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635D" w14:textId="77777777" w:rsidR="00281086" w:rsidRDefault="004540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</w:p>
    <w:p w14:paraId="7D52635E" w14:textId="77777777" w:rsidR="00281086" w:rsidRDefault="004540D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Layered</w:t>
      </w:r>
      <w:proofErr w:type="spellEnd"/>
      <w:r>
        <w:rPr>
          <w:b/>
          <w:sz w:val="24"/>
          <w:szCs w:val="24"/>
        </w:rPr>
        <w:t xml:space="preserve"> Style</w:t>
      </w:r>
    </w:p>
    <w:p w14:paraId="7D52635F" w14:textId="77777777" w:rsidR="00281086" w:rsidRDefault="00281086">
      <w:pPr>
        <w:rPr>
          <w:b/>
          <w:sz w:val="28"/>
          <w:szCs w:val="28"/>
        </w:rPr>
      </w:pPr>
    </w:p>
    <w:p w14:paraId="7D526360" w14:textId="77777777" w:rsidR="00281086" w:rsidRDefault="004540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D526376" wp14:editId="7D526377">
            <wp:extent cx="5731200" cy="5486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26361" w14:textId="77777777" w:rsidR="00281086" w:rsidRDefault="00281086">
      <w:pPr>
        <w:rPr>
          <w:b/>
          <w:sz w:val="28"/>
          <w:szCs w:val="28"/>
        </w:rPr>
      </w:pPr>
    </w:p>
    <w:p w14:paraId="7D526362" w14:textId="77777777" w:rsidR="00281086" w:rsidRPr="00DE3D71" w:rsidRDefault="004540DA">
      <w:pPr>
        <w:rPr>
          <w:lang w:val="en-US"/>
        </w:rPr>
      </w:pPr>
      <w:r w:rsidRPr="00DE3D71">
        <w:rPr>
          <w:lang w:val="en-US"/>
        </w:rPr>
        <w:t xml:space="preserve">We used a layered approach for our program, grouping the components into layers. The components communicate with the other components in the layers immediately above and below their own </w:t>
      </w:r>
      <w:proofErr w:type="spellStart"/>
      <w:r w:rsidRPr="00DE3D71">
        <w:rPr>
          <w:lang w:val="en-US"/>
        </w:rPr>
        <w:t>layer.The</w:t>
      </w:r>
      <w:proofErr w:type="spellEnd"/>
      <w:r w:rsidRPr="00DE3D71">
        <w:rPr>
          <w:lang w:val="en-US"/>
        </w:rPr>
        <w:t xml:space="preserve"> GUI is the only part of the system that communicates with th</w:t>
      </w:r>
      <w:r w:rsidRPr="00DE3D71">
        <w:rPr>
          <w:lang w:val="en-US"/>
        </w:rPr>
        <w:t xml:space="preserve">e user. Once the user inserts the input, it is passed on by the GUI to the controller, which is </w:t>
      </w:r>
      <w:proofErr w:type="spellStart"/>
      <w:r w:rsidRPr="00DE3D71">
        <w:rPr>
          <w:lang w:val="en-US"/>
        </w:rPr>
        <w:t>gonna</w:t>
      </w:r>
      <w:proofErr w:type="spellEnd"/>
      <w:r w:rsidRPr="00DE3D71">
        <w:rPr>
          <w:lang w:val="en-US"/>
        </w:rPr>
        <w:t xml:space="preserve"> implement the business logic of the program by understanding which operation to perform and which other components are influenced by such operation.</w:t>
      </w:r>
    </w:p>
    <w:p w14:paraId="7D526363" w14:textId="77777777" w:rsidR="00281086" w:rsidRPr="00DE3D71" w:rsidRDefault="00281086">
      <w:pPr>
        <w:rPr>
          <w:b/>
          <w:sz w:val="28"/>
          <w:szCs w:val="28"/>
          <w:lang w:val="en-US"/>
        </w:rPr>
      </w:pPr>
    </w:p>
    <w:p w14:paraId="7D526364" w14:textId="77777777" w:rsidR="00281086" w:rsidRPr="00DE3D71" w:rsidRDefault="00281086">
      <w:pPr>
        <w:rPr>
          <w:b/>
          <w:sz w:val="28"/>
          <w:szCs w:val="28"/>
          <w:lang w:val="en-US"/>
        </w:rPr>
      </w:pPr>
    </w:p>
    <w:p w14:paraId="7D526365" w14:textId="77777777" w:rsidR="00281086" w:rsidRPr="00DE3D71" w:rsidRDefault="00281086">
      <w:pPr>
        <w:rPr>
          <w:b/>
          <w:sz w:val="28"/>
          <w:szCs w:val="28"/>
          <w:lang w:val="en-US"/>
        </w:rPr>
      </w:pPr>
    </w:p>
    <w:p w14:paraId="7D526366" w14:textId="77777777" w:rsidR="00281086" w:rsidRPr="00DE3D71" w:rsidRDefault="00281086">
      <w:pPr>
        <w:rPr>
          <w:b/>
          <w:sz w:val="28"/>
          <w:szCs w:val="28"/>
          <w:lang w:val="en-US"/>
        </w:rPr>
      </w:pPr>
    </w:p>
    <w:p w14:paraId="7D526367" w14:textId="77777777" w:rsidR="00281086" w:rsidRPr="00DE3D71" w:rsidRDefault="00281086">
      <w:pPr>
        <w:rPr>
          <w:b/>
          <w:sz w:val="28"/>
          <w:szCs w:val="28"/>
          <w:lang w:val="en-US"/>
        </w:rPr>
      </w:pPr>
    </w:p>
    <w:p w14:paraId="52715B51" w14:textId="36539BD3" w:rsidR="00DE3D71" w:rsidRDefault="00DE3D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External</w:t>
      </w:r>
      <w:proofErr w:type="spellEnd"/>
      <w:r>
        <w:rPr>
          <w:b/>
          <w:sz w:val="28"/>
          <w:szCs w:val="28"/>
        </w:rPr>
        <w:t xml:space="preserve"> libraries:</w:t>
      </w:r>
    </w:p>
    <w:p w14:paraId="1805F726" w14:textId="7741D2CB" w:rsidR="00DE3D71" w:rsidRDefault="00A920EE" w:rsidP="00A920EE">
      <w:pPr>
        <w:pStyle w:val="Paragrafoelenco"/>
        <w:numPr>
          <w:ilvl w:val="0"/>
          <w:numId w:val="2"/>
        </w:numPr>
        <w:rPr>
          <w:bCs/>
          <w:sz w:val="28"/>
          <w:szCs w:val="28"/>
        </w:rPr>
      </w:pPr>
      <w:r w:rsidRPr="00A920EE">
        <w:rPr>
          <w:bCs/>
          <w:sz w:val="28"/>
          <w:szCs w:val="28"/>
        </w:rPr>
        <w:t>Apache Commons Math 3.6.1</w:t>
      </w:r>
    </w:p>
    <w:p w14:paraId="5356761A" w14:textId="77777777" w:rsidR="00D92F61" w:rsidRPr="00D92F61" w:rsidRDefault="00D92F61" w:rsidP="00D92F61">
      <w:pPr>
        <w:rPr>
          <w:bCs/>
          <w:sz w:val="28"/>
          <w:szCs w:val="28"/>
          <w:lang w:val="it-IT"/>
        </w:rPr>
      </w:pPr>
      <w:hyperlink r:id="rId8" w:history="1">
        <w:r w:rsidRPr="00D92F61">
          <w:rPr>
            <w:rStyle w:val="Collegamentoipertestuale"/>
            <w:bCs/>
            <w:sz w:val="28"/>
            <w:szCs w:val="28"/>
            <w:lang w:val="it-IT"/>
          </w:rPr>
          <w:t>https://commons.apache.org/proper/commons-math/</w:t>
        </w:r>
      </w:hyperlink>
    </w:p>
    <w:p w14:paraId="6738AEA3" w14:textId="77777777" w:rsidR="00A920EE" w:rsidRPr="00D92F61" w:rsidRDefault="00A920EE" w:rsidP="00A920EE">
      <w:pPr>
        <w:pStyle w:val="Paragrafoelenco"/>
        <w:rPr>
          <w:bCs/>
          <w:sz w:val="28"/>
          <w:szCs w:val="28"/>
          <w:lang w:val="it-IT"/>
        </w:rPr>
      </w:pPr>
    </w:p>
    <w:p w14:paraId="7ADF67BD" w14:textId="77777777" w:rsidR="00DE3D71" w:rsidRDefault="00DE3D71">
      <w:pPr>
        <w:rPr>
          <w:b/>
          <w:sz w:val="28"/>
          <w:szCs w:val="28"/>
        </w:rPr>
      </w:pPr>
    </w:p>
    <w:p w14:paraId="7D526368" w14:textId="61C91960" w:rsidR="00281086" w:rsidRDefault="004540DA">
      <w:pPr>
        <w:rPr>
          <w:sz w:val="16"/>
          <w:szCs w:val="16"/>
        </w:rPr>
      </w:pPr>
      <w:r>
        <w:rPr>
          <w:b/>
          <w:sz w:val="28"/>
          <w:szCs w:val="28"/>
        </w:rPr>
        <w:t>Classes</w:t>
      </w:r>
      <w:r>
        <w:rPr>
          <w:sz w:val="16"/>
          <w:szCs w:val="16"/>
        </w:rPr>
        <w:t>:</w:t>
      </w:r>
    </w:p>
    <w:p w14:paraId="7D526369" w14:textId="77777777" w:rsidR="00281086" w:rsidRPr="00DE3D71" w:rsidRDefault="004540DA">
      <w:pPr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 w:rsidRPr="00DE3D71">
        <w:rPr>
          <w:lang w:val="en-US"/>
        </w:rPr>
        <w:t>ComplexNumber</w:t>
      </w:r>
      <w:proofErr w:type="spellEnd"/>
      <w:r w:rsidRPr="00DE3D71">
        <w:rPr>
          <w:lang w:val="en-US"/>
        </w:rPr>
        <w:t>: extends the Complex class of the Apache library, adding utility methods to our project</w:t>
      </w:r>
    </w:p>
    <w:p w14:paraId="7D52636A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ComplexNumberOperation</w:t>
      </w:r>
      <w:proofErr w:type="spellEnd"/>
      <w:r w:rsidRPr="00DE3D71">
        <w:rPr>
          <w:lang w:val="en-US"/>
        </w:rPr>
        <w:t>: contains static methods for the execution of the operations requested by the software requirements</w:t>
      </w:r>
    </w:p>
    <w:p w14:paraId="7D52636B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NumberStack</w:t>
      </w:r>
      <w:proofErr w:type="spellEnd"/>
      <w:r w:rsidRPr="00DE3D71">
        <w:rPr>
          <w:lang w:val="en-US"/>
        </w:rPr>
        <w:t>: Manages t</w:t>
      </w:r>
      <w:r w:rsidRPr="00DE3D71">
        <w:rPr>
          <w:lang w:val="en-US"/>
        </w:rPr>
        <w:t>he stack of the complex numbers inserted from the user and implements the methods for the stack manipulation operations requested by the requirements</w:t>
      </w:r>
    </w:p>
    <w:p w14:paraId="7D52636C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ProgrammableCalculatorGUI</w:t>
      </w:r>
      <w:proofErr w:type="spellEnd"/>
      <w:r w:rsidRPr="00DE3D71">
        <w:rPr>
          <w:lang w:val="en-US"/>
        </w:rPr>
        <w:t>: Implements the graphic interface of our calculator, in particular adding a text</w:t>
      </w:r>
      <w:r w:rsidRPr="00DE3D71">
        <w:rPr>
          <w:lang w:val="en-US"/>
        </w:rPr>
        <w:t xml:space="preserve"> field for the inputs insert and a text area for the visualization of the stack</w:t>
      </w:r>
    </w:p>
    <w:p w14:paraId="7D52636D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r w:rsidRPr="00DE3D71">
        <w:rPr>
          <w:lang w:val="en-US"/>
        </w:rPr>
        <w:t>ProgrammableCalculatorController: Implements the logic of the application, it chooses which operation to execute based on the input of the user</w:t>
      </w:r>
    </w:p>
    <w:p w14:paraId="7D52636E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VariablesArray</w:t>
      </w:r>
      <w:proofErr w:type="spellEnd"/>
      <w:r w:rsidRPr="00DE3D71">
        <w:rPr>
          <w:lang w:val="en-US"/>
        </w:rPr>
        <w:t>: Represents the a</w:t>
      </w:r>
      <w:r w:rsidRPr="00DE3D71">
        <w:rPr>
          <w:lang w:val="en-US"/>
        </w:rPr>
        <w:t>rray of the 26 variables containing their current values</w:t>
      </w:r>
    </w:p>
    <w:p w14:paraId="7D52636F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SaveVariablesStack</w:t>
      </w:r>
      <w:proofErr w:type="spellEnd"/>
      <w:r w:rsidRPr="00DE3D71">
        <w:rPr>
          <w:lang w:val="en-US"/>
        </w:rPr>
        <w:t xml:space="preserve">: Represents the stack containing all the values of the </w:t>
      </w:r>
      <w:proofErr w:type="spellStart"/>
      <w:r w:rsidRPr="00DE3D71">
        <w:rPr>
          <w:lang w:val="en-US"/>
        </w:rPr>
        <w:t>VariablesArray</w:t>
      </w:r>
      <w:proofErr w:type="spellEnd"/>
      <w:r w:rsidRPr="00DE3D71">
        <w:rPr>
          <w:lang w:val="en-US"/>
        </w:rPr>
        <w:t xml:space="preserve"> at the moments of the invocation of command “save” by the user </w:t>
      </w:r>
    </w:p>
    <w:p w14:paraId="7D526370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UserDefinedOperation</w:t>
      </w:r>
      <w:proofErr w:type="spellEnd"/>
      <w:r w:rsidRPr="00DE3D71">
        <w:rPr>
          <w:lang w:val="en-US"/>
        </w:rPr>
        <w:t>: Represents the operation</w:t>
      </w:r>
      <w:r w:rsidRPr="00DE3D71">
        <w:rPr>
          <w:lang w:val="en-US"/>
        </w:rPr>
        <w:t xml:space="preserve"> defined by the user, with an unique name and an unique sequence of operations</w:t>
      </w:r>
    </w:p>
    <w:p w14:paraId="7D526371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UserDefinedOperationController</w:t>
      </w:r>
      <w:proofErr w:type="spellEnd"/>
      <w:r w:rsidRPr="00DE3D71">
        <w:rPr>
          <w:lang w:val="en-US"/>
        </w:rPr>
        <w:t>: Manages the user defined operations inserted by the user.</w:t>
      </w:r>
    </w:p>
    <w:p w14:paraId="7D526372" w14:textId="77777777" w:rsidR="00281086" w:rsidRPr="00DE3D71" w:rsidRDefault="004540DA">
      <w:pPr>
        <w:numPr>
          <w:ilvl w:val="0"/>
          <w:numId w:val="1"/>
        </w:numPr>
        <w:rPr>
          <w:lang w:val="en-US"/>
        </w:rPr>
      </w:pPr>
      <w:proofErr w:type="spellStart"/>
      <w:r w:rsidRPr="00DE3D71">
        <w:rPr>
          <w:lang w:val="en-US"/>
        </w:rPr>
        <w:t>SaveUserDefinedOperations</w:t>
      </w:r>
      <w:proofErr w:type="spellEnd"/>
      <w:r w:rsidRPr="00DE3D71">
        <w:rPr>
          <w:lang w:val="en-US"/>
        </w:rPr>
        <w:t xml:space="preserve">: Manages saving on a file of the user-defined operations and </w:t>
      </w:r>
      <w:r w:rsidRPr="00DE3D71">
        <w:rPr>
          <w:lang w:val="en-US"/>
        </w:rPr>
        <w:t xml:space="preserve">also manages loading of these operations when starting the application.  </w:t>
      </w:r>
    </w:p>
    <w:p w14:paraId="7D526373" w14:textId="77777777" w:rsidR="00281086" w:rsidRPr="00DE3D71" w:rsidRDefault="00281086">
      <w:pPr>
        <w:rPr>
          <w:lang w:val="en-US"/>
        </w:rPr>
      </w:pPr>
    </w:p>
    <w:p w14:paraId="7D526374" w14:textId="77777777" w:rsidR="00281086" w:rsidRPr="00DE3D71" w:rsidRDefault="00281086">
      <w:pPr>
        <w:rPr>
          <w:lang w:val="en-US"/>
        </w:rPr>
      </w:pPr>
    </w:p>
    <w:p w14:paraId="7D526375" w14:textId="77777777" w:rsidR="00281086" w:rsidRDefault="004540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 </w:t>
      </w:r>
      <w:proofErr w:type="spellStart"/>
      <w:r>
        <w:rPr>
          <w:b/>
          <w:sz w:val="28"/>
          <w:szCs w:val="28"/>
        </w:rPr>
        <w:t>Diagram</w:t>
      </w:r>
      <w:proofErr w:type="spellEnd"/>
      <w:r>
        <w:rPr>
          <w:b/>
          <w:noProof/>
          <w:sz w:val="28"/>
          <w:szCs w:val="28"/>
        </w:rPr>
        <w:drawing>
          <wp:inline distT="114300" distB="114300" distL="114300" distR="114300" wp14:anchorId="7D526378" wp14:editId="7D526379">
            <wp:extent cx="5731200" cy="4508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8108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79D1" w14:textId="77777777" w:rsidR="004540DA" w:rsidRDefault="004540DA">
      <w:pPr>
        <w:spacing w:line="240" w:lineRule="auto"/>
      </w:pPr>
      <w:r>
        <w:separator/>
      </w:r>
    </w:p>
  </w:endnote>
  <w:endnote w:type="continuationSeparator" w:id="0">
    <w:p w14:paraId="12930299" w14:textId="77777777" w:rsidR="004540DA" w:rsidRDefault="00454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ED78" w14:textId="77777777" w:rsidR="004540DA" w:rsidRDefault="004540DA">
      <w:pPr>
        <w:spacing w:line="240" w:lineRule="auto"/>
      </w:pPr>
      <w:r>
        <w:separator/>
      </w:r>
    </w:p>
  </w:footnote>
  <w:footnote w:type="continuationSeparator" w:id="0">
    <w:p w14:paraId="7B822B49" w14:textId="77777777" w:rsidR="004540DA" w:rsidRDefault="00454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37A" w14:textId="77777777" w:rsidR="00281086" w:rsidRDefault="002810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66CF"/>
    <w:multiLevelType w:val="hybridMultilevel"/>
    <w:tmpl w:val="BABE8C5C"/>
    <w:lvl w:ilvl="0" w:tplc="654808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071F"/>
    <w:multiLevelType w:val="multilevel"/>
    <w:tmpl w:val="DA56D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86"/>
    <w:rsid w:val="00281086"/>
    <w:rsid w:val="004540DA"/>
    <w:rsid w:val="00A920EE"/>
    <w:rsid w:val="00D92F61"/>
    <w:rsid w:val="00D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635D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920E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92F6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mat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4</cp:revision>
  <dcterms:created xsi:type="dcterms:W3CDTF">2021-11-22T14:51:00Z</dcterms:created>
  <dcterms:modified xsi:type="dcterms:W3CDTF">2021-11-22T14:54:00Z</dcterms:modified>
</cp:coreProperties>
</file>