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2563EB"/>
          <w:sz w:val="48"/>
          <w:szCs w:val="48"/>
        </w:rPr>
        <w:t xml:space="preserve">Storm Shield Enterprise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Tour Completo de Testes — Edição PO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Roteiro técnico para validação dos 15 módulos da Fase 1 MVP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Cobertura: 15 módulos · 4 personas · cenários cross-module · negativos · multi-tenant</w:t>
      </w:r>
    </w:p>
    <w:p>
      <w:pPr>
        <w:jc w:val="center"/>
      </w:pPr>
      <w:r>
        <w:rPr>
          <w:sz w:val="20"/>
          <w:szCs w:val="20"/>
        </w:rPr>
        <w:t xml:space="preserve">Tempo estimado: 6 a 8 horas (executável em 2-3 sessões)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Versão 1.1 · 9 de maio de 2026</w:t>
      </w:r>
    </w:p>
    <w:p>
      <w:pPr>
        <w:jc w:val="center"/>
      </w:pPr>
      <w:r>
        <w:rPr>
          <w:sz w:val="22"/>
          <w:szCs w:val="22"/>
        </w:rPr>
        <w:t xml:space="preserve">Autor: PO Assistant (Cowork) · Executor: Luigi Filippozzi (PO)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Como ler este documento</w:t>
      </w:r>
    </w:p>
    <w:p>
      <w:pPr>
        <w:spacing w:after="100"/>
      </w:pPr>
      <w:r>
        <w:t xml:space="preserve">Este é o roteiro técnico de validação manual para o PO. Cobre os 15 módulos ativos da Fase 1, 4 personas, cenários cross-module (RF-006 payment hold), cenários negativos (RBAC, plan limits, multi-tenant leak), e checklist consolidado.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Estrutura de cada módulo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 primária + login a usar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 associada (se aplicável)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 de cenários: # | ID | Ação | Resultado esperado | Status [ ] OK / [ ] Falha / [ ] N/A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Pontos de atenção específicos do módulo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Convenções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IDs no formato MOD-NN identificam o cenário (ex: AUTH-01, CUST-03).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Marcar [ ] OK = passou; [ ] Falha = anotar bug; [ ] N/A = não aplicável neste ciclo.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Bugs encontrados → registrar via template BUG do CLAUDE.md (PO Assistant) com módulo, comportamento atual, esperado, repro, regra violada.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240"/>
      </w:pPr>
      <w:r>
        <w:t xml:space="preserve">2. Pré-requisitos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URL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https://sse-web-staging.vercel.app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URL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https://sse-api-staging.fly.dev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Tenant de teste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Acme Auto Body, LLC (deve estar populado via T-20260428-A)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Chrome/Edge atualizado, com DevTools (F12) habilitado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 (todos)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DemoPass!2026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Devtools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Abrir Console (Ctrl+Shift+J) durante toda a sessão para captar erros 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Network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Útil para inspecionar headers X-Tenant-Id e respostas 4xx/5xx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Logins por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owner@acme.sse-demo.test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John O'Connor — Persona Owner-Operator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admin@acme.sse-demo.test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Maria Santos —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manager@acme.sse-demo.test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David Kim —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estimator@acme.sse-demo.test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Sarah Johnson — Persona Estimator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tech@acme.sse-demo.test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Carlos Mendez — Persona Technician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accountant@acme.sse-demo.test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Linda Foster — Persona 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viewer@acme.sse-demo.test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Robert Taylor — viewer (somente leitura)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Status do staging (2026-05-09) — leia antes de iniciar UAT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Backend (Fly.io): VERDE — /health=200, /ready=200, db:up, redis:up.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Frontend (Vercel): em correção — BUG-03 PR #76 MERGED, PR #77 OPEN. Dependência: NEXT_PUBLIC_API_URL configurada no Vercel (PO está providenciando). Sem isso, o frontend retorna 404 em chamadas /api/*.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Tenant Acme: seeds existem em código (PR #68 + #69 merged 2026-05-02). Execução em staging registrada como T-20260509-2 PENDING no dm_queue.md. Sem essa execução, login dos 7 personas falha.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Tenants module CRUD: T-20260509-1 PENDING — controller/service ausente. Não bloqueia UAT do Acme (basta usar tenant já provisionado), mas inviabiliza criar tenants novos via UI.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E3A8A"/>
              </w:rPr>
              <w:t xml:space="preserve">Pré-checagem rápida (smoke pessoal antes de cada sessão)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1. GET https://sse-api-staging.fly.dev/health → 200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2. Open https://sse-web-staging.vercel.app → tela de login carrega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3. Login owner → /app/cockpit (RF-001 aplicado, dados Acme visíveis)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4. Console JS: 0 erros vermelhos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5. Network: nenhuma 4xx/5xx em request GET inicial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Se algum dos 5 falhar: parar. Validar T-20260509-2 (seed) e BUG-03 PR #77 com o DM antes de continuar.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 — auth (autenticação)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todas (Owner para Cockpit landing)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RF-001 Landing por Persona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com credenciais válidas (owner)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/app/cockpit. Token Clerk obtido. Sessão ativa.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com senha errada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Mensagem de erro inline. Sem stack trace exposto.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com email não cadastrado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Mensagem genérica (não revela se email existe).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Logout via menu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 para /sign-in. Cookie Clerk limpo.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acessar /app/cockpit sem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/sign-in com returnUrl preservado.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estimator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/app/estimates/inbox (RF-001).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technician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/app/my-work (RF-001).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accountant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/app/books (RF-001).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para /app (sem affordances de escrita).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Workspace switcher visível com 4 opções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Cockpit, Estimates Inbox, My Work, Books listados.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Cookie Clerk httpOnly + secure?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Headers de segurança presentes (CSP, X-Frame-Options)?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Tempo de redirect pós-login &lt; 2s?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Console: 0 erros JS no fluxo de login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2 — tenants (multi-tenant + setup wizard)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RF-002 Setup Wizard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/app/settings/tenant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de configurações do tenant carrega; nome Acme visível.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 nome do tenant para 'Acme Auto Body, LLC (test edit)'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Salva; tenant_settings persiste; refresh mantém.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Reverter nome para 'Acme Auto Body, LLC'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 ao original.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wizard de onboarding (se primeiro login)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011 ativa. Wizard 5 passos: shop info → invites → insurance → customer/vehicle/estimate → SO.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Pular wizard e voltar depois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'wizard_pending' persiste; pode reabrir.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Completar wizard end-to-end com Acme já populado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muda para 'wizard_completed'.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DevTools → Network → header X-Tenant-Id em request GET /api/customers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 presente, valor = UUID do Acme tenant.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Plano do tenant (Pro)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Verificar via /api/tenants/me que plan = 'pro'.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Wizard step indicator visível e progride corretamente?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Migration 011 (tenant_wizard_status) aplicada — checar via DBeaver ou API admin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Quanto tempo o wizard leva para completar? Meta: &lt;30 min para tenant novo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3 — users (gestão de usuários e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usuários do 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Aparecem os 7 users seed Acme.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Convidar novo user — email, role =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enviado (mock em staging). User aparece como pending.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Aceitar invite (simulado via email)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vira active. Pode fazer login.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Trocar role de um user existente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permissions atualizam imediatamente.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Desativar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não consegue mais logar; sessões existentes invalidadas.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plan: tentar criar 4º user (limite =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retorna 402 Payment Required + UI mostra upgrade prompt.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plan: criar até 50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Plan limit (3 users free / 10 starter / 50 pro / ∞ ent) honrado?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Audit log gerado em cada mudança de role?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Email de invite tem template branded SSE?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4 — customers (CRM + Customer 360)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 /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RF-004 Customer 360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customers seed visíveis (18 active, 5 inactive, 2 com consent revoked).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status 'inactive'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customers.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Buscar por nome 'Sarah'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reduz a lista; pelo menos 1 resultado.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customer Maria Silva (test)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Salva; consent record gerado (LGPD/CCPA) com flag active.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 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Mudança persiste; audit log em audit_logs table.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360 view (RF-004)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 com: histórico de estimates, SOs, payments, interactions.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Revogar consent record (LGPD)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continua visível mas consent_status = revoked.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plan: criar 51º 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402 + upgrade prompt.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 delete 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deleted_at preenchido; some da lista default; aparece em filter 'show deleted'.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Customer 360 carrega rápido (&lt; 2s) mesmo para customer com 10+ estimates?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Consent records têm timestamp e versão?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Soft delete não cascateia para vehicles/estimates (regra 5 CLAUDE.md)?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5 — insurance (seguradoras + DRP)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insurance companies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seguradoras seed: Progressive, State Farm, Allstate, GEICO, USAA, Farmers.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Progressive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Detalhes + DRP flag + lista de contacts.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contact à State Farm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nova insurance company com DRP=true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Salva; aparece como opção em estimate form.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Allstate como inativa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 do dropdown de novos estimates.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DRP flag visível e filtrável?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Phone formatting US ((555) 555-5555)?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6 — vehicles (veículos + fotos + linked estimates)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 / Technician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B1-3 (linked estimates)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vehicles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veículos seed.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VIN parcial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funcional.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vehicle vinculado a customer Sarah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VIN único; placa única por tenant.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foto via StorageService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em dev; URL retornada; thumbnail aparece.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 fotos do vehicle (galeria)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vehicles têm ≥1 foto seed.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 estimates (B1-3)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Aba/seção 'Linked Estimates' lista estimates desse veículo.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criar vehicle com VIN duplicado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 422; mensagem clara.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Foto upload tolera arquivos &gt; 5MB?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Galeria responsiva em mobile (Gap 2 Bússola — futuro PWA)?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VIN validator usa algoritmo de check digit?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7 — estimates (state machine + Inbox + Kanban + supplements)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estimator@acme.sse-demo.test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RF-005a/b/c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estimates na Inbox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 estimates agrupados por status.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status 'supplement_pending'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estimates.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estimate em draft, editar 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recalcula em tempo real.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machine: draft → submitted (RF-005a)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Transição válida; status_changes log persiste (migration 015).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transição inválida: draft → paid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Validator rejeita; toast/dialog explica caminho legal.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 → awaiting_approval (cliente confirma)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Awaiting_approval → 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 → supplement_pending (criar supplement)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Supplement linkado; total updated.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Supplement_pending → paid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OK; insurance_payment registrado.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Inbox tabela (RF-005b): filtros + ownership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owner=eu retorna apenas meus estimates.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EST-11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Kanban view (RF-005c)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 organizados por status; drag-drop entre colunas.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 estimate de submitted → approved no Kanban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patch dispara; status muda; SLA alert se transição atrasada.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EST-13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alert (RF-005c) em estimate parado &gt; 7d em supplement_pending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com badge vermelho.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EST-14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Anexar documento ao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estimate_documents table.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State machine em estimate-status-validator.ts cobre TODOS os 6×6 = 36 pares?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Migration 014 (status_enum_expand) + 015 (status_changes) ativas?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Kanban drag-drop tem otimistic update + rollback em erro?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SLA threshold é configurável por tenant ou hardcoded?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8 — service-orders (SO + tasks + time + photos)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Technician /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tech@acme.sse-demo.test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SOs em /app/my-work (logged tech)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≥3 SOs atribuídas a Carlos.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SO em status 'in_progress'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Detalhes + tasks + time entries existentes + photos.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task à 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aparece na lista; assignee opcional.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Iniciar timer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started_at = now; UI mostra contador ativo.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Parar timer após ~30s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 ≈ 30s; entry persiste em so_time_entries.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Múltiplos timers simultâneos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impede ou alerta?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foto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Anexa à SO com label progress; thumbnail aparece.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Mudar status SO para 'awaiting_parts'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Transição registrada em so_status_history.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Parts used: adicionar 1 part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so_parts_used populated.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SO-10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Concluir SO (completed)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completed_at preenchido; readonly daqui em diante.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Timer continua contando se aba muda? Se conexão cai? (offline-first?)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Photos têm geotag opcional? EXIF mantido?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Status SO history é immutable (não permite editar)?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9 — financial (transações + dashboard + breakdown)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 / 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B3-4 (financial breakdown)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/app/financial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com totais de receita/despesa do mês corrente.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 chart (T-20260412-3 / T-022)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Gráfico de linha últimos 12 meses; useFinancialDashboard hook.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transactions seed; paginação.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categoria 'insurance_payment'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reduz.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mês corrente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 reduz.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 breakdown (B3-4) — Income/Expenses panels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CategoryBreakdown component visível com barras por categoria.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transação manual (despesa $500)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Persiste; dashboard atualiza.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Conciliar transação com bank_transaction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transaction_reconciliations table populated.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Anexar comprovante (transaction_attachments)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StorageService URL retornada.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FIN-10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bank_accounts (2: Operating + Payroll)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Saldos visíveis.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Trend chart usa DECIMAL (regra 6) — não FLOAT?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Breakdown soma exata do total (sem off-by-cents)?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Conciliação tolera diferença de 1 cent (rounding)?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10 — contractors (terceiros + payments + 1099)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 /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contractors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seed: 3 active 1099-NEC, 2 inactive.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novo contractor com EIN fictício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formato EIN (XX-XXXXXXX).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payment $500 (abaixo de $600)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Persiste; não entra no 1099 tracking.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payment $700 (acima de $600)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Persiste; flag 1099_eligible.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Acumular pagamentos &gt; $600 no 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1099_due flag em true.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1099-NEC 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contractors com total_paid &gt; $600.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pagar contractor inactive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 + mensagem.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Edit/delete payment já em fiscal period closed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Total $600 considera ano fiscal correto (jan-dez)?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1099 form é PDF gerado server-side ou template?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EIN encrypted at rest (AES-256-GCM, regra arquitetura)?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11 — accounting (GL + JE +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T-036 + T-20260423-1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/app/books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Período aberto + JE pendentes + reconciliation status.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 of Accounts (US GAAP)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1000-9999 carregado; busca funcional.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Journal Entries (40 seed)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 manual + auto-gerados (FAM, commissions).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JE: D 5100 Payroll $2000 / C 1010 Cash $2000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draft; balanced indicator.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JE com debit ≠ credit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Validador bloqueia; UI inline error.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Postar 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posted; aparece em Trial Balance.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 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 JE inverso linkado.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Fiscal Periods (13 seed)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meses + corrente.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Fechar fiscal period (mock)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closed; bloqueia escrita backdated.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→ Trial 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Debits = Credits.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ACC-11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→ Profit &amp; Loss período corrente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Receita - despesa.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→ Balance 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 = Liabilities + Equity.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ACC-13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plan: tentar acessar /app/accounting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PlanGuard bloqueia + redirect /403.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Double-entry bookkeeping (ADR-003) sem buracos?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Reports usam DECIMAL(14,2)?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@RequirePlanFeature('accounting') ativo?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JE sequence number é gapless por fiscal_period?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12 — fixed-assets (FAM + depreciação + disposal)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accountant@acme.sse-demo.test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fixed assets (8 seed)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leasehold + 2 vehicles + 3 equipments + 2 computers.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asset Straight-Line, $10000 over 5y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 gerado: $2000/ano.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asset MACRS class 5y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 gerado com rates IRS Pub 946.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depreciation (mock month-end)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 auto: D 5800 / C 1590.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disposal (sell at $3000, basis $5000)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JE: D Cash + D Acc.Dep. / C Asset + Loss.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disposals históricos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asset_disposals populada.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Categorias de assets (6 seed)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Machinery, Vehicles, Furniture, Computer, Leasehold, Tools.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FA-08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disposal de asset já disposed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Apenas Straight-Line e MACRS implementados em TS (ADR-008)?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Disposal JE tipo 9100 Gain/Loss correto?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Schedule consistency: sum(depreciation_entries) == accumulated_depreciation?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13 — notifications (canais + preferências + eventos)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/app/settings/notifications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preferências por evento × canal.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Toggle email para 'estimate_status_change'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evento (mudar status estimate)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Notificação criada em notifications table.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Inbox de notificações (sininho)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 unread; clicar marca como read.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todas como lidas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update.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Canais suportados (email, in-app, SMS futuro)?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Preferências respeitam pause durante quiet hours?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Email template tem unsubscribe link (compliance)?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14 — admin (sample data + system flags)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Owner /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 admin com toggles de sample_data_flag.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Toggle sample_data ON em tenant clean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 demo carrega; banner 'Sample data active' visível.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Toggle 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Banner some; dados sample ficam mas não são adicionados novos.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/app/admin como user role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bloqueia (403).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Migration 012 (sample_data_flag) aplicada?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Toggle persiste por tenant (não global)?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Banner não aparece em produção (apenas staging/dev)?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Módulo 15 — cases (Case Management RF-007)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 primária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manager@acme.sse-demo.test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RF associada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RF-007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Cenários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cases seed.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case linkado a customer +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 em cases table (migration 017).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Workflow: open → in_progress → 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Transições válidas.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Atribuir case a outro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Reassignment registrado.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nota interna ao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 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Fechar case sem resolução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= closed; flag unresolved.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78350F"/>
              </w:rPr>
              <w:t xml:space="preserve">Pontos de atenção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Case Management é simplificado (não Salesforce-clone)?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Vínculo com estimate/customer mantém integridade referencial?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Cenários cross-module</w:t>
      </w:r>
    </w:p>
    <w:p>
      <w:pPr>
        <w:pStyle w:val="Heading2"/>
        <w:spacing w:after="120" w:before="240"/>
      </w:pPr>
      <w:r>
        <w:t xml:space="preserve">CM-01 — Happy Path Fase 1 (Bússola: activation event)</w:t>
      </w:r>
    </w:p>
    <w:p>
      <w:pPr>
        <w:spacing w:after="100"/>
      </w:pPr>
      <w:r>
        <w:t xml:space="preserve">Cenário canônico de activation: tenant novo executa happy path mínimo nos 7 dias.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tenant novo (ou usar Acme reset)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inicial dispara.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step 1: shop info + plano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Persistido.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step 2: convidar 1 estimator + 1 tech + 1 accountant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invites.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step 3: cadastrar 1 insurance 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step 4: criar customer + vehicle +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de cada.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Wizard step 5: abrir SO a partir do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1 financial transaction (registro de payment)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Happy path mínimo: 1 cust + 1 veh + 1 est + 1 SO + 1 trans.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CM-01-8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Verificar evento 'tenant_activated' em activation_events table (RF-003)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013 emitiu evento.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CM-02 — RF-006 Payment Hold / Disputed Estimate</w:t>
      </w:r>
    </w:p>
    <w:p>
      <w:pPr>
        <w:spacing w:after="100"/>
      </w:pPr>
      <w:r>
        <w:t xml:space="preserve">Cenário: estimate aprovado, cliente disputa cobrança.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CM-02-1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owner; abrir estimate em status 'paid' do seed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 visível.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CM-02-2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'Place on payment hold'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muda para 'disputed' (migration 016).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CM-02-3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Verificar JE de bloqueio gerado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 débito reversal + audit log.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CM-02-4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Resolver dispute manualmente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 para 'paid' ou nova categoria.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CM-03 — Customer 360 → estimate → SO → payment chain</w:t>
      </w:r>
    </w:p>
    <w:p>
      <w:pPr>
        <w:spacing w:after="100"/>
      </w:pPr>
      <w:r>
        <w:t xml:space="preserve">Validar que a Customer 360 (RF-004) reflete TODOS os artifacts ligados ao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CM-03-1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customer Maria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CM-03-2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vehicle para Maria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CM-03-3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estimate, mover até paid via state machine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RF-005a fluxo completo.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CM-03-4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SO, completar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 completed.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CM-03-5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Customer 360 view de Maria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Aparecem: 1 vehicle, 1 estimate (paid), 1 SO (completed), 1 payment, interactions log.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Cenários negativos (segurança + plan limits + multi-tenant)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NEG — RBAC (Role-Based Access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NEG-RBAC-01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viewer; tentar criar 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esconde botão; API retorna 403.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NEG-RBAC-02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estimator; tentar acessar /app/accounting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+ PlanGuard bloqueia.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NEG-RBAC-03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tech; tentar excluir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NEG-RBAC-04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manager; tentar acessar /app/admin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NEG-RBAC-05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call direta com curl + token de viewer para POST /api/customers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sem expor stack.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NEG — Plan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NEG-PLAN-01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tenant: criar 51º 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402 Payment Required + UI upgrade prompt.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NEG-PLAN-02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tenant: tentar acessar /app/accounting (não incluso)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PlanGuard 403; UI mostra 'Upgrade to Pro'.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NEG-PLAN-03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 tenant: tentar criar 11º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402.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NEG-PLAN-04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 tenant: criar 250º estimate (limite)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NEG-PLAN-05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 tenant: criar 251º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402.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NEG — Multi-tenant Isolation (3 camadas)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NEG-MT-01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Provisionar 2º tenant 'Beta Auto' com customer 'Alpha Test'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beta criado.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NEG-MT-02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owner Acme; listar 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'Alpha Test' NÃO aparece.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NEG-MT-03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Copiar UUID de customer Beta; tentar GET /api/customers/{uuid} via DevTools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 ou 403; nunca expor dado.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NEG-MT-04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Tentar SQL direto com KNEX_CONNECTION usando tenant_id de Beta como Acme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RLS bloqueia (camada 2 de isolamento).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NEG-MT-05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Inspecionar header X-Tenant-Id em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Sempre = tenant logado; tenant_id em payload server-side, nunca cliente.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NEG —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3300"/>
        <w:gridCol w:w="3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 com debit ≠ credit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422; UI inline error.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 com line price negativo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com email inválido (sem @)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com VIN duplicado no mesmo 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arquivo &gt; 10MB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Bloqueio + mensagem clara.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injection em campo de busca (' OR 1=1)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Sanitizado.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NEG-VAL-07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XSS em customer name (&lt;script&gt;alert('x')&lt;/script&gt;)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Renderizado como texto, não executado.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OK
[ ] Falha
[ ] N/A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Checklist Final Consolidado</w:t>
      </w:r>
    </w:p>
    <w:p>
      <w:pPr>
        <w:spacing w:after="100"/>
      </w:pPr>
      <w:r>
        <w:t xml:space="preserve">Após executar todos os cenários acima, marque o status agregado por área: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 —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encontrados (anotar)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2 — tenants + wizard (RF-002)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3 —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4 — customers (RF-004)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5 — insurance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6 — vehicles (B1-3)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7 — estimates (RF-005a/b/c)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8 — service-orders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9 — financial (B3-4)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10 — contractors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11 — accounting (T-036)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12 — fixed-assets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13 —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14 —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Módulo 15 — cases (RF-007)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Cross-module CM-01 (Happy Path)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Cross-module CM-02 (Payment Hold RF-006)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Cross-module CM-03 (Customer 360 chain)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Negativos RBAC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Negativos Plan 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Negativos Multi-tenant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Negativos Validação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[ ] All OK   [ ] Bugs   [ ] Não testado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Decisão pós-execução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OK em ≥80% dos itens + 0 bugs P0/P1 → ratificar GO Fase 1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Bugs P0/P1 encontrados → registrar via template BUG no PO Assistant; abrir tasks DM no dm_queue.md; voltar a CONDITIONAL.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Bugs P2/P3 → registrar e priorizar para Fase 2.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Como reportar bugs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E3A8A"/>
              </w:rPr>
              <w:t xml:space="preserve">Template BUG (PO Assistant)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Módulo: [ex: estimates.service.ts]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Cenário ID: [ex: EST-04]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Comportamento atual: [o que aconteceu]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Comportamento esperado: [o que deveria]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Como reproduzir: [passos]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Regra violada: [tenant_id ausente | FLOAT | CASCADE DELETE | ...]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Critério de aceite: [como validar]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Escopo negativo: [o que NÃO deve ser mexido neste fix]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Subagentes PR: test-runner + security-reviewer se RLS/auth + db-reviewer se migration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t xml:space="preserve">Referências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docs/audits/SSE_GoNoGo_Fase1_MVP_20260420.md (v2) — relatório de prontidão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docs/audits/SSE_Plano_Testes_UI_Fase1_20260420.md (v2) — plano técnico companheiro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docs/strategy/BUSSOLA_PRODUTO_SSE.md — personas + gaps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CLAUDE.md §10 — regras invioláveis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docs/process/HANDOFF_PROTOCOL.md — template de handoff DM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SSE — Tour Completo de Testes Edição 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SSE — Tour Completo de Testes Edição PO</dc:title>
  <dc:creator>PO Assistant (Cowork)</dc:creator>
  <cp:lastModifiedBy>Un-named</cp:lastModifiedBy>
  <cp:revision>1</cp:revision>
  <dcterms:created xsi:type="dcterms:W3CDTF">2026-05-09T23:06:02.588Z</dcterms:created>
  <dcterms:modified xsi:type="dcterms:W3CDTF">2026-05-09T23:06:02.589Z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