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67EC2" w14:textId="77777777" w:rsidR="001950CF" w:rsidRDefault="00615BCF" w:rsidP="000A1EED">
      <w:pPr>
        <w:pStyle w:val="Ttulo"/>
        <w:ind w:left="2880" w:firstLine="720"/>
      </w:pPr>
      <w:r>
        <w:t>TEMA5</w:t>
      </w:r>
    </w:p>
    <w:p w14:paraId="7019AA5F" w14:textId="77777777" w:rsidR="001950CF" w:rsidRDefault="001950CF">
      <w:pPr>
        <w:pStyle w:val="Cuerpo"/>
      </w:pPr>
    </w:p>
    <w:p w14:paraId="23A9ECCF" w14:textId="77777777" w:rsidR="001950CF" w:rsidRDefault="00615BCF">
      <w:pPr>
        <w:pStyle w:val="Subttulo"/>
      </w:pPr>
      <w:r>
        <w:t>Contabilidad y finanzas de la empresa</w:t>
      </w:r>
    </w:p>
    <w:p w14:paraId="48EE8310" w14:textId="77777777" w:rsidR="001950CF" w:rsidRDefault="001950CF">
      <w:pPr>
        <w:pStyle w:val="Cuerpo"/>
      </w:pPr>
    </w:p>
    <w:p w14:paraId="0126C9B1" w14:textId="03EEF3B9" w:rsidR="000A1EED" w:rsidRDefault="00615BCF">
      <w:pPr>
        <w:pStyle w:val="Cuerpo"/>
      </w:pPr>
      <w:r>
        <w:t xml:space="preserve">Los sistemas contables, se han elaborado para que sea posible recoger todas las operaciones que conlleva la actividad de la empresa de tal forma que dicha información </w:t>
      </w:r>
      <w:r w:rsidR="00493E41">
        <w:t>(la</w:t>
      </w:r>
      <w:r>
        <w:t xml:space="preserve"> que se recoge en los estados contables) refleje fielmente el flujo de ingresos y gastos de la empresa, así como sus variaciones en el patrimonio</w:t>
      </w:r>
      <w:r w:rsidR="000A1EED">
        <w:t>.</w:t>
      </w:r>
    </w:p>
    <w:p w14:paraId="48144CB7" w14:textId="77777777" w:rsidR="00556100" w:rsidRDefault="000A1EED">
      <w:pPr>
        <w:pStyle w:val="Cuerpo"/>
      </w:pPr>
      <w:r>
        <w:t>L</w:t>
      </w:r>
      <w:r w:rsidR="00615BCF">
        <w:t>a información recogida en lo</w:t>
      </w:r>
      <w:r>
        <w:t>s</w:t>
      </w:r>
      <w:r w:rsidR="00615BCF">
        <w:t xml:space="preserve"> estados contables, debe permitir que cualquier lector de los mismos sea capaz de comprender </w:t>
      </w:r>
      <w:r>
        <w:t>cuál</w:t>
      </w:r>
      <w:r w:rsidR="00615BCF">
        <w:t xml:space="preserve"> es la situación patrimonial y financiera de la empresa, además, la información contable recogida en ellos sirve de base para el cálculo del impuesto aplicable sob</w:t>
      </w:r>
      <w:r w:rsidR="007C14C1">
        <w:t>re la actividad de la empresa. P</w:t>
      </w:r>
      <w:r w:rsidR="00615BCF">
        <w:t>ara cumplir con estos propósitos, es necesario que los estados contables se establezcan de acuerdo con el plan general contable vigente en cada país en el momento de e</w:t>
      </w:r>
      <w:r w:rsidR="00556100">
        <w:t>laborar los estados contables.</w:t>
      </w:r>
    </w:p>
    <w:p w14:paraId="4DCFD1E9" w14:textId="77777777" w:rsidR="001950CF" w:rsidRDefault="00556100">
      <w:pPr>
        <w:pStyle w:val="Cuerpo"/>
      </w:pPr>
      <w:r>
        <w:t>E</w:t>
      </w:r>
      <w:r w:rsidR="00615BCF">
        <w:t>n nuestro país, el plan general contable vigente, tiene vi</w:t>
      </w:r>
      <w:r w:rsidR="00175071">
        <w:t>gencia desde el 1-1-2008, y en é</w:t>
      </w:r>
      <w:r w:rsidR="00615BCF">
        <w:t>l se recogen todos los principios y normas contables que son de obligado cumplimiento a la hora de elaborar los estados contables.</w:t>
      </w:r>
    </w:p>
    <w:p w14:paraId="38B4BD40" w14:textId="77777777" w:rsidR="001950CF" w:rsidRDefault="001950CF">
      <w:pPr>
        <w:pStyle w:val="Cuerpo"/>
      </w:pPr>
    </w:p>
    <w:p w14:paraId="08CCFF6B" w14:textId="77777777" w:rsidR="00556100" w:rsidRDefault="00615BCF">
      <w:pPr>
        <w:pStyle w:val="Cuerpo"/>
      </w:pPr>
      <w:r>
        <w:t>En concreto, a la hora de clasificar el patrimonio de la empresa, los estados contables, deben distinguir entre el</w:t>
      </w:r>
      <w:r w:rsidR="00556100">
        <w:t>:</w:t>
      </w:r>
    </w:p>
    <w:p w14:paraId="3B6F6411" w14:textId="308AA345" w:rsidR="00556100" w:rsidRDefault="00556100" w:rsidP="00556100">
      <w:pPr>
        <w:pStyle w:val="Cuerpo"/>
        <w:numPr>
          <w:ilvl w:val="0"/>
          <w:numId w:val="3"/>
        </w:numPr>
      </w:pPr>
      <w:r>
        <w:t>Activo;</w:t>
      </w:r>
      <w:r w:rsidR="00615BCF">
        <w:t xml:space="preserve"> donde se recogen los bienes que posee la empresa, y los derechos que tiene sobre terceros del pasivo en el que se incluyen todas las obligaciones de pago que l</w:t>
      </w:r>
      <w:r>
        <w:t xml:space="preserve">a empresa tiene con </w:t>
      </w:r>
      <w:r w:rsidR="00A22922">
        <w:t>terceros.</w:t>
      </w:r>
    </w:p>
    <w:p w14:paraId="3B5EC2DB" w14:textId="77777777" w:rsidR="00556100" w:rsidRDefault="00556100" w:rsidP="00556100">
      <w:pPr>
        <w:pStyle w:val="Cuerpo"/>
        <w:numPr>
          <w:ilvl w:val="0"/>
          <w:numId w:val="3"/>
        </w:numPr>
      </w:pPr>
      <w:r>
        <w:t>Patrimonio neto;</w:t>
      </w:r>
      <w:r w:rsidR="00615BCF">
        <w:t xml:space="preserve"> hace referencia a los fondos propios de la empresa ya sean estos</w:t>
      </w:r>
      <w:r>
        <w:t>,</w:t>
      </w:r>
      <w:r w:rsidR="00615BCF">
        <w:t xml:space="preserve"> aportaciones de los propietarios, beneficios rete</w:t>
      </w:r>
      <w:r>
        <w:t>nidos o subvenciones recibidas</w:t>
      </w:r>
      <w:r w:rsidR="006A67F3">
        <w:t>.</w:t>
      </w:r>
    </w:p>
    <w:p w14:paraId="3D662DDD" w14:textId="77777777" w:rsidR="00556100" w:rsidRDefault="00556100" w:rsidP="00556100">
      <w:pPr>
        <w:pStyle w:val="Cuerpo"/>
        <w:ind w:left="424"/>
      </w:pPr>
    </w:p>
    <w:p w14:paraId="13FA5D1E" w14:textId="77777777" w:rsidR="001950CF" w:rsidRDefault="00556100" w:rsidP="00556100">
      <w:pPr>
        <w:pStyle w:val="Cuerpo"/>
      </w:pPr>
      <w:r>
        <w:t>E</w:t>
      </w:r>
      <w:r w:rsidR="00615BCF">
        <w:t>n toda empresa, se debe cumplir el principio de igualdad de tal forma que el montante global de sus inversiones coincida con el volumen de fondos utilizados para la financiación.</w:t>
      </w:r>
    </w:p>
    <w:p w14:paraId="06D2F59C" w14:textId="77777777" w:rsidR="00556100" w:rsidRDefault="00556100" w:rsidP="00556100">
      <w:pPr>
        <w:pStyle w:val="Cuerpo"/>
      </w:pPr>
    </w:p>
    <w:p w14:paraId="66250D81" w14:textId="77777777" w:rsidR="001950CF" w:rsidRDefault="00615BCF">
      <w:pPr>
        <w:pStyle w:val="Cuerpo"/>
      </w:pPr>
      <w:r>
        <w:t xml:space="preserve">Uno de los estados contables </w:t>
      </w:r>
      <w:r w:rsidR="00556100">
        <w:t>más</w:t>
      </w:r>
      <w:r>
        <w:t xml:space="preserve"> importantes que debe elaborar la empresa es el balance de situación, que puede ser considerado como un resumen de </w:t>
      </w:r>
      <w:r w:rsidR="00556100">
        <w:t>cuál</w:t>
      </w:r>
      <w:r>
        <w:t xml:space="preserve"> es el patrimonio de la empresa en un momento dado, dentro del balance aparece el activo, que constituye uno de los elementos patrimoniales más importantes, dentro del activo, se diferencia entre;</w:t>
      </w:r>
    </w:p>
    <w:p w14:paraId="3683F1AB" w14:textId="77777777" w:rsidR="001950CF" w:rsidRDefault="001950CF">
      <w:pPr>
        <w:pStyle w:val="Cuerpo"/>
      </w:pPr>
    </w:p>
    <w:p w14:paraId="7EDB04DC" w14:textId="77777777" w:rsidR="001950CF" w:rsidRDefault="00615BCF" w:rsidP="00556100">
      <w:pPr>
        <w:pStyle w:val="Cuerpo"/>
        <w:numPr>
          <w:ilvl w:val="0"/>
          <w:numId w:val="6"/>
        </w:numPr>
      </w:pPr>
      <w:r>
        <w:rPr>
          <w:rStyle w:val="Ninguno"/>
          <w:b/>
          <w:bCs/>
          <w:u w:val="single"/>
        </w:rPr>
        <w:t>Activo no corriente</w:t>
      </w:r>
      <w:r>
        <w:t>: activo compuesto por todas las inversiones de la empresa que van</w:t>
      </w:r>
      <w:r w:rsidR="00556100">
        <w:t xml:space="preserve"> a permanecer</w:t>
      </w:r>
      <w:r>
        <w:t xml:space="preserve"> en esta </w:t>
      </w:r>
      <w:r w:rsidR="00556100">
        <w:t xml:space="preserve">más de un año, </w:t>
      </w:r>
      <w:r>
        <w:t>dentro de este, se distinguen 3 grupos;</w:t>
      </w:r>
    </w:p>
    <w:p w14:paraId="335660A9" w14:textId="77777777" w:rsidR="001950CF" w:rsidRDefault="00556100" w:rsidP="00556100">
      <w:pPr>
        <w:pStyle w:val="Cuerpo"/>
        <w:numPr>
          <w:ilvl w:val="0"/>
          <w:numId w:val="7"/>
        </w:numPr>
      </w:pPr>
      <w:r>
        <w:t>I</w:t>
      </w:r>
      <w:r w:rsidR="00615BCF">
        <w:t xml:space="preserve">nmovilizaciones </w:t>
      </w:r>
      <w:r>
        <w:t>intangibles,</w:t>
      </w:r>
      <w:r w:rsidR="00615BCF">
        <w:t xml:space="preserve"> concesiones administrativas que han sido concedidas a la empresa, patentes propiedad de la empresa, derechos de traspaso, aplicaciones informáticas propiedad de la empresa.</w:t>
      </w:r>
    </w:p>
    <w:p w14:paraId="13C70D3D" w14:textId="77777777" w:rsidR="001950CF" w:rsidRDefault="00556100" w:rsidP="00556100">
      <w:pPr>
        <w:pStyle w:val="Cuerpo"/>
        <w:numPr>
          <w:ilvl w:val="0"/>
          <w:numId w:val="7"/>
        </w:numPr>
      </w:pPr>
      <w:r>
        <w:t>I</w:t>
      </w:r>
      <w:r w:rsidR="00615BCF">
        <w:t>nmovilizaciones materiales: los elementos tangibles de la empresa, es decir, edificios, ordenadores....</w:t>
      </w:r>
    </w:p>
    <w:p w14:paraId="56538878" w14:textId="77777777" w:rsidR="001950CF" w:rsidRDefault="00556100" w:rsidP="00556100">
      <w:pPr>
        <w:pStyle w:val="Cuerpo"/>
        <w:numPr>
          <w:ilvl w:val="0"/>
          <w:numId w:val="7"/>
        </w:numPr>
      </w:pPr>
      <w:r>
        <w:t>I</w:t>
      </w:r>
      <w:r w:rsidR="00615BCF">
        <w:t>nversiones financieras, son los derechos de cobro que tiene la empresa so</w:t>
      </w:r>
      <w:r>
        <w:t>bre terceros y cuyo vencimiento</w:t>
      </w:r>
      <w:r w:rsidR="00615BCF">
        <w:t xml:space="preserve"> supera el año, o las inversiones financieras que ha hecho la empresa</w:t>
      </w:r>
      <w:r w:rsidR="006A67F3">
        <w:t>.</w:t>
      </w:r>
    </w:p>
    <w:p w14:paraId="5DA73CFB" w14:textId="77777777" w:rsidR="001950CF" w:rsidRDefault="001950CF">
      <w:pPr>
        <w:pStyle w:val="Cuerpo"/>
      </w:pPr>
    </w:p>
    <w:p w14:paraId="73DB5DC5" w14:textId="77777777" w:rsidR="001950CF" w:rsidRDefault="00556100">
      <w:pPr>
        <w:pStyle w:val="Cuerpo"/>
      </w:pPr>
      <w:r>
        <w:t>Además</w:t>
      </w:r>
      <w:r w:rsidR="00615BCF">
        <w:t>, en el activo no corriente, se recogen las amortizaciones acumuladas y el deterioro de valor que experimenten los elementos recogidos en el activo no corriente</w:t>
      </w:r>
      <w:r w:rsidR="006A67F3">
        <w:t>.</w:t>
      </w:r>
    </w:p>
    <w:p w14:paraId="41A940AF" w14:textId="77777777" w:rsidR="001950CF" w:rsidRDefault="001950CF">
      <w:pPr>
        <w:pStyle w:val="Cuerpo"/>
      </w:pPr>
    </w:p>
    <w:p w14:paraId="152345A1" w14:textId="77777777" w:rsidR="001950CF" w:rsidRDefault="00615BCF" w:rsidP="00556100">
      <w:pPr>
        <w:pStyle w:val="Cuerpo"/>
        <w:numPr>
          <w:ilvl w:val="0"/>
          <w:numId w:val="6"/>
        </w:numPr>
      </w:pPr>
      <w:r>
        <w:rPr>
          <w:rStyle w:val="Ninguno"/>
          <w:b/>
          <w:bCs/>
          <w:u w:val="single"/>
        </w:rPr>
        <w:t>Activo corriente</w:t>
      </w:r>
      <w:r>
        <w:t>, recoge los elementos de la empresa que van</w:t>
      </w:r>
      <w:r w:rsidR="00556100">
        <w:t xml:space="preserve"> </w:t>
      </w:r>
      <w:r w:rsidR="006A67F3">
        <w:t>a permanecer</w:t>
      </w:r>
      <w:r>
        <w:t xml:space="preserve"> en la misma menos de un año, en </w:t>
      </w:r>
      <w:r w:rsidR="00556100">
        <w:t>él</w:t>
      </w:r>
      <w:r>
        <w:t xml:space="preserve"> se pueden distinguir tres grupos;</w:t>
      </w:r>
    </w:p>
    <w:p w14:paraId="0532F2FB" w14:textId="77777777" w:rsidR="00556100" w:rsidRDefault="00556100">
      <w:pPr>
        <w:pStyle w:val="Cuerpo"/>
      </w:pPr>
      <w:r>
        <w:t xml:space="preserve">   </w:t>
      </w:r>
    </w:p>
    <w:p w14:paraId="0EA03139" w14:textId="77777777" w:rsidR="00556100" w:rsidRDefault="00556100">
      <w:pPr>
        <w:pStyle w:val="Cuerpo"/>
      </w:pPr>
    </w:p>
    <w:p w14:paraId="328D075D" w14:textId="77777777" w:rsidR="001950CF" w:rsidRDefault="00556100" w:rsidP="00556100">
      <w:pPr>
        <w:pStyle w:val="Cuerpo"/>
        <w:numPr>
          <w:ilvl w:val="0"/>
          <w:numId w:val="8"/>
        </w:numPr>
      </w:pPr>
      <w:r>
        <w:lastRenderedPageBreak/>
        <w:t>E</w:t>
      </w:r>
      <w:r w:rsidR="00615BCF">
        <w:t>xistencias</w:t>
      </w:r>
    </w:p>
    <w:p w14:paraId="67604257" w14:textId="77777777" w:rsidR="001950CF" w:rsidRDefault="00556100" w:rsidP="00556100">
      <w:pPr>
        <w:pStyle w:val="Cuerpo"/>
        <w:numPr>
          <w:ilvl w:val="1"/>
          <w:numId w:val="8"/>
        </w:numPr>
      </w:pPr>
      <w:r>
        <w:t>R</w:t>
      </w:r>
      <w:r w:rsidR="00615BCF">
        <w:t>ealizable: incluye los derechos de cobro que la empresa tiene sobre terceros y cuyo vencimiento es inferior al año, así como las inversiones financieras que tiene la empresa a corto plazo</w:t>
      </w:r>
      <w:r>
        <w:t>.</w:t>
      </w:r>
    </w:p>
    <w:p w14:paraId="72DDEF59" w14:textId="77777777" w:rsidR="001950CF" w:rsidRDefault="00556100" w:rsidP="00556100">
      <w:pPr>
        <w:pStyle w:val="Cuerpo"/>
        <w:numPr>
          <w:ilvl w:val="1"/>
          <w:numId w:val="8"/>
        </w:numPr>
      </w:pPr>
      <w:r>
        <w:t>D</w:t>
      </w:r>
      <w:r w:rsidR="00615BCF">
        <w:t>isponible: el dinero de la empresa</w:t>
      </w:r>
      <w:r>
        <w:t>.</w:t>
      </w:r>
    </w:p>
    <w:p w14:paraId="4734312D" w14:textId="77777777" w:rsidR="001950CF" w:rsidRDefault="001950CF">
      <w:pPr>
        <w:pStyle w:val="Cuerpo"/>
      </w:pPr>
    </w:p>
    <w:p w14:paraId="384F7153" w14:textId="77777777" w:rsidR="001950CF" w:rsidRDefault="001950CF">
      <w:pPr>
        <w:pStyle w:val="Cuerpo"/>
      </w:pPr>
    </w:p>
    <w:p w14:paraId="5ABB5F28" w14:textId="77777777" w:rsidR="001950CF" w:rsidRDefault="001950CF">
      <w:pPr>
        <w:pStyle w:val="Cuerpo"/>
      </w:pPr>
    </w:p>
    <w:p w14:paraId="613E71D9" w14:textId="77777777" w:rsidR="001950CF" w:rsidRDefault="00615BCF" w:rsidP="00556100">
      <w:pPr>
        <w:pStyle w:val="Cuerpo"/>
        <w:numPr>
          <w:ilvl w:val="0"/>
          <w:numId w:val="6"/>
        </w:numPr>
      </w:pPr>
      <w:r>
        <w:t>Patrimonio neto: hace referencia a los fondos propios de la empresa</w:t>
      </w:r>
      <w:r w:rsidR="006A67F3">
        <w:t>.</w:t>
      </w:r>
    </w:p>
    <w:p w14:paraId="33A27663" w14:textId="45CF5009" w:rsidR="001950CF" w:rsidRDefault="00615BCF" w:rsidP="00556100">
      <w:pPr>
        <w:pStyle w:val="Cuerpo"/>
        <w:numPr>
          <w:ilvl w:val="0"/>
          <w:numId w:val="6"/>
        </w:numPr>
      </w:pPr>
      <w:r>
        <w:t>Fondos ajenos: aquellos fondos que utiliza la empresa y que</w:t>
      </w:r>
      <w:r w:rsidR="006A67F3">
        <w:t xml:space="preserve"> tiene un plazo de </w:t>
      </w:r>
      <w:r w:rsidR="00F26A23">
        <w:t>vencimiento.</w:t>
      </w:r>
    </w:p>
    <w:p w14:paraId="7AA484A9" w14:textId="77777777" w:rsidR="001950CF" w:rsidRDefault="001950CF">
      <w:pPr>
        <w:pStyle w:val="Cuerpo"/>
      </w:pPr>
    </w:p>
    <w:p w14:paraId="1482394A" w14:textId="77777777" w:rsidR="001950CF" w:rsidRDefault="00615BCF" w:rsidP="00556100">
      <w:pPr>
        <w:pStyle w:val="Cuerpo"/>
        <w:numPr>
          <w:ilvl w:val="0"/>
          <w:numId w:val="6"/>
        </w:numPr>
      </w:pPr>
      <w:r>
        <w:t xml:space="preserve">Dentro del </w:t>
      </w:r>
      <w:r w:rsidR="00556100">
        <w:t>pasivo se</w:t>
      </w:r>
      <w:r>
        <w:t xml:space="preserve"> puede diferenciar;</w:t>
      </w:r>
    </w:p>
    <w:p w14:paraId="62DC82F4" w14:textId="77777777" w:rsidR="001950CF" w:rsidRDefault="00615BCF" w:rsidP="00556100">
      <w:pPr>
        <w:pStyle w:val="Cuerpo"/>
        <w:numPr>
          <w:ilvl w:val="1"/>
          <w:numId w:val="6"/>
        </w:numPr>
      </w:pPr>
      <w:r>
        <w:t>Pasivo no corriente: fuentes de financiación a largo plazo</w:t>
      </w:r>
      <w:r w:rsidR="006A67F3">
        <w:t>.</w:t>
      </w:r>
    </w:p>
    <w:p w14:paraId="4098B7E3" w14:textId="77777777" w:rsidR="001950CF" w:rsidRDefault="00615BCF" w:rsidP="00556100">
      <w:pPr>
        <w:pStyle w:val="Cuerpo"/>
        <w:numPr>
          <w:ilvl w:val="1"/>
          <w:numId w:val="6"/>
        </w:numPr>
      </w:pPr>
      <w:r>
        <w:t>Pasivo corriente, aquellas fuentes de financiación que tienen un plazo de vencimiento no superior al año</w:t>
      </w:r>
      <w:r w:rsidR="006A67F3">
        <w:t>.</w:t>
      </w:r>
    </w:p>
    <w:p w14:paraId="3DD352DC" w14:textId="77777777" w:rsidR="001950CF" w:rsidRDefault="001950CF">
      <w:pPr>
        <w:pStyle w:val="Cuerpo"/>
      </w:pPr>
    </w:p>
    <w:p w14:paraId="6F1EA221" w14:textId="77777777" w:rsidR="001950CF" w:rsidRDefault="001950CF">
      <w:pPr>
        <w:pStyle w:val="Cuerpo"/>
      </w:pPr>
    </w:p>
    <w:p w14:paraId="053EAE86" w14:textId="77777777" w:rsidR="001950CF" w:rsidRDefault="00556100">
      <w:pPr>
        <w:pStyle w:val="Cuerpo"/>
      </w:pPr>
      <w:r>
        <w:t>Además</w:t>
      </w:r>
      <w:r w:rsidR="00615BCF">
        <w:t xml:space="preserve"> del balance, la empresa puede elaborar otros 4 estados contables;</w:t>
      </w:r>
    </w:p>
    <w:p w14:paraId="50B9F8C3" w14:textId="77777777" w:rsidR="00556100" w:rsidRDefault="00556100">
      <w:pPr>
        <w:pStyle w:val="Cuerpo"/>
      </w:pPr>
    </w:p>
    <w:p w14:paraId="09891F85" w14:textId="77777777" w:rsidR="001950CF" w:rsidRDefault="00615BCF" w:rsidP="00556100">
      <w:pPr>
        <w:pStyle w:val="Cuerpo"/>
        <w:numPr>
          <w:ilvl w:val="0"/>
          <w:numId w:val="13"/>
        </w:numPr>
      </w:pPr>
      <w:r>
        <w:t xml:space="preserve">Cuenta de </w:t>
      </w:r>
      <w:r w:rsidR="00556100">
        <w:t>pérdidas</w:t>
      </w:r>
      <w:r>
        <w:t xml:space="preserve"> y ganancias</w:t>
      </w:r>
      <w:r w:rsidR="00556100">
        <w:t>;</w:t>
      </w:r>
    </w:p>
    <w:p w14:paraId="6C8ADA26" w14:textId="77777777" w:rsidR="001950CF" w:rsidRDefault="00556100" w:rsidP="00556100">
      <w:pPr>
        <w:pStyle w:val="Cuerpo"/>
        <w:ind w:left="720"/>
      </w:pPr>
      <w:r>
        <w:t>R</w:t>
      </w:r>
      <w:r w:rsidR="00615BCF">
        <w:t>ecoge el resultado del beneficio a partir de los ingresos y de los gastos que haya tenido la empresa durante dicho ejercicio econó</w:t>
      </w:r>
      <w:r w:rsidR="00615BCF">
        <w:rPr>
          <w:lang w:val="it-IT"/>
        </w:rPr>
        <w:t>mico</w:t>
      </w:r>
      <w:r w:rsidR="00615BCF">
        <w:t xml:space="preserve"> con independencia de cuando perciba la empresa el cobro de esos ingresos o tenga que hacer frente al pago de los gastos, los cobros incrementan el efectivo de la empresa mientras que los pagos disminuyen la cuantía del </w:t>
      </w:r>
      <w:proofErr w:type="gramStart"/>
      <w:r w:rsidR="00615BCF">
        <w:t xml:space="preserve">disponible </w:t>
      </w:r>
      <w:r w:rsidR="006A67F3">
        <w:t>.</w:t>
      </w:r>
      <w:proofErr w:type="gramEnd"/>
    </w:p>
    <w:p w14:paraId="25DFE3C9" w14:textId="77777777" w:rsidR="001950CF" w:rsidRDefault="001950CF">
      <w:pPr>
        <w:pStyle w:val="Cuerpo"/>
      </w:pPr>
    </w:p>
    <w:p w14:paraId="193252CA" w14:textId="77777777" w:rsidR="001950CF" w:rsidRDefault="00615BCF" w:rsidP="006A67F3">
      <w:pPr>
        <w:pStyle w:val="Cuerpo"/>
        <w:numPr>
          <w:ilvl w:val="0"/>
          <w:numId w:val="13"/>
        </w:numPr>
      </w:pPr>
      <w:r>
        <w:t>Estado de cambios en el patrimonio neto</w:t>
      </w:r>
      <w:r w:rsidR="00556100">
        <w:t>,</w:t>
      </w:r>
    </w:p>
    <w:p w14:paraId="3A9ECEC6" w14:textId="77777777" w:rsidR="001950CF" w:rsidRDefault="00556100" w:rsidP="006A67F3">
      <w:pPr>
        <w:pStyle w:val="Cuerpo"/>
        <w:ind w:left="720"/>
      </w:pPr>
      <w:r>
        <w:t>R</w:t>
      </w:r>
      <w:r w:rsidR="00615BCF">
        <w:t xml:space="preserve">ecoge los cambios que ha experimentado el patrimonio neto de la empresa durante el    ejercicio económico como consecuencia de la obtención de beneficios operaciones con socios de la empresa o cambios en los criterios de </w:t>
      </w:r>
      <w:proofErr w:type="gramStart"/>
      <w:r w:rsidR="00615BCF">
        <w:t xml:space="preserve">elaboración </w:t>
      </w:r>
      <w:r w:rsidR="006A67F3">
        <w:t>.</w:t>
      </w:r>
      <w:proofErr w:type="gramEnd"/>
    </w:p>
    <w:p w14:paraId="796F4F07" w14:textId="77777777" w:rsidR="001950CF" w:rsidRDefault="001950CF">
      <w:pPr>
        <w:pStyle w:val="Cuerpo"/>
      </w:pPr>
    </w:p>
    <w:p w14:paraId="3E37BC39" w14:textId="77777777" w:rsidR="001950CF" w:rsidRDefault="00615BCF" w:rsidP="00556100">
      <w:pPr>
        <w:pStyle w:val="Cuerpo"/>
        <w:numPr>
          <w:ilvl w:val="0"/>
          <w:numId w:val="13"/>
        </w:numPr>
      </w:pPr>
      <w:r>
        <w:t>Estado de flujos de efectivo</w:t>
      </w:r>
    </w:p>
    <w:p w14:paraId="7B3CBA22" w14:textId="77777777" w:rsidR="001950CF" w:rsidRDefault="00556100" w:rsidP="00556100">
      <w:pPr>
        <w:pStyle w:val="Cuerpo"/>
        <w:ind w:left="720"/>
      </w:pPr>
      <w:r>
        <w:t>Es</w:t>
      </w:r>
      <w:r w:rsidR="00615BCF">
        <w:t>te estado contable recoge las entradas de efectivo y las salidas del mismo especificando sus orígenes y sus aplicaciones</w:t>
      </w:r>
      <w:r w:rsidR="006A67F3">
        <w:t>.</w:t>
      </w:r>
    </w:p>
    <w:p w14:paraId="63BDABFA" w14:textId="77777777" w:rsidR="001950CF" w:rsidRDefault="001950CF">
      <w:pPr>
        <w:pStyle w:val="Cuerpo"/>
      </w:pPr>
    </w:p>
    <w:p w14:paraId="7E7B78F2" w14:textId="77777777" w:rsidR="001950CF" w:rsidRDefault="00615BCF" w:rsidP="00556100">
      <w:pPr>
        <w:pStyle w:val="Cuerpo"/>
        <w:numPr>
          <w:ilvl w:val="0"/>
          <w:numId w:val="13"/>
        </w:numPr>
      </w:pPr>
      <w:r>
        <w:t xml:space="preserve">Memoria: recoge información explicativa y complementaria al balance y a la cuenta de </w:t>
      </w:r>
      <w:r w:rsidR="00556100">
        <w:t xml:space="preserve">pérdidas </w:t>
      </w:r>
      <w:r>
        <w:t>y ganancias.</w:t>
      </w:r>
    </w:p>
    <w:p w14:paraId="61DBE807" w14:textId="77777777" w:rsidR="00556100" w:rsidRDefault="00556100" w:rsidP="00556100">
      <w:pPr>
        <w:pStyle w:val="Cuerpo"/>
        <w:ind w:left="720"/>
      </w:pPr>
    </w:p>
    <w:p w14:paraId="4C614828" w14:textId="77777777" w:rsidR="00556100" w:rsidRDefault="00556100" w:rsidP="00556100">
      <w:pPr>
        <w:pStyle w:val="Cuerpo"/>
        <w:ind w:left="720"/>
      </w:pPr>
    </w:p>
    <w:p w14:paraId="4B1A0AC9" w14:textId="77777777" w:rsidR="001950CF" w:rsidRDefault="001950CF">
      <w:pPr>
        <w:pStyle w:val="Cuerpo"/>
      </w:pPr>
    </w:p>
    <w:p w14:paraId="411C9C35" w14:textId="77777777" w:rsidR="001950CF" w:rsidRDefault="00615BCF" w:rsidP="006A67F3">
      <w:pPr>
        <w:pStyle w:val="Cuerpo"/>
        <w:numPr>
          <w:ilvl w:val="0"/>
          <w:numId w:val="38"/>
        </w:numPr>
      </w:pPr>
      <w:r>
        <w:t xml:space="preserve">Los gastos: incluyen tanto </w:t>
      </w:r>
    </w:p>
    <w:p w14:paraId="01A17945" w14:textId="77777777" w:rsidR="001950CF" w:rsidRDefault="001950CF">
      <w:pPr>
        <w:pStyle w:val="Cuerpo"/>
      </w:pPr>
    </w:p>
    <w:p w14:paraId="2AB601A4" w14:textId="77777777" w:rsidR="001950CF" w:rsidRDefault="006A67F3" w:rsidP="00D024D5">
      <w:pPr>
        <w:pStyle w:val="Cuerpo"/>
        <w:numPr>
          <w:ilvl w:val="0"/>
          <w:numId w:val="18"/>
        </w:numPr>
      </w:pPr>
      <w:r>
        <w:t>L</w:t>
      </w:r>
      <w:r w:rsidR="00615BCF">
        <w:t>os gastos de explotación, es decir</w:t>
      </w:r>
      <w:r w:rsidR="00D024D5">
        <w:t xml:space="preserve"> los consumos que realiza la emp</w:t>
      </w:r>
      <w:r w:rsidR="00615BCF">
        <w:t>resa al llevar a cabo sus actividades</w:t>
      </w:r>
      <w:r w:rsidR="00D024D5">
        <w:t>.</w:t>
      </w:r>
    </w:p>
    <w:p w14:paraId="2369C58D" w14:textId="77777777" w:rsidR="001950CF" w:rsidRDefault="006A67F3" w:rsidP="00D024D5">
      <w:pPr>
        <w:pStyle w:val="Cuerpo"/>
        <w:numPr>
          <w:ilvl w:val="0"/>
          <w:numId w:val="18"/>
        </w:numPr>
      </w:pPr>
      <w:r>
        <w:t>G</w:t>
      </w:r>
      <w:r w:rsidR="00615BCF">
        <w:t>astos financieros: por los intereses que debe pagar la empresa como consecuencia de los fondos que le han prestado</w:t>
      </w:r>
      <w:r w:rsidR="00D024D5">
        <w:t>.</w:t>
      </w:r>
    </w:p>
    <w:p w14:paraId="2BCC7074" w14:textId="77777777" w:rsidR="001950CF" w:rsidRDefault="001950CF">
      <w:pPr>
        <w:pStyle w:val="Cuerpo"/>
      </w:pPr>
    </w:p>
    <w:p w14:paraId="5D02D324" w14:textId="77777777" w:rsidR="001950CF" w:rsidRDefault="00D024D5">
      <w:pPr>
        <w:pStyle w:val="Cuerpo"/>
      </w:pPr>
      <w:r>
        <w:t>Los ingresos,</w:t>
      </w:r>
      <w:r w:rsidR="00615BCF">
        <w:t xml:space="preserve"> es posible diferenciar entre</w:t>
      </w:r>
      <w:r>
        <w:t>:</w:t>
      </w:r>
    </w:p>
    <w:p w14:paraId="506AE8BA" w14:textId="77777777" w:rsidR="00D024D5" w:rsidRDefault="00D024D5">
      <w:pPr>
        <w:pStyle w:val="Cuerpo"/>
      </w:pPr>
    </w:p>
    <w:p w14:paraId="306F053B" w14:textId="77777777" w:rsidR="001950CF" w:rsidRDefault="00D024D5" w:rsidP="00D024D5">
      <w:pPr>
        <w:pStyle w:val="Cuerpo"/>
        <w:numPr>
          <w:ilvl w:val="0"/>
          <w:numId w:val="19"/>
        </w:numPr>
      </w:pPr>
      <w:r>
        <w:t>I</w:t>
      </w:r>
      <w:r w:rsidR="00615BCF">
        <w:t>ngresos de exploración, consecuencia de la venta de lo</w:t>
      </w:r>
      <w:r>
        <w:t>s</w:t>
      </w:r>
      <w:r w:rsidR="00615BCF">
        <w:t xml:space="preserve"> productos de la empresa o la prestación de servicios por parte de la misma</w:t>
      </w:r>
      <w:r w:rsidR="006A67F3">
        <w:t>.</w:t>
      </w:r>
    </w:p>
    <w:p w14:paraId="2E288439" w14:textId="77777777" w:rsidR="001950CF" w:rsidRDefault="00D024D5" w:rsidP="00D024D5">
      <w:pPr>
        <w:pStyle w:val="Cuerpo"/>
        <w:numPr>
          <w:ilvl w:val="0"/>
          <w:numId w:val="19"/>
        </w:numPr>
      </w:pPr>
      <w:r>
        <w:t>I</w:t>
      </w:r>
      <w:r w:rsidR="00615BCF">
        <w:t xml:space="preserve">ngresos financieros: derivados de sus inversiones financieras o de los intereses que haya establecido en la venta aplazada de sus </w:t>
      </w:r>
      <w:proofErr w:type="gramStart"/>
      <w:r w:rsidR="00615BCF">
        <w:t xml:space="preserve">productos </w:t>
      </w:r>
      <w:r w:rsidR="006A67F3">
        <w:t>.</w:t>
      </w:r>
      <w:proofErr w:type="gramEnd"/>
    </w:p>
    <w:p w14:paraId="636545BD" w14:textId="77777777" w:rsidR="001950CF" w:rsidRDefault="001950CF">
      <w:pPr>
        <w:pStyle w:val="Cuerpo"/>
      </w:pPr>
    </w:p>
    <w:p w14:paraId="3F3144FE" w14:textId="77777777" w:rsidR="001950CF" w:rsidRDefault="001950CF">
      <w:pPr>
        <w:pStyle w:val="Cuerpo"/>
      </w:pPr>
    </w:p>
    <w:p w14:paraId="60309C3D" w14:textId="77777777" w:rsidR="001950CF" w:rsidRDefault="00615BCF">
      <w:pPr>
        <w:pStyle w:val="Cuerpo"/>
      </w:pPr>
      <w:r>
        <w:t xml:space="preserve">Con todos estos conceptos, la empresa debe determinar el resultado que ha obtenido durante el ejercicio </w:t>
      </w:r>
      <w:r w:rsidR="00D024D5">
        <w:t>económico,</w:t>
      </w:r>
      <w:r>
        <w:t xml:space="preserve"> para ello, la empresa va desagregando los ingresos y los gastos en distintas partidas que le permitirán calcular distintas clases de beneficios hasta llegar al resultado global de la empresa</w:t>
      </w:r>
      <w:r w:rsidR="006A67F3">
        <w:t>.</w:t>
      </w:r>
    </w:p>
    <w:p w14:paraId="43E6B371" w14:textId="77777777" w:rsidR="001950CF" w:rsidRDefault="001950CF">
      <w:pPr>
        <w:pStyle w:val="Cuerpo"/>
      </w:pPr>
    </w:p>
    <w:p w14:paraId="047EC361" w14:textId="77777777" w:rsidR="001950CF" w:rsidRDefault="00615BCF">
      <w:pPr>
        <w:pStyle w:val="Cuerpo"/>
      </w:pPr>
      <w:r>
        <w:t xml:space="preserve">En primer lugar, </w:t>
      </w:r>
      <w:r w:rsidR="00D024D5">
        <w:t>la empresa, en la cuenta de pérdidas</w:t>
      </w:r>
      <w:r>
        <w:t xml:space="preserve"> y ganancias, debe calcular el </w:t>
      </w:r>
    </w:p>
    <w:p w14:paraId="0E1A251A" w14:textId="77777777" w:rsidR="001950CF" w:rsidRDefault="001950CF">
      <w:pPr>
        <w:pStyle w:val="Cuerpo"/>
      </w:pPr>
    </w:p>
    <w:p w14:paraId="1C0E0727" w14:textId="77777777" w:rsidR="001950CF" w:rsidRDefault="00615BCF">
      <w:pPr>
        <w:pStyle w:val="Cuerpo"/>
      </w:pPr>
      <w:r>
        <w:t xml:space="preserve">          </w:t>
      </w:r>
      <w:r w:rsidR="006A67F3">
        <w:rPr>
          <w:highlight w:val="yellow"/>
        </w:rPr>
        <w:t>R</w:t>
      </w:r>
      <w:r w:rsidRPr="00D024D5">
        <w:rPr>
          <w:highlight w:val="yellow"/>
        </w:rPr>
        <w:t>esultado de explotación=gastos de explotación -ingresos de explotación</w:t>
      </w:r>
    </w:p>
    <w:p w14:paraId="61351931" w14:textId="77777777" w:rsidR="001950CF" w:rsidRDefault="001950CF">
      <w:pPr>
        <w:pStyle w:val="Cuerpo"/>
      </w:pPr>
    </w:p>
    <w:p w14:paraId="4D144537" w14:textId="77777777" w:rsidR="001950CF" w:rsidRDefault="00D024D5">
      <w:pPr>
        <w:pStyle w:val="Cuerpo"/>
      </w:pPr>
      <w:r>
        <w:t>Así</w:t>
      </w:r>
      <w:r w:rsidR="00615BCF">
        <w:t xml:space="preserve"> mismo debe suponer cual es el</w:t>
      </w:r>
    </w:p>
    <w:p w14:paraId="1DB035B6" w14:textId="77777777" w:rsidR="00D024D5" w:rsidRDefault="00D024D5">
      <w:pPr>
        <w:pStyle w:val="Cuerpo"/>
      </w:pPr>
    </w:p>
    <w:p w14:paraId="0C093BB8" w14:textId="77777777" w:rsidR="001950CF" w:rsidRDefault="006A67F3">
      <w:pPr>
        <w:pStyle w:val="Cuerpo"/>
      </w:pPr>
      <w:r>
        <w:rPr>
          <w:highlight w:val="yellow"/>
        </w:rPr>
        <w:t>R</w:t>
      </w:r>
      <w:r w:rsidR="00615BCF" w:rsidRPr="00D024D5">
        <w:rPr>
          <w:highlight w:val="yellow"/>
        </w:rPr>
        <w:t>esultado financiero= ingresos financieros- gastos financieros</w:t>
      </w:r>
    </w:p>
    <w:p w14:paraId="5944C8F3" w14:textId="77777777" w:rsidR="00D024D5" w:rsidRDefault="00D024D5">
      <w:pPr>
        <w:pStyle w:val="Cuerpo"/>
      </w:pPr>
      <w:r>
        <w:tab/>
      </w:r>
    </w:p>
    <w:p w14:paraId="3EDDFA94" w14:textId="77777777" w:rsidR="00D024D5" w:rsidRDefault="006A67F3">
      <w:pPr>
        <w:pStyle w:val="Cuerpo"/>
      </w:pPr>
      <w:r>
        <w:rPr>
          <w:highlight w:val="yellow"/>
        </w:rPr>
        <w:t>R</w:t>
      </w:r>
      <w:r w:rsidR="00D024D5" w:rsidRPr="00D024D5">
        <w:rPr>
          <w:highlight w:val="yellow"/>
        </w:rPr>
        <w:t>esultado antes de impuestos=resultado financiero+ resultado de explotación</w:t>
      </w:r>
    </w:p>
    <w:p w14:paraId="64E2D39C" w14:textId="77777777" w:rsidR="00D024D5" w:rsidRDefault="00D024D5">
      <w:pPr>
        <w:pStyle w:val="Cuerpo"/>
      </w:pPr>
    </w:p>
    <w:p w14:paraId="6CDCEB53" w14:textId="77777777" w:rsidR="00D024D5" w:rsidRDefault="006A67F3">
      <w:pPr>
        <w:pStyle w:val="Cuerpo"/>
      </w:pPr>
      <w:r>
        <w:rPr>
          <w:highlight w:val="yellow"/>
        </w:rPr>
        <w:t>P</w:t>
      </w:r>
      <w:r w:rsidR="00D024D5" w:rsidRPr="00D024D5">
        <w:rPr>
          <w:highlight w:val="yellow"/>
        </w:rPr>
        <w:t>rocedente de operaciones continuas=resultado antes de impuestos- impuesto de sociedades</w:t>
      </w:r>
    </w:p>
    <w:p w14:paraId="723CBF51" w14:textId="77777777" w:rsidR="00D024D5" w:rsidRDefault="00D024D5">
      <w:pPr>
        <w:pStyle w:val="Cuerpo"/>
      </w:pPr>
    </w:p>
    <w:p w14:paraId="1F84837C" w14:textId="77777777" w:rsidR="001950CF" w:rsidRDefault="006A67F3">
      <w:pPr>
        <w:pStyle w:val="Cuerpo"/>
      </w:pPr>
      <w:r>
        <w:rPr>
          <w:highlight w:val="yellow"/>
        </w:rPr>
        <w:t>R</w:t>
      </w:r>
      <w:r w:rsidR="00D024D5" w:rsidRPr="00D024D5">
        <w:rPr>
          <w:highlight w:val="yellow"/>
        </w:rPr>
        <w:t>esultado del ejercicio=procedente de operaciones continuas+ operaciones interrumpidas</w:t>
      </w:r>
    </w:p>
    <w:p w14:paraId="39B4E5AB" w14:textId="77777777" w:rsidR="00D024D5" w:rsidRDefault="00D024D5">
      <w:pPr>
        <w:pStyle w:val="Cuerpo"/>
      </w:pPr>
    </w:p>
    <w:p w14:paraId="6BDB9EBF" w14:textId="77777777" w:rsidR="001950CF" w:rsidRDefault="00615BCF">
      <w:pPr>
        <w:pStyle w:val="Cuerpo"/>
      </w:pPr>
      <w:r>
        <w:t>El resultado del ejercicio y la situación patrimonial reflejada en el balance de la empresa nos permite realizar tanto el análisis económico de la empresa como el análisis financiero de la misma</w:t>
      </w:r>
      <w:r w:rsidR="006A67F3">
        <w:t>.</w:t>
      </w:r>
    </w:p>
    <w:p w14:paraId="6365E61E" w14:textId="77777777" w:rsidR="001950CF" w:rsidRDefault="001950CF">
      <w:pPr>
        <w:pStyle w:val="Cuerpo"/>
      </w:pPr>
    </w:p>
    <w:p w14:paraId="5739F9EB" w14:textId="77777777" w:rsidR="00D024D5" w:rsidRDefault="00615BCF">
      <w:pPr>
        <w:pStyle w:val="Cuerpo"/>
      </w:pPr>
      <w:r>
        <w:t>El análisis, estudia cual es la situación financiera de la empresa y de forma particular la l</w:t>
      </w:r>
      <w:r w:rsidR="00D024D5">
        <w:t xml:space="preserve">iquidez y solvencia de la misma. </w:t>
      </w:r>
    </w:p>
    <w:p w14:paraId="66359139" w14:textId="77777777" w:rsidR="001950CF" w:rsidRDefault="00D024D5">
      <w:pPr>
        <w:pStyle w:val="Cuerpo"/>
      </w:pPr>
      <w:r>
        <w:t>U</w:t>
      </w:r>
      <w:r w:rsidR="00615BCF">
        <w:t>na empresa tiene liquidez si es capaz de hacer frente a sus obligaciones de pago de manera inmediata</w:t>
      </w:r>
      <w:r>
        <w:t>.</w:t>
      </w:r>
    </w:p>
    <w:p w14:paraId="30112448" w14:textId="77777777" w:rsidR="001950CF" w:rsidRDefault="00615BCF">
      <w:pPr>
        <w:pStyle w:val="Cuerpo"/>
      </w:pPr>
      <w:r>
        <w:t>Una empresa tiene solvencia, si tiene capacidad para hacer frente a sus obligaciones de pago a lo largo del tiempo, es decir si su activo le permite hacer fr</w:t>
      </w:r>
      <w:r w:rsidR="00D024D5">
        <w:t>ente a sus obligaciones de pago.</w:t>
      </w:r>
    </w:p>
    <w:p w14:paraId="1CA99934" w14:textId="77777777" w:rsidR="001950CF" w:rsidRDefault="001950CF">
      <w:pPr>
        <w:pStyle w:val="Cuerpo"/>
      </w:pPr>
    </w:p>
    <w:p w14:paraId="31671876" w14:textId="77777777" w:rsidR="001950CF" w:rsidRDefault="001950CF">
      <w:pPr>
        <w:pStyle w:val="Cuerpo"/>
      </w:pPr>
    </w:p>
    <w:p w14:paraId="5B224606" w14:textId="77777777" w:rsidR="001950CF" w:rsidRDefault="00D024D5">
      <w:pPr>
        <w:pStyle w:val="Cuerpo"/>
        <w:numPr>
          <w:ilvl w:val="0"/>
          <w:numId w:val="2"/>
        </w:numPr>
      </w:pPr>
      <w:r>
        <w:t>P</w:t>
      </w:r>
      <w:r w:rsidR="00615BCF">
        <w:t xml:space="preserve">ara estimar la liquidez o solvencia de la empresa, se pueden emplear distintos </w:t>
      </w:r>
      <w:proofErr w:type="gramStart"/>
      <w:r>
        <w:t>índices</w:t>
      </w:r>
      <w:r w:rsidR="00615BCF">
        <w:t xml:space="preserve"> ,</w:t>
      </w:r>
      <w:proofErr w:type="gramEnd"/>
      <w:r w:rsidR="00615BCF">
        <w:t xml:space="preserve"> así, por ej, para determinar la liquidez de la empresa, se emplea habitual</w:t>
      </w:r>
      <w:r w:rsidR="006A67F3">
        <w:t>mente el fondo de maniobra.</w:t>
      </w:r>
      <w:r w:rsidR="00615BCF">
        <w:t xml:space="preserve">     </w:t>
      </w:r>
    </w:p>
    <w:p w14:paraId="4CE5483E" w14:textId="77777777" w:rsidR="001950CF" w:rsidRDefault="001950CF" w:rsidP="00D024D5">
      <w:pPr>
        <w:pStyle w:val="Cuerpo"/>
        <w:ind w:left="180"/>
      </w:pPr>
    </w:p>
    <w:p w14:paraId="13115A3A" w14:textId="77777777" w:rsidR="001950CF" w:rsidRDefault="00615BCF" w:rsidP="00D024D5">
      <w:pPr>
        <w:pStyle w:val="Cuerpo"/>
        <w:ind w:left="180" w:firstLine="540"/>
      </w:pPr>
      <w:r w:rsidRPr="00D024D5">
        <w:rPr>
          <w:highlight w:val="yellow"/>
        </w:rPr>
        <w:t>Fondo de maniobra=activo circulante- pasivo circulante</w:t>
      </w:r>
    </w:p>
    <w:p w14:paraId="1BBF2589" w14:textId="77777777" w:rsidR="001950CF" w:rsidRDefault="001950CF" w:rsidP="00D024D5">
      <w:pPr>
        <w:pStyle w:val="Cuerpo"/>
        <w:ind w:left="180"/>
      </w:pPr>
    </w:p>
    <w:p w14:paraId="0F0FB0AB" w14:textId="417C7195" w:rsidR="001950CF" w:rsidRDefault="00615BCF" w:rsidP="00D024D5">
      <w:pPr>
        <w:pStyle w:val="Cuerpo"/>
        <w:ind w:left="180"/>
      </w:pPr>
      <w:r>
        <w:t xml:space="preserve">Si este es mayor que 0, la empresa tiene liquidez, por su parte, para realizar la solvencia se puede emplear entre otros </w:t>
      </w:r>
      <w:proofErr w:type="gramStart"/>
      <w:r>
        <w:t>el ratio</w:t>
      </w:r>
      <w:proofErr w:type="gramEnd"/>
      <w:r>
        <w:t xml:space="preserve"> de </w:t>
      </w:r>
      <w:r w:rsidR="00F26A23">
        <w:t>endeudamiento.</w:t>
      </w:r>
    </w:p>
    <w:p w14:paraId="67F956ED" w14:textId="77777777" w:rsidR="001950CF" w:rsidRDefault="001950CF" w:rsidP="00D024D5">
      <w:pPr>
        <w:pStyle w:val="Cuerpo"/>
        <w:ind w:left="180"/>
      </w:pPr>
    </w:p>
    <w:p w14:paraId="6388B4E3" w14:textId="77777777" w:rsidR="001950CF" w:rsidRDefault="00615BCF" w:rsidP="00D024D5">
      <w:pPr>
        <w:pStyle w:val="Cuerpo"/>
        <w:ind w:left="180" w:firstLine="540"/>
      </w:pPr>
      <w:r w:rsidRPr="00D024D5">
        <w:rPr>
          <w:highlight w:val="yellow"/>
        </w:rPr>
        <w:t xml:space="preserve">Ratio </w:t>
      </w:r>
      <w:r w:rsidR="00D024D5">
        <w:rPr>
          <w:highlight w:val="yellow"/>
        </w:rPr>
        <w:t>de endeudamiento =fondos ajenos</w:t>
      </w:r>
      <w:r w:rsidRPr="00D024D5">
        <w:rPr>
          <w:highlight w:val="yellow"/>
        </w:rPr>
        <w:t>-</w:t>
      </w:r>
      <w:r w:rsidR="00D024D5">
        <w:rPr>
          <w:highlight w:val="yellow"/>
        </w:rPr>
        <w:t xml:space="preserve"> </w:t>
      </w:r>
      <w:r w:rsidRPr="00D024D5">
        <w:rPr>
          <w:highlight w:val="yellow"/>
        </w:rPr>
        <w:t>fondos propios</w:t>
      </w:r>
    </w:p>
    <w:p w14:paraId="0E904CCC" w14:textId="77777777" w:rsidR="001950CF" w:rsidRDefault="001950CF">
      <w:pPr>
        <w:pStyle w:val="Cuerpo"/>
      </w:pPr>
    </w:p>
    <w:p w14:paraId="50DEE9E7" w14:textId="77777777" w:rsidR="001950CF" w:rsidRDefault="00615BCF">
      <w:pPr>
        <w:pStyle w:val="Cuerpo"/>
      </w:pPr>
      <w:r>
        <w:t xml:space="preserve">En </w:t>
      </w:r>
      <w:r w:rsidR="00D024D5">
        <w:t>función</w:t>
      </w:r>
      <w:r>
        <w:t xml:space="preserve"> de cual sea la </w:t>
      </w:r>
      <w:r w:rsidR="00D024D5">
        <w:t>situación</w:t>
      </w:r>
      <w:r>
        <w:t xml:space="preserve"> financiera de la empresa y en concreto, su solvencia, la empresa puede declararse en </w:t>
      </w:r>
      <w:r w:rsidR="00D024D5">
        <w:t>suspensión</w:t>
      </w:r>
      <w:r>
        <w:t xml:space="preserve"> de pagos o en quiebra</w:t>
      </w:r>
      <w:r w:rsidR="006A67F3">
        <w:t>.</w:t>
      </w:r>
    </w:p>
    <w:p w14:paraId="12C01AD0" w14:textId="77777777" w:rsidR="001950CF" w:rsidRDefault="001950CF">
      <w:pPr>
        <w:pStyle w:val="Cuerpo"/>
      </w:pPr>
    </w:p>
    <w:p w14:paraId="6ED15382" w14:textId="77777777" w:rsidR="001950CF" w:rsidRDefault="00D024D5">
      <w:pPr>
        <w:pStyle w:val="Cuerpo"/>
      </w:pPr>
      <w:r>
        <w:t>Suspensión</w:t>
      </w:r>
      <w:r w:rsidR="00615BCF">
        <w:t xml:space="preserve"> de pagos:</w:t>
      </w:r>
      <w:r>
        <w:t xml:space="preserve"> cuando en un momento dado la em</w:t>
      </w:r>
      <w:r w:rsidR="00615BCF">
        <w:t xml:space="preserve">presa no puede hacer frente a sus deudas a corto </w:t>
      </w:r>
      <w:r w:rsidR="006A67F3">
        <w:t>plazo (</w:t>
      </w:r>
      <w:r w:rsidR="00615BCF">
        <w:t>no tiene liquidez)</w:t>
      </w:r>
      <w:r>
        <w:t>.</w:t>
      </w:r>
    </w:p>
    <w:p w14:paraId="6F7D9A09" w14:textId="77777777" w:rsidR="001950CF" w:rsidRDefault="001950CF">
      <w:pPr>
        <w:pStyle w:val="Cuerpo"/>
      </w:pPr>
    </w:p>
    <w:p w14:paraId="408B3631" w14:textId="77777777" w:rsidR="001950CF" w:rsidRDefault="00615BCF">
      <w:pPr>
        <w:pStyle w:val="Cuerpo"/>
      </w:pPr>
      <w:r>
        <w:t xml:space="preserve">Una empresa se declara en quiebra; cuando el valor del activo es inferior a la deuda a la que tiene que hacer frente, es decir, la empresa no </w:t>
      </w:r>
      <w:r w:rsidR="00D024D5">
        <w:t>podrá</w:t>
      </w:r>
      <w:r>
        <w:t xml:space="preserve"> pagar a sus </w:t>
      </w:r>
      <w:r w:rsidR="006A67F3">
        <w:t>acreedores,</w:t>
      </w:r>
      <w:r>
        <w:t xml:space="preserve"> aunque venda todo su activo</w:t>
      </w:r>
      <w:r w:rsidR="00D024D5">
        <w:t>.</w:t>
      </w:r>
    </w:p>
    <w:p w14:paraId="37AAD76F" w14:textId="77777777" w:rsidR="001950CF" w:rsidRDefault="001950CF">
      <w:pPr>
        <w:pStyle w:val="Cuerpo"/>
      </w:pPr>
    </w:p>
    <w:p w14:paraId="30178ACD" w14:textId="77777777" w:rsidR="001950CF" w:rsidRDefault="001950CF">
      <w:pPr>
        <w:pStyle w:val="Cuerpo"/>
      </w:pPr>
    </w:p>
    <w:p w14:paraId="1234AD46" w14:textId="77777777" w:rsidR="00D024D5" w:rsidRDefault="00D024D5">
      <w:pPr>
        <w:pStyle w:val="Subttulo"/>
      </w:pPr>
    </w:p>
    <w:p w14:paraId="09E7FEE5" w14:textId="77777777" w:rsidR="001950CF" w:rsidRDefault="00615BCF">
      <w:pPr>
        <w:pStyle w:val="Subttulo"/>
      </w:pPr>
      <w:r>
        <w:t>Recursos financieros de la empresa</w:t>
      </w:r>
    </w:p>
    <w:p w14:paraId="242A4DF7" w14:textId="77777777" w:rsidR="001950CF" w:rsidRDefault="001950CF">
      <w:pPr>
        <w:pStyle w:val="Cuerpo"/>
      </w:pPr>
    </w:p>
    <w:p w14:paraId="05FDCE1B" w14:textId="77777777" w:rsidR="001950CF" w:rsidRDefault="00615BCF">
      <w:pPr>
        <w:pStyle w:val="Cuerpo"/>
      </w:pPr>
      <w:r>
        <w:t>Los recursos financieros de la empresa, se pueden clasificar en</w:t>
      </w:r>
      <w:r w:rsidR="006A67F3">
        <w:t>:</w:t>
      </w:r>
    </w:p>
    <w:p w14:paraId="74D89F52" w14:textId="77777777" w:rsidR="001950CF" w:rsidRDefault="001950CF">
      <w:pPr>
        <w:pStyle w:val="Cuerpo"/>
      </w:pPr>
    </w:p>
    <w:p w14:paraId="356511DD" w14:textId="77777777" w:rsidR="001950CF" w:rsidRDefault="00615BCF">
      <w:pPr>
        <w:pStyle w:val="Cuerpo"/>
      </w:pPr>
      <w:r>
        <w:t>•Exigibles</w:t>
      </w:r>
    </w:p>
    <w:p w14:paraId="016B158B" w14:textId="77777777" w:rsidR="00D024D5" w:rsidRDefault="00D024D5">
      <w:pPr>
        <w:pStyle w:val="Cuerpo"/>
      </w:pPr>
    </w:p>
    <w:p w14:paraId="04262933" w14:textId="77777777" w:rsidR="001950CF" w:rsidRDefault="00615BCF">
      <w:pPr>
        <w:pStyle w:val="Cuerpo"/>
      </w:pPr>
      <w:r>
        <w:t xml:space="preserve">•No exigibles: estos constituyen los fondos propios o el patrimonio neto de la empresa, </w:t>
      </w:r>
      <w:r w:rsidR="00D024D5">
        <w:t>dentro</w:t>
      </w:r>
      <w:r>
        <w:t xml:space="preserve"> de ellos se distingue entre</w:t>
      </w:r>
      <w:r w:rsidR="006A67F3">
        <w:t>:</w:t>
      </w:r>
    </w:p>
    <w:p w14:paraId="470749BE" w14:textId="77777777" w:rsidR="001950CF" w:rsidRDefault="006A67F3" w:rsidP="00D024D5">
      <w:pPr>
        <w:pStyle w:val="Cuerpo"/>
        <w:numPr>
          <w:ilvl w:val="0"/>
          <w:numId w:val="20"/>
        </w:numPr>
      </w:pPr>
      <w:r>
        <w:t>A</w:t>
      </w:r>
      <w:r w:rsidR="00615BCF">
        <w:t xml:space="preserve">quellos de origen interno; generados por la propia empresa y que </w:t>
      </w:r>
      <w:r w:rsidR="00D024D5">
        <w:t>están</w:t>
      </w:r>
      <w:r w:rsidR="00615BCF">
        <w:t xml:space="preserve"> configurados por los beneficios obtenidos en años a anteriores y no distribuidos, dichos fondos aparecen en la cuent</w:t>
      </w:r>
      <w:r w:rsidR="00D024D5">
        <w:t>a</w:t>
      </w:r>
      <w:r w:rsidR="00615BCF">
        <w:t xml:space="preserve"> de reservas, las cuales pueden ser, de varios tipos</w:t>
      </w:r>
      <w:r w:rsidR="00D024D5">
        <w:t>;</w:t>
      </w:r>
    </w:p>
    <w:p w14:paraId="7DA4D68B" w14:textId="77777777" w:rsidR="001950CF" w:rsidRDefault="00D024D5" w:rsidP="00D024D5">
      <w:pPr>
        <w:pStyle w:val="Cuerpo"/>
        <w:numPr>
          <w:ilvl w:val="1"/>
          <w:numId w:val="20"/>
        </w:numPr>
      </w:pPr>
      <w:r>
        <w:t>L</w:t>
      </w:r>
      <w:r w:rsidR="00615BCF">
        <w:t>egales: establecen que la empresa debe dotar el 10% del beneficio que ha obtenido en cada ejercicio económico hasta que la cuenta de reserva legal alcance el 20% del capital social</w:t>
      </w:r>
      <w:r w:rsidR="006A67F3">
        <w:t>.</w:t>
      </w:r>
    </w:p>
    <w:p w14:paraId="37C78F41" w14:textId="77777777" w:rsidR="001950CF" w:rsidRDefault="00D024D5" w:rsidP="00D024D5">
      <w:pPr>
        <w:pStyle w:val="Cuerpo"/>
        <w:numPr>
          <w:ilvl w:val="1"/>
          <w:numId w:val="20"/>
        </w:numPr>
      </w:pPr>
      <w:r>
        <w:t>V</w:t>
      </w:r>
      <w:r w:rsidR="00615BCF">
        <w:t xml:space="preserve">oluntarias: son las constituidas libremente por la </w:t>
      </w:r>
      <w:r>
        <w:t>empresa,</w:t>
      </w:r>
      <w:r w:rsidR="00615BCF">
        <w:t xml:space="preserve"> estos son los fondos propios internos</w:t>
      </w:r>
      <w:r w:rsidR="006A67F3">
        <w:t>.</w:t>
      </w:r>
    </w:p>
    <w:p w14:paraId="7DCF74B8" w14:textId="77777777" w:rsidR="00D024D5" w:rsidRDefault="00D024D5" w:rsidP="00D024D5">
      <w:pPr>
        <w:pStyle w:val="Cuerpo"/>
        <w:ind w:left="1620"/>
      </w:pPr>
    </w:p>
    <w:p w14:paraId="1ABDBB52" w14:textId="77777777" w:rsidR="001950CF" w:rsidRDefault="006A67F3" w:rsidP="00D024D5">
      <w:pPr>
        <w:pStyle w:val="Cuerpo"/>
        <w:ind w:left="720" w:firstLine="720"/>
      </w:pPr>
      <w:r>
        <w:t>Además,</w:t>
      </w:r>
      <w:r w:rsidR="00615BCF">
        <w:t xml:space="preserve"> hay fondos propios externos, que pueden ser de dos tipos las aportaciones de los socios de la empresa, bien en su momento de creación o bien en momentos posteriores mediante ampliaciones de capital son no exigibles, no tienen un rendimiento preestablecido y no tiene fecha de vencimiento</w:t>
      </w:r>
      <w:r w:rsidR="00D024D5">
        <w:t>.</w:t>
      </w:r>
    </w:p>
    <w:p w14:paraId="7BC7F1A8" w14:textId="77777777" w:rsidR="00D024D5" w:rsidRDefault="00D024D5" w:rsidP="00D024D5">
      <w:pPr>
        <w:pStyle w:val="Cuerpo"/>
        <w:ind w:left="720" w:firstLine="720"/>
      </w:pPr>
    </w:p>
    <w:p w14:paraId="408EB510" w14:textId="77777777" w:rsidR="001950CF" w:rsidRDefault="00D024D5">
      <w:pPr>
        <w:pStyle w:val="Cuerpo"/>
      </w:pPr>
      <w:r>
        <w:t xml:space="preserve"> •S</w:t>
      </w:r>
      <w:r w:rsidR="00615BCF">
        <w:t xml:space="preserve">ubvenciones: son las subvenciones que se dan a la empresa por determinadas </w:t>
      </w:r>
      <w:r w:rsidR="006A67F3">
        <w:t>circunstancias.</w:t>
      </w:r>
    </w:p>
    <w:p w14:paraId="3DC50A8B" w14:textId="77777777" w:rsidR="001950CF" w:rsidRDefault="001950CF">
      <w:pPr>
        <w:pStyle w:val="Cuerpo"/>
      </w:pPr>
    </w:p>
    <w:p w14:paraId="4B324745" w14:textId="77777777" w:rsidR="00D024D5" w:rsidRDefault="00615BCF" w:rsidP="00D024D5">
      <w:pPr>
        <w:pStyle w:val="Cuerpo"/>
      </w:pPr>
      <w:r>
        <w:t>Otra fuente de financiación de la empresa, son los fondos ajenos, que son aquellos que tienen fijado un plazo de vencimiento en el cual, hay que devolver el dinero prestado, esos FA, son recursos exigibles, hay dos tipos;</w:t>
      </w:r>
    </w:p>
    <w:p w14:paraId="62E4F490" w14:textId="77777777" w:rsidR="001950CF" w:rsidRDefault="00D024D5" w:rsidP="00D024D5">
      <w:pPr>
        <w:pStyle w:val="Cuerpo"/>
        <w:numPr>
          <w:ilvl w:val="0"/>
          <w:numId w:val="22"/>
        </w:numPr>
      </w:pPr>
      <w:r>
        <w:t xml:space="preserve">FA </w:t>
      </w:r>
      <w:r w:rsidR="00615BCF">
        <w:t>a largo plazo</w:t>
      </w:r>
      <w:r w:rsidR="006A67F3">
        <w:t>:</w:t>
      </w:r>
    </w:p>
    <w:p w14:paraId="048711A2" w14:textId="77777777" w:rsidR="001950CF" w:rsidRDefault="006A67F3" w:rsidP="005D04F2">
      <w:pPr>
        <w:pStyle w:val="Cuerpo"/>
        <w:numPr>
          <w:ilvl w:val="2"/>
          <w:numId w:val="22"/>
        </w:numPr>
      </w:pPr>
      <w:r>
        <w:t>E</w:t>
      </w:r>
      <w:r w:rsidR="00615BCF">
        <w:t>misión de bonos u obligaciones, ambos son títulos de renta fi</w:t>
      </w:r>
      <w:r w:rsidR="005D04F2">
        <w:t xml:space="preserve">ja pero el periodo de     </w:t>
      </w:r>
      <w:r w:rsidR="00615BCF">
        <w:t xml:space="preserve">vencimiento suele ser </w:t>
      </w:r>
      <w:r w:rsidR="005D04F2">
        <w:t>más</w:t>
      </w:r>
      <w:r w:rsidR="00615BCF">
        <w:t xml:space="preserve"> amplio para el caso de las obligaciones. El titular de un bono</w:t>
      </w:r>
      <w:r w:rsidR="005D04F2">
        <w:t>/</w:t>
      </w:r>
      <w:r w:rsidR="00615BCF">
        <w:t xml:space="preserve">obligación va a percibir unos intereses cuya obligación </w:t>
      </w:r>
      <w:r w:rsidR="005D04F2">
        <w:t>está</w:t>
      </w:r>
      <w:r w:rsidR="00615BCF">
        <w:t xml:space="preserve"> fijada a pri</w:t>
      </w:r>
      <w:r w:rsidR="005D04F2">
        <w:t xml:space="preserve">ori, la forma la cual, se </w:t>
      </w:r>
      <w:r w:rsidR="00615BCF">
        <w:t>percibirán esos intereses va a depender de la modalidad de emisió</w:t>
      </w:r>
      <w:r w:rsidR="005D04F2">
        <w:t xml:space="preserve">n elegida por la empresa, </w:t>
      </w:r>
      <w:r w:rsidR="00615BCF">
        <w:t>así por ej</w:t>
      </w:r>
      <w:r w:rsidR="005D04F2">
        <w:t>emplo</w:t>
      </w:r>
      <w:r w:rsidR="00615BCF">
        <w:t xml:space="preserve"> </w:t>
      </w:r>
      <w:r w:rsidR="005D04F2">
        <w:t>existen bonos y obligaciones de;</w:t>
      </w:r>
    </w:p>
    <w:p w14:paraId="4CBC14BF" w14:textId="77777777" w:rsidR="001950CF" w:rsidRDefault="005D04F2" w:rsidP="005D04F2">
      <w:pPr>
        <w:pStyle w:val="Cuerpo"/>
        <w:numPr>
          <w:ilvl w:val="3"/>
          <w:numId w:val="22"/>
        </w:numPr>
      </w:pPr>
      <w:r>
        <w:t>C</w:t>
      </w:r>
      <w:r w:rsidR="00615BCF">
        <w:t>upón americano, en el cual se perciben</w:t>
      </w:r>
      <w:r w:rsidR="00615BCF">
        <w:rPr>
          <w:lang w:val="it-IT"/>
        </w:rPr>
        <w:t xml:space="preserve"> periodicamente</w:t>
      </w:r>
      <w:r w:rsidR="00615BCF">
        <w:t xml:space="preserve"> los intereses</w:t>
      </w:r>
      <w:r>
        <w:t>.</w:t>
      </w:r>
    </w:p>
    <w:p w14:paraId="6674B342" w14:textId="77777777" w:rsidR="001950CF" w:rsidRDefault="005D04F2" w:rsidP="005D04F2">
      <w:pPr>
        <w:pStyle w:val="Cuerpo"/>
        <w:numPr>
          <w:ilvl w:val="3"/>
          <w:numId w:val="22"/>
        </w:numPr>
      </w:pPr>
      <w:r>
        <w:t>C</w:t>
      </w:r>
      <w:r w:rsidR="00615BCF">
        <w:t xml:space="preserve">upón cero; los intereses se perciben por anticipado, además, la forma la cual se va a producir el reembolso del principal, puede adoptar también distintas modalidades, puede ser por el valor nominal o con prima de </w:t>
      </w:r>
      <w:r w:rsidR="006A67F3">
        <w:t>reembolso;</w:t>
      </w:r>
      <w:r w:rsidR="00615BCF">
        <w:t xml:space="preserve"> el importe es superior al valor nominal</w:t>
      </w:r>
      <w:r>
        <w:t>.</w:t>
      </w:r>
    </w:p>
    <w:p w14:paraId="260DDCF2" w14:textId="77777777" w:rsidR="005D04F2" w:rsidRDefault="005D04F2" w:rsidP="005D04F2">
      <w:pPr>
        <w:pStyle w:val="Cuerpo"/>
        <w:ind w:left="1440"/>
      </w:pPr>
    </w:p>
    <w:p w14:paraId="7CE1EDF4" w14:textId="77777777" w:rsidR="001950CF" w:rsidRDefault="00615BCF">
      <w:pPr>
        <w:pStyle w:val="Cuerpo"/>
      </w:pPr>
      <w:r>
        <w:t>Préstamo o créditos bancarios, el acreedor es una institución financiera , si la empresa solicita un prestamos, la institución financiera le concede la cantidad de dinero solicitada, y tendrá que pagar intereses por la totalidad de la cuantía prestada, con independencia de cuando la empresa vaya a hacer uso de esa cantidad prestada, sin embargo, cuando la empresa solicita un crédito, la institución financiera pone a disposición de la emp</w:t>
      </w:r>
      <w:r w:rsidR="005D04F2">
        <w:t>resa la cantidad solicitada pero</w:t>
      </w:r>
      <w:r>
        <w:t xml:space="preserve"> la empresa solo va  pagar intereses por la cantidad que disponga en cada momento la mayor flexibilidad de los créditos frente a los prestamos tiene como contrapartida un tipo de </w:t>
      </w:r>
      <w:r w:rsidR="005D04F2">
        <w:t>interés</w:t>
      </w:r>
      <w:r>
        <w:t xml:space="preserve"> más elevado en los créditos que en los préstamos </w:t>
      </w:r>
      <w:r w:rsidR="005D04F2">
        <w:t>.</w:t>
      </w:r>
    </w:p>
    <w:p w14:paraId="027292C5" w14:textId="77777777" w:rsidR="005D04F2" w:rsidRDefault="005D04F2">
      <w:pPr>
        <w:pStyle w:val="Cuerpo"/>
      </w:pPr>
    </w:p>
    <w:p w14:paraId="00753D0D" w14:textId="77777777" w:rsidR="005D04F2" w:rsidRDefault="005D04F2">
      <w:pPr>
        <w:pStyle w:val="Cuerpo"/>
      </w:pPr>
    </w:p>
    <w:p w14:paraId="2CB3D905" w14:textId="77777777" w:rsidR="005D04F2" w:rsidRDefault="005D04F2">
      <w:pPr>
        <w:pStyle w:val="Cuerpo"/>
      </w:pPr>
    </w:p>
    <w:p w14:paraId="0A994F42" w14:textId="77777777" w:rsidR="005D04F2" w:rsidRDefault="005D04F2">
      <w:pPr>
        <w:pStyle w:val="Cuerpo"/>
      </w:pPr>
    </w:p>
    <w:p w14:paraId="36825162" w14:textId="77777777" w:rsidR="005D04F2" w:rsidRDefault="005D04F2">
      <w:pPr>
        <w:pStyle w:val="Cuerpo"/>
      </w:pPr>
    </w:p>
    <w:p w14:paraId="4078F9DA" w14:textId="77777777" w:rsidR="001950CF" w:rsidRDefault="00615BCF">
      <w:pPr>
        <w:pStyle w:val="Cuerpo"/>
      </w:pPr>
      <w:r>
        <w:lastRenderedPageBreak/>
        <w:t xml:space="preserve">Leasing: en contrato de leasing, es un contrato de arrendamiento por el cual la empresa alquila un bien estableciéndose en el momento de la firma de contrato cuantos años va a tener vigencia el alquiler, </w:t>
      </w:r>
      <w:r w:rsidR="005D04F2">
        <w:t>cuáles</w:t>
      </w:r>
      <w:r>
        <w:t xml:space="preserve"> van a ser las cuotas de alquiler y </w:t>
      </w:r>
      <w:r w:rsidR="005D04F2">
        <w:t>cuál</w:t>
      </w:r>
      <w:r>
        <w:t xml:space="preserve"> va a ser el valor residual del bien al finalizar el contrato, llegado el momento del vencimiento del contrato, la empresa dispone de tres alternativas</w:t>
      </w:r>
      <w:r w:rsidR="006A67F3">
        <w:t>;</w:t>
      </w:r>
    </w:p>
    <w:p w14:paraId="7C15E8DF" w14:textId="77777777" w:rsidR="001950CF" w:rsidRDefault="006A67F3" w:rsidP="005D04F2">
      <w:pPr>
        <w:pStyle w:val="Cuerpo"/>
        <w:numPr>
          <w:ilvl w:val="1"/>
          <w:numId w:val="23"/>
        </w:numPr>
      </w:pPr>
      <w:r>
        <w:t>D</w:t>
      </w:r>
      <w:r w:rsidR="00615BCF">
        <w:t>ar por finalizado el contrato</w:t>
      </w:r>
      <w:r>
        <w:t>.</w:t>
      </w:r>
    </w:p>
    <w:p w14:paraId="6F93BA8E" w14:textId="77777777" w:rsidR="001950CF" w:rsidRDefault="006A67F3" w:rsidP="005D04F2">
      <w:pPr>
        <w:pStyle w:val="Cuerpo"/>
        <w:numPr>
          <w:ilvl w:val="1"/>
          <w:numId w:val="23"/>
        </w:numPr>
      </w:pPr>
      <w:r>
        <w:t>E</w:t>
      </w:r>
      <w:r w:rsidR="00615BCF">
        <w:t>stablecer un nuevo contrato de leasing tomando como valor inicial del bien el valor residual</w:t>
      </w:r>
      <w:r>
        <w:t>.</w:t>
      </w:r>
    </w:p>
    <w:p w14:paraId="1168CA0E" w14:textId="77777777" w:rsidR="001950CF" w:rsidRDefault="006A67F3" w:rsidP="005D04F2">
      <w:pPr>
        <w:pStyle w:val="Cuerpo"/>
        <w:numPr>
          <w:ilvl w:val="1"/>
          <w:numId w:val="23"/>
        </w:numPr>
      </w:pPr>
      <w:r>
        <w:t>A</w:t>
      </w:r>
      <w:r w:rsidR="00615BCF">
        <w:t>dquirir el bien por el valor residual fijado en el contrato</w:t>
      </w:r>
      <w:r>
        <w:t>.</w:t>
      </w:r>
    </w:p>
    <w:p w14:paraId="7C1C4749" w14:textId="77777777" w:rsidR="005D04F2" w:rsidRDefault="005D04F2" w:rsidP="006A67F3">
      <w:pPr>
        <w:pStyle w:val="Cuerpo"/>
        <w:ind w:left="720"/>
      </w:pPr>
    </w:p>
    <w:p w14:paraId="63E7B14E" w14:textId="77777777" w:rsidR="001950CF" w:rsidRDefault="00615BCF">
      <w:pPr>
        <w:pStyle w:val="Cuerpo"/>
      </w:pPr>
      <w:r>
        <w:t>El contrato de leasing puede ser de dos tipos;</w:t>
      </w:r>
    </w:p>
    <w:p w14:paraId="4A89EBDB" w14:textId="77777777" w:rsidR="001950CF" w:rsidRDefault="005D04F2" w:rsidP="0002422C">
      <w:pPr>
        <w:pStyle w:val="Cuerpo"/>
        <w:numPr>
          <w:ilvl w:val="0"/>
          <w:numId w:val="31"/>
        </w:numPr>
      </w:pPr>
      <w:r>
        <w:t>L</w:t>
      </w:r>
      <w:r w:rsidR="00615BCF">
        <w:t xml:space="preserve">easing operativo: el </w:t>
      </w:r>
      <w:r>
        <w:t>más</w:t>
      </w:r>
      <w:r w:rsidR="00615BCF">
        <w:t xml:space="preserve"> frecuente en España, en el cual la empresa no puede rescindir de forma unilateral el contrato antes de su vencimiento porque la sociedad de leasing </w:t>
      </w:r>
      <w:r>
        <w:t>ha</w:t>
      </w:r>
      <w:r w:rsidR="00615BCF">
        <w:t xml:space="preserve"> adquirido el bien con las características que le pedía la empresa</w:t>
      </w:r>
      <w:r>
        <w:t>.</w:t>
      </w:r>
    </w:p>
    <w:p w14:paraId="282A0754" w14:textId="77777777" w:rsidR="0002422C" w:rsidRDefault="0002422C" w:rsidP="0002422C">
      <w:pPr>
        <w:pStyle w:val="Cuerpo"/>
        <w:ind w:left="720"/>
      </w:pPr>
    </w:p>
    <w:p w14:paraId="6F67E207" w14:textId="77777777" w:rsidR="001950CF" w:rsidRDefault="0002422C" w:rsidP="0002422C">
      <w:pPr>
        <w:pStyle w:val="Cuerpo"/>
        <w:numPr>
          <w:ilvl w:val="0"/>
          <w:numId w:val="31"/>
        </w:numPr>
      </w:pPr>
      <w:r>
        <w:t>Leasing financiero:</w:t>
      </w:r>
      <w:r w:rsidR="00615BCF">
        <w:t xml:space="preserve"> y en este caso, previo aviso, la empresa si puede rescindir el contrato de lea</w:t>
      </w:r>
      <w:r>
        <w:t>sing, pues normal</w:t>
      </w:r>
      <w:r w:rsidR="00615BCF">
        <w:t>mente, el alquiler, se ha establecido con el fabricante del bien o un distribuidor del mismo, con este tipo de contrato de leasing, se trata de evitar la obsolescencia tecnológ</w:t>
      </w:r>
      <w:r>
        <w:t>ica de los bienes, las cuotas de</w:t>
      </w:r>
      <w:r w:rsidR="00615BCF">
        <w:t xml:space="preserve"> alquiler en este son </w:t>
      </w:r>
      <w:r>
        <w:t>más</w:t>
      </w:r>
      <w:r w:rsidR="00615BCF">
        <w:t xml:space="preserve"> altas que en el operativo</w:t>
      </w:r>
      <w:r w:rsidR="006A67F3">
        <w:t>.</w:t>
      </w:r>
    </w:p>
    <w:p w14:paraId="7F570F70" w14:textId="77777777" w:rsidR="0002422C" w:rsidRDefault="0002422C" w:rsidP="0002422C">
      <w:pPr>
        <w:pStyle w:val="Cuerpo"/>
      </w:pPr>
    </w:p>
    <w:p w14:paraId="49F84747" w14:textId="77777777" w:rsidR="0002422C" w:rsidRDefault="0002422C" w:rsidP="0002422C">
      <w:pPr>
        <w:pStyle w:val="Cuerpo"/>
      </w:pPr>
    </w:p>
    <w:p w14:paraId="54D357EB" w14:textId="1B3F1CB7" w:rsidR="001950CF" w:rsidRDefault="00F26A23" w:rsidP="0002422C">
      <w:pPr>
        <w:pStyle w:val="Cuerpo"/>
        <w:numPr>
          <w:ilvl w:val="0"/>
          <w:numId w:val="28"/>
        </w:numPr>
      </w:pPr>
      <w:r>
        <w:t>FA a</w:t>
      </w:r>
      <w:r w:rsidR="00615BCF">
        <w:t xml:space="preserve"> corto plazo</w:t>
      </w:r>
    </w:p>
    <w:p w14:paraId="4AE0A624" w14:textId="77777777" w:rsidR="001950CF" w:rsidRDefault="0002422C" w:rsidP="0002422C">
      <w:pPr>
        <w:pStyle w:val="Cuerpo"/>
        <w:numPr>
          <w:ilvl w:val="0"/>
          <w:numId w:val="29"/>
        </w:numPr>
      </w:pPr>
      <w:r>
        <w:t>C</w:t>
      </w:r>
      <w:r w:rsidR="00615BCF">
        <w:t>rédito comercial, hace referencia al pago aplazado que nos conceden los proveedores cuando adquirimos su mercancía, en principio, esta fuente de financiación no tiene coste para la empresa salvo que los proveedores establezcan un descuento por pronto-pago</w:t>
      </w:r>
    </w:p>
    <w:p w14:paraId="27528FC4" w14:textId="77777777" w:rsidR="001950CF" w:rsidRDefault="006A67F3" w:rsidP="0002422C">
      <w:pPr>
        <w:pStyle w:val="Cuerpo"/>
        <w:numPr>
          <w:ilvl w:val="0"/>
          <w:numId w:val="29"/>
        </w:numPr>
      </w:pPr>
      <w:r>
        <w:t>Créditos</w:t>
      </w:r>
      <w:r w:rsidR="00615BCF">
        <w:t xml:space="preserve"> a corto plazo; igual que los de a largo plazo solo que la fecha de vencimiento es como mucho un año</w:t>
      </w:r>
      <w:r>
        <w:t>.</w:t>
      </w:r>
    </w:p>
    <w:p w14:paraId="25622021" w14:textId="77777777" w:rsidR="001950CF" w:rsidRDefault="0002422C" w:rsidP="0002422C">
      <w:pPr>
        <w:pStyle w:val="Cuerpo"/>
        <w:numPr>
          <w:ilvl w:val="0"/>
          <w:numId w:val="29"/>
        </w:numPr>
      </w:pPr>
      <w:r>
        <w:t>D</w:t>
      </w:r>
      <w:r w:rsidR="00615BCF">
        <w:t>escuento comercial; fuente de financia</w:t>
      </w:r>
      <w:r>
        <w:t xml:space="preserve">ción porque la empresa acude </w:t>
      </w:r>
      <w:proofErr w:type="gramStart"/>
      <w:r>
        <w:t xml:space="preserve">a </w:t>
      </w:r>
      <w:r w:rsidR="00615BCF">
        <w:t xml:space="preserve"> una</w:t>
      </w:r>
      <w:proofErr w:type="gramEnd"/>
      <w:r w:rsidR="00615BCF">
        <w:t xml:space="preserve"> institución bancaria para que le adelante el derecho a  cobro que tiene sobre un cliente, el banco no le proporciona el 100% del importe del derecho de cobro, descuenta unas comisiones e intereses si llegado el momento del cobro este no paga, el banco le rec</w:t>
      </w:r>
      <w:r>
        <w:t>lamará a</w:t>
      </w:r>
      <w:r w:rsidR="00615BCF">
        <w:t xml:space="preserve"> la empresa la totalidad del importe del efecto comercial</w:t>
      </w:r>
      <w:r w:rsidR="006A67F3">
        <w:t>.</w:t>
      </w:r>
    </w:p>
    <w:p w14:paraId="4077683B" w14:textId="77777777" w:rsidR="001950CF" w:rsidRDefault="001950CF">
      <w:pPr>
        <w:pStyle w:val="Cuerpo"/>
      </w:pPr>
    </w:p>
    <w:p w14:paraId="3FE67BE5" w14:textId="77777777" w:rsidR="001950CF" w:rsidRDefault="00615BCF">
      <w:pPr>
        <w:pStyle w:val="Cuerpo"/>
      </w:pPr>
      <w:r>
        <w:t xml:space="preserve">Factoring, la empresa vende su derecho de cobro a una sociedad de factoring que le descontará unas comisiones y le cobrará unos intereses superiores al </w:t>
      </w:r>
      <w:proofErr w:type="gramStart"/>
      <w:r>
        <w:t>banco</w:t>
      </w:r>
      <w:proofErr w:type="gramEnd"/>
      <w:r>
        <w:t xml:space="preserve"> además, tiene unos criterios de aceptación de derechos de cobro </w:t>
      </w:r>
      <w:r w:rsidR="0002422C">
        <w:t>más</w:t>
      </w:r>
      <w:r>
        <w:t xml:space="preserve"> exigentes que los </w:t>
      </w:r>
      <w:r w:rsidR="006A67F3">
        <w:t>bancos,</w:t>
      </w:r>
      <w:r>
        <w:t xml:space="preserve"> por contra el riesgo de insolvencia del cliente lo asume la sociedad de factoring</w:t>
      </w:r>
      <w:r w:rsidR="0002422C">
        <w:t>.</w:t>
      </w:r>
    </w:p>
    <w:p w14:paraId="082BDF94" w14:textId="77777777" w:rsidR="001950CF" w:rsidRDefault="001950CF">
      <w:pPr>
        <w:pStyle w:val="Cuerpo"/>
      </w:pPr>
    </w:p>
    <w:p w14:paraId="162CED03" w14:textId="77777777" w:rsidR="001950CF" w:rsidRDefault="001950CF">
      <w:pPr>
        <w:pStyle w:val="Cuerpo"/>
      </w:pPr>
    </w:p>
    <w:p w14:paraId="548D4110" w14:textId="77777777" w:rsidR="001950CF" w:rsidRDefault="001950CF">
      <w:pPr>
        <w:pStyle w:val="Cuerpo"/>
      </w:pPr>
    </w:p>
    <w:p w14:paraId="4A05ECC3" w14:textId="77777777" w:rsidR="001950CF" w:rsidRDefault="00615BCF">
      <w:pPr>
        <w:pStyle w:val="Subttulo"/>
      </w:pPr>
      <w:r>
        <w:t>Valoración de los proyectos de inversión</w:t>
      </w:r>
    </w:p>
    <w:p w14:paraId="6058C888" w14:textId="77777777" w:rsidR="001950CF" w:rsidRPr="006A67F3" w:rsidRDefault="001950CF">
      <w:pPr>
        <w:pStyle w:val="Cuerpo"/>
        <w:rPr>
          <w:sz w:val="21"/>
          <w:szCs w:val="21"/>
        </w:rPr>
      </w:pPr>
    </w:p>
    <w:p w14:paraId="4912057D" w14:textId="77777777" w:rsidR="001950CF" w:rsidRPr="006A67F3" w:rsidRDefault="0002422C">
      <w:pPr>
        <w:pStyle w:val="Cuerpo"/>
        <w:rPr>
          <w:sz w:val="21"/>
          <w:szCs w:val="21"/>
        </w:rPr>
      </w:pPr>
      <w:r w:rsidRPr="006A67F3">
        <w:rPr>
          <w:sz w:val="21"/>
          <w:szCs w:val="21"/>
        </w:rPr>
        <w:t>Además</w:t>
      </w:r>
      <w:r w:rsidR="00615BCF" w:rsidRPr="006A67F3">
        <w:rPr>
          <w:sz w:val="21"/>
          <w:szCs w:val="21"/>
        </w:rPr>
        <w:t xml:space="preserve"> de decidir que fuente de financiación va a utilizar el área financiera también es la encargada de analizar las distintas alternativas de inversión para decidir </w:t>
      </w:r>
      <w:r w:rsidRPr="006A67F3">
        <w:rPr>
          <w:sz w:val="21"/>
          <w:szCs w:val="21"/>
        </w:rPr>
        <w:t>cuál</w:t>
      </w:r>
      <w:r w:rsidR="00615BCF" w:rsidRPr="006A67F3">
        <w:rPr>
          <w:sz w:val="21"/>
          <w:szCs w:val="21"/>
        </w:rPr>
        <w:t xml:space="preserve"> de ellas es </w:t>
      </w:r>
      <w:r w:rsidRPr="006A67F3">
        <w:rPr>
          <w:sz w:val="21"/>
          <w:szCs w:val="21"/>
        </w:rPr>
        <w:t>más</w:t>
      </w:r>
      <w:r w:rsidR="00615BCF" w:rsidRPr="006A67F3">
        <w:rPr>
          <w:sz w:val="21"/>
          <w:szCs w:val="21"/>
        </w:rPr>
        <w:t xml:space="preserve"> rentable, y por tanto se va a llevar a cabo.</w:t>
      </w:r>
    </w:p>
    <w:p w14:paraId="53695E75" w14:textId="77777777" w:rsidR="006A67F3" w:rsidRPr="006A67F3" w:rsidRDefault="006A67F3">
      <w:pPr>
        <w:pStyle w:val="Cuerpo"/>
        <w:rPr>
          <w:sz w:val="21"/>
          <w:szCs w:val="21"/>
        </w:rPr>
      </w:pPr>
    </w:p>
    <w:p w14:paraId="0C598460" w14:textId="77777777" w:rsidR="001950CF" w:rsidRPr="006A67F3" w:rsidRDefault="00615BCF">
      <w:pPr>
        <w:pStyle w:val="Cuerpo"/>
        <w:rPr>
          <w:sz w:val="21"/>
          <w:szCs w:val="21"/>
        </w:rPr>
      </w:pPr>
      <w:r w:rsidRPr="006A67F3">
        <w:rPr>
          <w:sz w:val="21"/>
          <w:szCs w:val="21"/>
        </w:rPr>
        <w:t>Existen distintos métodos para valorar los proyectos de inversión.</w:t>
      </w:r>
    </w:p>
    <w:p w14:paraId="6138107E" w14:textId="77777777" w:rsidR="006A67F3" w:rsidRPr="006A67F3" w:rsidRDefault="006A67F3">
      <w:pPr>
        <w:pStyle w:val="Cuerpo"/>
        <w:rPr>
          <w:sz w:val="21"/>
          <w:szCs w:val="21"/>
        </w:rPr>
      </w:pPr>
    </w:p>
    <w:p w14:paraId="3EDDA5C3" w14:textId="77777777" w:rsidR="001950CF" w:rsidRPr="006A67F3" w:rsidRDefault="00615BCF" w:rsidP="006A67F3">
      <w:pPr>
        <w:pStyle w:val="Cuerpo"/>
        <w:numPr>
          <w:ilvl w:val="0"/>
          <w:numId w:val="36"/>
        </w:numPr>
        <w:rPr>
          <w:sz w:val="21"/>
          <w:szCs w:val="21"/>
        </w:rPr>
      </w:pPr>
      <w:r w:rsidRPr="006A67F3">
        <w:rPr>
          <w:sz w:val="21"/>
          <w:szCs w:val="21"/>
        </w:rPr>
        <w:t>Valor actual neto</w:t>
      </w:r>
      <w:r w:rsidR="006A67F3">
        <w:rPr>
          <w:sz w:val="21"/>
          <w:szCs w:val="21"/>
        </w:rPr>
        <w:t>.</w:t>
      </w:r>
    </w:p>
    <w:p w14:paraId="582D0A92" w14:textId="77777777" w:rsidR="001950CF" w:rsidRPr="006A67F3" w:rsidRDefault="006A67F3" w:rsidP="006A67F3">
      <w:pPr>
        <w:pStyle w:val="Cuerpo"/>
        <w:numPr>
          <w:ilvl w:val="0"/>
          <w:numId w:val="36"/>
        </w:numPr>
        <w:rPr>
          <w:sz w:val="21"/>
          <w:szCs w:val="21"/>
        </w:rPr>
      </w:pPr>
      <w:r w:rsidRPr="006A67F3">
        <w:rPr>
          <w:sz w:val="21"/>
          <w:szCs w:val="21"/>
        </w:rPr>
        <w:t>M</w:t>
      </w:r>
      <w:r w:rsidR="00615BCF" w:rsidRPr="006A67F3">
        <w:rPr>
          <w:sz w:val="21"/>
          <w:szCs w:val="21"/>
        </w:rPr>
        <w:t>étodo de la tasa interna de retorno(TIR)</w:t>
      </w:r>
      <w:r>
        <w:rPr>
          <w:sz w:val="21"/>
          <w:szCs w:val="21"/>
        </w:rPr>
        <w:t>.</w:t>
      </w:r>
    </w:p>
    <w:p w14:paraId="52FB6FFC" w14:textId="77777777" w:rsidR="006A67F3" w:rsidRPr="006A67F3" w:rsidRDefault="006A67F3" w:rsidP="006A67F3">
      <w:pPr>
        <w:pStyle w:val="Cuerpo"/>
        <w:ind w:left="900"/>
        <w:rPr>
          <w:sz w:val="21"/>
          <w:szCs w:val="21"/>
        </w:rPr>
      </w:pPr>
    </w:p>
    <w:p w14:paraId="1303F46F" w14:textId="77777777" w:rsidR="006A67F3" w:rsidRDefault="006A67F3">
      <w:pPr>
        <w:pStyle w:val="Cuerpo"/>
        <w:rPr>
          <w:sz w:val="21"/>
          <w:szCs w:val="21"/>
        </w:rPr>
      </w:pPr>
    </w:p>
    <w:p w14:paraId="19C510A8" w14:textId="77777777" w:rsidR="001950CF" w:rsidRPr="006A67F3" w:rsidRDefault="00615BCF">
      <w:pPr>
        <w:pStyle w:val="Cuerpo"/>
        <w:rPr>
          <w:sz w:val="21"/>
          <w:szCs w:val="21"/>
        </w:rPr>
      </w:pPr>
      <w:r w:rsidRPr="006A67F3">
        <w:rPr>
          <w:sz w:val="21"/>
          <w:szCs w:val="21"/>
        </w:rPr>
        <w:lastRenderedPageBreak/>
        <w:t>Para poder aplicar cualquiera de estos dos métodos la empresa debe conocer una serie de variables relativos al proyecto de inversión, hay que tener en cuenta ciertas variables</w:t>
      </w:r>
      <w:r w:rsidR="006A67F3">
        <w:rPr>
          <w:sz w:val="21"/>
          <w:szCs w:val="21"/>
        </w:rPr>
        <w:t>:</w:t>
      </w:r>
    </w:p>
    <w:p w14:paraId="381CB7B3" w14:textId="77777777" w:rsidR="006A67F3" w:rsidRPr="006A67F3" w:rsidRDefault="006A67F3">
      <w:pPr>
        <w:pStyle w:val="Cuerpo"/>
        <w:rPr>
          <w:sz w:val="21"/>
          <w:szCs w:val="21"/>
        </w:rPr>
      </w:pPr>
    </w:p>
    <w:p w14:paraId="40C0307C" w14:textId="77777777" w:rsidR="001950CF" w:rsidRPr="006A67F3" w:rsidRDefault="006A67F3" w:rsidP="006A67F3">
      <w:pPr>
        <w:pStyle w:val="Cuerpo"/>
        <w:numPr>
          <w:ilvl w:val="1"/>
          <w:numId w:val="28"/>
        </w:numPr>
        <w:rPr>
          <w:sz w:val="21"/>
          <w:szCs w:val="21"/>
        </w:rPr>
      </w:pPr>
      <w:r w:rsidRPr="006A67F3">
        <w:rPr>
          <w:sz w:val="21"/>
          <w:szCs w:val="21"/>
        </w:rPr>
        <w:t>H</w:t>
      </w:r>
      <w:r w:rsidR="00615BCF" w:rsidRPr="006A67F3">
        <w:rPr>
          <w:sz w:val="21"/>
          <w:szCs w:val="21"/>
        </w:rPr>
        <w:t>orizonte temporal de inversión</w:t>
      </w:r>
      <w:r>
        <w:rPr>
          <w:sz w:val="21"/>
          <w:szCs w:val="21"/>
        </w:rPr>
        <w:t>.</w:t>
      </w:r>
    </w:p>
    <w:p w14:paraId="2810D273" w14:textId="77777777" w:rsidR="001950CF" w:rsidRPr="006A67F3" w:rsidRDefault="006A67F3" w:rsidP="006A67F3">
      <w:pPr>
        <w:pStyle w:val="Cuerpo"/>
        <w:numPr>
          <w:ilvl w:val="1"/>
          <w:numId w:val="28"/>
        </w:numPr>
        <w:rPr>
          <w:sz w:val="21"/>
          <w:szCs w:val="21"/>
        </w:rPr>
      </w:pPr>
      <w:r w:rsidRPr="006A67F3">
        <w:rPr>
          <w:sz w:val="21"/>
          <w:szCs w:val="21"/>
        </w:rPr>
        <w:t>V</w:t>
      </w:r>
      <w:r w:rsidR="00615BCF" w:rsidRPr="006A67F3">
        <w:rPr>
          <w:sz w:val="21"/>
          <w:szCs w:val="21"/>
        </w:rPr>
        <w:t xml:space="preserve">ida útil del proyecto; </w:t>
      </w:r>
      <w:r w:rsidRPr="006A67F3">
        <w:rPr>
          <w:sz w:val="21"/>
          <w:szCs w:val="21"/>
        </w:rPr>
        <w:t>número</w:t>
      </w:r>
      <w:r w:rsidR="00615BCF" w:rsidRPr="006A67F3">
        <w:rPr>
          <w:sz w:val="21"/>
          <w:szCs w:val="21"/>
        </w:rPr>
        <w:t xml:space="preserve"> de años durante los cuales, el proyecto de inversión generará cobros y/o pagos</w:t>
      </w:r>
      <w:r>
        <w:rPr>
          <w:sz w:val="21"/>
          <w:szCs w:val="21"/>
        </w:rPr>
        <w:t>.</w:t>
      </w:r>
    </w:p>
    <w:p w14:paraId="2866519B" w14:textId="77777777" w:rsidR="001950CF" w:rsidRPr="006A67F3" w:rsidRDefault="001950CF">
      <w:pPr>
        <w:pStyle w:val="Cuerpo"/>
        <w:rPr>
          <w:sz w:val="21"/>
          <w:szCs w:val="21"/>
        </w:rPr>
      </w:pPr>
    </w:p>
    <w:p w14:paraId="78557A40" w14:textId="77777777" w:rsidR="001950CF" w:rsidRPr="006A67F3" w:rsidRDefault="006A67F3">
      <w:pPr>
        <w:pStyle w:val="Cuerpo"/>
        <w:rPr>
          <w:sz w:val="21"/>
          <w:szCs w:val="21"/>
        </w:rPr>
      </w:pPr>
      <w:r w:rsidRPr="006A67F3">
        <w:rPr>
          <w:sz w:val="21"/>
          <w:szCs w:val="21"/>
        </w:rPr>
        <w:t>A=</w:t>
      </w:r>
      <w:r>
        <w:rPr>
          <w:sz w:val="21"/>
          <w:szCs w:val="21"/>
        </w:rPr>
        <w:t xml:space="preserve"> D</w:t>
      </w:r>
      <w:r w:rsidR="00615BCF" w:rsidRPr="006A67F3">
        <w:rPr>
          <w:sz w:val="21"/>
          <w:szCs w:val="21"/>
        </w:rPr>
        <w:t xml:space="preserve">esembolso inicial o tamaño de la inversión, que hacer referencia a todos los gastos que conlleva la puesta en marcha del proyecto de </w:t>
      </w:r>
      <w:r w:rsidRPr="006A67F3">
        <w:rPr>
          <w:sz w:val="21"/>
          <w:szCs w:val="21"/>
        </w:rPr>
        <w:t>inversión,</w:t>
      </w:r>
      <w:r w:rsidR="00615BCF" w:rsidRPr="006A67F3">
        <w:rPr>
          <w:sz w:val="21"/>
          <w:szCs w:val="21"/>
        </w:rPr>
        <w:t xml:space="preserve"> los desembolsos que son necesarios para que el proyecto de inversión entre a </w:t>
      </w:r>
      <w:r w:rsidRPr="006A67F3">
        <w:rPr>
          <w:sz w:val="21"/>
          <w:szCs w:val="21"/>
        </w:rPr>
        <w:t>funcionar.</w:t>
      </w:r>
    </w:p>
    <w:p w14:paraId="023FEC61" w14:textId="77777777" w:rsidR="006A67F3" w:rsidRPr="006A67F3" w:rsidRDefault="006A67F3">
      <w:pPr>
        <w:pStyle w:val="Cuerpo"/>
        <w:rPr>
          <w:sz w:val="21"/>
          <w:szCs w:val="21"/>
        </w:rPr>
      </w:pPr>
    </w:p>
    <w:p w14:paraId="695BF3EB" w14:textId="77777777" w:rsidR="001950CF" w:rsidRPr="006A67F3" w:rsidRDefault="006A67F3">
      <w:pPr>
        <w:pStyle w:val="Cuerpo"/>
        <w:rPr>
          <w:sz w:val="21"/>
          <w:szCs w:val="21"/>
        </w:rPr>
      </w:pPr>
      <w:r w:rsidRPr="006A67F3">
        <w:rPr>
          <w:sz w:val="21"/>
          <w:szCs w:val="21"/>
        </w:rPr>
        <w:t>Gi=</w:t>
      </w:r>
      <w:r>
        <w:rPr>
          <w:sz w:val="21"/>
          <w:szCs w:val="21"/>
        </w:rPr>
        <w:t>C</w:t>
      </w:r>
      <w:r w:rsidR="00615BCF" w:rsidRPr="006A67F3">
        <w:rPr>
          <w:sz w:val="21"/>
          <w:szCs w:val="21"/>
        </w:rPr>
        <w:t>obros o entrada de efectivo generados por el proyecto de inversión en cada uno de los años de su vida útil pagos o salidas de efectivo generados por el proyecto en cada uno de los años de su vida útil</w:t>
      </w:r>
      <w:r w:rsidRPr="006A67F3">
        <w:rPr>
          <w:sz w:val="21"/>
          <w:szCs w:val="21"/>
        </w:rPr>
        <w:t>.</w:t>
      </w:r>
    </w:p>
    <w:p w14:paraId="07A95E6F" w14:textId="77777777" w:rsidR="006A67F3" w:rsidRPr="006A67F3" w:rsidRDefault="006A67F3">
      <w:pPr>
        <w:pStyle w:val="Cuerpo"/>
        <w:rPr>
          <w:sz w:val="21"/>
          <w:szCs w:val="21"/>
        </w:rPr>
      </w:pPr>
    </w:p>
    <w:p w14:paraId="07988D90" w14:textId="77777777" w:rsidR="001950CF" w:rsidRPr="006A67F3" w:rsidRDefault="006A67F3">
      <w:pPr>
        <w:pStyle w:val="Cuerpo"/>
        <w:rPr>
          <w:sz w:val="21"/>
          <w:szCs w:val="21"/>
        </w:rPr>
      </w:pPr>
      <w:r w:rsidRPr="006A67F3">
        <w:rPr>
          <w:sz w:val="21"/>
          <w:szCs w:val="21"/>
        </w:rPr>
        <w:t>Ui=</w:t>
      </w:r>
      <w:r>
        <w:rPr>
          <w:sz w:val="21"/>
          <w:szCs w:val="21"/>
        </w:rPr>
        <w:t xml:space="preserve"> F</w:t>
      </w:r>
      <w:r w:rsidR="00615BCF" w:rsidRPr="006A67F3">
        <w:rPr>
          <w:sz w:val="21"/>
          <w:szCs w:val="21"/>
        </w:rPr>
        <w:t>lujos netos de caja se calculan como diferencia entre los cobros y los pagos generados por el proyecto en cada uno de los años de su vida útil además de estas variables hay que tener en cuenta que el dinero pierde poder adquisitivo con el paso del tiempo</w:t>
      </w:r>
      <w:r>
        <w:rPr>
          <w:sz w:val="21"/>
          <w:szCs w:val="21"/>
        </w:rPr>
        <w:t>.</w:t>
      </w:r>
    </w:p>
    <w:p w14:paraId="027B7A80" w14:textId="77777777" w:rsidR="001950CF" w:rsidRPr="006A67F3" w:rsidRDefault="00615BCF">
      <w:pPr>
        <w:pStyle w:val="Cuerpo"/>
        <w:rPr>
          <w:sz w:val="21"/>
          <w:szCs w:val="21"/>
        </w:rPr>
      </w:pPr>
      <w:r w:rsidRPr="006A67F3">
        <w:rPr>
          <w:sz w:val="21"/>
          <w:szCs w:val="21"/>
        </w:rPr>
        <w:t xml:space="preserve">El método de valor actual neto establece que el valor actual de un proyecto de inversión es igual a la suma de los flujos de caja actualizados generados por el proyecto de inversión en cada uno de los años de su vida útil menos el desembolso inicial que hay que efectuar para poner en marcha el proyecto de inversión únicamente se llevaran a cabo aquellos proyectos de inversión con un valor actual neto estrictamente </w:t>
      </w:r>
      <w:r w:rsidR="006A67F3" w:rsidRPr="006A67F3">
        <w:rPr>
          <w:sz w:val="21"/>
          <w:szCs w:val="21"/>
        </w:rPr>
        <w:t>positivo.</w:t>
      </w:r>
    </w:p>
    <w:p w14:paraId="561721EB" w14:textId="77777777" w:rsidR="001950CF" w:rsidRPr="006A67F3" w:rsidRDefault="00615BCF">
      <w:pPr>
        <w:pStyle w:val="Cuerpo"/>
        <w:rPr>
          <w:sz w:val="21"/>
          <w:szCs w:val="21"/>
        </w:rPr>
      </w:pPr>
      <w:r w:rsidRPr="006A67F3">
        <w:rPr>
          <w:sz w:val="21"/>
          <w:szCs w:val="21"/>
        </w:rPr>
        <w:t xml:space="preserve">Si el valor actual neto del proyecto de inversión es igual o menos que 0 no se llevara a cabo el proyecto de </w:t>
      </w:r>
      <w:r w:rsidR="006A67F3" w:rsidRPr="006A67F3">
        <w:rPr>
          <w:sz w:val="21"/>
          <w:szCs w:val="21"/>
        </w:rPr>
        <w:t>inversión.</w:t>
      </w:r>
    </w:p>
    <w:p w14:paraId="507D0EA9" w14:textId="77777777" w:rsidR="001950CF" w:rsidRPr="006A67F3" w:rsidRDefault="00615BCF">
      <w:pPr>
        <w:pStyle w:val="Cuerpo"/>
        <w:rPr>
          <w:sz w:val="21"/>
          <w:szCs w:val="21"/>
        </w:rPr>
      </w:pPr>
      <w:r w:rsidRPr="006A67F3">
        <w:rPr>
          <w:sz w:val="21"/>
          <w:szCs w:val="21"/>
        </w:rPr>
        <w:t xml:space="preserve">Entre varias alternativas de inversión con valor actual neto positivo, la empresa realizará por aquel proyecto más rentable </w:t>
      </w:r>
      <w:r w:rsidR="006A67F3" w:rsidRPr="006A67F3">
        <w:rPr>
          <w:sz w:val="21"/>
          <w:szCs w:val="21"/>
        </w:rPr>
        <w:t>(con</w:t>
      </w:r>
      <w:r w:rsidRPr="006A67F3">
        <w:rPr>
          <w:sz w:val="21"/>
          <w:szCs w:val="21"/>
        </w:rPr>
        <w:t xml:space="preserve"> valor actual neto </w:t>
      </w:r>
      <w:r w:rsidR="006A67F3" w:rsidRPr="006A67F3">
        <w:rPr>
          <w:sz w:val="21"/>
          <w:szCs w:val="21"/>
        </w:rPr>
        <w:t>más</w:t>
      </w:r>
      <w:r w:rsidRPr="006A67F3">
        <w:rPr>
          <w:sz w:val="21"/>
          <w:szCs w:val="21"/>
        </w:rPr>
        <w:t xml:space="preserve"> grande)</w:t>
      </w:r>
      <w:r w:rsidR="006A67F3" w:rsidRPr="006A67F3">
        <w:rPr>
          <w:sz w:val="21"/>
          <w:szCs w:val="21"/>
        </w:rPr>
        <w:t>.</w:t>
      </w:r>
    </w:p>
    <w:p w14:paraId="68A85584" w14:textId="77777777" w:rsidR="001950CF" w:rsidRPr="006A67F3" w:rsidRDefault="001950CF">
      <w:pPr>
        <w:pStyle w:val="Cuerpo"/>
        <w:rPr>
          <w:sz w:val="21"/>
          <w:szCs w:val="21"/>
        </w:rPr>
      </w:pPr>
    </w:p>
    <w:p w14:paraId="1CE586EA" w14:textId="77777777" w:rsidR="001950CF" w:rsidRPr="006A67F3" w:rsidRDefault="00615BCF">
      <w:pPr>
        <w:pStyle w:val="Cuerpo"/>
        <w:rPr>
          <w:sz w:val="21"/>
          <w:szCs w:val="21"/>
        </w:rPr>
      </w:pPr>
      <w:r w:rsidRPr="006A67F3">
        <w:rPr>
          <w:sz w:val="21"/>
          <w:szCs w:val="21"/>
        </w:rPr>
        <w:t>Para actualizar los flujos de caja generados por el proyecto de inversión a lo largo de su vida útil se utiliza como tasa de descuento el coste de capital de la empresa(K) esto es la media entre el coste de las distintas fuentes de financiación utilizadas por la empresa</w:t>
      </w:r>
      <w:r w:rsidR="006A67F3" w:rsidRPr="006A67F3">
        <w:rPr>
          <w:sz w:val="21"/>
          <w:szCs w:val="21"/>
        </w:rPr>
        <w:t>.</w:t>
      </w:r>
    </w:p>
    <w:p w14:paraId="2C75904E" w14:textId="77777777" w:rsidR="001950CF" w:rsidRPr="006A67F3" w:rsidRDefault="00615BCF">
      <w:pPr>
        <w:pStyle w:val="Cuerpo"/>
        <w:rPr>
          <w:sz w:val="21"/>
          <w:szCs w:val="21"/>
        </w:rPr>
      </w:pPr>
      <w:r w:rsidRPr="006A67F3">
        <w:rPr>
          <w:sz w:val="21"/>
          <w:szCs w:val="21"/>
        </w:rPr>
        <w:t xml:space="preserve">   </w:t>
      </w:r>
    </w:p>
    <w:p w14:paraId="352DDD3F" w14:textId="77777777" w:rsidR="001950CF" w:rsidRPr="006A67F3" w:rsidRDefault="00615BCF">
      <w:pPr>
        <w:pStyle w:val="Cuerpo"/>
        <w:rPr>
          <w:sz w:val="21"/>
          <w:szCs w:val="21"/>
        </w:rPr>
      </w:pPr>
      <w:r w:rsidRPr="006A67F3">
        <w:rPr>
          <w:sz w:val="21"/>
          <w:szCs w:val="21"/>
        </w:rPr>
        <w:t xml:space="preserve">                  </w:t>
      </w:r>
      <w:r w:rsidR="006A67F3" w:rsidRPr="006A67F3">
        <w:rPr>
          <w:sz w:val="21"/>
          <w:szCs w:val="21"/>
        </w:rPr>
        <w:tab/>
      </w:r>
      <w:r w:rsidR="006A67F3">
        <w:rPr>
          <w:sz w:val="21"/>
          <w:szCs w:val="21"/>
        </w:rPr>
        <w:tab/>
      </w:r>
      <w:r w:rsidRPr="006A67F3">
        <w:rPr>
          <w:sz w:val="21"/>
          <w:szCs w:val="21"/>
          <w:highlight w:val="yellow"/>
        </w:rPr>
        <w:t>Ki=gastos financieros/FA</w:t>
      </w:r>
    </w:p>
    <w:p w14:paraId="3B8D9CB8" w14:textId="77777777" w:rsidR="001950CF" w:rsidRPr="006A67F3" w:rsidRDefault="001950CF">
      <w:pPr>
        <w:pStyle w:val="Cuerpo"/>
        <w:rPr>
          <w:sz w:val="21"/>
          <w:szCs w:val="21"/>
        </w:rPr>
      </w:pPr>
    </w:p>
    <w:p w14:paraId="42C208B9" w14:textId="77777777" w:rsidR="001950CF" w:rsidRPr="006A67F3" w:rsidRDefault="00615BCF">
      <w:pPr>
        <w:pStyle w:val="Cuerpo"/>
        <w:rPr>
          <w:sz w:val="21"/>
          <w:szCs w:val="21"/>
        </w:rPr>
      </w:pPr>
      <w:r w:rsidRPr="006A67F3">
        <w:rPr>
          <w:sz w:val="21"/>
          <w:szCs w:val="21"/>
        </w:rPr>
        <w:t>El coste de los fondos propios se estima como el coste de oportunidad que soportan los propietarios de la empresa por haber invertido en dicha empresa ese coste de oportunidad se compone de tres variables:</w:t>
      </w:r>
    </w:p>
    <w:p w14:paraId="28D57ECB" w14:textId="77777777" w:rsidR="006A67F3" w:rsidRPr="006A67F3" w:rsidRDefault="006A67F3">
      <w:pPr>
        <w:pStyle w:val="Cuerpo"/>
        <w:rPr>
          <w:sz w:val="21"/>
          <w:szCs w:val="21"/>
        </w:rPr>
      </w:pPr>
    </w:p>
    <w:p w14:paraId="216E0691" w14:textId="77777777" w:rsidR="001950CF" w:rsidRPr="006A67F3" w:rsidRDefault="006A67F3" w:rsidP="006A67F3">
      <w:pPr>
        <w:pStyle w:val="Cuerpo"/>
        <w:numPr>
          <w:ilvl w:val="1"/>
          <w:numId w:val="37"/>
        </w:numPr>
        <w:rPr>
          <w:sz w:val="21"/>
          <w:szCs w:val="21"/>
        </w:rPr>
      </w:pPr>
      <w:r w:rsidRPr="006A67F3">
        <w:rPr>
          <w:sz w:val="21"/>
          <w:szCs w:val="21"/>
        </w:rPr>
        <w:t>C</w:t>
      </w:r>
      <w:r w:rsidR="00615BCF" w:rsidRPr="006A67F3">
        <w:rPr>
          <w:sz w:val="21"/>
          <w:szCs w:val="21"/>
        </w:rPr>
        <w:t>oste del dinero o co</w:t>
      </w:r>
      <w:r>
        <w:rPr>
          <w:sz w:val="21"/>
          <w:szCs w:val="21"/>
        </w:rPr>
        <w:t>ste del capital libre de riesgo.</w:t>
      </w:r>
    </w:p>
    <w:p w14:paraId="14FEB3D5" w14:textId="77777777" w:rsidR="001950CF" w:rsidRPr="006A67F3" w:rsidRDefault="006A67F3" w:rsidP="006A67F3">
      <w:pPr>
        <w:pStyle w:val="Cuerpo"/>
        <w:numPr>
          <w:ilvl w:val="1"/>
          <w:numId w:val="37"/>
        </w:numPr>
        <w:rPr>
          <w:sz w:val="21"/>
          <w:szCs w:val="21"/>
        </w:rPr>
      </w:pPr>
      <w:r w:rsidRPr="006A67F3">
        <w:rPr>
          <w:sz w:val="21"/>
          <w:szCs w:val="21"/>
        </w:rPr>
        <w:t>V</w:t>
      </w:r>
      <w:r w:rsidR="00615BCF" w:rsidRPr="006A67F3">
        <w:rPr>
          <w:sz w:val="21"/>
          <w:szCs w:val="21"/>
        </w:rPr>
        <w:t xml:space="preserve">ariación de </w:t>
      </w:r>
      <w:r w:rsidRPr="006A67F3">
        <w:rPr>
          <w:sz w:val="21"/>
          <w:szCs w:val="21"/>
        </w:rPr>
        <w:t>índices</w:t>
      </w:r>
      <w:r w:rsidR="00615BCF" w:rsidRPr="006A67F3">
        <w:rPr>
          <w:sz w:val="21"/>
          <w:szCs w:val="21"/>
        </w:rPr>
        <w:t xml:space="preserve"> de precios al consumo(IPC)</w:t>
      </w:r>
      <w:r>
        <w:rPr>
          <w:sz w:val="21"/>
          <w:szCs w:val="21"/>
        </w:rPr>
        <w:t>.</w:t>
      </w:r>
    </w:p>
    <w:p w14:paraId="0A45ACFA" w14:textId="77777777" w:rsidR="001950CF" w:rsidRPr="006A67F3" w:rsidRDefault="006A67F3" w:rsidP="006A67F3">
      <w:pPr>
        <w:pStyle w:val="Cuerpo"/>
        <w:numPr>
          <w:ilvl w:val="1"/>
          <w:numId w:val="37"/>
        </w:numPr>
        <w:rPr>
          <w:sz w:val="21"/>
          <w:szCs w:val="21"/>
        </w:rPr>
      </w:pPr>
      <w:r w:rsidRPr="006A67F3">
        <w:rPr>
          <w:sz w:val="21"/>
          <w:szCs w:val="21"/>
        </w:rPr>
        <w:t>P</w:t>
      </w:r>
      <w:r w:rsidR="00615BCF" w:rsidRPr="006A67F3">
        <w:rPr>
          <w:sz w:val="21"/>
          <w:szCs w:val="21"/>
        </w:rPr>
        <w:t>rima de riesgo de la empresa</w:t>
      </w:r>
      <w:r>
        <w:rPr>
          <w:sz w:val="21"/>
          <w:szCs w:val="21"/>
        </w:rPr>
        <w:t>.</w:t>
      </w:r>
    </w:p>
    <w:p w14:paraId="2E09A7F2" w14:textId="77777777" w:rsidR="001950CF" w:rsidRPr="006A67F3" w:rsidRDefault="00615BCF">
      <w:pPr>
        <w:pStyle w:val="Cuerpo"/>
        <w:rPr>
          <w:sz w:val="21"/>
          <w:szCs w:val="21"/>
        </w:rPr>
      </w:pPr>
      <w:r w:rsidRPr="006A67F3">
        <w:rPr>
          <w:sz w:val="21"/>
          <w:szCs w:val="21"/>
        </w:rPr>
        <w:t xml:space="preserve">       </w:t>
      </w:r>
    </w:p>
    <w:p w14:paraId="437CC070" w14:textId="77777777" w:rsidR="001950CF" w:rsidRPr="006A67F3" w:rsidRDefault="00615BCF">
      <w:pPr>
        <w:pStyle w:val="Cuerpo"/>
        <w:rPr>
          <w:sz w:val="21"/>
          <w:szCs w:val="21"/>
        </w:rPr>
      </w:pPr>
      <w:r w:rsidRPr="006A67F3">
        <w:rPr>
          <w:sz w:val="21"/>
          <w:szCs w:val="21"/>
        </w:rPr>
        <w:t xml:space="preserve">                   </w:t>
      </w:r>
      <w:r w:rsidR="006A67F3" w:rsidRPr="006A67F3">
        <w:rPr>
          <w:sz w:val="21"/>
          <w:szCs w:val="21"/>
        </w:rPr>
        <w:tab/>
      </w:r>
      <w:r w:rsidRPr="006A67F3">
        <w:rPr>
          <w:sz w:val="21"/>
          <w:szCs w:val="21"/>
          <w:highlight w:val="yellow"/>
        </w:rPr>
        <w:t>Fi=coste del dinero+</w:t>
      </w:r>
      <w:r w:rsidR="006A67F3" w:rsidRPr="006A67F3">
        <w:rPr>
          <w:sz w:val="21"/>
          <w:szCs w:val="21"/>
          <w:highlight w:val="yellow"/>
        </w:rPr>
        <w:t xml:space="preserve"> </w:t>
      </w:r>
      <w:r w:rsidRPr="006A67F3">
        <w:rPr>
          <w:sz w:val="21"/>
          <w:szCs w:val="21"/>
          <w:highlight w:val="yellow"/>
        </w:rPr>
        <w:t xml:space="preserve">variación de </w:t>
      </w:r>
      <w:r w:rsidR="006A67F3" w:rsidRPr="006A67F3">
        <w:rPr>
          <w:sz w:val="21"/>
          <w:szCs w:val="21"/>
          <w:highlight w:val="yellow"/>
        </w:rPr>
        <w:t>índices</w:t>
      </w:r>
      <w:r w:rsidRPr="006A67F3">
        <w:rPr>
          <w:sz w:val="21"/>
          <w:szCs w:val="21"/>
          <w:highlight w:val="yellow"/>
        </w:rPr>
        <w:t>+</w:t>
      </w:r>
      <w:r w:rsidR="006A67F3" w:rsidRPr="006A67F3">
        <w:rPr>
          <w:sz w:val="21"/>
          <w:szCs w:val="21"/>
          <w:highlight w:val="yellow"/>
        </w:rPr>
        <w:t xml:space="preserve"> </w:t>
      </w:r>
      <w:r w:rsidRPr="006A67F3">
        <w:rPr>
          <w:sz w:val="21"/>
          <w:szCs w:val="21"/>
          <w:highlight w:val="yellow"/>
        </w:rPr>
        <w:t>prima de riesgo</w:t>
      </w:r>
    </w:p>
    <w:p w14:paraId="23EF5424" w14:textId="77777777" w:rsidR="001950CF" w:rsidRPr="006A67F3" w:rsidRDefault="001950CF">
      <w:pPr>
        <w:pStyle w:val="Cuerpo"/>
        <w:rPr>
          <w:sz w:val="21"/>
          <w:szCs w:val="21"/>
        </w:rPr>
      </w:pPr>
    </w:p>
    <w:p w14:paraId="2F7BBF8C" w14:textId="77777777" w:rsidR="001950CF" w:rsidRPr="006A67F3" w:rsidRDefault="001950CF">
      <w:pPr>
        <w:pStyle w:val="Cuerpo"/>
        <w:rPr>
          <w:sz w:val="21"/>
          <w:szCs w:val="21"/>
        </w:rPr>
      </w:pPr>
    </w:p>
    <w:p w14:paraId="29A6E1E0" w14:textId="616C0213" w:rsidR="00615C5A" w:rsidRPr="006A67F3" w:rsidRDefault="00615BCF">
      <w:pPr>
        <w:pStyle w:val="Cuerpo"/>
        <w:rPr>
          <w:sz w:val="21"/>
          <w:szCs w:val="21"/>
        </w:rPr>
      </w:pPr>
      <w:r w:rsidRPr="006A67F3">
        <w:rPr>
          <w:sz w:val="21"/>
          <w:szCs w:val="21"/>
        </w:rPr>
        <w:t xml:space="preserve">Tasa interna de retorno o eficiencia marginal de la </w:t>
      </w:r>
      <w:r w:rsidR="006A67F3" w:rsidRPr="006A67F3">
        <w:rPr>
          <w:sz w:val="21"/>
          <w:szCs w:val="21"/>
        </w:rPr>
        <w:t>inversión:</w:t>
      </w:r>
      <w:r w:rsidRPr="006A67F3">
        <w:rPr>
          <w:sz w:val="21"/>
          <w:szCs w:val="21"/>
        </w:rPr>
        <w:t xml:space="preserve"> aquella tasa de descuento que hace 0 el</w:t>
      </w:r>
      <w:r w:rsidR="006A67F3">
        <w:rPr>
          <w:sz w:val="21"/>
          <w:szCs w:val="21"/>
        </w:rPr>
        <w:t xml:space="preserve"> valor actual neto del proyecto.</w:t>
      </w:r>
      <w:bookmarkStart w:id="0" w:name="_GoBack"/>
      <w:bookmarkEnd w:id="0"/>
    </w:p>
    <w:p w14:paraId="1EDC794F" w14:textId="77777777" w:rsidR="001950CF" w:rsidRPr="006A67F3" w:rsidRDefault="001950CF">
      <w:pPr>
        <w:pStyle w:val="Cuerpo"/>
        <w:rPr>
          <w:sz w:val="21"/>
          <w:szCs w:val="21"/>
        </w:rPr>
      </w:pPr>
    </w:p>
    <w:p w14:paraId="0B268912" w14:textId="470D6188" w:rsidR="001950CF" w:rsidRPr="006A67F3" w:rsidRDefault="00F26A23" w:rsidP="006A67F3">
      <w:pPr>
        <w:pStyle w:val="Cuerpo"/>
        <w:ind w:left="1440" w:firstLine="720"/>
        <w:rPr>
          <w:sz w:val="21"/>
          <w:szCs w:val="21"/>
        </w:rPr>
      </w:pPr>
      <w:r w:rsidRPr="006A67F3">
        <w:rPr>
          <w:sz w:val="21"/>
          <w:szCs w:val="21"/>
          <w:highlight w:val="yellow"/>
        </w:rPr>
        <w:t>TIR: -</w:t>
      </w:r>
      <w:r w:rsidR="00615BCF" w:rsidRPr="006A67F3">
        <w:rPr>
          <w:sz w:val="21"/>
          <w:szCs w:val="21"/>
          <w:highlight w:val="yellow"/>
        </w:rPr>
        <w:t>A+(SUMATORIO 1-n)</w:t>
      </w:r>
    </w:p>
    <w:p w14:paraId="606521F2" w14:textId="77777777" w:rsidR="001950CF" w:rsidRDefault="001950CF">
      <w:pPr>
        <w:pStyle w:val="Cuerpo"/>
      </w:pPr>
    </w:p>
    <w:p w14:paraId="22D439C7" w14:textId="77777777" w:rsidR="001950CF" w:rsidRDefault="001950CF">
      <w:pPr>
        <w:pStyle w:val="Cuerpo"/>
      </w:pPr>
    </w:p>
    <w:sectPr w:rsidR="001950CF">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6AB48A" w14:textId="77777777" w:rsidR="005B5E18" w:rsidRDefault="005B5E18">
      <w:r>
        <w:separator/>
      </w:r>
    </w:p>
  </w:endnote>
  <w:endnote w:type="continuationSeparator" w:id="0">
    <w:p w14:paraId="0783133D" w14:textId="77777777" w:rsidR="005B5E18" w:rsidRDefault="005B5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C941F" w14:textId="77777777" w:rsidR="005B5E18" w:rsidRDefault="005B5E18">
      <w:r>
        <w:separator/>
      </w:r>
    </w:p>
  </w:footnote>
  <w:footnote w:type="continuationSeparator" w:id="0">
    <w:p w14:paraId="7F1542E1" w14:textId="77777777" w:rsidR="005B5E18" w:rsidRDefault="005B5E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41DE"/>
    <w:multiLevelType w:val="hybridMultilevel"/>
    <w:tmpl w:val="AA60A17A"/>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3864CCE"/>
    <w:multiLevelType w:val="hybridMultilevel"/>
    <w:tmpl w:val="8AB81F0E"/>
    <w:lvl w:ilvl="0" w:tplc="040A0001">
      <w:start w:val="1"/>
      <w:numFmt w:val="bullet"/>
      <w:lvlText w:val=""/>
      <w:lvlJc w:val="left"/>
      <w:pPr>
        <w:ind w:left="784" w:hanging="360"/>
      </w:pPr>
      <w:rPr>
        <w:rFonts w:ascii="Symbol" w:hAnsi="Symbol" w:hint="default"/>
      </w:rPr>
    </w:lvl>
    <w:lvl w:ilvl="1" w:tplc="040A0003" w:tentative="1">
      <w:start w:val="1"/>
      <w:numFmt w:val="bullet"/>
      <w:lvlText w:val="o"/>
      <w:lvlJc w:val="left"/>
      <w:pPr>
        <w:ind w:left="1504" w:hanging="360"/>
      </w:pPr>
      <w:rPr>
        <w:rFonts w:ascii="Courier New" w:hAnsi="Courier New" w:cs="Courier New" w:hint="default"/>
      </w:rPr>
    </w:lvl>
    <w:lvl w:ilvl="2" w:tplc="040A0005" w:tentative="1">
      <w:start w:val="1"/>
      <w:numFmt w:val="bullet"/>
      <w:lvlText w:val=""/>
      <w:lvlJc w:val="left"/>
      <w:pPr>
        <w:ind w:left="2224" w:hanging="360"/>
      </w:pPr>
      <w:rPr>
        <w:rFonts w:ascii="Wingdings" w:hAnsi="Wingdings" w:hint="default"/>
      </w:rPr>
    </w:lvl>
    <w:lvl w:ilvl="3" w:tplc="040A0001" w:tentative="1">
      <w:start w:val="1"/>
      <w:numFmt w:val="bullet"/>
      <w:lvlText w:val=""/>
      <w:lvlJc w:val="left"/>
      <w:pPr>
        <w:ind w:left="2944" w:hanging="360"/>
      </w:pPr>
      <w:rPr>
        <w:rFonts w:ascii="Symbol" w:hAnsi="Symbol" w:hint="default"/>
      </w:rPr>
    </w:lvl>
    <w:lvl w:ilvl="4" w:tplc="040A0003" w:tentative="1">
      <w:start w:val="1"/>
      <w:numFmt w:val="bullet"/>
      <w:lvlText w:val="o"/>
      <w:lvlJc w:val="left"/>
      <w:pPr>
        <w:ind w:left="3664" w:hanging="360"/>
      </w:pPr>
      <w:rPr>
        <w:rFonts w:ascii="Courier New" w:hAnsi="Courier New" w:cs="Courier New" w:hint="default"/>
      </w:rPr>
    </w:lvl>
    <w:lvl w:ilvl="5" w:tplc="040A0005" w:tentative="1">
      <w:start w:val="1"/>
      <w:numFmt w:val="bullet"/>
      <w:lvlText w:val=""/>
      <w:lvlJc w:val="left"/>
      <w:pPr>
        <w:ind w:left="4384" w:hanging="360"/>
      </w:pPr>
      <w:rPr>
        <w:rFonts w:ascii="Wingdings" w:hAnsi="Wingdings" w:hint="default"/>
      </w:rPr>
    </w:lvl>
    <w:lvl w:ilvl="6" w:tplc="040A0001" w:tentative="1">
      <w:start w:val="1"/>
      <w:numFmt w:val="bullet"/>
      <w:lvlText w:val=""/>
      <w:lvlJc w:val="left"/>
      <w:pPr>
        <w:ind w:left="5104" w:hanging="360"/>
      </w:pPr>
      <w:rPr>
        <w:rFonts w:ascii="Symbol" w:hAnsi="Symbol" w:hint="default"/>
      </w:rPr>
    </w:lvl>
    <w:lvl w:ilvl="7" w:tplc="040A0003" w:tentative="1">
      <w:start w:val="1"/>
      <w:numFmt w:val="bullet"/>
      <w:lvlText w:val="o"/>
      <w:lvlJc w:val="left"/>
      <w:pPr>
        <w:ind w:left="5824" w:hanging="360"/>
      </w:pPr>
      <w:rPr>
        <w:rFonts w:ascii="Courier New" w:hAnsi="Courier New" w:cs="Courier New" w:hint="default"/>
      </w:rPr>
    </w:lvl>
    <w:lvl w:ilvl="8" w:tplc="040A0005" w:tentative="1">
      <w:start w:val="1"/>
      <w:numFmt w:val="bullet"/>
      <w:lvlText w:val=""/>
      <w:lvlJc w:val="left"/>
      <w:pPr>
        <w:ind w:left="6544" w:hanging="360"/>
      </w:pPr>
      <w:rPr>
        <w:rFonts w:ascii="Wingdings" w:hAnsi="Wingdings" w:hint="default"/>
      </w:rPr>
    </w:lvl>
  </w:abstractNum>
  <w:abstractNum w:abstractNumId="2">
    <w:nsid w:val="080F4AE2"/>
    <w:multiLevelType w:val="multilevel"/>
    <w:tmpl w:val="0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0CE4EF8"/>
    <w:multiLevelType w:val="hybridMultilevel"/>
    <w:tmpl w:val="34C84A7A"/>
    <w:lvl w:ilvl="0" w:tplc="040A000F">
      <w:start w:val="1"/>
      <w:numFmt w:val="decimal"/>
      <w:lvlText w:val="%1."/>
      <w:lvlJc w:val="left"/>
      <w:pPr>
        <w:ind w:left="90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0F94FB0"/>
    <w:multiLevelType w:val="multilevel"/>
    <w:tmpl w:val="0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27A76B8"/>
    <w:multiLevelType w:val="hybridMultilevel"/>
    <w:tmpl w:val="8A382E20"/>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16783ABA"/>
    <w:multiLevelType w:val="hybridMultilevel"/>
    <w:tmpl w:val="9ADEE718"/>
    <w:lvl w:ilvl="0" w:tplc="040A000F">
      <w:start w:val="1"/>
      <w:numFmt w:val="decimal"/>
      <w:lvlText w:val="%1."/>
      <w:lvlJc w:val="left"/>
      <w:pPr>
        <w:ind w:left="900" w:hanging="360"/>
      </w:pPr>
    </w:lvl>
    <w:lvl w:ilvl="1" w:tplc="040A0019" w:tentative="1">
      <w:start w:val="1"/>
      <w:numFmt w:val="lowerLetter"/>
      <w:lvlText w:val="%2."/>
      <w:lvlJc w:val="left"/>
      <w:pPr>
        <w:ind w:left="1620" w:hanging="360"/>
      </w:pPr>
    </w:lvl>
    <w:lvl w:ilvl="2" w:tplc="040A001B" w:tentative="1">
      <w:start w:val="1"/>
      <w:numFmt w:val="lowerRoman"/>
      <w:lvlText w:val="%3."/>
      <w:lvlJc w:val="right"/>
      <w:pPr>
        <w:ind w:left="2340" w:hanging="180"/>
      </w:pPr>
    </w:lvl>
    <w:lvl w:ilvl="3" w:tplc="040A000F" w:tentative="1">
      <w:start w:val="1"/>
      <w:numFmt w:val="decimal"/>
      <w:lvlText w:val="%4."/>
      <w:lvlJc w:val="left"/>
      <w:pPr>
        <w:ind w:left="3060" w:hanging="360"/>
      </w:pPr>
    </w:lvl>
    <w:lvl w:ilvl="4" w:tplc="040A0019" w:tentative="1">
      <w:start w:val="1"/>
      <w:numFmt w:val="lowerLetter"/>
      <w:lvlText w:val="%5."/>
      <w:lvlJc w:val="left"/>
      <w:pPr>
        <w:ind w:left="3780" w:hanging="360"/>
      </w:pPr>
    </w:lvl>
    <w:lvl w:ilvl="5" w:tplc="040A001B" w:tentative="1">
      <w:start w:val="1"/>
      <w:numFmt w:val="lowerRoman"/>
      <w:lvlText w:val="%6."/>
      <w:lvlJc w:val="right"/>
      <w:pPr>
        <w:ind w:left="4500" w:hanging="180"/>
      </w:pPr>
    </w:lvl>
    <w:lvl w:ilvl="6" w:tplc="040A000F" w:tentative="1">
      <w:start w:val="1"/>
      <w:numFmt w:val="decimal"/>
      <w:lvlText w:val="%7."/>
      <w:lvlJc w:val="left"/>
      <w:pPr>
        <w:ind w:left="5220" w:hanging="360"/>
      </w:pPr>
    </w:lvl>
    <w:lvl w:ilvl="7" w:tplc="040A0019" w:tentative="1">
      <w:start w:val="1"/>
      <w:numFmt w:val="lowerLetter"/>
      <w:lvlText w:val="%8."/>
      <w:lvlJc w:val="left"/>
      <w:pPr>
        <w:ind w:left="5940" w:hanging="360"/>
      </w:pPr>
    </w:lvl>
    <w:lvl w:ilvl="8" w:tplc="040A001B" w:tentative="1">
      <w:start w:val="1"/>
      <w:numFmt w:val="lowerRoman"/>
      <w:lvlText w:val="%9."/>
      <w:lvlJc w:val="right"/>
      <w:pPr>
        <w:ind w:left="6660" w:hanging="180"/>
      </w:pPr>
    </w:lvl>
  </w:abstractNum>
  <w:abstractNum w:abstractNumId="7">
    <w:nsid w:val="170B47FF"/>
    <w:multiLevelType w:val="hybridMultilevel"/>
    <w:tmpl w:val="1F28AE4A"/>
    <w:lvl w:ilvl="0" w:tplc="040A000F">
      <w:start w:val="1"/>
      <w:numFmt w:val="decimal"/>
      <w:lvlText w:val="%1."/>
      <w:lvlJc w:val="left"/>
      <w:pPr>
        <w:ind w:left="1093" w:hanging="360"/>
      </w:pPr>
    </w:lvl>
    <w:lvl w:ilvl="1" w:tplc="040A0019" w:tentative="1">
      <w:start w:val="1"/>
      <w:numFmt w:val="lowerLetter"/>
      <w:lvlText w:val="%2."/>
      <w:lvlJc w:val="left"/>
      <w:pPr>
        <w:ind w:left="1813" w:hanging="360"/>
      </w:pPr>
    </w:lvl>
    <w:lvl w:ilvl="2" w:tplc="040A001B" w:tentative="1">
      <w:start w:val="1"/>
      <w:numFmt w:val="lowerRoman"/>
      <w:lvlText w:val="%3."/>
      <w:lvlJc w:val="right"/>
      <w:pPr>
        <w:ind w:left="2533" w:hanging="180"/>
      </w:pPr>
    </w:lvl>
    <w:lvl w:ilvl="3" w:tplc="040A000F" w:tentative="1">
      <w:start w:val="1"/>
      <w:numFmt w:val="decimal"/>
      <w:lvlText w:val="%4."/>
      <w:lvlJc w:val="left"/>
      <w:pPr>
        <w:ind w:left="3253" w:hanging="360"/>
      </w:pPr>
    </w:lvl>
    <w:lvl w:ilvl="4" w:tplc="040A0019" w:tentative="1">
      <w:start w:val="1"/>
      <w:numFmt w:val="lowerLetter"/>
      <w:lvlText w:val="%5."/>
      <w:lvlJc w:val="left"/>
      <w:pPr>
        <w:ind w:left="3973" w:hanging="360"/>
      </w:pPr>
    </w:lvl>
    <w:lvl w:ilvl="5" w:tplc="040A001B" w:tentative="1">
      <w:start w:val="1"/>
      <w:numFmt w:val="lowerRoman"/>
      <w:lvlText w:val="%6."/>
      <w:lvlJc w:val="right"/>
      <w:pPr>
        <w:ind w:left="4693" w:hanging="180"/>
      </w:pPr>
    </w:lvl>
    <w:lvl w:ilvl="6" w:tplc="040A000F" w:tentative="1">
      <w:start w:val="1"/>
      <w:numFmt w:val="decimal"/>
      <w:lvlText w:val="%7."/>
      <w:lvlJc w:val="left"/>
      <w:pPr>
        <w:ind w:left="5413" w:hanging="360"/>
      </w:pPr>
    </w:lvl>
    <w:lvl w:ilvl="7" w:tplc="040A0019" w:tentative="1">
      <w:start w:val="1"/>
      <w:numFmt w:val="lowerLetter"/>
      <w:lvlText w:val="%8."/>
      <w:lvlJc w:val="left"/>
      <w:pPr>
        <w:ind w:left="6133" w:hanging="360"/>
      </w:pPr>
    </w:lvl>
    <w:lvl w:ilvl="8" w:tplc="040A001B" w:tentative="1">
      <w:start w:val="1"/>
      <w:numFmt w:val="lowerRoman"/>
      <w:lvlText w:val="%9."/>
      <w:lvlJc w:val="right"/>
      <w:pPr>
        <w:ind w:left="6853" w:hanging="180"/>
      </w:pPr>
    </w:lvl>
  </w:abstractNum>
  <w:abstractNum w:abstractNumId="8">
    <w:nsid w:val="176545BE"/>
    <w:multiLevelType w:val="hybridMultilevel"/>
    <w:tmpl w:val="10BC6730"/>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18745F47"/>
    <w:multiLevelType w:val="multilevel"/>
    <w:tmpl w:val="0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1FE079B2"/>
    <w:multiLevelType w:val="multilevel"/>
    <w:tmpl w:val="389E5D2E"/>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1">
    <w:nsid w:val="24E05736"/>
    <w:multiLevelType w:val="multilevel"/>
    <w:tmpl w:val="0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88D697E"/>
    <w:multiLevelType w:val="hybridMultilevel"/>
    <w:tmpl w:val="B446715A"/>
    <w:lvl w:ilvl="0" w:tplc="040A0019">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3">
    <w:nsid w:val="28CC60B9"/>
    <w:multiLevelType w:val="hybridMultilevel"/>
    <w:tmpl w:val="D6562192"/>
    <w:styleLink w:val="Vieta"/>
    <w:lvl w:ilvl="0" w:tplc="5768CA1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0F2C6D98">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F42AB5B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B3E296E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337A226C">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0B38B712">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A524EF2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F5025F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1E224E8E">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4">
    <w:nsid w:val="2C102103"/>
    <w:multiLevelType w:val="hybridMultilevel"/>
    <w:tmpl w:val="5F26AD1A"/>
    <w:lvl w:ilvl="0" w:tplc="040A0003">
      <w:start w:val="1"/>
      <w:numFmt w:val="bullet"/>
      <w:lvlText w:val="o"/>
      <w:lvlJc w:val="left"/>
      <w:pPr>
        <w:ind w:left="5400" w:hanging="360"/>
      </w:pPr>
      <w:rPr>
        <w:rFonts w:ascii="Courier New" w:hAnsi="Courier New" w:cs="Courier New" w:hint="default"/>
      </w:rPr>
    </w:lvl>
    <w:lvl w:ilvl="1" w:tplc="040A0003" w:tentative="1">
      <w:start w:val="1"/>
      <w:numFmt w:val="bullet"/>
      <w:lvlText w:val="o"/>
      <w:lvlJc w:val="left"/>
      <w:pPr>
        <w:ind w:left="6120" w:hanging="360"/>
      </w:pPr>
      <w:rPr>
        <w:rFonts w:ascii="Courier New" w:hAnsi="Courier New" w:cs="Courier New" w:hint="default"/>
      </w:rPr>
    </w:lvl>
    <w:lvl w:ilvl="2" w:tplc="040A0005" w:tentative="1">
      <w:start w:val="1"/>
      <w:numFmt w:val="bullet"/>
      <w:lvlText w:val=""/>
      <w:lvlJc w:val="left"/>
      <w:pPr>
        <w:ind w:left="6840" w:hanging="360"/>
      </w:pPr>
      <w:rPr>
        <w:rFonts w:ascii="Wingdings" w:hAnsi="Wingdings" w:hint="default"/>
      </w:rPr>
    </w:lvl>
    <w:lvl w:ilvl="3" w:tplc="040A0001" w:tentative="1">
      <w:start w:val="1"/>
      <w:numFmt w:val="bullet"/>
      <w:lvlText w:val=""/>
      <w:lvlJc w:val="left"/>
      <w:pPr>
        <w:ind w:left="7560" w:hanging="360"/>
      </w:pPr>
      <w:rPr>
        <w:rFonts w:ascii="Symbol" w:hAnsi="Symbol" w:hint="default"/>
      </w:rPr>
    </w:lvl>
    <w:lvl w:ilvl="4" w:tplc="040A0003" w:tentative="1">
      <w:start w:val="1"/>
      <w:numFmt w:val="bullet"/>
      <w:lvlText w:val="o"/>
      <w:lvlJc w:val="left"/>
      <w:pPr>
        <w:ind w:left="8280" w:hanging="360"/>
      </w:pPr>
      <w:rPr>
        <w:rFonts w:ascii="Courier New" w:hAnsi="Courier New" w:cs="Courier New" w:hint="default"/>
      </w:rPr>
    </w:lvl>
    <w:lvl w:ilvl="5" w:tplc="040A0005" w:tentative="1">
      <w:start w:val="1"/>
      <w:numFmt w:val="bullet"/>
      <w:lvlText w:val=""/>
      <w:lvlJc w:val="left"/>
      <w:pPr>
        <w:ind w:left="9000" w:hanging="360"/>
      </w:pPr>
      <w:rPr>
        <w:rFonts w:ascii="Wingdings" w:hAnsi="Wingdings" w:hint="default"/>
      </w:rPr>
    </w:lvl>
    <w:lvl w:ilvl="6" w:tplc="040A0001" w:tentative="1">
      <w:start w:val="1"/>
      <w:numFmt w:val="bullet"/>
      <w:lvlText w:val=""/>
      <w:lvlJc w:val="left"/>
      <w:pPr>
        <w:ind w:left="9720" w:hanging="360"/>
      </w:pPr>
      <w:rPr>
        <w:rFonts w:ascii="Symbol" w:hAnsi="Symbol" w:hint="default"/>
      </w:rPr>
    </w:lvl>
    <w:lvl w:ilvl="7" w:tplc="040A0003" w:tentative="1">
      <w:start w:val="1"/>
      <w:numFmt w:val="bullet"/>
      <w:lvlText w:val="o"/>
      <w:lvlJc w:val="left"/>
      <w:pPr>
        <w:ind w:left="10440" w:hanging="360"/>
      </w:pPr>
      <w:rPr>
        <w:rFonts w:ascii="Courier New" w:hAnsi="Courier New" w:cs="Courier New" w:hint="default"/>
      </w:rPr>
    </w:lvl>
    <w:lvl w:ilvl="8" w:tplc="040A0005" w:tentative="1">
      <w:start w:val="1"/>
      <w:numFmt w:val="bullet"/>
      <w:lvlText w:val=""/>
      <w:lvlJc w:val="left"/>
      <w:pPr>
        <w:ind w:left="11160" w:hanging="360"/>
      </w:pPr>
      <w:rPr>
        <w:rFonts w:ascii="Wingdings" w:hAnsi="Wingdings" w:hint="default"/>
      </w:rPr>
    </w:lvl>
  </w:abstractNum>
  <w:abstractNum w:abstractNumId="15">
    <w:nsid w:val="2FDC4B75"/>
    <w:multiLevelType w:val="hybridMultilevel"/>
    <w:tmpl w:val="0090F50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302528A2"/>
    <w:multiLevelType w:val="hybridMultilevel"/>
    <w:tmpl w:val="949A6F1E"/>
    <w:lvl w:ilvl="0" w:tplc="040A000F">
      <w:start w:val="1"/>
      <w:numFmt w:val="decimal"/>
      <w:lvlText w:val="%1."/>
      <w:lvlJc w:val="left"/>
      <w:pPr>
        <w:ind w:left="900" w:hanging="360"/>
      </w:pPr>
    </w:lvl>
    <w:lvl w:ilvl="1" w:tplc="040A0019">
      <w:start w:val="1"/>
      <w:numFmt w:val="lowerLetter"/>
      <w:lvlText w:val="%2."/>
      <w:lvlJc w:val="left"/>
      <w:pPr>
        <w:ind w:left="1620" w:hanging="360"/>
      </w:pPr>
    </w:lvl>
    <w:lvl w:ilvl="2" w:tplc="040A001B" w:tentative="1">
      <w:start w:val="1"/>
      <w:numFmt w:val="lowerRoman"/>
      <w:lvlText w:val="%3."/>
      <w:lvlJc w:val="right"/>
      <w:pPr>
        <w:ind w:left="2340" w:hanging="180"/>
      </w:pPr>
    </w:lvl>
    <w:lvl w:ilvl="3" w:tplc="040A000F" w:tentative="1">
      <w:start w:val="1"/>
      <w:numFmt w:val="decimal"/>
      <w:lvlText w:val="%4."/>
      <w:lvlJc w:val="left"/>
      <w:pPr>
        <w:ind w:left="3060" w:hanging="360"/>
      </w:pPr>
    </w:lvl>
    <w:lvl w:ilvl="4" w:tplc="040A0019" w:tentative="1">
      <w:start w:val="1"/>
      <w:numFmt w:val="lowerLetter"/>
      <w:lvlText w:val="%5."/>
      <w:lvlJc w:val="left"/>
      <w:pPr>
        <w:ind w:left="3780" w:hanging="360"/>
      </w:pPr>
    </w:lvl>
    <w:lvl w:ilvl="5" w:tplc="040A001B" w:tentative="1">
      <w:start w:val="1"/>
      <w:numFmt w:val="lowerRoman"/>
      <w:lvlText w:val="%6."/>
      <w:lvlJc w:val="right"/>
      <w:pPr>
        <w:ind w:left="4500" w:hanging="180"/>
      </w:pPr>
    </w:lvl>
    <w:lvl w:ilvl="6" w:tplc="040A000F" w:tentative="1">
      <w:start w:val="1"/>
      <w:numFmt w:val="decimal"/>
      <w:lvlText w:val="%7."/>
      <w:lvlJc w:val="left"/>
      <w:pPr>
        <w:ind w:left="5220" w:hanging="360"/>
      </w:pPr>
    </w:lvl>
    <w:lvl w:ilvl="7" w:tplc="040A0019" w:tentative="1">
      <w:start w:val="1"/>
      <w:numFmt w:val="lowerLetter"/>
      <w:lvlText w:val="%8."/>
      <w:lvlJc w:val="left"/>
      <w:pPr>
        <w:ind w:left="5940" w:hanging="360"/>
      </w:pPr>
    </w:lvl>
    <w:lvl w:ilvl="8" w:tplc="040A001B" w:tentative="1">
      <w:start w:val="1"/>
      <w:numFmt w:val="lowerRoman"/>
      <w:lvlText w:val="%9."/>
      <w:lvlJc w:val="right"/>
      <w:pPr>
        <w:ind w:left="6660" w:hanging="180"/>
      </w:pPr>
    </w:lvl>
  </w:abstractNum>
  <w:abstractNum w:abstractNumId="17">
    <w:nsid w:val="39315E76"/>
    <w:multiLevelType w:val="hybridMultilevel"/>
    <w:tmpl w:val="47969290"/>
    <w:lvl w:ilvl="0" w:tplc="040A0003">
      <w:start w:val="1"/>
      <w:numFmt w:val="bullet"/>
      <w:lvlText w:val="o"/>
      <w:lvlJc w:val="left"/>
      <w:pPr>
        <w:ind w:left="1080" w:hanging="360"/>
      </w:pPr>
      <w:rPr>
        <w:rFonts w:ascii="Courier New" w:hAnsi="Courier New" w:cs="Courier New"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8">
    <w:nsid w:val="3CB229E7"/>
    <w:multiLevelType w:val="hybridMultilevel"/>
    <w:tmpl w:val="9D80A844"/>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421B35E4"/>
    <w:multiLevelType w:val="hybridMultilevel"/>
    <w:tmpl w:val="3DD2FF7E"/>
    <w:lvl w:ilvl="0" w:tplc="040A0019">
      <w:start w:val="1"/>
      <w:numFmt w:val="lowerLetter"/>
      <w:lvlText w:val="%1."/>
      <w:lvlJc w:val="left"/>
      <w:pPr>
        <w:ind w:left="900" w:hanging="360"/>
      </w:pPr>
    </w:lvl>
    <w:lvl w:ilvl="1" w:tplc="040A0019" w:tentative="1">
      <w:start w:val="1"/>
      <w:numFmt w:val="lowerLetter"/>
      <w:lvlText w:val="%2."/>
      <w:lvlJc w:val="left"/>
      <w:pPr>
        <w:ind w:left="1620" w:hanging="360"/>
      </w:pPr>
    </w:lvl>
    <w:lvl w:ilvl="2" w:tplc="040A001B" w:tentative="1">
      <w:start w:val="1"/>
      <w:numFmt w:val="lowerRoman"/>
      <w:lvlText w:val="%3."/>
      <w:lvlJc w:val="right"/>
      <w:pPr>
        <w:ind w:left="2340" w:hanging="180"/>
      </w:pPr>
    </w:lvl>
    <w:lvl w:ilvl="3" w:tplc="040A000F" w:tentative="1">
      <w:start w:val="1"/>
      <w:numFmt w:val="decimal"/>
      <w:lvlText w:val="%4."/>
      <w:lvlJc w:val="left"/>
      <w:pPr>
        <w:ind w:left="3060" w:hanging="360"/>
      </w:pPr>
    </w:lvl>
    <w:lvl w:ilvl="4" w:tplc="040A0019" w:tentative="1">
      <w:start w:val="1"/>
      <w:numFmt w:val="lowerLetter"/>
      <w:lvlText w:val="%5."/>
      <w:lvlJc w:val="left"/>
      <w:pPr>
        <w:ind w:left="3780" w:hanging="360"/>
      </w:pPr>
    </w:lvl>
    <w:lvl w:ilvl="5" w:tplc="040A001B" w:tentative="1">
      <w:start w:val="1"/>
      <w:numFmt w:val="lowerRoman"/>
      <w:lvlText w:val="%6."/>
      <w:lvlJc w:val="right"/>
      <w:pPr>
        <w:ind w:left="4500" w:hanging="180"/>
      </w:pPr>
    </w:lvl>
    <w:lvl w:ilvl="6" w:tplc="040A000F" w:tentative="1">
      <w:start w:val="1"/>
      <w:numFmt w:val="decimal"/>
      <w:lvlText w:val="%7."/>
      <w:lvlJc w:val="left"/>
      <w:pPr>
        <w:ind w:left="5220" w:hanging="360"/>
      </w:pPr>
    </w:lvl>
    <w:lvl w:ilvl="7" w:tplc="040A0019" w:tentative="1">
      <w:start w:val="1"/>
      <w:numFmt w:val="lowerLetter"/>
      <w:lvlText w:val="%8."/>
      <w:lvlJc w:val="left"/>
      <w:pPr>
        <w:ind w:left="5940" w:hanging="360"/>
      </w:pPr>
    </w:lvl>
    <w:lvl w:ilvl="8" w:tplc="040A001B" w:tentative="1">
      <w:start w:val="1"/>
      <w:numFmt w:val="lowerRoman"/>
      <w:lvlText w:val="%9."/>
      <w:lvlJc w:val="right"/>
      <w:pPr>
        <w:ind w:left="6660" w:hanging="180"/>
      </w:pPr>
    </w:lvl>
  </w:abstractNum>
  <w:abstractNum w:abstractNumId="20">
    <w:nsid w:val="443B443B"/>
    <w:multiLevelType w:val="hybridMultilevel"/>
    <w:tmpl w:val="9C029D32"/>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nsid w:val="459764F4"/>
    <w:multiLevelType w:val="hybridMultilevel"/>
    <w:tmpl w:val="533487E4"/>
    <w:lvl w:ilvl="0" w:tplc="040A0019">
      <w:start w:val="1"/>
      <w:numFmt w:val="lowerLetter"/>
      <w:lvlText w:val="%1."/>
      <w:lvlJc w:val="left"/>
      <w:pPr>
        <w:ind w:left="2520" w:hanging="360"/>
      </w:pPr>
    </w:lvl>
    <w:lvl w:ilvl="1" w:tplc="040A0019" w:tentative="1">
      <w:start w:val="1"/>
      <w:numFmt w:val="lowerLetter"/>
      <w:lvlText w:val="%2."/>
      <w:lvlJc w:val="left"/>
      <w:pPr>
        <w:ind w:left="3240" w:hanging="360"/>
      </w:pPr>
    </w:lvl>
    <w:lvl w:ilvl="2" w:tplc="040A001B" w:tentative="1">
      <w:start w:val="1"/>
      <w:numFmt w:val="lowerRoman"/>
      <w:lvlText w:val="%3."/>
      <w:lvlJc w:val="right"/>
      <w:pPr>
        <w:ind w:left="3960" w:hanging="180"/>
      </w:pPr>
    </w:lvl>
    <w:lvl w:ilvl="3" w:tplc="040A000F" w:tentative="1">
      <w:start w:val="1"/>
      <w:numFmt w:val="decimal"/>
      <w:lvlText w:val="%4."/>
      <w:lvlJc w:val="left"/>
      <w:pPr>
        <w:ind w:left="4680" w:hanging="360"/>
      </w:pPr>
    </w:lvl>
    <w:lvl w:ilvl="4" w:tplc="040A0019" w:tentative="1">
      <w:start w:val="1"/>
      <w:numFmt w:val="lowerLetter"/>
      <w:lvlText w:val="%5."/>
      <w:lvlJc w:val="left"/>
      <w:pPr>
        <w:ind w:left="5400" w:hanging="360"/>
      </w:pPr>
    </w:lvl>
    <w:lvl w:ilvl="5" w:tplc="040A001B" w:tentative="1">
      <w:start w:val="1"/>
      <w:numFmt w:val="lowerRoman"/>
      <w:lvlText w:val="%6."/>
      <w:lvlJc w:val="right"/>
      <w:pPr>
        <w:ind w:left="6120" w:hanging="180"/>
      </w:pPr>
    </w:lvl>
    <w:lvl w:ilvl="6" w:tplc="040A000F" w:tentative="1">
      <w:start w:val="1"/>
      <w:numFmt w:val="decimal"/>
      <w:lvlText w:val="%7."/>
      <w:lvlJc w:val="left"/>
      <w:pPr>
        <w:ind w:left="6840" w:hanging="360"/>
      </w:pPr>
    </w:lvl>
    <w:lvl w:ilvl="7" w:tplc="040A0019" w:tentative="1">
      <w:start w:val="1"/>
      <w:numFmt w:val="lowerLetter"/>
      <w:lvlText w:val="%8."/>
      <w:lvlJc w:val="left"/>
      <w:pPr>
        <w:ind w:left="7560" w:hanging="360"/>
      </w:pPr>
    </w:lvl>
    <w:lvl w:ilvl="8" w:tplc="040A001B" w:tentative="1">
      <w:start w:val="1"/>
      <w:numFmt w:val="lowerRoman"/>
      <w:lvlText w:val="%9."/>
      <w:lvlJc w:val="right"/>
      <w:pPr>
        <w:ind w:left="8280" w:hanging="180"/>
      </w:pPr>
    </w:lvl>
  </w:abstractNum>
  <w:abstractNum w:abstractNumId="22">
    <w:nsid w:val="47BA7290"/>
    <w:multiLevelType w:val="hybridMultilevel"/>
    <w:tmpl w:val="178A8BA0"/>
    <w:lvl w:ilvl="0" w:tplc="040A000F">
      <w:start w:val="1"/>
      <w:numFmt w:val="decimal"/>
      <w:lvlText w:val="%1."/>
      <w:lvlJc w:val="left"/>
      <w:pPr>
        <w:ind w:left="900" w:hanging="360"/>
      </w:pPr>
    </w:lvl>
    <w:lvl w:ilvl="1" w:tplc="040A0019">
      <w:start w:val="1"/>
      <w:numFmt w:val="lowerLetter"/>
      <w:lvlText w:val="%2."/>
      <w:lvlJc w:val="left"/>
      <w:pPr>
        <w:ind w:left="1620" w:hanging="360"/>
      </w:pPr>
    </w:lvl>
    <w:lvl w:ilvl="2" w:tplc="040A001B" w:tentative="1">
      <w:start w:val="1"/>
      <w:numFmt w:val="lowerRoman"/>
      <w:lvlText w:val="%3."/>
      <w:lvlJc w:val="right"/>
      <w:pPr>
        <w:ind w:left="2340" w:hanging="180"/>
      </w:pPr>
    </w:lvl>
    <w:lvl w:ilvl="3" w:tplc="040A000F" w:tentative="1">
      <w:start w:val="1"/>
      <w:numFmt w:val="decimal"/>
      <w:lvlText w:val="%4."/>
      <w:lvlJc w:val="left"/>
      <w:pPr>
        <w:ind w:left="3060" w:hanging="360"/>
      </w:pPr>
    </w:lvl>
    <w:lvl w:ilvl="4" w:tplc="040A0019" w:tentative="1">
      <w:start w:val="1"/>
      <w:numFmt w:val="lowerLetter"/>
      <w:lvlText w:val="%5."/>
      <w:lvlJc w:val="left"/>
      <w:pPr>
        <w:ind w:left="3780" w:hanging="360"/>
      </w:pPr>
    </w:lvl>
    <w:lvl w:ilvl="5" w:tplc="040A001B" w:tentative="1">
      <w:start w:val="1"/>
      <w:numFmt w:val="lowerRoman"/>
      <w:lvlText w:val="%6."/>
      <w:lvlJc w:val="right"/>
      <w:pPr>
        <w:ind w:left="4500" w:hanging="180"/>
      </w:pPr>
    </w:lvl>
    <w:lvl w:ilvl="6" w:tplc="040A000F" w:tentative="1">
      <w:start w:val="1"/>
      <w:numFmt w:val="decimal"/>
      <w:lvlText w:val="%7."/>
      <w:lvlJc w:val="left"/>
      <w:pPr>
        <w:ind w:left="5220" w:hanging="360"/>
      </w:pPr>
    </w:lvl>
    <w:lvl w:ilvl="7" w:tplc="040A0019" w:tentative="1">
      <w:start w:val="1"/>
      <w:numFmt w:val="lowerLetter"/>
      <w:lvlText w:val="%8."/>
      <w:lvlJc w:val="left"/>
      <w:pPr>
        <w:ind w:left="5940" w:hanging="360"/>
      </w:pPr>
    </w:lvl>
    <w:lvl w:ilvl="8" w:tplc="040A001B" w:tentative="1">
      <w:start w:val="1"/>
      <w:numFmt w:val="lowerRoman"/>
      <w:lvlText w:val="%9."/>
      <w:lvlJc w:val="right"/>
      <w:pPr>
        <w:ind w:left="6660" w:hanging="180"/>
      </w:pPr>
    </w:lvl>
  </w:abstractNum>
  <w:abstractNum w:abstractNumId="23">
    <w:nsid w:val="4E3F129C"/>
    <w:multiLevelType w:val="hybridMultilevel"/>
    <w:tmpl w:val="36002AB4"/>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51D173E3"/>
    <w:multiLevelType w:val="hybridMultilevel"/>
    <w:tmpl w:val="4AFAC8A8"/>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nsid w:val="52606B78"/>
    <w:multiLevelType w:val="hybridMultilevel"/>
    <w:tmpl w:val="38A6B4B0"/>
    <w:lvl w:ilvl="0" w:tplc="040A0003">
      <w:start w:val="1"/>
      <w:numFmt w:val="bullet"/>
      <w:lvlText w:val="o"/>
      <w:lvlJc w:val="left"/>
      <w:pPr>
        <w:ind w:left="1080" w:hanging="360"/>
      </w:pPr>
      <w:rPr>
        <w:rFonts w:ascii="Courier New" w:hAnsi="Courier New" w:cs="Courier New"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nsid w:val="561D66A5"/>
    <w:multiLevelType w:val="hybridMultilevel"/>
    <w:tmpl w:val="971C9B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57D54657"/>
    <w:multiLevelType w:val="multilevel"/>
    <w:tmpl w:val="0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596E2636"/>
    <w:multiLevelType w:val="multilevel"/>
    <w:tmpl w:val="89A868C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AFB20C6"/>
    <w:multiLevelType w:val="hybridMultilevel"/>
    <w:tmpl w:val="19F8806A"/>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nsid w:val="5C8B0E09"/>
    <w:multiLevelType w:val="hybridMultilevel"/>
    <w:tmpl w:val="0ECCE6A8"/>
    <w:lvl w:ilvl="0" w:tplc="040A000F">
      <w:start w:val="1"/>
      <w:numFmt w:val="decimal"/>
      <w:lvlText w:val="%1."/>
      <w:lvlJc w:val="left"/>
      <w:pPr>
        <w:ind w:left="900" w:hanging="360"/>
      </w:pPr>
    </w:lvl>
    <w:lvl w:ilvl="1" w:tplc="040A0019" w:tentative="1">
      <w:start w:val="1"/>
      <w:numFmt w:val="lowerLetter"/>
      <w:lvlText w:val="%2."/>
      <w:lvlJc w:val="left"/>
      <w:pPr>
        <w:ind w:left="1620" w:hanging="360"/>
      </w:pPr>
    </w:lvl>
    <w:lvl w:ilvl="2" w:tplc="040A001B" w:tentative="1">
      <w:start w:val="1"/>
      <w:numFmt w:val="lowerRoman"/>
      <w:lvlText w:val="%3."/>
      <w:lvlJc w:val="right"/>
      <w:pPr>
        <w:ind w:left="2340" w:hanging="180"/>
      </w:pPr>
    </w:lvl>
    <w:lvl w:ilvl="3" w:tplc="040A000F" w:tentative="1">
      <w:start w:val="1"/>
      <w:numFmt w:val="decimal"/>
      <w:lvlText w:val="%4."/>
      <w:lvlJc w:val="left"/>
      <w:pPr>
        <w:ind w:left="3060" w:hanging="360"/>
      </w:pPr>
    </w:lvl>
    <w:lvl w:ilvl="4" w:tplc="040A0019" w:tentative="1">
      <w:start w:val="1"/>
      <w:numFmt w:val="lowerLetter"/>
      <w:lvlText w:val="%5."/>
      <w:lvlJc w:val="left"/>
      <w:pPr>
        <w:ind w:left="3780" w:hanging="360"/>
      </w:pPr>
    </w:lvl>
    <w:lvl w:ilvl="5" w:tplc="040A001B" w:tentative="1">
      <w:start w:val="1"/>
      <w:numFmt w:val="lowerRoman"/>
      <w:lvlText w:val="%6."/>
      <w:lvlJc w:val="right"/>
      <w:pPr>
        <w:ind w:left="4500" w:hanging="180"/>
      </w:pPr>
    </w:lvl>
    <w:lvl w:ilvl="6" w:tplc="040A000F" w:tentative="1">
      <w:start w:val="1"/>
      <w:numFmt w:val="decimal"/>
      <w:lvlText w:val="%7."/>
      <w:lvlJc w:val="left"/>
      <w:pPr>
        <w:ind w:left="5220" w:hanging="360"/>
      </w:pPr>
    </w:lvl>
    <w:lvl w:ilvl="7" w:tplc="040A0019" w:tentative="1">
      <w:start w:val="1"/>
      <w:numFmt w:val="lowerLetter"/>
      <w:lvlText w:val="%8."/>
      <w:lvlJc w:val="left"/>
      <w:pPr>
        <w:ind w:left="5940" w:hanging="360"/>
      </w:pPr>
    </w:lvl>
    <w:lvl w:ilvl="8" w:tplc="040A001B" w:tentative="1">
      <w:start w:val="1"/>
      <w:numFmt w:val="lowerRoman"/>
      <w:lvlText w:val="%9."/>
      <w:lvlJc w:val="right"/>
      <w:pPr>
        <w:ind w:left="6660" w:hanging="180"/>
      </w:pPr>
    </w:lvl>
  </w:abstractNum>
  <w:abstractNum w:abstractNumId="31">
    <w:nsid w:val="62C6052E"/>
    <w:multiLevelType w:val="hybridMultilevel"/>
    <w:tmpl w:val="B7D85776"/>
    <w:lvl w:ilvl="0" w:tplc="040A0001">
      <w:start w:val="1"/>
      <w:numFmt w:val="bullet"/>
      <w:lvlText w:val=""/>
      <w:lvlJc w:val="left"/>
      <w:pPr>
        <w:ind w:left="964" w:hanging="360"/>
      </w:pPr>
      <w:rPr>
        <w:rFonts w:ascii="Symbol" w:hAnsi="Symbol" w:hint="default"/>
      </w:rPr>
    </w:lvl>
    <w:lvl w:ilvl="1" w:tplc="040A0003" w:tentative="1">
      <w:start w:val="1"/>
      <w:numFmt w:val="bullet"/>
      <w:lvlText w:val="o"/>
      <w:lvlJc w:val="left"/>
      <w:pPr>
        <w:ind w:left="1684" w:hanging="360"/>
      </w:pPr>
      <w:rPr>
        <w:rFonts w:ascii="Courier New" w:hAnsi="Courier New" w:cs="Courier New" w:hint="default"/>
      </w:rPr>
    </w:lvl>
    <w:lvl w:ilvl="2" w:tplc="040A0005" w:tentative="1">
      <w:start w:val="1"/>
      <w:numFmt w:val="bullet"/>
      <w:lvlText w:val=""/>
      <w:lvlJc w:val="left"/>
      <w:pPr>
        <w:ind w:left="2404" w:hanging="360"/>
      </w:pPr>
      <w:rPr>
        <w:rFonts w:ascii="Wingdings" w:hAnsi="Wingdings" w:hint="default"/>
      </w:rPr>
    </w:lvl>
    <w:lvl w:ilvl="3" w:tplc="040A0001" w:tentative="1">
      <w:start w:val="1"/>
      <w:numFmt w:val="bullet"/>
      <w:lvlText w:val=""/>
      <w:lvlJc w:val="left"/>
      <w:pPr>
        <w:ind w:left="3124" w:hanging="360"/>
      </w:pPr>
      <w:rPr>
        <w:rFonts w:ascii="Symbol" w:hAnsi="Symbol" w:hint="default"/>
      </w:rPr>
    </w:lvl>
    <w:lvl w:ilvl="4" w:tplc="040A0003" w:tentative="1">
      <w:start w:val="1"/>
      <w:numFmt w:val="bullet"/>
      <w:lvlText w:val="o"/>
      <w:lvlJc w:val="left"/>
      <w:pPr>
        <w:ind w:left="3844" w:hanging="360"/>
      </w:pPr>
      <w:rPr>
        <w:rFonts w:ascii="Courier New" w:hAnsi="Courier New" w:cs="Courier New" w:hint="default"/>
      </w:rPr>
    </w:lvl>
    <w:lvl w:ilvl="5" w:tplc="040A0005" w:tentative="1">
      <w:start w:val="1"/>
      <w:numFmt w:val="bullet"/>
      <w:lvlText w:val=""/>
      <w:lvlJc w:val="left"/>
      <w:pPr>
        <w:ind w:left="4564" w:hanging="360"/>
      </w:pPr>
      <w:rPr>
        <w:rFonts w:ascii="Wingdings" w:hAnsi="Wingdings" w:hint="default"/>
      </w:rPr>
    </w:lvl>
    <w:lvl w:ilvl="6" w:tplc="040A0001" w:tentative="1">
      <w:start w:val="1"/>
      <w:numFmt w:val="bullet"/>
      <w:lvlText w:val=""/>
      <w:lvlJc w:val="left"/>
      <w:pPr>
        <w:ind w:left="5284" w:hanging="360"/>
      </w:pPr>
      <w:rPr>
        <w:rFonts w:ascii="Symbol" w:hAnsi="Symbol" w:hint="default"/>
      </w:rPr>
    </w:lvl>
    <w:lvl w:ilvl="7" w:tplc="040A0003" w:tentative="1">
      <w:start w:val="1"/>
      <w:numFmt w:val="bullet"/>
      <w:lvlText w:val="o"/>
      <w:lvlJc w:val="left"/>
      <w:pPr>
        <w:ind w:left="6004" w:hanging="360"/>
      </w:pPr>
      <w:rPr>
        <w:rFonts w:ascii="Courier New" w:hAnsi="Courier New" w:cs="Courier New" w:hint="default"/>
      </w:rPr>
    </w:lvl>
    <w:lvl w:ilvl="8" w:tplc="040A0005" w:tentative="1">
      <w:start w:val="1"/>
      <w:numFmt w:val="bullet"/>
      <w:lvlText w:val=""/>
      <w:lvlJc w:val="left"/>
      <w:pPr>
        <w:ind w:left="6724" w:hanging="360"/>
      </w:pPr>
      <w:rPr>
        <w:rFonts w:ascii="Wingdings" w:hAnsi="Wingdings" w:hint="default"/>
      </w:rPr>
    </w:lvl>
  </w:abstractNum>
  <w:abstractNum w:abstractNumId="32">
    <w:nsid w:val="63FF6CF0"/>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EE75190"/>
    <w:multiLevelType w:val="hybridMultilevel"/>
    <w:tmpl w:val="02083888"/>
    <w:lvl w:ilvl="0" w:tplc="040A000F">
      <w:start w:val="1"/>
      <w:numFmt w:val="decimal"/>
      <w:lvlText w:val="%1."/>
      <w:lvlJc w:val="left"/>
      <w:pPr>
        <w:ind w:left="900" w:hanging="360"/>
      </w:pPr>
    </w:lvl>
    <w:lvl w:ilvl="1" w:tplc="040A0019" w:tentative="1">
      <w:start w:val="1"/>
      <w:numFmt w:val="lowerLetter"/>
      <w:lvlText w:val="%2."/>
      <w:lvlJc w:val="left"/>
      <w:pPr>
        <w:ind w:left="1620" w:hanging="360"/>
      </w:pPr>
    </w:lvl>
    <w:lvl w:ilvl="2" w:tplc="040A001B" w:tentative="1">
      <w:start w:val="1"/>
      <w:numFmt w:val="lowerRoman"/>
      <w:lvlText w:val="%3."/>
      <w:lvlJc w:val="right"/>
      <w:pPr>
        <w:ind w:left="2340" w:hanging="180"/>
      </w:pPr>
    </w:lvl>
    <w:lvl w:ilvl="3" w:tplc="040A000F" w:tentative="1">
      <w:start w:val="1"/>
      <w:numFmt w:val="decimal"/>
      <w:lvlText w:val="%4."/>
      <w:lvlJc w:val="left"/>
      <w:pPr>
        <w:ind w:left="3060" w:hanging="360"/>
      </w:pPr>
    </w:lvl>
    <w:lvl w:ilvl="4" w:tplc="040A0019" w:tentative="1">
      <w:start w:val="1"/>
      <w:numFmt w:val="lowerLetter"/>
      <w:lvlText w:val="%5."/>
      <w:lvlJc w:val="left"/>
      <w:pPr>
        <w:ind w:left="3780" w:hanging="360"/>
      </w:pPr>
    </w:lvl>
    <w:lvl w:ilvl="5" w:tplc="040A001B" w:tentative="1">
      <w:start w:val="1"/>
      <w:numFmt w:val="lowerRoman"/>
      <w:lvlText w:val="%6."/>
      <w:lvlJc w:val="right"/>
      <w:pPr>
        <w:ind w:left="4500" w:hanging="180"/>
      </w:pPr>
    </w:lvl>
    <w:lvl w:ilvl="6" w:tplc="040A000F" w:tentative="1">
      <w:start w:val="1"/>
      <w:numFmt w:val="decimal"/>
      <w:lvlText w:val="%7."/>
      <w:lvlJc w:val="left"/>
      <w:pPr>
        <w:ind w:left="5220" w:hanging="360"/>
      </w:pPr>
    </w:lvl>
    <w:lvl w:ilvl="7" w:tplc="040A0019" w:tentative="1">
      <w:start w:val="1"/>
      <w:numFmt w:val="lowerLetter"/>
      <w:lvlText w:val="%8."/>
      <w:lvlJc w:val="left"/>
      <w:pPr>
        <w:ind w:left="5940" w:hanging="360"/>
      </w:pPr>
    </w:lvl>
    <w:lvl w:ilvl="8" w:tplc="040A001B" w:tentative="1">
      <w:start w:val="1"/>
      <w:numFmt w:val="lowerRoman"/>
      <w:lvlText w:val="%9."/>
      <w:lvlJc w:val="right"/>
      <w:pPr>
        <w:ind w:left="6660" w:hanging="180"/>
      </w:pPr>
    </w:lvl>
  </w:abstractNum>
  <w:abstractNum w:abstractNumId="34">
    <w:nsid w:val="745B091A"/>
    <w:multiLevelType w:val="multilevel"/>
    <w:tmpl w:val="0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75367040"/>
    <w:multiLevelType w:val="multilevel"/>
    <w:tmpl w:val="0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79AB75C0"/>
    <w:multiLevelType w:val="hybridMultilevel"/>
    <w:tmpl w:val="AA60A17A"/>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nsid w:val="7EB946E0"/>
    <w:multiLevelType w:val="hybridMultilevel"/>
    <w:tmpl w:val="D6562192"/>
    <w:numStyleLink w:val="Vieta"/>
  </w:abstractNum>
  <w:num w:numId="1">
    <w:abstractNumId w:val="13"/>
  </w:num>
  <w:num w:numId="2">
    <w:abstractNumId w:val="37"/>
  </w:num>
  <w:num w:numId="3">
    <w:abstractNumId w:val="1"/>
  </w:num>
  <w:num w:numId="4">
    <w:abstractNumId w:val="31"/>
  </w:num>
  <w:num w:numId="5">
    <w:abstractNumId w:val="26"/>
  </w:num>
  <w:num w:numId="6">
    <w:abstractNumId w:val="15"/>
  </w:num>
  <w:num w:numId="7">
    <w:abstractNumId w:val="7"/>
  </w:num>
  <w:num w:numId="8">
    <w:abstractNumId w:val="20"/>
  </w:num>
  <w:num w:numId="9">
    <w:abstractNumId w:val="32"/>
  </w:num>
  <w:num w:numId="10">
    <w:abstractNumId w:val="18"/>
  </w:num>
  <w:num w:numId="11">
    <w:abstractNumId w:val="24"/>
  </w:num>
  <w:num w:numId="12">
    <w:abstractNumId w:val="21"/>
  </w:num>
  <w:num w:numId="13">
    <w:abstractNumId w:val="8"/>
  </w:num>
  <w:num w:numId="14">
    <w:abstractNumId w:val="23"/>
  </w:num>
  <w:num w:numId="15">
    <w:abstractNumId w:val="25"/>
  </w:num>
  <w:num w:numId="16">
    <w:abstractNumId w:val="14"/>
  </w:num>
  <w:num w:numId="17">
    <w:abstractNumId w:val="17"/>
  </w:num>
  <w:num w:numId="18">
    <w:abstractNumId w:val="29"/>
  </w:num>
  <w:num w:numId="19">
    <w:abstractNumId w:val="33"/>
  </w:num>
  <w:num w:numId="20">
    <w:abstractNumId w:val="22"/>
  </w:num>
  <w:num w:numId="21">
    <w:abstractNumId w:val="2"/>
  </w:num>
  <w:num w:numId="22">
    <w:abstractNumId w:val="35"/>
  </w:num>
  <w:num w:numId="23">
    <w:abstractNumId w:val="27"/>
  </w:num>
  <w:num w:numId="24">
    <w:abstractNumId w:val="19"/>
  </w:num>
  <w:num w:numId="25">
    <w:abstractNumId w:val="5"/>
  </w:num>
  <w:num w:numId="26">
    <w:abstractNumId w:val="36"/>
  </w:num>
  <w:num w:numId="27">
    <w:abstractNumId w:val="11"/>
  </w:num>
  <w:num w:numId="28">
    <w:abstractNumId w:val="34"/>
  </w:num>
  <w:num w:numId="29">
    <w:abstractNumId w:val="30"/>
  </w:num>
  <w:num w:numId="30">
    <w:abstractNumId w:val="10"/>
  </w:num>
  <w:num w:numId="31">
    <w:abstractNumId w:val="16"/>
  </w:num>
  <w:num w:numId="32">
    <w:abstractNumId w:val="0"/>
  </w:num>
  <w:num w:numId="33">
    <w:abstractNumId w:val="12"/>
  </w:num>
  <w:num w:numId="34">
    <w:abstractNumId w:val="3"/>
  </w:num>
  <w:num w:numId="35">
    <w:abstractNumId w:val="28"/>
  </w:num>
  <w:num w:numId="36">
    <w:abstractNumId w:val="6"/>
  </w:num>
  <w:num w:numId="37">
    <w:abstractNumId w:val="9"/>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revisionView w:formatting="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0CF"/>
    <w:rsid w:val="0002422C"/>
    <w:rsid w:val="000A1EED"/>
    <w:rsid w:val="00175071"/>
    <w:rsid w:val="001950CF"/>
    <w:rsid w:val="00493E41"/>
    <w:rsid w:val="00556100"/>
    <w:rsid w:val="005B5E18"/>
    <w:rsid w:val="005D04F2"/>
    <w:rsid w:val="00615BCF"/>
    <w:rsid w:val="00615C5A"/>
    <w:rsid w:val="006A67F3"/>
    <w:rsid w:val="007C14C1"/>
    <w:rsid w:val="00957D07"/>
    <w:rsid w:val="00A0467A"/>
    <w:rsid w:val="00A22922"/>
    <w:rsid w:val="00D024D5"/>
    <w:rsid w:val="00F26A2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3F764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ES_tradnl" w:eastAsia="es-ES_trad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Ttulo">
    <w:name w:val="Título"/>
    <w:next w:val="Cuerpo"/>
    <w:pPr>
      <w:keepNext/>
    </w:pPr>
    <w:rPr>
      <w:rFonts w:ascii="Helvetica" w:hAnsi="Helvetica" w:cs="Arial Unicode MS"/>
      <w:b/>
      <w:bCs/>
      <w:color w:val="000000"/>
      <w:sz w:val="60"/>
      <w:szCs w:val="60"/>
    </w:rPr>
  </w:style>
  <w:style w:type="paragraph" w:customStyle="1" w:styleId="Cuerpo">
    <w:name w:val="Cuerpo"/>
    <w:rPr>
      <w:rFonts w:ascii="Helvetica" w:hAnsi="Helvetica" w:cs="Arial Unicode MS"/>
      <w:color w:val="000000"/>
      <w:sz w:val="22"/>
      <w:szCs w:val="22"/>
    </w:rPr>
  </w:style>
  <w:style w:type="paragraph" w:styleId="Subttulo">
    <w:name w:val="Subtitle"/>
    <w:next w:val="Cuerpo"/>
    <w:pPr>
      <w:keepNext/>
    </w:pPr>
    <w:rPr>
      <w:rFonts w:ascii="Helvetica" w:hAnsi="Helvetica" w:cs="Arial Unicode MS"/>
      <w:color w:val="000000"/>
      <w:sz w:val="40"/>
      <w:szCs w:val="40"/>
    </w:rPr>
  </w:style>
  <w:style w:type="character" w:customStyle="1" w:styleId="Ninguno">
    <w:name w:val="Ninguno"/>
    <w:rPr>
      <w:lang w:val="es-ES_tradnl"/>
    </w:rPr>
  </w:style>
  <w:style w:type="numbering" w:customStyle="1" w:styleId="Vieta">
    <w:name w:val="Viñeta"/>
    <w:pPr>
      <w:numPr>
        <w:numId w:val="1"/>
      </w:numPr>
    </w:pPr>
  </w:style>
  <w:style w:type="character" w:styleId="Refdecomentario">
    <w:name w:val="annotation reference"/>
    <w:basedOn w:val="Fuentedeprrafopredeter"/>
    <w:uiPriority w:val="99"/>
    <w:semiHidden/>
    <w:unhideWhenUsed/>
    <w:rsid w:val="00D024D5"/>
    <w:rPr>
      <w:sz w:val="18"/>
      <w:szCs w:val="18"/>
    </w:rPr>
  </w:style>
  <w:style w:type="paragraph" w:styleId="Textocomentario">
    <w:name w:val="annotation text"/>
    <w:basedOn w:val="Normal"/>
    <w:link w:val="TextocomentarioCar"/>
    <w:uiPriority w:val="99"/>
    <w:semiHidden/>
    <w:unhideWhenUsed/>
    <w:rsid w:val="00D024D5"/>
  </w:style>
  <w:style w:type="character" w:customStyle="1" w:styleId="TextocomentarioCar">
    <w:name w:val="Texto comentario Car"/>
    <w:basedOn w:val="Fuentedeprrafopredeter"/>
    <w:link w:val="Textocomentario"/>
    <w:uiPriority w:val="99"/>
    <w:semiHidden/>
    <w:rsid w:val="00D024D5"/>
    <w:rPr>
      <w:sz w:val="24"/>
      <w:szCs w:val="24"/>
      <w:lang w:val="en-US" w:eastAsia="en-US"/>
    </w:rPr>
  </w:style>
  <w:style w:type="paragraph" w:styleId="Asuntodelcomentario">
    <w:name w:val="annotation subject"/>
    <w:basedOn w:val="Textocomentario"/>
    <w:next w:val="Textocomentario"/>
    <w:link w:val="AsuntodelcomentarioCar"/>
    <w:uiPriority w:val="99"/>
    <w:semiHidden/>
    <w:unhideWhenUsed/>
    <w:rsid w:val="00D024D5"/>
    <w:rPr>
      <w:b/>
      <w:bCs/>
      <w:sz w:val="20"/>
      <w:szCs w:val="20"/>
    </w:rPr>
  </w:style>
  <w:style w:type="character" w:customStyle="1" w:styleId="AsuntodelcomentarioCar">
    <w:name w:val="Asunto del comentario Car"/>
    <w:basedOn w:val="TextocomentarioCar"/>
    <w:link w:val="Asuntodelcomentario"/>
    <w:uiPriority w:val="99"/>
    <w:semiHidden/>
    <w:rsid w:val="00D024D5"/>
    <w:rPr>
      <w:b/>
      <w:bCs/>
      <w:sz w:val="24"/>
      <w:szCs w:val="24"/>
      <w:lang w:val="en-US" w:eastAsia="en-US"/>
    </w:rPr>
  </w:style>
  <w:style w:type="paragraph" w:styleId="Textodeglobo">
    <w:name w:val="Balloon Text"/>
    <w:basedOn w:val="Normal"/>
    <w:link w:val="TextodegloboCar"/>
    <w:uiPriority w:val="99"/>
    <w:semiHidden/>
    <w:unhideWhenUsed/>
    <w:rsid w:val="00D024D5"/>
    <w:rPr>
      <w:sz w:val="18"/>
      <w:szCs w:val="18"/>
    </w:rPr>
  </w:style>
  <w:style w:type="character" w:customStyle="1" w:styleId="TextodegloboCar">
    <w:name w:val="Texto de globo Car"/>
    <w:basedOn w:val="Fuentedeprrafopredeter"/>
    <w:link w:val="Textodeglobo"/>
    <w:uiPriority w:val="99"/>
    <w:semiHidden/>
    <w:rsid w:val="00D024D5"/>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2460</Words>
  <Characters>13533</Characters>
  <Application>Microsoft Macintosh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Martínez Moreno</cp:lastModifiedBy>
  <cp:revision>3</cp:revision>
  <cp:lastPrinted>2016-12-03T09:47:00Z</cp:lastPrinted>
  <dcterms:created xsi:type="dcterms:W3CDTF">2016-12-01T00:49:00Z</dcterms:created>
  <dcterms:modified xsi:type="dcterms:W3CDTF">2016-12-03T12:16:00Z</dcterms:modified>
</cp:coreProperties>
</file>