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62B3" w14:textId="77777777" w:rsidR="003E65ED" w:rsidRPr="006363CD" w:rsidRDefault="003E65ED" w:rsidP="003E65ED">
      <w:pPr>
        <w:pStyle w:val="Corpotesto"/>
        <w:jc w:val="both"/>
        <w:rPr>
          <w:b/>
          <w:bCs/>
        </w:rPr>
      </w:pPr>
      <w:r w:rsidRPr="006363CD">
        <w:rPr>
          <w:b/>
          <w:bCs/>
        </w:rPr>
        <w:t xml:space="preserve">Art. 5 (Valori e principi etici condivisi) </w:t>
      </w:r>
    </w:p>
    <w:p w14:paraId="67BF33AF" w14:textId="77777777" w:rsidR="003E65ED" w:rsidRPr="0052604A" w:rsidRDefault="003E65ED" w:rsidP="003E65ED">
      <w:pPr>
        <w:pStyle w:val="Corpotesto"/>
        <w:jc w:val="both"/>
      </w:pPr>
    </w:p>
    <w:p w14:paraId="2D2EA56E" w14:textId="77777777" w:rsidR="003E65ED" w:rsidRDefault="003E65ED" w:rsidP="003E65ED">
      <w:pPr>
        <w:pStyle w:val="Corpotesto"/>
        <w:numPr>
          <w:ilvl w:val="0"/>
          <w:numId w:val="1"/>
        </w:numPr>
        <w:jc w:val="both"/>
      </w:pPr>
      <w:r w:rsidRPr="0052604A">
        <w:t xml:space="preserve">Le previsioni del presente Codice Etico di IA si fondano sui valori etici condivisi a livello globale, quali il rispetto e la protezione dei diritti umani, delle libertà fondamentali e della dignità umana, l’attenzione all’ambiente e agli ecosistemi, la tutela delle diversità e dell’inclusione, nonché la garanzia di vivere in un ambiente pacifico, giusto, basato su un futuro interconnesso a beneficio di tutti. </w:t>
      </w:r>
    </w:p>
    <w:p w14:paraId="718D332B" w14:textId="77777777" w:rsidR="003E65ED" w:rsidRPr="0052604A" w:rsidRDefault="003E65ED" w:rsidP="003E65ED">
      <w:pPr>
        <w:pStyle w:val="Corpotesto"/>
        <w:ind w:left="475"/>
        <w:jc w:val="both"/>
      </w:pPr>
    </w:p>
    <w:p w14:paraId="50F0DA07" w14:textId="77777777" w:rsidR="003E65ED" w:rsidRDefault="003E65ED" w:rsidP="003E65ED">
      <w:pPr>
        <w:pStyle w:val="Corpotesto"/>
        <w:numPr>
          <w:ilvl w:val="0"/>
          <w:numId w:val="1"/>
        </w:numPr>
        <w:jc w:val="both"/>
      </w:pPr>
      <w:r w:rsidRPr="0052604A">
        <w:t>Ferma restando l’osservanza degli obblighi stabiliti dall’AI Act e dagli Orientamenti, l’impiego di Sistemi di Intelligenza Artificiale da parte dell’Ente avviene nel rispetto dei principi di trasparenza, responsabilità, sicurezza, sostenibilità ambientale, non discriminazione e tutela della riservatezza dei dati personali.</w:t>
      </w:r>
    </w:p>
    <w:p w14:paraId="7AB98D02" w14:textId="77777777" w:rsidR="00F12611" w:rsidRDefault="00F12611"/>
    <w:sectPr w:rsidR="00F126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E6E30"/>
    <w:multiLevelType w:val="hybridMultilevel"/>
    <w:tmpl w:val="EE1E7A18"/>
    <w:lvl w:ilvl="0" w:tplc="69486B5A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5" w:hanging="360"/>
      </w:pPr>
    </w:lvl>
    <w:lvl w:ilvl="2" w:tplc="0410001B" w:tentative="1">
      <w:start w:val="1"/>
      <w:numFmt w:val="lowerRoman"/>
      <w:lvlText w:val="%3."/>
      <w:lvlJc w:val="right"/>
      <w:pPr>
        <w:ind w:left="1915" w:hanging="180"/>
      </w:pPr>
    </w:lvl>
    <w:lvl w:ilvl="3" w:tplc="0410000F" w:tentative="1">
      <w:start w:val="1"/>
      <w:numFmt w:val="decimal"/>
      <w:lvlText w:val="%4."/>
      <w:lvlJc w:val="left"/>
      <w:pPr>
        <w:ind w:left="2635" w:hanging="360"/>
      </w:pPr>
    </w:lvl>
    <w:lvl w:ilvl="4" w:tplc="04100019" w:tentative="1">
      <w:start w:val="1"/>
      <w:numFmt w:val="lowerLetter"/>
      <w:lvlText w:val="%5."/>
      <w:lvlJc w:val="left"/>
      <w:pPr>
        <w:ind w:left="3355" w:hanging="360"/>
      </w:pPr>
    </w:lvl>
    <w:lvl w:ilvl="5" w:tplc="0410001B" w:tentative="1">
      <w:start w:val="1"/>
      <w:numFmt w:val="lowerRoman"/>
      <w:lvlText w:val="%6."/>
      <w:lvlJc w:val="right"/>
      <w:pPr>
        <w:ind w:left="4075" w:hanging="180"/>
      </w:pPr>
    </w:lvl>
    <w:lvl w:ilvl="6" w:tplc="0410000F" w:tentative="1">
      <w:start w:val="1"/>
      <w:numFmt w:val="decimal"/>
      <w:lvlText w:val="%7."/>
      <w:lvlJc w:val="left"/>
      <w:pPr>
        <w:ind w:left="4795" w:hanging="360"/>
      </w:pPr>
    </w:lvl>
    <w:lvl w:ilvl="7" w:tplc="04100019" w:tentative="1">
      <w:start w:val="1"/>
      <w:numFmt w:val="lowerLetter"/>
      <w:lvlText w:val="%8."/>
      <w:lvlJc w:val="left"/>
      <w:pPr>
        <w:ind w:left="5515" w:hanging="360"/>
      </w:pPr>
    </w:lvl>
    <w:lvl w:ilvl="8" w:tplc="0410001B" w:tentative="1">
      <w:start w:val="1"/>
      <w:numFmt w:val="lowerRoman"/>
      <w:lvlText w:val="%9."/>
      <w:lvlJc w:val="right"/>
      <w:pPr>
        <w:ind w:left="6235" w:hanging="180"/>
      </w:pPr>
    </w:lvl>
  </w:abstractNum>
  <w:num w:numId="1" w16cid:durableId="791364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2D0"/>
    <w:rsid w:val="003B0EE3"/>
    <w:rsid w:val="003E65ED"/>
    <w:rsid w:val="004C0C21"/>
    <w:rsid w:val="006372D0"/>
    <w:rsid w:val="007A430D"/>
    <w:rsid w:val="00E0769A"/>
    <w:rsid w:val="00F12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1FC1C6-DE64-42AF-9F03-14FE012D9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37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37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37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37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37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37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37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37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37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37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37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37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372D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372D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372D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372D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372D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372D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37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37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37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37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37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372D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372D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372D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37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372D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372D0"/>
    <w:rPr>
      <w:b/>
      <w:bCs/>
      <w:smallCaps/>
      <w:color w:val="2F5496" w:themeColor="accent1" w:themeShade="BF"/>
      <w:spacing w:val="5"/>
    </w:rPr>
  </w:style>
  <w:style w:type="paragraph" w:styleId="Corpotesto">
    <w:name w:val="Body Text"/>
    <w:basedOn w:val="Normale"/>
    <w:link w:val="CorpotestoCarattere"/>
    <w:uiPriority w:val="1"/>
    <w:qFormat/>
    <w:rsid w:val="003E65ED"/>
    <w:pPr>
      <w:widowControl w:val="0"/>
      <w:autoSpaceDE w:val="0"/>
      <w:autoSpaceDN w:val="0"/>
      <w:spacing w:after="0" w:line="240" w:lineRule="auto"/>
      <w:ind w:left="115"/>
    </w:pPr>
    <w:rPr>
      <w:rFonts w:ascii="Liberation Serif" w:eastAsia="Liberation Serif" w:hAnsi="Liberation Serif" w:cs="Liberation Serif"/>
      <w:kern w:val="0"/>
      <w:sz w:val="24"/>
      <w:szCs w:val="24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3E65ED"/>
    <w:rPr>
      <w:rFonts w:ascii="Liberation Serif" w:eastAsia="Liberation Serif" w:hAnsi="Liberation Serif" w:cs="Liberation Seri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Lella Luigi</dc:creator>
  <cp:keywords/>
  <dc:description/>
  <cp:lastModifiedBy>Lella Luigi</cp:lastModifiedBy>
  <cp:revision>2</cp:revision>
  <dcterms:created xsi:type="dcterms:W3CDTF">2025-11-12T07:33:00Z</dcterms:created>
  <dcterms:modified xsi:type="dcterms:W3CDTF">2025-11-12T07:33:00Z</dcterms:modified>
</cp:coreProperties>
</file>