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083" w:rsidRDefault="00901083" w:rsidP="00901083">
      <w:pPr>
        <w:pStyle w:val="Titolo1"/>
      </w:pPr>
      <w:r>
        <w:t>Funzioni Aziendali</w:t>
      </w:r>
      <w:bookmarkStart w:id="0" w:name="_GoBack"/>
      <w:bookmarkEnd w:id="0"/>
    </w:p>
    <w:p w:rsidR="00901083" w:rsidRDefault="00901083" w:rsidP="00901083">
      <w:pPr>
        <w:jc w:val="both"/>
      </w:pPr>
    </w:p>
    <w:p w:rsidR="00901083" w:rsidRDefault="00901083" w:rsidP="00901083">
      <w:pPr>
        <w:jc w:val="both"/>
      </w:pPr>
      <w:r>
        <w:t>Le funzioni aziendali rappresentano le diverse aree di responsabilità all'interno di un'organizzazione. In questo capitolo, esamineremo le principali funzioni aziendali, il loro ruolo all'interno di un'azienda e come collaborano per il successo dell'organizzazione.</w:t>
      </w:r>
    </w:p>
    <w:p w:rsidR="00901083" w:rsidRDefault="00901083" w:rsidP="00901083">
      <w:pPr>
        <w:jc w:val="both"/>
      </w:pPr>
      <w:r>
        <w:t>Le funzioni aziendali sono i diversi dipartimenti o settori di un'azienda, ciascuno con scopi e responsabilità specifiche. Queste funzioni collaborano per raggiungere gli obiettivi dell'azienda nel suo complesso.</w:t>
      </w:r>
    </w:p>
    <w:p w:rsidR="00901083" w:rsidRDefault="00901083" w:rsidP="00901083">
      <w:pPr>
        <w:jc w:val="both"/>
      </w:pPr>
      <w:r>
        <w:t>Esaminiamo alcune delle principali funzioni aziendali che si trovano comunemente nelle organizzazioni:</w:t>
      </w:r>
    </w:p>
    <w:p w:rsidR="00901083" w:rsidRDefault="00901083" w:rsidP="00901083">
      <w:pPr>
        <w:pStyle w:val="Titolo2"/>
      </w:pPr>
      <w:r>
        <w:t>Marketing e Vendite</w:t>
      </w:r>
    </w:p>
    <w:p w:rsidR="00901083" w:rsidRDefault="00901083" w:rsidP="00901083">
      <w:pPr>
        <w:jc w:val="both"/>
      </w:pPr>
      <w:r>
        <w:t>Marketing: Questa funzione si concentra sulla promozione dei prodotti o servizi dell'azienda, comprende la ricerca di mercato, la pubblicità, la gestione dei social media e la creazione di strategie per attirare clienti.</w:t>
      </w:r>
    </w:p>
    <w:p w:rsidR="00901083" w:rsidRDefault="00901083" w:rsidP="00901083">
      <w:pPr>
        <w:jc w:val="both"/>
      </w:pPr>
      <w:r>
        <w:t>Vendite: La funzione vendite si occupa di acquisire nuovi clienti e mantenere quelli esistenti. Include l'interazione diretta con i clienti, la negoziazione e la chiusura delle vendite.</w:t>
      </w:r>
    </w:p>
    <w:p w:rsidR="00901083" w:rsidRDefault="00901083" w:rsidP="00901083">
      <w:pPr>
        <w:pStyle w:val="Titolo2"/>
      </w:pPr>
      <w:r>
        <w:t>Produzione e Operations</w:t>
      </w:r>
    </w:p>
    <w:p w:rsidR="00901083" w:rsidRDefault="00901083" w:rsidP="00901083">
      <w:pPr>
        <w:jc w:val="both"/>
      </w:pPr>
      <w:r>
        <w:t>Produzione: Questa funzione è responsabile della creazione fisica dei prodotti o della fornitura dei servizi dell'azienda. Include la gestione delle catene di approvvigionamento, la produzione, la qualità e il controllo dei costi.</w:t>
      </w:r>
    </w:p>
    <w:p w:rsidR="00901083" w:rsidRDefault="00901083" w:rsidP="00901083">
      <w:pPr>
        <w:jc w:val="both"/>
      </w:pPr>
      <w:r>
        <w:t>Operations: Le operazioni aziendali si occupano dell'ottimizzazione dei processi interni per migliorare l'efficienza e la produttività complessiva.</w:t>
      </w:r>
    </w:p>
    <w:p w:rsidR="00901083" w:rsidRDefault="00901083" w:rsidP="00901083">
      <w:pPr>
        <w:pStyle w:val="Titolo2"/>
      </w:pPr>
      <w:r>
        <w:t>Finanze e Contabilità</w:t>
      </w:r>
    </w:p>
    <w:p w:rsidR="00901083" w:rsidRDefault="00901083" w:rsidP="00901083">
      <w:pPr>
        <w:jc w:val="both"/>
      </w:pPr>
      <w:r>
        <w:t>Finanze: La funzione finanziaria gestisce gli aspetti finanziari dell'azienda, inclusi il budget, la gestione del capitale, l'investimento e la pianificazione finanziaria.</w:t>
      </w:r>
    </w:p>
    <w:p w:rsidR="00901083" w:rsidRDefault="00901083" w:rsidP="00901083">
      <w:pPr>
        <w:jc w:val="both"/>
      </w:pPr>
      <w:r>
        <w:t>Contabilità: La contabilità si occupa della registrazione accurata di tutte le transazioni finanziarie dell'azienda e della produzione di report finanziari.</w:t>
      </w:r>
    </w:p>
    <w:p w:rsidR="00901083" w:rsidRDefault="00901083" w:rsidP="00901083">
      <w:pPr>
        <w:pStyle w:val="Titolo2"/>
      </w:pPr>
      <w:r>
        <w:t>Risorse Umane (HR)</w:t>
      </w:r>
    </w:p>
    <w:p w:rsidR="00901083" w:rsidRDefault="00901083" w:rsidP="00901083">
      <w:pPr>
        <w:jc w:val="both"/>
      </w:pPr>
      <w:r>
        <w:t>HR: Questa funzione gestisce il personale dell'azienda, inclusa la selezione e il reclutamento, la formazione, la gestione delle prestazioni e le questioni relative al personale.</w:t>
      </w:r>
    </w:p>
    <w:p w:rsidR="00901083" w:rsidRDefault="00901083" w:rsidP="00901083">
      <w:pPr>
        <w:pStyle w:val="Titolo2"/>
      </w:pPr>
      <w:r>
        <w:t>Ricerca e Sviluppo (R&amp;D)</w:t>
      </w:r>
    </w:p>
    <w:p w:rsidR="00901083" w:rsidRDefault="00901083" w:rsidP="00901083">
      <w:pPr>
        <w:jc w:val="both"/>
      </w:pPr>
      <w:r>
        <w:t>R&amp;D: La R&amp;D si concentra sulla ricerca e lo sviluppo di nuovi prodotti, servizi o tecnologie. Questa funzione è fondamentale per l'innovazione e la competitività dell'azienda.</w:t>
      </w:r>
    </w:p>
    <w:p w:rsidR="00901083" w:rsidRDefault="00901083" w:rsidP="00901083">
      <w:pPr>
        <w:pStyle w:val="Titolo2"/>
      </w:pPr>
      <w:r>
        <w:t>Amministrazione e Supporto</w:t>
      </w:r>
    </w:p>
    <w:p w:rsidR="00901083" w:rsidRDefault="00901083" w:rsidP="00901083">
      <w:pPr>
        <w:jc w:val="both"/>
      </w:pPr>
      <w:r>
        <w:t>Amministrazione: L'amministrazione aziendale gestisce le operazioni quotidiane dell'ufficio, inclusa la gestione delle infrastrutture, delle forniture e dell'assistenza logistica.</w:t>
      </w:r>
    </w:p>
    <w:p w:rsidR="00901083" w:rsidRDefault="00901083" w:rsidP="00901083">
      <w:pPr>
        <w:jc w:val="both"/>
      </w:pPr>
      <w:r>
        <w:t>Supporto IT: Questa funzione si occupa della gestione dei sistemi informatici e delle tecnologie dell'azienda.</w:t>
      </w:r>
    </w:p>
    <w:p w:rsidR="00901083" w:rsidRDefault="00901083" w:rsidP="00901083">
      <w:pPr>
        <w:jc w:val="both"/>
      </w:pPr>
    </w:p>
    <w:p w:rsidR="00901083" w:rsidRDefault="00901083" w:rsidP="00901083">
      <w:pPr>
        <w:pStyle w:val="Titolo2"/>
      </w:pPr>
      <w:r>
        <w:lastRenderedPageBreak/>
        <w:t>Collaborazione tra le Funzioni Aziendali</w:t>
      </w:r>
    </w:p>
    <w:p w:rsidR="00901083" w:rsidRDefault="00901083" w:rsidP="00901083">
      <w:pPr>
        <w:jc w:val="both"/>
      </w:pPr>
    </w:p>
    <w:p w:rsidR="00901083" w:rsidRDefault="00901083" w:rsidP="00901083">
      <w:pPr>
        <w:jc w:val="both"/>
      </w:pPr>
      <w:r>
        <w:t>Le funzioni aziendali non operano in isolamento; piuttosto, collaborano per raggiungere gli obiettivi aziendali. Ad esempio, il dipartimento di marketing può comunicare con il reparto di produzione per garantire che i prodotti siano disponibili quando vengono promossi.</w:t>
      </w:r>
      <w:r>
        <w:t xml:space="preserve"> </w:t>
      </w:r>
      <w:r>
        <w:t>La comunicazione efficace tra le diverse funzioni aziendali è essenziale per garantire che l'azienda funzioni senza intoppi. La collaborazione e la condivisione delle informazioni tra i dipartimenti possono migliorare l'efficienza, la risoluzione dei problemi e l'innovazione.</w:t>
      </w:r>
    </w:p>
    <w:p w:rsidR="00901083" w:rsidRDefault="00901083" w:rsidP="00901083">
      <w:pPr>
        <w:jc w:val="both"/>
      </w:pPr>
      <w:r>
        <w:t>Gestire efficacemente le funzioni aziendali può comportare alcune sfide, come la pianificazione delle risorse, la gestione dei conflitti tra i dipartimenti e l'adeguamento alle mutevoli condizioni del mercato.</w:t>
      </w:r>
    </w:p>
    <w:p w:rsidR="00C94DFE" w:rsidRDefault="00C94DFE" w:rsidP="00901083">
      <w:pPr>
        <w:jc w:val="both"/>
      </w:pPr>
    </w:p>
    <w:sectPr w:rsidR="00C94DFE" w:rsidSect="00372C6A">
      <w:headerReference w:type="default" r:id="rId8"/>
      <w:footerReference w:type="even" r:id="rId9"/>
      <w:footerReference w:type="default" r:id="rId10"/>
      <w:pgSz w:w="11900" w:h="16840"/>
      <w:pgMar w:top="787" w:right="1134" w:bottom="175" w:left="1134" w:header="41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1E7E" w:rsidRDefault="00E41E7E" w:rsidP="00372C6A">
      <w:pPr>
        <w:spacing w:after="0" w:line="240" w:lineRule="auto"/>
      </w:pPr>
      <w:r>
        <w:separator/>
      </w:r>
    </w:p>
  </w:endnote>
  <w:endnote w:type="continuationSeparator" w:id="0">
    <w:p w:rsidR="00E41E7E" w:rsidRDefault="00E41E7E" w:rsidP="00372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149622423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C12965" w:rsidRDefault="00C12965" w:rsidP="00F5759E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C12965" w:rsidRDefault="00C1296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289586440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C12965" w:rsidRDefault="00C12965" w:rsidP="00F5759E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C12965" w:rsidRDefault="00C1296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1E7E" w:rsidRDefault="00E41E7E" w:rsidP="00372C6A">
      <w:pPr>
        <w:spacing w:after="0" w:line="240" w:lineRule="auto"/>
      </w:pPr>
      <w:r>
        <w:separator/>
      </w:r>
    </w:p>
  </w:footnote>
  <w:footnote w:type="continuationSeparator" w:id="0">
    <w:p w:rsidR="00E41E7E" w:rsidRDefault="00E41E7E" w:rsidP="00372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C6A" w:rsidRDefault="00372C6A" w:rsidP="00372C6A">
    <w:pPr>
      <w:pStyle w:val="Intestazione"/>
      <w:jc w:val="right"/>
    </w:pPr>
    <w:r>
      <w:t xml:space="preserve">Dispense Prof. </w:t>
    </w:r>
    <w:proofErr w:type="spellStart"/>
    <w:r>
      <w:t>Lomasto</w:t>
    </w:r>
    <w:proofErr w:type="spellEnd"/>
  </w:p>
  <w:p w:rsidR="00372C6A" w:rsidRDefault="00372C6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2144"/>
    <w:multiLevelType w:val="hybridMultilevel"/>
    <w:tmpl w:val="564C07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90BE6"/>
    <w:multiLevelType w:val="hybridMultilevel"/>
    <w:tmpl w:val="1F74E5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8231C"/>
    <w:multiLevelType w:val="hybridMultilevel"/>
    <w:tmpl w:val="0AD852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82314"/>
    <w:multiLevelType w:val="hybridMultilevel"/>
    <w:tmpl w:val="F8881C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029AD"/>
    <w:multiLevelType w:val="hybridMultilevel"/>
    <w:tmpl w:val="F43099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749A0"/>
    <w:multiLevelType w:val="hybridMultilevel"/>
    <w:tmpl w:val="78EA1F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D7FE5"/>
    <w:multiLevelType w:val="hybridMultilevel"/>
    <w:tmpl w:val="A372C8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2F5EFC"/>
    <w:multiLevelType w:val="hybridMultilevel"/>
    <w:tmpl w:val="5A3C2E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911088"/>
    <w:multiLevelType w:val="hybridMultilevel"/>
    <w:tmpl w:val="7414C48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0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A4"/>
    <w:rsid w:val="00214C8B"/>
    <w:rsid w:val="00372C6A"/>
    <w:rsid w:val="0063453C"/>
    <w:rsid w:val="006F0F88"/>
    <w:rsid w:val="007A7571"/>
    <w:rsid w:val="008411BD"/>
    <w:rsid w:val="00901083"/>
    <w:rsid w:val="00A446A4"/>
    <w:rsid w:val="00C12965"/>
    <w:rsid w:val="00C94DFE"/>
    <w:rsid w:val="00E41E7E"/>
    <w:rsid w:val="00F7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55283"/>
  <w15:chartTrackingRefBased/>
  <w15:docId w15:val="{90923619-D319-5946-BF48-604C4C42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446A4"/>
  </w:style>
  <w:style w:type="paragraph" w:styleId="Titolo1">
    <w:name w:val="heading 1"/>
    <w:basedOn w:val="Normale"/>
    <w:next w:val="Normale"/>
    <w:link w:val="Titolo1Carattere"/>
    <w:uiPriority w:val="9"/>
    <w:qFormat/>
    <w:rsid w:val="00A44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46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446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446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446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446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446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446A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446A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46A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446A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446A4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PersonalName">
    <w:name w:val="Personal Name"/>
    <w:basedOn w:val="Titolo"/>
    <w:rsid w:val="00A446A4"/>
    <w:rPr>
      <w:b/>
      <w:caps/>
      <w:color w:val="000000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446A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446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446A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446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446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446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446A4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446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446A4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446A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446A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A446A4"/>
    <w:rPr>
      <w:b/>
      <w:bCs/>
    </w:rPr>
  </w:style>
  <w:style w:type="character" w:styleId="Enfasicorsivo">
    <w:name w:val="Emphasis"/>
    <w:basedOn w:val="Carpredefinitoparagrafo"/>
    <w:uiPriority w:val="20"/>
    <w:qFormat/>
    <w:rsid w:val="00A446A4"/>
    <w:rPr>
      <w:i/>
      <w:iCs/>
    </w:rPr>
  </w:style>
  <w:style w:type="paragraph" w:styleId="Nessunaspaziatura">
    <w:name w:val="No Spacing"/>
    <w:link w:val="NessunaspaziaturaCarattere"/>
    <w:uiPriority w:val="1"/>
    <w:qFormat/>
    <w:rsid w:val="00A446A4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446A4"/>
  </w:style>
  <w:style w:type="paragraph" w:styleId="Paragrafoelenco">
    <w:name w:val="List Paragraph"/>
    <w:basedOn w:val="Normale"/>
    <w:uiPriority w:val="34"/>
    <w:qFormat/>
    <w:rsid w:val="00A446A4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446A4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446A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46A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46A4"/>
    <w:rPr>
      <w:b/>
      <w:bCs/>
      <w:i/>
      <w:iCs/>
      <w:color w:val="4472C4" w:themeColor="accent1"/>
    </w:rPr>
  </w:style>
  <w:style w:type="character" w:styleId="Enfasidelicata">
    <w:name w:val="Subtle Emphasis"/>
    <w:basedOn w:val="Carpredefinitoparagrafo"/>
    <w:uiPriority w:val="19"/>
    <w:qFormat/>
    <w:rsid w:val="00A446A4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A446A4"/>
    <w:rPr>
      <w:b/>
      <w:bCs/>
      <w:i/>
      <w:iCs/>
      <w:color w:val="4472C4" w:themeColor="accent1"/>
    </w:rPr>
  </w:style>
  <w:style w:type="character" w:styleId="Riferimentodelicato">
    <w:name w:val="Subtle Reference"/>
    <w:basedOn w:val="Carpredefinitoparagrafo"/>
    <w:uiPriority w:val="31"/>
    <w:qFormat/>
    <w:rsid w:val="00A446A4"/>
    <w:rPr>
      <w:smallCaps/>
      <w:color w:val="ED7D31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A446A4"/>
    <w:rPr>
      <w:b/>
      <w:bCs/>
      <w:smallCaps/>
      <w:color w:val="ED7D31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A446A4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446A4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372C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72C6A"/>
  </w:style>
  <w:style w:type="paragraph" w:styleId="Pidipagina">
    <w:name w:val="footer"/>
    <w:basedOn w:val="Normale"/>
    <w:link w:val="PidipaginaCarattere"/>
    <w:uiPriority w:val="99"/>
    <w:unhideWhenUsed/>
    <w:rsid w:val="00372C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72C6A"/>
  </w:style>
  <w:style w:type="character" w:styleId="Numeropagina">
    <w:name w:val="page number"/>
    <w:basedOn w:val="Carpredefinitoparagrafo"/>
    <w:uiPriority w:val="99"/>
    <w:semiHidden/>
    <w:unhideWhenUsed/>
    <w:rsid w:val="00C12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5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233F79B5-89FA-4E47-9F01-8FEB913A5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Lomasto</dc:creator>
  <cp:keywords/>
  <dc:description/>
  <cp:lastModifiedBy>Luigi Lomasto</cp:lastModifiedBy>
  <cp:revision>7</cp:revision>
  <dcterms:created xsi:type="dcterms:W3CDTF">2023-09-13T15:56:00Z</dcterms:created>
  <dcterms:modified xsi:type="dcterms:W3CDTF">2023-09-21T11:49:00Z</dcterms:modified>
</cp:coreProperties>
</file>