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DIAGRAMAS DE ARQUITECTURA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2"/>
        </w:rPr>
        <w:t>FACULTAD DE INGENIERÍA Y ARQUITECTURA — ESCUELA PROFESIONAL DE INGENIERÍA DE SISTEMAS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2"/>
        </w:rPr>
        <w:t>Proyecto: Sistema Web ERP «ACCTKD» — Christopher Cabrera Taekwondo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2"/>
        </w:rPr>
        <w:t>Practicante: Robles Palacios, Luigi Armando | Docente: Fernando Santiago Gonzales Zavaleta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2"/>
        </w:rPr>
        <w:t>Mayo 2026 — Trujillo, Perú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2"/>
        </w:rPr>
        <w:t>Desarrollo de diagramas de arquitectura de negocio, arquitectura de aplicaciones y arquitectura de datos del proyecto de prácticas, alineado al informe PPP1-C1-PRA06a y a la rúbrica de evaluación.</w:t>
      </w:r>
    </w:p>
    <w:p>
      <w:pPr>
        <w:pStyle w:val="Heading2"/>
      </w:pPr>
      <w:r>
        <w:rPr>
          <w:rFonts w:ascii="Times New Roman" w:hAnsi="Times New Roman"/>
        </w:rPr>
        <w:t>DIAGRAMA 1 — ARQUITECTURA DE NEGOCIO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2"/>
        </w:rPr>
        <w:t>Modela procesos, actores y capacidades de la academia sin detallar tecnología.</w:t>
      </w:r>
    </w:p>
    <w:p>
      <w:pPr>
        <w:pStyle w:val="Heading3"/>
      </w:pPr>
      <w:r>
        <w:rPr>
          <w:rFonts w:ascii="Times New Roman" w:hAnsi="Times New Roman"/>
        </w:rPr>
        <w:t>Actores</w:t>
      </w:r>
    </w:p>
    <w:p>
      <w:pPr>
        <w:pStyle w:val="ListBullet"/>
      </w:pPr>
      <w:r>
        <w:rPr>
          <w:rFonts w:ascii="Times New Roman" w:hAnsi="Times New Roman"/>
          <w:sz w:val="22"/>
        </w:rPr>
        <w:t>Gerente: Christopher Cabrera Nole, 6° Dan — reportes, cobranza, supervisión.</w:t>
      </w:r>
    </w:p>
    <w:p>
      <w:pPr>
        <w:pStyle w:val="ListBullet"/>
      </w:pPr>
      <w:r>
        <w:rPr>
          <w:rFonts w:ascii="Times New Roman" w:hAnsi="Times New Roman"/>
          <w:sz w:val="22"/>
        </w:rPr>
        <w:t>Maestro titular: clases y asistencia en 9 turnos semanales.</w:t>
      </w:r>
    </w:p>
    <w:p>
      <w:pPr>
        <w:pStyle w:val="ListBullet"/>
      </w:pPr>
      <w:r>
        <w:rPr>
          <w:rFonts w:ascii="Times New Roman" w:hAnsi="Times New Roman"/>
          <w:sz w:val="22"/>
        </w:rPr>
        <w:t>Practicante TI: Luigi Armando Robles — desarrollo y soporte ERP.</w:t>
      </w:r>
    </w:p>
    <w:p>
      <w:pPr>
        <w:pStyle w:val="ListBullet"/>
      </w:pPr>
      <w:r>
        <w:rPr>
          <w:rFonts w:ascii="Times New Roman" w:hAnsi="Times New Roman"/>
          <w:sz w:val="22"/>
        </w:rPr>
        <w:t>Apoderados/alumnos: beneficiarios; comunicación de cobro vía WhatsApp.</w:t>
      </w:r>
    </w:p>
    <w:p>
      <w:pPr>
        <w:pStyle w:val="Heading3"/>
      </w:pPr>
      <w:r>
        <w:rPr>
          <w:rFonts w:ascii="Times New Roman" w:hAnsi="Times New Roman"/>
        </w:rPr>
        <w:t>Capacidades de negocio</w:t>
      </w:r>
    </w:p>
    <w:p>
      <w:pPr>
        <w:pStyle w:val="ListBullet"/>
      </w:pPr>
      <w:r>
        <w:rPr>
          <w:rFonts w:ascii="Times New Roman" w:hAnsi="Times New Roman"/>
          <w:sz w:val="22"/>
        </w:rPr>
        <w:t>Formación marcial (clases, grados, valores).</w:t>
      </w:r>
    </w:p>
    <w:p>
      <w:pPr>
        <w:pStyle w:val="ListBullet"/>
      </w:pPr>
      <w:r>
        <w:rPr>
          <w:rFonts w:ascii="Times New Roman" w:hAnsi="Times New Roman"/>
          <w:sz w:val="22"/>
        </w:rPr>
        <w:t>Gestión de alumnos (matrícula, ficha, plan, turno).</w:t>
      </w:r>
    </w:p>
    <w:p>
      <w:pPr>
        <w:pStyle w:val="ListBullet"/>
      </w:pPr>
      <w:r>
        <w:rPr>
          <w:rFonts w:ascii="Times New Roman" w:hAnsi="Times New Roman"/>
          <w:sz w:val="22"/>
        </w:rPr>
        <w:t>Control operativo (horarios, asistencia P/A/J/R).</w:t>
      </w:r>
    </w:p>
    <w:p>
      <w:pPr>
        <w:pStyle w:val="ListBullet"/>
      </w:pPr>
      <w:r>
        <w:rPr>
          <w:rFonts w:ascii="Times New Roman" w:hAnsi="Times New Roman"/>
          <w:sz w:val="22"/>
        </w:rPr>
        <w:t>Gestión financiera (mensualidades S/100, S/130, S/180).</w:t>
      </w:r>
    </w:p>
    <w:p>
      <w:pPr>
        <w:pStyle w:val="ListBullet"/>
      </w:pPr>
      <w:r>
        <w:rPr>
          <w:rFonts w:ascii="Times New Roman" w:hAnsi="Times New Roman"/>
          <w:sz w:val="22"/>
        </w:rPr>
        <w:t>Gobierno y reportes (dashboard, comparativo mensual).</w:t>
      </w:r>
    </w:p>
    <w:p>
      <w:pPr>
        <w:pStyle w:val="Heading3"/>
      </w:pPr>
      <w:r>
        <w:rPr>
          <w:rFonts w:ascii="Times New Roman" w:hAnsi="Times New Roman"/>
        </w:rPr>
        <w:t>Macroprocesos</w:t>
      </w:r>
    </w:p>
    <w:p>
      <w:r>
        <w:rPr>
          <w:rFonts w:ascii="Courier New" w:hAnsi="Courier New"/>
          <w:sz w:val="18"/>
        </w:rPr>
        <w:t>Consulta → Matrícula → Planificación turnos → Clase → Asistencia → Cuota mensual → Pago → Alertas (7 días) → Dashboard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2"/>
        </w:rPr>
        <w:t>Figura 1: Arquitectura de negocio. Fuente: Elaboración propia.</w:t>
      </w:r>
    </w:p>
    <w:p>
      <w:pPr>
        <w:pStyle w:val="Heading2"/>
      </w:pPr>
      <w:r>
        <w:rPr>
          <w:rFonts w:ascii="Times New Roman" w:hAnsi="Times New Roman"/>
        </w:rPr>
        <w:t>DIAGRAMA 2 — ARQUITECTURA DE APLICACIONES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2"/>
        </w:rPr>
        <w:t>Arquitectura JAMStack serverless: Next.js 16 (Vercel) + Supabase Cloud.</w:t>
      </w:r>
    </w:p>
    <w:p>
      <w:pPr>
        <w:pStyle w:val="Heading3"/>
      </w:pPr>
      <w:r>
        <w:rPr>
          <w:rFonts w:ascii="Times New Roman" w:hAnsi="Times New Roman"/>
        </w:rPr>
        <w:t>Capas</w:t>
      </w:r>
    </w:p>
    <w:p>
      <w:pPr>
        <w:pStyle w:val="ListBullet"/>
      </w:pPr>
      <w:r>
        <w:rPr>
          <w:rFonts w:ascii="Times New Roman" w:hAnsi="Times New Roman"/>
          <w:sz w:val="22"/>
        </w:rPr>
        <w:t>Cliente: navegador / PWA.</w:t>
      </w:r>
    </w:p>
    <w:p>
      <w:pPr>
        <w:pStyle w:val="ListBullet"/>
      </w:pPr>
      <w:r>
        <w:rPr>
          <w:rFonts w:ascii="Times New Roman" w:hAnsi="Times New Roman"/>
          <w:sz w:val="22"/>
        </w:rPr>
        <w:t>Presentación: Next.js 16.2.4, React 19, Turbopack, UI iOS.</w:t>
      </w:r>
    </w:p>
    <w:p>
      <w:pPr>
        <w:pStyle w:val="ListBullet"/>
      </w:pPr>
      <w:r>
        <w:rPr>
          <w:rFonts w:ascii="Times New Roman" w:hAnsi="Times New Roman"/>
          <w:sz w:val="22"/>
        </w:rPr>
        <w:t>Lógica: asistencia.service.js, pagoAlerts.service.js, auth, alumno, maestro.</w:t>
      </w:r>
    </w:p>
    <w:p>
      <w:pPr>
        <w:pStyle w:val="ListBullet"/>
      </w:pPr>
      <w:r>
        <w:rPr>
          <w:rFonts w:ascii="Times New Roman" w:hAnsi="Times New Roman"/>
          <w:sz w:val="22"/>
        </w:rPr>
        <w:t>Integración: @supabase/supabase-js.</w:t>
      </w:r>
    </w:p>
    <w:p>
      <w:pPr>
        <w:pStyle w:val="ListBullet"/>
      </w:pPr>
      <w:r>
        <w:rPr>
          <w:rFonts w:ascii="Times New Roman" w:hAnsi="Times New Roman"/>
          <w:sz w:val="22"/>
        </w:rPr>
        <w:t>Backend: PostgreSQL 17.6, PostgREST, Auth, RLS.</w:t>
      </w:r>
    </w:p>
    <w:p>
      <w:pPr>
        <w:pStyle w:val="ListBullet"/>
      </w:pPr>
      <w:r>
        <w:rPr>
          <w:rFonts w:ascii="Times New Roman" w:hAnsi="Times New Roman"/>
          <w:sz w:val="22"/>
        </w:rPr>
        <w:t>Externos: WhatsApp, GitHub CI/CD.</w:t>
      </w:r>
    </w:p>
    <w:p>
      <w:pPr>
        <w:pStyle w:val="Heading3"/>
      </w:pPr>
      <w:r>
        <w:rPr>
          <w:rFonts w:ascii="Times New Roman" w:hAnsi="Times New Roman"/>
        </w:rPr>
        <w:t>Módulos</w:t>
      </w:r>
    </w:p>
    <w:p>
      <w:pPr>
        <w:pStyle w:val="ListBullet"/>
      </w:pPr>
      <w:r>
        <w:rPr>
          <w:rFonts w:ascii="Times New Roman" w:hAnsi="Times New Roman"/>
          <w:sz w:val="22"/>
        </w:rPr>
        <w:t>Login, Dashboard, Alumnos, Asistencia, Pagos, Maestros</w:t>
      </w:r>
    </w:p>
    <w:p>
      <w:pPr>
        <w:pStyle w:val="Heading3"/>
      </w:pPr>
      <w:r>
        <w:rPr>
          <w:rFonts w:ascii="Times New Roman" w:hAnsi="Times New Roman"/>
        </w:rPr>
        <w:t>Despliegue</w:t>
      </w:r>
    </w:p>
    <w:p>
      <w:r>
        <w:rPr>
          <w:rFonts w:ascii="Courier New" w:hAnsi="Courier New"/>
          <w:sz w:val="18"/>
        </w:rPr>
        <w:t>GitHub (main) → Vercel → Usuario HTTPS</w:t>
        <w:br/>
        <w:t xml:space="preserve">              ↓</w:t>
        <w:br/>
        <w:t xml:space="preserve">         Supabase Cloud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2"/>
        </w:rPr>
        <w:t>Figura 2: Arquitectura de aplicaciones. Fuente: Elaboración propia.</w:t>
      </w:r>
    </w:p>
    <w:p>
      <w:pPr>
        <w:pStyle w:val="Heading2"/>
      </w:pPr>
      <w:r>
        <w:rPr>
          <w:rFonts w:ascii="Times New Roman" w:hAnsi="Times New Roman"/>
        </w:rPr>
        <w:t>DIAGRAMA 3 — ARQUITECTURA DE DATOS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2"/>
        </w:rPr>
        <w:t>Datos centralizados en PostgreSQL 17 con dominios y RLS.</w:t>
      </w:r>
    </w:p>
    <w:p>
      <w:pPr>
        <w:pStyle w:val="Heading3"/>
      </w:pPr>
      <w:r>
        <w:rPr>
          <w:rFonts w:ascii="Times New Roman" w:hAnsi="Times New Roman"/>
        </w:rPr>
        <w:t>Dominios</w:t>
      </w:r>
    </w:p>
    <w:p>
      <w:pPr>
        <w:pStyle w:val="ListBullet"/>
      </w:pPr>
      <w:r>
        <w:rPr>
          <w:rFonts w:ascii="Times New Roman" w:hAnsi="Times New Roman"/>
          <w:sz w:val="22"/>
        </w:rPr>
        <w:t>Organización: sede, turno, maestro, maestro_turno.</w:t>
      </w:r>
    </w:p>
    <w:p>
      <w:pPr>
        <w:pStyle w:val="ListBullet"/>
      </w:pPr>
      <w:r>
        <w:rPr>
          <w:rFonts w:ascii="Times New Roman" w:hAnsi="Times New Roman"/>
          <w:sz w:val="22"/>
        </w:rPr>
        <w:t>Académico: alumno, grado_marcial, historial_grados, clase, asistencia_alumno.</w:t>
      </w:r>
    </w:p>
    <w:p>
      <w:pPr>
        <w:pStyle w:val="ListBullet"/>
      </w:pPr>
      <w:r>
        <w:rPr>
          <w:rFonts w:ascii="Times New Roman" w:hAnsi="Times New Roman"/>
          <w:sz w:val="22"/>
        </w:rPr>
        <w:t>Financiero: plan_mensualidad, pago, concepto_pago, metodo_pago.</w:t>
      </w:r>
    </w:p>
    <w:p>
      <w:pPr>
        <w:pStyle w:val="ListBullet"/>
      </w:pPr>
      <w:r>
        <w:rPr>
          <w:rFonts w:ascii="Times New Roman" w:hAnsi="Times New Roman"/>
          <w:sz w:val="22"/>
        </w:rPr>
        <w:t>Seguridad: usuario, rol, RLS.</w:t>
      </w:r>
    </w:p>
    <w:p>
      <w:pPr>
        <w:pStyle w:val="Heading3"/>
      </w:pPr>
      <w:r>
        <w:rPr>
          <w:rFonts w:ascii="Times New Roman" w:hAnsi="Times New Roman"/>
        </w:rPr>
        <w:t>Modelo ER (relaciones)</w:t>
      </w:r>
    </w:p>
    <w:p>
      <w:pPr>
        <w:pStyle w:val="ListBullet"/>
      </w:pPr>
      <w:r>
        <w:rPr>
          <w:rFonts w:ascii="Times New Roman" w:hAnsi="Times New Roman"/>
          <w:sz w:val="22"/>
        </w:rPr>
        <w:t>sede (1)—turno (N)—clase (N); maestro (N)—turno (N) vía maestro_turno.</w:t>
      </w:r>
    </w:p>
    <w:p>
      <w:pPr>
        <w:pStyle w:val="ListBullet"/>
      </w:pPr>
      <w:r>
        <w:rPr>
          <w:rFonts w:ascii="Times New Roman" w:hAnsi="Times New Roman"/>
          <w:sz w:val="22"/>
        </w:rPr>
        <w:t>alumno—turno, plan, grado; alumno—pago; alumno—asistencia—clase.</w:t>
      </w:r>
    </w:p>
    <w:p>
      <w:pPr>
        <w:pStyle w:val="ListBullet"/>
      </w:pPr>
      <w:r>
        <w:rPr>
          <w:rFonts w:ascii="Times New Roman" w:hAnsi="Times New Roman"/>
          <w:sz w:val="22"/>
        </w:rPr>
        <w:t>pago.monto_final: columna GENERADA.</w:t>
      </w:r>
    </w:p>
    <w:p>
      <w:pPr>
        <w:pStyle w:val="Heading3"/>
      </w:pPr>
      <w:r>
        <w:rPr>
          <w:rFonts w:ascii="Times New Roman" w:hAnsi="Times New Roman"/>
        </w:rPr>
        <w:t>Volúmenes v1.0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2"/>
        </w:rPr>
        <w:t>1 sede · 9 turnos · 60 alumnos · 366 clases · 770 asistencias · 144 pagos · 15 grados · 1 maestro 6° Dan.</w:t>
      </w:r>
    </w:p>
    <w:p>
      <w:pPr>
        <w:pStyle w:val="Heading3"/>
      </w:pPr>
      <w:r>
        <w:rPr>
          <w:rFonts w:ascii="Times New Roman" w:hAnsi="Times New Roman"/>
        </w:rPr>
        <w:t>Flujo de datos</w:t>
      </w:r>
    </w:p>
    <w:p>
      <w:r>
        <w:rPr>
          <w:rFonts w:ascii="Courier New" w:hAnsi="Courier New"/>
          <w:sz w:val="18"/>
        </w:rPr>
        <w:t>UI → Reglas negocio → PostgreSQL → Reportes</w:t>
        <w:br/>
        <w:t>HTTPS → PostgREST → RLS → Tablas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2"/>
        </w:rPr>
        <w:t>Figura 3: Arquitectura de datos. Fuente: Elaboración propia.</w:t>
      </w:r>
    </w:p>
    <w:p>
      <w:pPr>
        <w:pStyle w:val="Heading2"/>
      </w:pPr>
      <w:r>
        <w:rPr>
          <w:rFonts w:ascii="Times New Roman" w:hAnsi="Times New Roman"/>
        </w:rPr>
        <w:t>Nota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2"/>
        </w:rPr>
        <w:t>Diagramas gráficos Mermaid completos: ver DIAGRAMAS_ARQUITECTURA_ACCTKD.md. Exportar en https://mermaid.live como PNG para el informe.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