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5856" w14:textId="77777777" w:rsidR="00294930" w:rsidRPr="00294930" w:rsidRDefault="00294930" w:rsidP="00294930">
      <w:r w:rsidRPr="00294930">
        <w:t>Protección contra incendios, seguridad y protección</w:t>
      </w:r>
    </w:p>
    <w:p w14:paraId="303FDED1" w14:textId="77777777" w:rsidR="00294930" w:rsidRPr="00294930" w:rsidRDefault="00294930" w:rsidP="00294930">
      <w:r w:rsidRPr="00294930">
        <w:t>16.1 Alcance.</w:t>
      </w:r>
    </w:p>
    <w:p w14:paraId="1D53D045" w14:textId="77777777" w:rsidR="00294930" w:rsidRPr="00294930" w:rsidRDefault="00294930" w:rsidP="00294930">
      <w:pPr>
        <w:rPr>
          <w:b/>
          <w:bCs/>
        </w:rPr>
      </w:pPr>
      <w:r w:rsidRPr="00294930">
        <w:rPr>
          <w:b/>
          <w:bCs/>
        </w:rPr>
        <w:t>16.1.1 </w:t>
      </w:r>
    </w:p>
    <w:p w14:paraId="3369A076" w14:textId="77777777" w:rsidR="00294930" w:rsidRPr="00294930" w:rsidRDefault="00294930" w:rsidP="00294930">
      <w:r w:rsidRPr="00294930">
        <w:t>Este capítulo cubre los equipos y procedimientos diseñados para minimizar las consecuencias de la liberación de fluidos peligrosos en instalaciones construidas y dispuestas de acuerdo con esta norma.</w:t>
      </w:r>
    </w:p>
    <w:p w14:paraId="763DADF3" w14:textId="77777777" w:rsidR="00294930" w:rsidRPr="00294930" w:rsidRDefault="00294930" w:rsidP="00294930">
      <w:pPr>
        <w:rPr>
          <w:b/>
          <w:bCs/>
        </w:rPr>
      </w:pPr>
      <w:r w:rsidRPr="00294930">
        <w:rPr>
          <w:b/>
          <w:bCs/>
        </w:rPr>
        <w:t>16.1.2 </w:t>
      </w:r>
    </w:p>
    <w:p w14:paraId="37473060" w14:textId="77777777" w:rsidR="00294930" w:rsidRPr="00294930" w:rsidRDefault="00294930" w:rsidP="00294930">
      <w:r w:rsidRPr="00294930">
        <w:t>Las disposiciones del Capítulo  </w:t>
      </w:r>
      <w:hyperlink r:id="rId5" w:history="1">
        <w:r w:rsidRPr="00294930">
          <w:rPr>
            <w:rStyle w:val="Hipervnculo"/>
            <w:b/>
            <w:bCs/>
          </w:rPr>
          <w:t>16</w:t>
        </w:r>
      </w:hyperlink>
      <w:r w:rsidRPr="00294930">
        <w:t> amplían las disposiciones sobre control de fugas y derrames de otros capítulos.</w:t>
      </w:r>
    </w:p>
    <w:p w14:paraId="41179855" w14:textId="77777777" w:rsidR="00294930" w:rsidRPr="00294930" w:rsidRDefault="00294930" w:rsidP="00294930">
      <w:pPr>
        <w:rPr>
          <w:b/>
          <w:bCs/>
        </w:rPr>
      </w:pPr>
      <w:r w:rsidRPr="00294930">
        <w:rPr>
          <w:b/>
          <w:bCs/>
        </w:rPr>
        <w:t>16.1.3 </w:t>
      </w:r>
    </w:p>
    <w:p w14:paraId="413BDD54" w14:textId="77777777" w:rsidR="00294930" w:rsidRPr="00294930" w:rsidRDefault="00294930" w:rsidP="00294930">
      <w:r w:rsidRPr="00294930">
        <w:t>Este capítulo incluye disposiciones básicas de seguridad de la planta.</w:t>
      </w:r>
    </w:p>
    <w:p w14:paraId="30A6C14C" w14:textId="77777777" w:rsidR="00294930" w:rsidRPr="00294930" w:rsidRDefault="00294930" w:rsidP="00294930">
      <w:r w:rsidRPr="00294930">
        <w:pict w14:anchorId="05C9D2D4">
          <v:rect id="_x0000_i1067" style="width:0;height:1.5pt" o:hralign="center" o:hrstd="t" o:hr="t" fillcolor="#a0a0a0" stroked="f"/>
        </w:pict>
      </w:r>
    </w:p>
    <w:p w14:paraId="08525C07" w14:textId="77777777" w:rsidR="00294930" w:rsidRPr="00294930" w:rsidRDefault="00294930" w:rsidP="00294930">
      <w:hyperlink r:id="rId6" w:anchor="ID00059A001647" w:history="1">
        <w:r w:rsidRPr="00294930">
          <w:rPr>
            <w:rStyle w:val="Hipervnculo"/>
          </w:rPr>
          <w:t>16.2*</w:t>
        </w:r>
      </w:hyperlink>
      <w:r w:rsidRPr="00294930">
        <w:t>  Generalidades.</w:t>
      </w:r>
    </w:p>
    <w:p w14:paraId="5AA11CBB" w14:textId="77777777" w:rsidR="00294930" w:rsidRPr="00294930" w:rsidRDefault="00294930" w:rsidP="00294930">
      <w:r w:rsidRPr="00294930">
        <w:t>Se deberá proporcionar protección contra incendios a todas las instalaciones de GNL.</w:t>
      </w:r>
    </w:p>
    <w:p w14:paraId="71D827DE" w14:textId="77777777" w:rsidR="00294930" w:rsidRPr="00294930" w:rsidRDefault="00294930" w:rsidP="00294930">
      <w:pPr>
        <w:rPr>
          <w:b/>
          <w:bCs/>
        </w:rPr>
      </w:pPr>
      <w:hyperlink r:id="rId7" w:anchor="ID00059A001648" w:history="1">
        <w:r w:rsidRPr="00294930">
          <w:rPr>
            <w:rStyle w:val="Hipervnculo"/>
            <w:b/>
            <w:bCs/>
          </w:rPr>
          <w:t>16.2.1*</w:t>
        </w:r>
      </w:hyperlink>
      <w:r w:rsidRPr="00294930">
        <w:rPr>
          <w:b/>
          <w:bCs/>
        </w:rPr>
        <w:t> </w:t>
      </w:r>
    </w:p>
    <w:p w14:paraId="0C7E6C1C" w14:textId="77777777" w:rsidR="00294930" w:rsidRPr="00294930" w:rsidRDefault="00294930" w:rsidP="00294930">
      <w:r w:rsidRPr="00294930">
        <w:t>El alcance de dicha protección se determinará mediante una evaluación basada en los principios de ingeniería de protección contra incendios, el análisis de las condiciones locales, los peligros dentro de las instalaciones y la exposición a o desde otras propiedades.</w:t>
      </w:r>
    </w:p>
    <w:p w14:paraId="69061668" w14:textId="77777777" w:rsidR="00294930" w:rsidRPr="00294930" w:rsidRDefault="00294930" w:rsidP="00294930">
      <w:pPr>
        <w:rPr>
          <w:b/>
          <w:bCs/>
        </w:rPr>
      </w:pPr>
      <w:r w:rsidRPr="00294930">
        <w:rPr>
          <w:b/>
          <w:bCs/>
        </w:rPr>
        <w:t>16.2.1.1 </w:t>
      </w:r>
    </w:p>
    <w:p w14:paraId="29968261" w14:textId="77777777" w:rsidR="00294930" w:rsidRPr="00294930" w:rsidRDefault="00294930" w:rsidP="00294930">
      <w:r w:rsidRPr="00294930">
        <w:t>Cada planta de GNL deberá realizar la evaluación de protección contra incendios.</w:t>
      </w:r>
    </w:p>
    <w:p w14:paraId="0E147A9D" w14:textId="77777777" w:rsidR="00294930" w:rsidRPr="00294930" w:rsidRDefault="00294930" w:rsidP="00294930">
      <w:pPr>
        <w:rPr>
          <w:b/>
          <w:bCs/>
        </w:rPr>
      </w:pPr>
      <w:hyperlink r:id="rId8" w:anchor="ID00059A002264" w:history="1">
        <w:r w:rsidRPr="00294930">
          <w:rPr>
            <w:rStyle w:val="Hipervnculo"/>
            <w:b/>
            <w:bCs/>
          </w:rPr>
          <w:t>16.2.1.2*</w:t>
        </w:r>
      </w:hyperlink>
      <w:r w:rsidRPr="00294930">
        <w:rPr>
          <w:b/>
          <w:bCs/>
        </w:rPr>
        <w:t> </w:t>
      </w:r>
    </w:p>
    <w:p w14:paraId="42B0956D" w14:textId="77777777" w:rsidR="00294930" w:rsidRPr="00294930" w:rsidRDefault="00294930" w:rsidP="00294930">
      <w:r w:rsidRPr="00294930">
        <w:t>Se deberá realizar una evaluación de protección contra incendios y se deberán instalar equipos de protección contra incendios antes de introducir fluidos peligrosos en plantas nuevas o instalaciones modificadas significativamente.</w:t>
      </w:r>
    </w:p>
    <w:p w14:paraId="0B615FE0" w14:textId="77777777" w:rsidR="00294930" w:rsidRPr="00294930" w:rsidRDefault="00294930" w:rsidP="00294930">
      <w:pPr>
        <w:rPr>
          <w:b/>
          <w:bCs/>
        </w:rPr>
      </w:pPr>
      <w:r w:rsidRPr="00294930">
        <w:rPr>
          <w:b/>
          <w:bCs/>
        </w:rPr>
        <w:t>16.2.1.3 </w:t>
      </w:r>
    </w:p>
    <w:p w14:paraId="31A7CFB8" w14:textId="77777777" w:rsidR="00294930" w:rsidRPr="00294930" w:rsidRDefault="00294930" w:rsidP="00294930">
      <w:r w:rsidRPr="00294930">
        <w:t>La evaluación de protección contra incendios de las plantas existentes se revisará y actualizará a intervalos que no excedan de dos años calendario, pero al menos una vez cada 27 meses.</w:t>
      </w:r>
    </w:p>
    <w:p w14:paraId="0DD89A4B" w14:textId="77777777" w:rsidR="00294930" w:rsidRPr="00294930" w:rsidRDefault="00294930" w:rsidP="00294930">
      <w:pPr>
        <w:rPr>
          <w:b/>
          <w:bCs/>
        </w:rPr>
      </w:pPr>
      <w:hyperlink r:id="rId9" w:anchor="ID00059A002267" w:history="1">
        <w:r w:rsidRPr="00294930">
          <w:rPr>
            <w:rStyle w:val="Hipervnculo"/>
            <w:b/>
            <w:bCs/>
          </w:rPr>
          <w:t>16.2.1.4*</w:t>
        </w:r>
      </w:hyperlink>
      <w:r w:rsidRPr="00294930">
        <w:rPr>
          <w:b/>
          <w:bCs/>
        </w:rPr>
        <w:t> </w:t>
      </w:r>
    </w:p>
    <w:p w14:paraId="49A3D78F" w14:textId="77777777" w:rsidR="00294930" w:rsidRPr="00294930" w:rsidRDefault="00294930" w:rsidP="00294930">
      <w:r w:rsidRPr="00294930">
        <w:lastRenderedPageBreak/>
        <w:t>Cuando los resultados de la reevaluación requerida por </w:t>
      </w:r>
      <w:hyperlink r:id="rId10" w:anchor="ID00059A002265" w:history="1">
        <w:r w:rsidRPr="00294930">
          <w:rPr>
            <w:rStyle w:val="Hipervnculo"/>
            <w:b/>
            <w:bCs/>
          </w:rPr>
          <w:t>16.2.1.3</w:t>
        </w:r>
      </w:hyperlink>
      <w:r w:rsidRPr="00294930">
        <w:t> para las plantas de GNL existentes identifiquen modificaciones en los sistemas de protección contra incendios existentes o la instalación de nuevos sistemas de protección contra incendios, estos se implementarán una vez completada la evaluación de la siguiente manera:</w:t>
      </w:r>
    </w:p>
    <w:p w14:paraId="2D915826" w14:textId="77777777" w:rsidR="00294930" w:rsidRPr="00294930" w:rsidRDefault="00294930" w:rsidP="00294930">
      <w:pPr>
        <w:numPr>
          <w:ilvl w:val="0"/>
          <w:numId w:val="1"/>
        </w:numPr>
      </w:pPr>
      <w:r w:rsidRPr="00294930">
        <w:t>(1)</w:t>
      </w:r>
    </w:p>
    <w:p w14:paraId="3BEF836B" w14:textId="77777777" w:rsidR="00294930" w:rsidRPr="00294930" w:rsidRDefault="00294930" w:rsidP="00294930">
      <w:r w:rsidRPr="00294930">
        <w:t>La modificación, ampliación o sustitución de sistemas o componentes de protección contra incendios deberá realizarse dentro de un año calendario y no exceder de 15 meses.</w:t>
      </w:r>
    </w:p>
    <w:p w14:paraId="6E918300" w14:textId="77777777" w:rsidR="00294930" w:rsidRPr="00294930" w:rsidRDefault="00294930" w:rsidP="00294930">
      <w:pPr>
        <w:numPr>
          <w:ilvl w:val="0"/>
          <w:numId w:val="1"/>
        </w:numPr>
      </w:pPr>
      <w:r w:rsidRPr="00294930">
        <w:t>(2)</w:t>
      </w:r>
    </w:p>
    <w:p w14:paraId="5F5B7CC0" w14:textId="77777777" w:rsidR="00294930" w:rsidRPr="00294930" w:rsidRDefault="00294930" w:rsidP="00294930">
      <w:r w:rsidRPr="00294930">
        <w:t>Los nuevos sistemas de protección contra incendios se deberán instalar dentro de dos años calendario sin exceder los 27 meses o según lo apruebe la AHJ.</w:t>
      </w:r>
    </w:p>
    <w:p w14:paraId="53CDC55D" w14:textId="77777777" w:rsidR="00294930" w:rsidRPr="00294930" w:rsidRDefault="00294930" w:rsidP="00294930">
      <w:pPr>
        <w:rPr>
          <w:b/>
          <w:bCs/>
        </w:rPr>
      </w:pPr>
      <w:hyperlink r:id="rId11" w:anchor="ID00059A001770" w:history="1">
        <w:r w:rsidRPr="00294930">
          <w:rPr>
            <w:rStyle w:val="Hipervnculo"/>
            <w:b/>
            <w:bCs/>
          </w:rPr>
          <w:t>16.2.1.5*</w:t>
        </w:r>
      </w:hyperlink>
      <w:r w:rsidRPr="00294930">
        <w:rPr>
          <w:b/>
          <w:bCs/>
        </w:rPr>
        <w:t> </w:t>
      </w:r>
    </w:p>
    <w:p w14:paraId="1819650B" w14:textId="77777777" w:rsidR="00294930" w:rsidRPr="00294930" w:rsidRDefault="00294930" w:rsidP="00294930">
      <w:r w:rsidRPr="00294930">
        <w:t>La protección instalada como resultado de la evaluación en </w:t>
      </w:r>
      <w:hyperlink r:id="rId12" w:anchor="ID00059A000914" w:history="1">
        <w:r w:rsidRPr="00294930">
          <w:rPr>
            <w:rStyle w:val="Hipervnculo"/>
            <w:b/>
            <w:bCs/>
          </w:rPr>
          <w:t>16.2.2</w:t>
        </w:r>
      </w:hyperlink>
      <w:r w:rsidRPr="00294930">
        <w:t> deberá diseñarse, fabricarse, instalarse y probarse con base en las normas de equipos de protección contra incendios incorporadas por referencia, adhiriéndose a las siguientes normas:</w:t>
      </w:r>
    </w:p>
    <w:p w14:paraId="21460BD3" w14:textId="77777777" w:rsidR="00294930" w:rsidRPr="00294930" w:rsidRDefault="00294930" w:rsidP="00294930">
      <w:pPr>
        <w:numPr>
          <w:ilvl w:val="0"/>
          <w:numId w:val="2"/>
        </w:numPr>
      </w:pPr>
      <w:r w:rsidRPr="00294930">
        <w:t>(1)</w:t>
      </w:r>
    </w:p>
    <w:p w14:paraId="1740534E" w14:textId="77777777" w:rsidR="00294930" w:rsidRPr="00294930" w:rsidRDefault="00294930" w:rsidP="00294930">
      <w:r w:rsidRPr="00294930">
        <w:t>Norma NFPA 10</w:t>
      </w:r>
    </w:p>
    <w:p w14:paraId="19C88CEA" w14:textId="77777777" w:rsidR="00294930" w:rsidRPr="00294930" w:rsidRDefault="00294930" w:rsidP="00294930">
      <w:pPr>
        <w:numPr>
          <w:ilvl w:val="0"/>
          <w:numId w:val="2"/>
        </w:numPr>
      </w:pPr>
      <w:r w:rsidRPr="00294930">
        <w:t>(2)</w:t>
      </w:r>
    </w:p>
    <w:p w14:paraId="3DD29B9D" w14:textId="77777777" w:rsidR="00294930" w:rsidRPr="00294930" w:rsidRDefault="00294930" w:rsidP="00294930">
      <w:r w:rsidRPr="00294930">
        <w:t>Norma NFPA 11</w:t>
      </w:r>
    </w:p>
    <w:p w14:paraId="53A8AF20" w14:textId="77777777" w:rsidR="00294930" w:rsidRPr="00294930" w:rsidRDefault="00294930" w:rsidP="00294930">
      <w:pPr>
        <w:numPr>
          <w:ilvl w:val="0"/>
          <w:numId w:val="2"/>
        </w:numPr>
      </w:pPr>
      <w:r w:rsidRPr="00294930">
        <w:t>(3)</w:t>
      </w:r>
    </w:p>
    <w:p w14:paraId="09533758" w14:textId="77777777" w:rsidR="00294930" w:rsidRPr="00294930" w:rsidRDefault="00294930" w:rsidP="00294930">
      <w:r w:rsidRPr="00294930">
        <w:t>Norma NFPA 12</w:t>
      </w:r>
    </w:p>
    <w:p w14:paraId="587EE0D7" w14:textId="77777777" w:rsidR="00294930" w:rsidRPr="00294930" w:rsidRDefault="00294930" w:rsidP="00294930">
      <w:pPr>
        <w:numPr>
          <w:ilvl w:val="0"/>
          <w:numId w:val="2"/>
        </w:numPr>
      </w:pPr>
      <w:r w:rsidRPr="00294930">
        <w:t>(4)</w:t>
      </w:r>
    </w:p>
    <w:p w14:paraId="168488F3" w14:textId="77777777" w:rsidR="00294930" w:rsidRPr="00294930" w:rsidRDefault="00294930" w:rsidP="00294930">
      <w:r w:rsidRPr="00294930">
        <w:t>Norma NFPA 12A</w:t>
      </w:r>
    </w:p>
    <w:p w14:paraId="75869AE1" w14:textId="77777777" w:rsidR="00294930" w:rsidRPr="00294930" w:rsidRDefault="00294930" w:rsidP="00294930">
      <w:pPr>
        <w:numPr>
          <w:ilvl w:val="0"/>
          <w:numId w:val="2"/>
        </w:numPr>
      </w:pPr>
      <w:r w:rsidRPr="00294930">
        <w:t>(5)</w:t>
      </w:r>
    </w:p>
    <w:p w14:paraId="47F0AA51" w14:textId="77777777" w:rsidR="00294930" w:rsidRPr="00294930" w:rsidRDefault="00294930" w:rsidP="00294930">
      <w:r w:rsidRPr="00294930">
        <w:t>Norma NFPA 13</w:t>
      </w:r>
    </w:p>
    <w:p w14:paraId="76C2B393" w14:textId="77777777" w:rsidR="00294930" w:rsidRPr="00294930" w:rsidRDefault="00294930" w:rsidP="00294930">
      <w:pPr>
        <w:numPr>
          <w:ilvl w:val="0"/>
          <w:numId w:val="2"/>
        </w:numPr>
      </w:pPr>
      <w:r w:rsidRPr="00294930">
        <w:t>(6)</w:t>
      </w:r>
    </w:p>
    <w:p w14:paraId="266FF98D" w14:textId="77777777" w:rsidR="00294930" w:rsidRPr="00294930" w:rsidRDefault="00294930" w:rsidP="00294930">
      <w:r w:rsidRPr="00294930">
        <w:t>Norma NFPA 14</w:t>
      </w:r>
    </w:p>
    <w:p w14:paraId="30C56679" w14:textId="77777777" w:rsidR="00294930" w:rsidRPr="00294930" w:rsidRDefault="00294930" w:rsidP="00294930">
      <w:pPr>
        <w:numPr>
          <w:ilvl w:val="0"/>
          <w:numId w:val="2"/>
        </w:numPr>
      </w:pPr>
      <w:r w:rsidRPr="00294930">
        <w:t>(7)</w:t>
      </w:r>
    </w:p>
    <w:p w14:paraId="1FF8F80A" w14:textId="77777777" w:rsidR="00294930" w:rsidRPr="00294930" w:rsidRDefault="00294930" w:rsidP="00294930">
      <w:r w:rsidRPr="00294930">
        <w:t>Norma NFPA 15</w:t>
      </w:r>
    </w:p>
    <w:p w14:paraId="2D50676F" w14:textId="77777777" w:rsidR="00294930" w:rsidRPr="00294930" w:rsidRDefault="00294930" w:rsidP="00294930">
      <w:pPr>
        <w:numPr>
          <w:ilvl w:val="0"/>
          <w:numId w:val="2"/>
        </w:numPr>
      </w:pPr>
      <w:r w:rsidRPr="00294930">
        <w:lastRenderedPageBreak/>
        <w:t>(8)</w:t>
      </w:r>
    </w:p>
    <w:p w14:paraId="009CD1F6" w14:textId="77777777" w:rsidR="00294930" w:rsidRPr="00294930" w:rsidRDefault="00294930" w:rsidP="00294930">
      <w:r w:rsidRPr="00294930">
        <w:t>Norma NFPA  17</w:t>
      </w:r>
    </w:p>
    <w:p w14:paraId="1B2F8C88" w14:textId="77777777" w:rsidR="00294930" w:rsidRPr="00294930" w:rsidRDefault="00294930" w:rsidP="00294930">
      <w:pPr>
        <w:numPr>
          <w:ilvl w:val="0"/>
          <w:numId w:val="2"/>
        </w:numPr>
      </w:pPr>
      <w:r w:rsidRPr="00294930">
        <w:t>(9)</w:t>
      </w:r>
    </w:p>
    <w:p w14:paraId="0A2EFFCC" w14:textId="77777777" w:rsidR="00294930" w:rsidRPr="00294930" w:rsidRDefault="00294930" w:rsidP="00294930">
      <w:r w:rsidRPr="00294930">
        <w:t>Norma NFPA 20</w:t>
      </w:r>
    </w:p>
    <w:p w14:paraId="4817F18A" w14:textId="77777777" w:rsidR="00294930" w:rsidRPr="00294930" w:rsidRDefault="00294930" w:rsidP="00294930">
      <w:pPr>
        <w:numPr>
          <w:ilvl w:val="0"/>
          <w:numId w:val="2"/>
        </w:numPr>
      </w:pPr>
      <w:r w:rsidRPr="00294930">
        <w:t>(10)</w:t>
      </w:r>
    </w:p>
    <w:p w14:paraId="599A14B5" w14:textId="77777777" w:rsidR="00294930" w:rsidRPr="00294930" w:rsidRDefault="00294930" w:rsidP="00294930">
      <w:r w:rsidRPr="00294930">
        <w:t>Norma NFPA 22</w:t>
      </w:r>
    </w:p>
    <w:p w14:paraId="0719568C" w14:textId="77777777" w:rsidR="00294930" w:rsidRPr="00294930" w:rsidRDefault="00294930" w:rsidP="00294930">
      <w:pPr>
        <w:numPr>
          <w:ilvl w:val="0"/>
          <w:numId w:val="2"/>
        </w:numPr>
      </w:pPr>
      <w:r w:rsidRPr="00294930">
        <w:t>(11)</w:t>
      </w:r>
    </w:p>
    <w:p w14:paraId="7219F6D3" w14:textId="77777777" w:rsidR="00294930" w:rsidRPr="00294930" w:rsidRDefault="00294930" w:rsidP="00294930">
      <w:r w:rsidRPr="00294930">
        <w:t>Norma NFPA 24</w:t>
      </w:r>
    </w:p>
    <w:p w14:paraId="691EDECE" w14:textId="77777777" w:rsidR="00294930" w:rsidRPr="00294930" w:rsidRDefault="00294930" w:rsidP="00294930">
      <w:pPr>
        <w:numPr>
          <w:ilvl w:val="0"/>
          <w:numId w:val="2"/>
        </w:numPr>
      </w:pPr>
      <w:r w:rsidRPr="00294930">
        <w:t>(12)</w:t>
      </w:r>
    </w:p>
    <w:p w14:paraId="6056833D" w14:textId="77777777" w:rsidR="00294930" w:rsidRPr="00294930" w:rsidRDefault="00294930" w:rsidP="00294930">
      <w:r w:rsidRPr="00294930">
        <w:t>Norma NFPA 25</w:t>
      </w:r>
    </w:p>
    <w:p w14:paraId="71F5A568" w14:textId="77777777" w:rsidR="00294930" w:rsidRPr="00294930" w:rsidRDefault="00294930" w:rsidP="00294930">
      <w:pPr>
        <w:numPr>
          <w:ilvl w:val="0"/>
          <w:numId w:val="2"/>
        </w:numPr>
      </w:pPr>
      <w:r w:rsidRPr="00294930">
        <w:t>(13)</w:t>
      </w:r>
    </w:p>
    <w:p w14:paraId="77D77659" w14:textId="77777777" w:rsidR="00294930" w:rsidRPr="00294930" w:rsidRDefault="00294930" w:rsidP="00294930">
      <w:r w:rsidRPr="00294930">
        <w:t>Norma NFPA 68</w:t>
      </w:r>
    </w:p>
    <w:p w14:paraId="1FE42002" w14:textId="77777777" w:rsidR="00294930" w:rsidRPr="00294930" w:rsidRDefault="00294930" w:rsidP="00294930">
      <w:pPr>
        <w:numPr>
          <w:ilvl w:val="0"/>
          <w:numId w:val="2"/>
        </w:numPr>
      </w:pPr>
      <w:r w:rsidRPr="00294930">
        <w:t>(14)</w:t>
      </w:r>
    </w:p>
    <w:p w14:paraId="0DACA0F4" w14:textId="77777777" w:rsidR="00294930" w:rsidRPr="00294930" w:rsidRDefault="00294930" w:rsidP="00294930">
      <w:r w:rsidRPr="00294930">
        <w:t>Norma NFPA 69</w:t>
      </w:r>
    </w:p>
    <w:p w14:paraId="32A77B45" w14:textId="77777777" w:rsidR="00294930" w:rsidRPr="00294930" w:rsidRDefault="00294930" w:rsidP="00294930">
      <w:pPr>
        <w:numPr>
          <w:ilvl w:val="0"/>
          <w:numId w:val="2"/>
        </w:numPr>
      </w:pPr>
      <w:r w:rsidRPr="00294930">
        <w:t>(15)</w:t>
      </w:r>
    </w:p>
    <w:p w14:paraId="5E30DC9B" w14:textId="77777777" w:rsidR="00294930" w:rsidRPr="00294930" w:rsidRDefault="00294930" w:rsidP="00294930">
      <w:r w:rsidRPr="00294930">
        <w:rPr>
          <w:i/>
          <w:iCs/>
        </w:rPr>
        <w:t>Norma NFPA 72</w:t>
      </w:r>
    </w:p>
    <w:p w14:paraId="138C1EA5" w14:textId="77777777" w:rsidR="00294930" w:rsidRPr="00294930" w:rsidRDefault="00294930" w:rsidP="00294930">
      <w:pPr>
        <w:numPr>
          <w:ilvl w:val="0"/>
          <w:numId w:val="2"/>
        </w:numPr>
      </w:pPr>
      <w:r w:rsidRPr="00294930">
        <w:t>(16)</w:t>
      </w:r>
    </w:p>
    <w:p w14:paraId="01806ED8" w14:textId="77777777" w:rsidR="00294930" w:rsidRPr="00294930" w:rsidRDefault="00294930" w:rsidP="00294930">
      <w:r w:rsidRPr="00294930">
        <w:t>Norma NFPA  </w:t>
      </w:r>
      <w:r w:rsidRPr="00294930">
        <w:rPr>
          <w:i/>
          <w:iCs/>
        </w:rPr>
        <w:t>101</w:t>
      </w:r>
    </w:p>
    <w:p w14:paraId="37291236" w14:textId="77777777" w:rsidR="00294930" w:rsidRPr="00294930" w:rsidRDefault="00294930" w:rsidP="00294930">
      <w:pPr>
        <w:numPr>
          <w:ilvl w:val="0"/>
          <w:numId w:val="2"/>
        </w:numPr>
      </w:pPr>
      <w:r w:rsidRPr="00294930">
        <w:t>(17)</w:t>
      </w:r>
    </w:p>
    <w:p w14:paraId="3DAC6EDF" w14:textId="77777777" w:rsidR="00294930" w:rsidRPr="00294930" w:rsidRDefault="00294930" w:rsidP="00294930">
      <w:r w:rsidRPr="00294930">
        <w:t>Norma NFPA 750</w:t>
      </w:r>
    </w:p>
    <w:p w14:paraId="1B262A5E" w14:textId="77777777" w:rsidR="00294930" w:rsidRPr="00294930" w:rsidRDefault="00294930" w:rsidP="00294930">
      <w:pPr>
        <w:numPr>
          <w:ilvl w:val="0"/>
          <w:numId w:val="2"/>
        </w:numPr>
      </w:pPr>
      <w:r w:rsidRPr="00294930">
        <w:t>(18)</w:t>
      </w:r>
    </w:p>
    <w:p w14:paraId="22342B52" w14:textId="77777777" w:rsidR="00294930" w:rsidRPr="00294930" w:rsidRDefault="00294930" w:rsidP="00294930">
      <w:r w:rsidRPr="00294930">
        <w:t>Norma NFPA  770</w:t>
      </w:r>
    </w:p>
    <w:p w14:paraId="466EB418" w14:textId="77777777" w:rsidR="00294930" w:rsidRPr="00294930" w:rsidRDefault="00294930" w:rsidP="00294930">
      <w:pPr>
        <w:numPr>
          <w:ilvl w:val="0"/>
          <w:numId w:val="2"/>
        </w:numPr>
      </w:pPr>
      <w:r w:rsidRPr="00294930">
        <w:t>(19)</w:t>
      </w:r>
    </w:p>
    <w:p w14:paraId="1FFFC540" w14:textId="77777777" w:rsidR="00294930" w:rsidRPr="00294930" w:rsidRDefault="00294930" w:rsidP="00294930">
      <w:r w:rsidRPr="00294930">
        <w:t>Norma NFPA 1221</w:t>
      </w:r>
    </w:p>
    <w:p w14:paraId="323EFB7F" w14:textId="77777777" w:rsidR="00294930" w:rsidRPr="00294930" w:rsidRDefault="00294930" w:rsidP="00294930">
      <w:pPr>
        <w:numPr>
          <w:ilvl w:val="0"/>
          <w:numId w:val="2"/>
        </w:numPr>
      </w:pPr>
      <w:r w:rsidRPr="00294930">
        <w:t>(20)</w:t>
      </w:r>
    </w:p>
    <w:p w14:paraId="35430969" w14:textId="77777777" w:rsidR="00294930" w:rsidRPr="00294930" w:rsidRDefault="00294930" w:rsidP="00294930">
      <w:r w:rsidRPr="00294930">
        <w:t>Norma NFPA 1901</w:t>
      </w:r>
    </w:p>
    <w:p w14:paraId="67CCC58D" w14:textId="77777777" w:rsidR="00294930" w:rsidRPr="00294930" w:rsidRDefault="00294930" w:rsidP="00294930">
      <w:pPr>
        <w:numPr>
          <w:ilvl w:val="0"/>
          <w:numId w:val="2"/>
        </w:numPr>
      </w:pPr>
      <w:r w:rsidRPr="00294930">
        <w:t>(21)</w:t>
      </w:r>
    </w:p>
    <w:p w14:paraId="35C3AC35" w14:textId="77777777" w:rsidR="00294930" w:rsidRPr="00294930" w:rsidRDefault="00294930" w:rsidP="00294930">
      <w:r w:rsidRPr="00294930">
        <w:t>Norma NFPA 1961</w:t>
      </w:r>
    </w:p>
    <w:p w14:paraId="2EB23C01" w14:textId="77777777" w:rsidR="00294930" w:rsidRPr="00294930" w:rsidRDefault="00294930" w:rsidP="00294930">
      <w:pPr>
        <w:numPr>
          <w:ilvl w:val="0"/>
          <w:numId w:val="2"/>
        </w:numPr>
      </w:pPr>
      <w:r w:rsidRPr="00294930">
        <w:lastRenderedPageBreak/>
        <w:t>(22)</w:t>
      </w:r>
    </w:p>
    <w:p w14:paraId="06B4C889" w14:textId="77777777" w:rsidR="00294930" w:rsidRPr="00294930" w:rsidRDefault="00294930" w:rsidP="00294930">
      <w:r w:rsidRPr="00294930">
        <w:t>NFPA 1962</w:t>
      </w:r>
    </w:p>
    <w:p w14:paraId="607DDEE6" w14:textId="77777777" w:rsidR="00294930" w:rsidRPr="00294930" w:rsidRDefault="00294930" w:rsidP="00294930">
      <w:pPr>
        <w:numPr>
          <w:ilvl w:val="0"/>
          <w:numId w:val="2"/>
        </w:numPr>
      </w:pPr>
      <w:r w:rsidRPr="00294930">
        <w:t>(23)</w:t>
      </w:r>
    </w:p>
    <w:p w14:paraId="57DD010F" w14:textId="77777777" w:rsidR="00294930" w:rsidRPr="00294930" w:rsidRDefault="00294930" w:rsidP="00294930">
      <w:r w:rsidRPr="00294930">
        <w:t>NFPA 1963</w:t>
      </w:r>
    </w:p>
    <w:p w14:paraId="547E7EAE" w14:textId="77777777" w:rsidR="00294930" w:rsidRPr="00294930" w:rsidRDefault="00294930" w:rsidP="00294930">
      <w:pPr>
        <w:numPr>
          <w:ilvl w:val="0"/>
          <w:numId w:val="2"/>
        </w:numPr>
      </w:pPr>
      <w:r w:rsidRPr="00294930">
        <w:t>(24)</w:t>
      </w:r>
    </w:p>
    <w:p w14:paraId="13CEB813" w14:textId="77777777" w:rsidR="00294930" w:rsidRPr="00294930" w:rsidRDefault="00294930" w:rsidP="00294930">
      <w:r w:rsidRPr="00294930">
        <w:t>Norma NFPA 2001</w:t>
      </w:r>
    </w:p>
    <w:p w14:paraId="7C7862BA" w14:textId="77777777" w:rsidR="00294930" w:rsidRPr="00294930" w:rsidRDefault="00294930" w:rsidP="00294930">
      <w:pPr>
        <w:rPr>
          <w:b/>
          <w:bCs/>
        </w:rPr>
      </w:pPr>
      <w:hyperlink r:id="rId13" w:anchor="ID00059A001649" w:history="1">
        <w:r w:rsidRPr="00294930">
          <w:rPr>
            <w:rStyle w:val="Hipervnculo"/>
            <w:b/>
            <w:bCs/>
          </w:rPr>
          <w:t>16.2.2*</w:t>
        </w:r>
      </w:hyperlink>
      <w:r w:rsidRPr="00294930">
        <w:rPr>
          <w:b/>
          <w:bCs/>
        </w:rPr>
        <w:t> </w:t>
      </w:r>
    </w:p>
    <w:p w14:paraId="317071C2" w14:textId="77777777" w:rsidR="00294930" w:rsidRPr="00294930" w:rsidRDefault="00294930" w:rsidP="00294930">
      <w:r w:rsidRPr="00294930">
        <w:t>La evaluación determinará lo siguiente:</w:t>
      </w:r>
    </w:p>
    <w:p w14:paraId="41C8E071" w14:textId="77777777" w:rsidR="00294930" w:rsidRPr="00294930" w:rsidRDefault="00294930" w:rsidP="00294930">
      <w:pPr>
        <w:numPr>
          <w:ilvl w:val="0"/>
          <w:numId w:val="3"/>
        </w:numPr>
      </w:pPr>
      <w:r w:rsidRPr="00294930">
        <w:t>(1)</w:t>
      </w:r>
    </w:p>
    <w:p w14:paraId="52571508" w14:textId="77777777" w:rsidR="00294930" w:rsidRPr="00294930" w:rsidRDefault="00294930" w:rsidP="00294930">
      <w:r w:rsidRPr="00294930">
        <w:t>El tipo, cantidad y ubicación del equipo necesario para la detección y control de incendios, fugas y derrames de fluidos peligrosos.</w:t>
      </w:r>
    </w:p>
    <w:p w14:paraId="71CEC6C5" w14:textId="77777777" w:rsidR="00294930" w:rsidRPr="00294930" w:rsidRDefault="00294930" w:rsidP="00294930">
      <w:pPr>
        <w:numPr>
          <w:ilvl w:val="0"/>
          <w:numId w:val="3"/>
        </w:numPr>
      </w:pPr>
      <w:r w:rsidRPr="00294930">
        <w:t>(2)</w:t>
      </w:r>
    </w:p>
    <w:p w14:paraId="24AC5EDE" w14:textId="77777777" w:rsidR="00294930" w:rsidRPr="00294930" w:rsidRDefault="00294930" w:rsidP="00294930">
      <w:r w:rsidRPr="00294930">
        <w:t>El tipo, la cantidad y la ubicación del equipo necesario para la detección y el control de posibles incendios no relacionados con el proceso y eléctricos.</w:t>
      </w:r>
    </w:p>
    <w:p w14:paraId="03C02253" w14:textId="77777777" w:rsidR="00294930" w:rsidRPr="00294930" w:rsidRDefault="00294930" w:rsidP="00294930">
      <w:pPr>
        <w:numPr>
          <w:ilvl w:val="0"/>
          <w:numId w:val="3"/>
        </w:numPr>
      </w:pPr>
      <w:r w:rsidRPr="00294930">
        <w:t>(3)</w:t>
      </w:r>
    </w:p>
    <w:p w14:paraId="7CF17C0D" w14:textId="77777777" w:rsidR="00294930" w:rsidRPr="00294930" w:rsidRDefault="00294930" w:rsidP="00294930">
      <w:r w:rsidRPr="00294930">
        <w:t>Los métodos necesarios para la protección de los equipos y estructuras contra los efectos de la exposición al fuego.</w:t>
      </w:r>
    </w:p>
    <w:p w14:paraId="5730FDE0" w14:textId="77777777" w:rsidR="00294930" w:rsidRPr="00294930" w:rsidRDefault="00294930" w:rsidP="00294930">
      <w:pPr>
        <w:numPr>
          <w:ilvl w:val="0"/>
          <w:numId w:val="3"/>
        </w:numPr>
      </w:pPr>
      <w:r w:rsidRPr="00294930">
        <w:t>(4)</w:t>
      </w:r>
    </w:p>
    <w:p w14:paraId="0D885DA9" w14:textId="77777777" w:rsidR="00294930" w:rsidRPr="00294930" w:rsidRDefault="00294930" w:rsidP="00294930">
      <w:r w:rsidRPr="00294930">
        <w:t>Requisitos para sistemas de agua de protección contra incendios</w:t>
      </w:r>
    </w:p>
    <w:p w14:paraId="437DC35B" w14:textId="77777777" w:rsidR="00294930" w:rsidRPr="00294930" w:rsidRDefault="00294930" w:rsidP="00294930">
      <w:pPr>
        <w:numPr>
          <w:ilvl w:val="0"/>
          <w:numId w:val="3"/>
        </w:numPr>
      </w:pPr>
      <w:hyperlink r:id="rId14" w:anchor="ID00059A001650" w:history="1">
        <w:r w:rsidRPr="00294930">
          <w:rPr>
            <w:rStyle w:val="Hipervnculo"/>
            <w:b/>
            <w:bCs/>
          </w:rPr>
          <w:t>(5)*</w:t>
        </w:r>
      </w:hyperlink>
    </w:p>
    <w:p w14:paraId="4ABC6548" w14:textId="77777777" w:rsidR="00294930" w:rsidRPr="00294930" w:rsidRDefault="00294930" w:rsidP="00294930">
      <w:r w:rsidRPr="00294930">
        <w:t>Requisitos para equipos de extinción de incendios y otros equipos de control de incendios</w:t>
      </w:r>
    </w:p>
    <w:p w14:paraId="38865239" w14:textId="77777777" w:rsidR="00294930" w:rsidRPr="00294930" w:rsidRDefault="00294930" w:rsidP="00294930">
      <w:pPr>
        <w:numPr>
          <w:ilvl w:val="0"/>
          <w:numId w:val="3"/>
        </w:numPr>
      </w:pPr>
      <w:r w:rsidRPr="00294930">
        <w:t>(6)</w:t>
      </w:r>
    </w:p>
    <w:p w14:paraId="140D3119" w14:textId="77777777" w:rsidR="00294930" w:rsidRPr="00294930" w:rsidRDefault="00294930" w:rsidP="00294930">
      <w:r w:rsidRPr="00294930">
        <w:t>Los equipos y procesos que se incorporarán al sistema ESD , incluido el análisis de los subsistemas, si los hubiera, y la necesidad de despresurizar recipientes o equipos específicos durante una emergencia de incendio o una liberación peligrosa.</w:t>
      </w:r>
    </w:p>
    <w:p w14:paraId="59213E22" w14:textId="77777777" w:rsidR="00294930" w:rsidRPr="00294930" w:rsidRDefault="00294930" w:rsidP="00294930">
      <w:pPr>
        <w:numPr>
          <w:ilvl w:val="0"/>
          <w:numId w:val="3"/>
        </w:numPr>
      </w:pPr>
      <w:r w:rsidRPr="00294930">
        <w:t>(7)</w:t>
      </w:r>
    </w:p>
    <w:p w14:paraId="6B598513" w14:textId="77777777" w:rsidR="00294930" w:rsidRPr="00294930" w:rsidRDefault="00294930" w:rsidP="00294930">
      <w:r w:rsidRPr="00294930">
        <w:t>El tipo y la ubicación de los sensores necesarios para iniciar el funcionamiento automático del sistema ESD o sus subsistemas</w:t>
      </w:r>
    </w:p>
    <w:p w14:paraId="64532B3A" w14:textId="77777777" w:rsidR="00294930" w:rsidRPr="00294930" w:rsidRDefault="00294930" w:rsidP="00294930">
      <w:pPr>
        <w:numPr>
          <w:ilvl w:val="0"/>
          <w:numId w:val="3"/>
        </w:numPr>
      </w:pPr>
      <w:r w:rsidRPr="00294930">
        <w:t>(8)</w:t>
      </w:r>
    </w:p>
    <w:p w14:paraId="65AE3DB0" w14:textId="77777777" w:rsidR="00294930" w:rsidRPr="00294930" w:rsidRDefault="00294930" w:rsidP="00294930">
      <w:r w:rsidRPr="00294930">
        <w:lastRenderedPageBreak/>
        <w:t>La disponibilidad y los deberes del personal individual de la planta y la disponibilidad de personal de respuesta externo durante una emergencia</w:t>
      </w:r>
    </w:p>
    <w:p w14:paraId="68817F2C" w14:textId="77777777" w:rsidR="00294930" w:rsidRPr="00294930" w:rsidRDefault="00294930" w:rsidP="00294930">
      <w:pPr>
        <w:numPr>
          <w:ilvl w:val="0"/>
          <w:numId w:val="3"/>
        </w:numPr>
      </w:pPr>
      <w:hyperlink r:id="rId15" w:anchor="ID00059A001651" w:history="1">
        <w:r w:rsidRPr="00294930">
          <w:rPr>
            <w:rStyle w:val="Hipervnculo"/>
            <w:b/>
            <w:bCs/>
          </w:rPr>
          <w:t>(9)*</w:t>
        </w:r>
      </w:hyperlink>
    </w:p>
    <w:p w14:paraId="4AF8ACF3" w14:textId="77777777" w:rsidR="00294930" w:rsidRPr="00294930" w:rsidRDefault="00294930" w:rsidP="00294930">
      <w:r w:rsidRPr="00294930">
        <w:t>El equipo de protección personal, la capacitación especial y la calificación que necesita el personal de cada planta para sus respectivas tareas de emergencia según lo especificado por la norma NFPA 600</w:t>
      </w:r>
    </w:p>
    <w:p w14:paraId="410FCAAE" w14:textId="77777777" w:rsidR="00294930" w:rsidRPr="00294930" w:rsidRDefault="00294930" w:rsidP="00294930">
      <w:pPr>
        <w:numPr>
          <w:ilvl w:val="0"/>
          <w:numId w:val="3"/>
        </w:numPr>
      </w:pPr>
      <w:r w:rsidRPr="00294930">
        <w:t>(10)</w:t>
      </w:r>
    </w:p>
    <w:p w14:paraId="15DF5E57" w14:textId="77777777" w:rsidR="00294930" w:rsidRPr="00294930" w:rsidRDefault="00294930" w:rsidP="00294930">
      <w:r w:rsidRPr="00294930">
        <w:t>Requisitos para otros equipos y sistemas de protección contra riesgos</w:t>
      </w:r>
    </w:p>
    <w:p w14:paraId="3532DD03" w14:textId="77777777" w:rsidR="00294930" w:rsidRPr="00294930" w:rsidRDefault="00294930" w:rsidP="00294930">
      <w:r w:rsidRPr="00294930">
        <w:pict w14:anchorId="2AA9BB99">
          <v:rect id="_x0000_i1068" style="width:0;height:1.5pt" o:hralign="center" o:hrstd="t" o:hr="t" fillcolor="#a0a0a0" stroked="f"/>
        </w:pict>
      </w:r>
    </w:p>
    <w:p w14:paraId="7B5598C6" w14:textId="77777777" w:rsidR="00294930" w:rsidRPr="00294930" w:rsidRDefault="00294930" w:rsidP="00294930">
      <w:r w:rsidRPr="00294930">
        <w:t>16.3  Sistemas ESD .</w:t>
      </w:r>
    </w:p>
    <w:p w14:paraId="1DD2D839" w14:textId="77777777" w:rsidR="00294930" w:rsidRPr="00294930" w:rsidRDefault="00294930" w:rsidP="00294930">
      <w:pPr>
        <w:rPr>
          <w:b/>
          <w:bCs/>
        </w:rPr>
      </w:pPr>
      <w:hyperlink r:id="rId16" w:anchor="ID00059A001995" w:history="1">
        <w:r w:rsidRPr="00294930">
          <w:rPr>
            <w:rStyle w:val="Hipervnculo"/>
            <w:b/>
            <w:bCs/>
          </w:rPr>
          <w:t>16.3.1*</w:t>
        </w:r>
      </w:hyperlink>
      <w:r w:rsidRPr="00294930">
        <w:rPr>
          <w:b/>
          <w:bCs/>
        </w:rPr>
        <w:t> </w:t>
      </w:r>
    </w:p>
    <w:p w14:paraId="3CBDB296" w14:textId="77777777" w:rsidR="00294930" w:rsidRPr="00294930" w:rsidRDefault="00294930" w:rsidP="00294930">
      <w:r w:rsidRPr="00294930">
        <w:t>Cada instalación de GNL deberá contar con uno o más sistemas ESD para aislar o apagar una fuente de fluidos peligrosos y para apagar equipos cuyo funcionamiento continuo podría agravar o sostener una emergencia.</w:t>
      </w:r>
    </w:p>
    <w:p w14:paraId="547900F4" w14:textId="77777777" w:rsidR="00294930" w:rsidRPr="00294930" w:rsidRDefault="00294930" w:rsidP="00294930">
      <w:pPr>
        <w:rPr>
          <w:b/>
          <w:bCs/>
        </w:rPr>
      </w:pPr>
      <w:r w:rsidRPr="00294930">
        <w:rPr>
          <w:b/>
          <w:bCs/>
        </w:rPr>
        <w:t>16.3.2 </w:t>
      </w:r>
    </w:p>
    <w:p w14:paraId="41267006" w14:textId="77777777" w:rsidR="00294930" w:rsidRPr="00294930" w:rsidRDefault="00294930" w:rsidP="00294930">
      <w:r w:rsidRPr="00294930">
        <w:t>No se requerirá que las válvulas, los sistemas de control y los equipos requeridos por el sistema ESD dupliquen las válvulas, los sistemas de control y los equipos instalados para cumplir con otros requisitos de la norma cuando se incorporan múltiples funciones en las válvulas, los sistemas de control y los equipos.</w:t>
      </w:r>
    </w:p>
    <w:p w14:paraId="7AA478C8" w14:textId="77777777" w:rsidR="00294930" w:rsidRPr="00294930" w:rsidRDefault="00294930" w:rsidP="00294930">
      <w:pPr>
        <w:rPr>
          <w:b/>
          <w:bCs/>
        </w:rPr>
      </w:pPr>
      <w:r w:rsidRPr="00294930">
        <w:rPr>
          <w:b/>
          <w:bCs/>
        </w:rPr>
        <w:t>16.3.3 </w:t>
      </w:r>
    </w:p>
    <w:p w14:paraId="12BA925C" w14:textId="77777777" w:rsidR="00294930" w:rsidRPr="00294930" w:rsidRDefault="00294930" w:rsidP="00294930">
      <w:r w:rsidRPr="00294930">
        <w:t>Las válvulas, sistemas de control y equipos deberán cumplir con los requisitos de los sistemas ESD.</w:t>
      </w:r>
    </w:p>
    <w:p w14:paraId="1A8D9716" w14:textId="77777777" w:rsidR="00294930" w:rsidRPr="00294930" w:rsidRDefault="00294930" w:rsidP="00294930">
      <w:pPr>
        <w:rPr>
          <w:b/>
          <w:bCs/>
        </w:rPr>
      </w:pPr>
      <w:r w:rsidRPr="00294930">
        <w:rPr>
          <w:b/>
          <w:bCs/>
        </w:rPr>
        <w:t>16.3.4 </w:t>
      </w:r>
    </w:p>
    <w:p w14:paraId="44E9DB4B" w14:textId="77777777" w:rsidR="00294930" w:rsidRPr="00294930" w:rsidRDefault="00294930" w:rsidP="00294930">
      <w:r w:rsidRPr="00294930">
        <w:t>Si el apagado del equipo introduce un peligro o da como resultado daños mecánicos al equipo, se deberá omitir el apagado de cualquier equipo o sus auxiliares del sistema ESD si se controlan los efectos de la liberación continua de fluidos inflamables .</w:t>
      </w:r>
    </w:p>
    <w:p w14:paraId="5A8E9DD7" w14:textId="77777777" w:rsidR="00294930" w:rsidRPr="00294930" w:rsidRDefault="00294930" w:rsidP="00294930">
      <w:pPr>
        <w:rPr>
          <w:b/>
          <w:bCs/>
        </w:rPr>
      </w:pPr>
      <w:r w:rsidRPr="00294930">
        <w:rPr>
          <w:b/>
          <w:bCs/>
        </w:rPr>
        <w:t>16.3.5 </w:t>
      </w:r>
    </w:p>
    <w:p w14:paraId="2C4A39E4" w14:textId="77777777" w:rsidR="00294930" w:rsidRPr="00294930" w:rsidRDefault="00294930" w:rsidP="00294930">
      <w:r w:rsidRPr="00294930">
        <w:t>Los sistemas ESD deberán tener un diseño a prueba de fallos y deberán instalarse, ubicarse o protegerse de manera que se minimice la posibilidad de que queden inoperativos en caso de una emergencia o una falla en el sistema de control normal.</w:t>
      </w:r>
    </w:p>
    <w:p w14:paraId="369BB22D" w14:textId="77777777" w:rsidR="00294930" w:rsidRPr="00294930" w:rsidRDefault="00294930" w:rsidP="00294930">
      <w:pPr>
        <w:rPr>
          <w:b/>
          <w:bCs/>
        </w:rPr>
      </w:pPr>
      <w:hyperlink r:id="rId17" w:anchor="ID00059A001996" w:history="1">
        <w:r w:rsidRPr="00294930">
          <w:rPr>
            <w:rStyle w:val="Hipervnculo"/>
            <w:b/>
            <w:bCs/>
          </w:rPr>
          <w:t>16.3.6*</w:t>
        </w:r>
      </w:hyperlink>
      <w:r w:rsidRPr="00294930">
        <w:rPr>
          <w:b/>
          <w:bCs/>
        </w:rPr>
        <w:t> </w:t>
      </w:r>
    </w:p>
    <w:p w14:paraId="0E0F33BB" w14:textId="77777777" w:rsidR="00294930" w:rsidRPr="00294930" w:rsidRDefault="00294930" w:rsidP="00294930">
      <w:r w:rsidRPr="00294930">
        <w:lastRenderedPageBreak/>
        <w:t>Cuando las válvulas operadas por motor que forman parte de sistemas ESD no sean a prueba de fallas, deberán tener todos los componentes que se encuentren dentro de los 50 pies (15 m) del equipo protegidos de cualquiera de las siguientes maneras:</w:t>
      </w:r>
    </w:p>
    <w:p w14:paraId="78403611" w14:textId="77777777" w:rsidR="00294930" w:rsidRPr="00294930" w:rsidRDefault="00294930" w:rsidP="00294930">
      <w:pPr>
        <w:numPr>
          <w:ilvl w:val="0"/>
          <w:numId w:val="4"/>
        </w:numPr>
      </w:pPr>
      <w:r w:rsidRPr="00294930">
        <w:t>(1)</w:t>
      </w:r>
    </w:p>
    <w:p w14:paraId="52671FAA" w14:textId="77777777" w:rsidR="00294930" w:rsidRPr="00294930" w:rsidRDefault="00294930" w:rsidP="00294930">
      <w:r w:rsidRPr="00294930">
        <w:t>Instalados o ubicados donde no puedan estar expuestos al fuego.</w:t>
      </w:r>
    </w:p>
    <w:p w14:paraId="59368F67" w14:textId="77777777" w:rsidR="00294930" w:rsidRPr="00294930" w:rsidRDefault="00294930" w:rsidP="00294930">
      <w:pPr>
        <w:numPr>
          <w:ilvl w:val="0"/>
          <w:numId w:val="4"/>
        </w:numPr>
      </w:pPr>
      <w:r w:rsidRPr="00294930">
        <w:t>(2)</w:t>
      </w:r>
    </w:p>
    <w:p w14:paraId="1D2849AC" w14:textId="77777777" w:rsidR="00294930" w:rsidRPr="00294930" w:rsidRDefault="00294930" w:rsidP="00294930">
      <w:r w:rsidRPr="00294930">
        <w:t>Protegido contra fallos debidos a una exposición al fuego de al menos 10 minutos</w:t>
      </w:r>
    </w:p>
    <w:p w14:paraId="2D9F0A80" w14:textId="77777777" w:rsidR="00294930" w:rsidRPr="00294930" w:rsidRDefault="00294930" w:rsidP="00294930">
      <w:pPr>
        <w:rPr>
          <w:b/>
          <w:bCs/>
        </w:rPr>
      </w:pPr>
      <w:r w:rsidRPr="00294930">
        <w:rPr>
          <w:b/>
          <w:bCs/>
        </w:rPr>
        <w:t>16.3.7 </w:t>
      </w:r>
    </w:p>
    <w:p w14:paraId="4962A11F" w14:textId="77777777" w:rsidR="00294930" w:rsidRPr="00294930" w:rsidRDefault="00294930" w:rsidP="00294930">
      <w:r w:rsidRPr="00294930">
        <w:t>Las instrucciones de operación que identifiquen la ubicación y el funcionamiento de los controles de emergencia se deberán publicar en el área de las instalaciones.</w:t>
      </w:r>
    </w:p>
    <w:p w14:paraId="67CC0D2F" w14:textId="77777777" w:rsidR="00294930" w:rsidRPr="00294930" w:rsidRDefault="00294930" w:rsidP="00294930">
      <w:pPr>
        <w:rPr>
          <w:b/>
          <w:bCs/>
        </w:rPr>
      </w:pPr>
      <w:r w:rsidRPr="00294930">
        <w:rPr>
          <w:b/>
          <w:bCs/>
        </w:rPr>
        <w:t>16.3.8 </w:t>
      </w:r>
    </w:p>
    <w:p w14:paraId="1A22A5A2" w14:textId="77777777" w:rsidR="00294930" w:rsidRPr="00294930" w:rsidRDefault="00294930" w:rsidP="00294930">
      <w:r w:rsidRPr="00294930">
        <w:t>Los actuadores manuales deberán estar ubicados en un área accesible en caso de emergencia, deberán estar al menos a 50 pies (15 m) del equipo al que sirven y deberán estar marcados con su función designada.</w:t>
      </w:r>
    </w:p>
    <w:p w14:paraId="3E38FE5C" w14:textId="77777777" w:rsidR="00294930" w:rsidRPr="00294930" w:rsidRDefault="00294930" w:rsidP="00294930">
      <w:pPr>
        <w:rPr>
          <w:b/>
          <w:bCs/>
        </w:rPr>
      </w:pPr>
      <w:hyperlink r:id="rId18" w:anchor="ID00059A001999" w:history="1">
        <w:r w:rsidRPr="00294930">
          <w:rPr>
            <w:rStyle w:val="Hipervnculo"/>
            <w:b/>
            <w:bCs/>
          </w:rPr>
          <w:t>16.3.9*</w:t>
        </w:r>
      </w:hyperlink>
      <w:r w:rsidRPr="00294930">
        <w:rPr>
          <w:b/>
          <w:bCs/>
        </w:rPr>
        <w:t> </w:t>
      </w:r>
    </w:p>
    <w:p w14:paraId="2B82E657" w14:textId="77777777" w:rsidR="00294930" w:rsidRPr="00294930" w:rsidRDefault="00294930" w:rsidP="00294930">
      <w:r w:rsidRPr="00294930">
        <w:t>Cuando se determine que es apropiado, como parte de la evaluación de los sistemas de protección contra incendios y seguridad según </w:t>
      </w:r>
      <w:hyperlink r:id="rId19" w:anchor="ID00059A000920" w:history="1">
        <w:r w:rsidRPr="00294930">
          <w:rPr>
            <w:rStyle w:val="Hipervnculo"/>
            <w:b/>
            <w:bCs/>
          </w:rPr>
          <w:t>el apartado 16.2.2(6)</w:t>
        </w:r>
      </w:hyperlink>
      <w:r w:rsidRPr="00294930">
        <w:t> , se deberán proporcionar medios de despresurización de emergencia cuando sea necesario para la seguridad. El sistema de despresurización será manual o automático y se diseñará y dimensionará según los requisitos de las normas reconocidas.</w:t>
      </w:r>
    </w:p>
    <w:p w14:paraId="57CB660E" w14:textId="77777777" w:rsidR="00294930" w:rsidRPr="00294930" w:rsidRDefault="00294930" w:rsidP="00294930">
      <w:pPr>
        <w:rPr>
          <w:b/>
          <w:bCs/>
        </w:rPr>
      </w:pPr>
      <w:hyperlink r:id="rId20" w:anchor="ID00059A002008" w:history="1">
        <w:r w:rsidRPr="00294930">
          <w:rPr>
            <w:rStyle w:val="Hipervnculo"/>
            <w:b/>
            <w:bCs/>
          </w:rPr>
          <w:t>16.3.10*</w:t>
        </w:r>
      </w:hyperlink>
      <w:r w:rsidRPr="00294930">
        <w:rPr>
          <w:b/>
          <w:bCs/>
        </w:rPr>
        <w:t> </w:t>
      </w:r>
    </w:p>
    <w:p w14:paraId="311707BF" w14:textId="77777777" w:rsidR="00294930" w:rsidRPr="00294930" w:rsidRDefault="00294930" w:rsidP="00294930">
      <w:r w:rsidRPr="00294930">
        <w:t>Los sistemas ESD se probarán según normas reconocidas.</w:t>
      </w:r>
    </w:p>
    <w:p w14:paraId="5B90EA00" w14:textId="77777777" w:rsidR="00294930" w:rsidRPr="00294930" w:rsidRDefault="00294930" w:rsidP="00294930">
      <w:r w:rsidRPr="00294930">
        <w:pict w14:anchorId="4C8EB958">
          <v:rect id="_x0000_i1069" style="width:0;height:1.5pt" o:hralign="center" o:hrstd="t" o:hr="t" fillcolor="#a0a0a0" stroked="f"/>
        </w:pict>
      </w:r>
    </w:p>
    <w:p w14:paraId="616DE401" w14:textId="77777777" w:rsidR="00294930" w:rsidRPr="00294930" w:rsidRDefault="00294930" w:rsidP="00294930">
      <w:r w:rsidRPr="00294930">
        <w:t>16.4 Detección de peligros.</w:t>
      </w:r>
    </w:p>
    <w:p w14:paraId="4FD0EAAE" w14:textId="77777777" w:rsidR="00294930" w:rsidRPr="00294930" w:rsidRDefault="00294930" w:rsidP="00294930">
      <w:pPr>
        <w:rPr>
          <w:b/>
          <w:bCs/>
        </w:rPr>
      </w:pPr>
      <w:r w:rsidRPr="00294930">
        <w:rPr>
          <w:b/>
          <w:bCs/>
        </w:rPr>
        <w:t>16.4.1 </w:t>
      </w:r>
    </w:p>
    <w:p w14:paraId="1CC7F9C4" w14:textId="77777777" w:rsidR="00294930" w:rsidRPr="00294930" w:rsidRDefault="00294930" w:rsidP="00294930">
      <w:r w:rsidRPr="00294930">
        <w:t>Las áreas, incluidos los edificios cerrados y los canales de drenaje cerrados, que puedan tener presencia de fluidos peligrosos durante el funcionamiento normal o después de una liberación accidental deberán monitorearse según lo requerido por la evaluación en </w:t>
      </w:r>
      <w:hyperlink r:id="rId21" w:anchor="ID00059A000913" w:history="1">
        <w:r w:rsidRPr="00294930">
          <w:rPr>
            <w:rStyle w:val="Hipervnculo"/>
            <w:b/>
            <w:bCs/>
          </w:rPr>
          <w:t>16.2.1</w:t>
        </w:r>
      </w:hyperlink>
      <w:r w:rsidRPr="00294930">
        <w:t> .</w:t>
      </w:r>
    </w:p>
    <w:p w14:paraId="3EC5A4E7" w14:textId="77777777" w:rsidR="00294930" w:rsidRPr="00294930" w:rsidRDefault="00294930" w:rsidP="00294930">
      <w:pPr>
        <w:rPr>
          <w:b/>
          <w:bCs/>
        </w:rPr>
      </w:pPr>
      <w:hyperlink r:id="rId22" w:anchor="ID00059A002269" w:history="1">
        <w:r w:rsidRPr="00294930">
          <w:rPr>
            <w:rStyle w:val="Hipervnculo"/>
            <w:b/>
            <w:bCs/>
          </w:rPr>
          <w:t>16.4.2*</w:t>
        </w:r>
      </w:hyperlink>
      <w:r w:rsidRPr="00294930">
        <w:rPr>
          <w:b/>
          <w:bCs/>
        </w:rPr>
        <w:t xml:space="preserve">  Detección de gas.</w:t>
      </w:r>
    </w:p>
    <w:p w14:paraId="3F53FD72" w14:textId="77777777" w:rsidR="00294930" w:rsidRPr="00294930" w:rsidRDefault="00294930" w:rsidP="00294930">
      <w:r w:rsidRPr="00294930">
        <w:rPr>
          <w:b/>
          <w:bCs/>
        </w:rPr>
        <w:lastRenderedPageBreak/>
        <w:t>16.4.2.1 </w:t>
      </w:r>
    </w:p>
    <w:p w14:paraId="142EDBDA" w14:textId="77777777" w:rsidR="00294930" w:rsidRPr="00294930" w:rsidRDefault="00294930" w:rsidP="00294930">
      <w:r w:rsidRPr="00294930">
        <w:t>Los sistemas de detección de gases inflamables, gases tóxicos y agotamiento de oxígeno monitoreados de forma continua harán sonar una alarma en el sitio de la planta y en un lugar con atención constante si el sitio de la planta no cuenta con atención continua.</w:t>
      </w:r>
    </w:p>
    <w:p w14:paraId="64B50113" w14:textId="77777777" w:rsidR="00294930" w:rsidRPr="00294930" w:rsidRDefault="00294930" w:rsidP="00294930">
      <w:pPr>
        <w:rPr>
          <w:b/>
          <w:bCs/>
        </w:rPr>
      </w:pPr>
      <w:r w:rsidRPr="00294930">
        <w:rPr>
          <w:b/>
          <w:bCs/>
        </w:rPr>
        <w:t>16.4.2.2 </w:t>
      </w:r>
    </w:p>
    <w:p w14:paraId="0EF72FAA" w14:textId="77777777" w:rsidR="00294930" w:rsidRPr="00294930" w:rsidRDefault="00294930" w:rsidP="00294930">
      <w:r w:rsidRPr="00294930">
        <w:t>Los sistemas de detección de gases inflamables deberán activar una alarma audible y visual a no más del 25 por ciento del LFL del gas o vapor que se esté monitoreando para detectores de gas puntuales y 1 LFL-m para detectores de gas de trayectoria abierta.</w:t>
      </w:r>
    </w:p>
    <w:p w14:paraId="3BEC469A" w14:textId="77777777" w:rsidR="00294930" w:rsidRPr="00294930" w:rsidRDefault="00294930" w:rsidP="00294930">
      <w:pPr>
        <w:rPr>
          <w:b/>
          <w:bCs/>
        </w:rPr>
      </w:pPr>
      <w:r w:rsidRPr="00294930">
        <w:rPr>
          <w:b/>
          <w:bCs/>
        </w:rPr>
        <w:t>16.4.2.3 </w:t>
      </w:r>
    </w:p>
    <w:p w14:paraId="725D6479" w14:textId="77777777" w:rsidR="00294930" w:rsidRPr="00294930" w:rsidRDefault="00294930" w:rsidP="00294930">
      <w:r w:rsidRPr="00294930">
        <w:t>Los sistemas de detección de gases inflamables deberán activar una segunda alarma audible y visual a no más del 50 por ciento del LFL del gas o vapor que se esté monitoreando para detectores de gas puntuales y no más de 3 LFL-m para detectores de gas de trayectoria abierta.</w:t>
      </w:r>
    </w:p>
    <w:p w14:paraId="03E470B2" w14:textId="77777777" w:rsidR="00294930" w:rsidRPr="00294930" w:rsidRDefault="00294930" w:rsidP="00294930">
      <w:pPr>
        <w:rPr>
          <w:b/>
          <w:bCs/>
        </w:rPr>
      </w:pPr>
      <w:r w:rsidRPr="00294930">
        <w:rPr>
          <w:b/>
          <w:bCs/>
        </w:rPr>
        <w:t>16.4.2.3.1 </w:t>
      </w:r>
    </w:p>
    <w:p w14:paraId="6DC3FE28" w14:textId="77777777" w:rsidR="00294930" w:rsidRPr="00294930" w:rsidRDefault="00294930" w:rsidP="00294930">
      <w:r w:rsidRPr="00294930">
        <w:t>Si así se determina mediante una evaluación de acuerdo con </w:t>
      </w:r>
      <w:hyperlink r:id="rId23" w:anchor="ID00059A000913" w:history="1">
        <w:r w:rsidRPr="00294930">
          <w:rPr>
            <w:rStyle w:val="Hipervnculo"/>
            <w:b/>
            <w:bCs/>
          </w:rPr>
          <w:t>16.2.1</w:t>
        </w:r>
      </w:hyperlink>
      <w:r w:rsidRPr="00294930">
        <w:t> , se permitirá que los detectores de gas activen partes del sistema ESD.</w:t>
      </w:r>
    </w:p>
    <w:p w14:paraId="12FA25CB" w14:textId="77777777" w:rsidR="00294930" w:rsidRPr="00294930" w:rsidRDefault="00294930" w:rsidP="00294930">
      <w:pPr>
        <w:rPr>
          <w:b/>
          <w:bCs/>
        </w:rPr>
      </w:pPr>
      <w:r w:rsidRPr="00294930">
        <w:rPr>
          <w:b/>
          <w:bCs/>
        </w:rPr>
        <w:t>16.4.2.4 </w:t>
      </w:r>
    </w:p>
    <w:p w14:paraId="21888788" w14:textId="77777777" w:rsidR="00294930" w:rsidRPr="00294930" w:rsidRDefault="00294930" w:rsidP="00294930">
      <w:r w:rsidRPr="00294930">
        <w:t>Los puntos de ajuste de los sistemas de detección de gases inflamables deben tener en cuenta la posibilidad de que se liberen diferentes gases y vapores inflamables en la calibración o el punto de ajuste de los detectores.</w:t>
      </w:r>
    </w:p>
    <w:p w14:paraId="0DC43B62" w14:textId="77777777" w:rsidR="00294930" w:rsidRPr="00294930" w:rsidRDefault="00294930" w:rsidP="00294930">
      <w:pPr>
        <w:rPr>
          <w:b/>
          <w:bCs/>
        </w:rPr>
      </w:pPr>
      <w:r w:rsidRPr="00294930">
        <w:rPr>
          <w:b/>
          <w:bCs/>
        </w:rPr>
        <w:t>16.4.2.5 </w:t>
      </w:r>
    </w:p>
    <w:p w14:paraId="3C26E350" w14:textId="77777777" w:rsidR="00294930" w:rsidRPr="00294930" w:rsidRDefault="00294930" w:rsidP="00294930">
      <w:r w:rsidRPr="00294930">
        <w:t>Deberán estar presentes detectores de gases tóxicos en áreas donde puedan liberarse fluidos tóxicos y deberán activar una alarma audible y visual a no más del 25 por ciento del nivel AEGL-3 o ERPG-3 u otra concentración tóxica aprobada.</w:t>
      </w:r>
    </w:p>
    <w:p w14:paraId="3AEB3D31" w14:textId="77777777" w:rsidR="00294930" w:rsidRPr="00294930" w:rsidRDefault="00294930" w:rsidP="00294930">
      <w:pPr>
        <w:rPr>
          <w:b/>
          <w:bCs/>
        </w:rPr>
      </w:pPr>
      <w:r w:rsidRPr="00294930">
        <w:rPr>
          <w:b/>
          <w:bCs/>
        </w:rPr>
        <w:t>16.4.2.6 </w:t>
      </w:r>
    </w:p>
    <w:p w14:paraId="6D97656D" w14:textId="77777777" w:rsidR="00294930" w:rsidRPr="00294930" w:rsidRDefault="00294930" w:rsidP="00294930">
      <w:r w:rsidRPr="00294930">
        <w:t>Deberán estar presentes detectores de gases que provocan agotamiento de oxígeno en áreas donde los asfixiantes puedan liberarse y migrar a edificios ocupados, y deberán activar una alarma audible y visual a niveles de oxígeno no inferiores al 19,5 por ciento u otra concentración de oxígeno aprobada.</w:t>
      </w:r>
    </w:p>
    <w:p w14:paraId="641B04A0" w14:textId="77777777" w:rsidR="00294930" w:rsidRPr="00294930" w:rsidRDefault="00294930" w:rsidP="00294930">
      <w:pPr>
        <w:rPr>
          <w:b/>
          <w:bCs/>
        </w:rPr>
      </w:pPr>
      <w:r w:rsidRPr="00294930">
        <w:rPr>
          <w:b/>
          <w:bCs/>
        </w:rPr>
        <w:t>16.4.3 Detectores de incendios.</w:t>
      </w:r>
    </w:p>
    <w:p w14:paraId="7B8D5C0B" w14:textId="77777777" w:rsidR="00294930" w:rsidRPr="00294930" w:rsidRDefault="00294930" w:rsidP="00294930">
      <w:r w:rsidRPr="00294930">
        <w:rPr>
          <w:b/>
          <w:bCs/>
        </w:rPr>
        <w:t>16.4.3.1 </w:t>
      </w:r>
    </w:p>
    <w:p w14:paraId="7910FDBD" w14:textId="77777777" w:rsidR="00294930" w:rsidRPr="00294930" w:rsidRDefault="00294930" w:rsidP="00294930">
      <w:r w:rsidRPr="00294930">
        <w:lastRenderedPageBreak/>
        <w:t>Los detectores de incendios deberán activar una alarma audible y visual en el sitio de la planta y en un lugar atendido constantemente si el sitio de la planta no recibe atención continua.</w:t>
      </w:r>
    </w:p>
    <w:p w14:paraId="1BE343A8" w14:textId="77777777" w:rsidR="00294930" w:rsidRPr="00294930" w:rsidRDefault="00294930" w:rsidP="00294930">
      <w:pPr>
        <w:rPr>
          <w:b/>
          <w:bCs/>
        </w:rPr>
      </w:pPr>
      <w:r w:rsidRPr="00294930">
        <w:rPr>
          <w:b/>
          <w:bCs/>
        </w:rPr>
        <w:t>16.4.3.2 </w:t>
      </w:r>
    </w:p>
    <w:p w14:paraId="78A75194" w14:textId="77777777" w:rsidR="00294930" w:rsidRPr="00294930" w:rsidRDefault="00294930" w:rsidP="00294930">
      <w:r w:rsidRPr="00294930">
        <w:t>Si así se determina mediante una evaluación de acuerdo con </w:t>
      </w:r>
      <w:hyperlink r:id="rId24" w:anchor="ID00059A000913" w:history="1">
        <w:r w:rsidRPr="00294930">
          <w:rPr>
            <w:rStyle w:val="Hipervnculo"/>
            <w:b/>
            <w:bCs/>
          </w:rPr>
          <w:t>16.2.1</w:t>
        </w:r>
      </w:hyperlink>
      <w:r w:rsidRPr="00294930">
        <w:t> , se permitirá que los detectores de incendios activen partes del sistema ESD.</w:t>
      </w:r>
    </w:p>
    <w:p w14:paraId="45F19AE5" w14:textId="77777777" w:rsidR="00294930" w:rsidRPr="00294930" w:rsidRDefault="00294930" w:rsidP="00294930">
      <w:pPr>
        <w:rPr>
          <w:b/>
          <w:bCs/>
        </w:rPr>
      </w:pPr>
      <w:r w:rsidRPr="00294930">
        <w:rPr>
          <w:b/>
          <w:bCs/>
        </w:rPr>
        <w:t>16.4.4 </w:t>
      </w:r>
    </w:p>
    <w:p w14:paraId="60D00E0B" w14:textId="77777777" w:rsidR="00294930" w:rsidRPr="00294930" w:rsidRDefault="00294930" w:rsidP="00294930">
      <w:r w:rsidRPr="00294930">
        <w:t>La detección de fugas deberá activar una alarma audible y visual en el sitio de la planta y en un lugar con atención constante si la planta no cuenta con atención continua.</w:t>
      </w:r>
    </w:p>
    <w:p w14:paraId="28B7A772" w14:textId="77777777" w:rsidR="00294930" w:rsidRPr="00294930" w:rsidRDefault="00294930" w:rsidP="00294930">
      <w:pPr>
        <w:rPr>
          <w:b/>
          <w:bCs/>
        </w:rPr>
      </w:pPr>
      <w:hyperlink r:id="rId25" w:anchor="ID00059A001652" w:history="1">
        <w:r w:rsidRPr="00294930">
          <w:rPr>
            <w:rStyle w:val="Hipervnculo"/>
            <w:b/>
            <w:bCs/>
          </w:rPr>
          <w:t>16.4.5*</w:t>
        </w:r>
      </w:hyperlink>
      <w:r w:rsidRPr="00294930">
        <w:rPr>
          <w:b/>
          <w:bCs/>
        </w:rPr>
        <w:t> </w:t>
      </w:r>
    </w:p>
    <w:p w14:paraId="289F8606" w14:textId="77777777" w:rsidR="00294930" w:rsidRPr="00294930" w:rsidRDefault="00294930" w:rsidP="00294930">
      <w:r w:rsidRPr="00294930">
        <w:t>Los sistemas de detección deberán diseñarse, instalarse y mantenerse de acuerdo con </w:t>
      </w:r>
      <w:r w:rsidRPr="00294930">
        <w:rPr>
          <w:i/>
          <w:iCs/>
        </w:rPr>
        <w:t>la norma NFPA 72</w:t>
      </w:r>
      <w:r w:rsidRPr="00294930">
        <w:t> .</w:t>
      </w:r>
    </w:p>
    <w:p w14:paraId="0AE56435" w14:textId="77777777" w:rsidR="00294930" w:rsidRPr="00294930" w:rsidRDefault="00294930" w:rsidP="00294930">
      <w:pPr>
        <w:rPr>
          <w:b/>
          <w:bCs/>
        </w:rPr>
      </w:pPr>
      <w:hyperlink r:id="rId26" w:anchor="ID00059A002411" w:history="1">
        <w:r w:rsidRPr="00294930">
          <w:rPr>
            <w:rStyle w:val="Hipervnculo"/>
            <w:b/>
            <w:bCs/>
          </w:rPr>
          <w:t>16.4.5.1*</w:t>
        </w:r>
      </w:hyperlink>
      <w:r w:rsidRPr="00294930">
        <w:rPr>
          <w:b/>
          <w:bCs/>
        </w:rPr>
        <w:t> </w:t>
      </w:r>
    </w:p>
    <w:p w14:paraId="1D41F86F" w14:textId="77777777" w:rsidR="00294930" w:rsidRPr="00294930" w:rsidRDefault="00294930" w:rsidP="00294930">
      <w:r w:rsidRPr="00294930">
        <w:t>La ubicación de los detectores de incendios y de gas se determinará mediante un análisis documentado basado en el rendimiento.</w:t>
      </w:r>
    </w:p>
    <w:p w14:paraId="06E47020" w14:textId="77777777" w:rsidR="00294930" w:rsidRPr="00294930" w:rsidRDefault="00294930" w:rsidP="00294930">
      <w:pPr>
        <w:rPr>
          <w:b/>
          <w:bCs/>
        </w:rPr>
      </w:pPr>
      <w:r w:rsidRPr="00294930">
        <w:rPr>
          <w:b/>
          <w:bCs/>
        </w:rPr>
        <w:t>16.4.6 </w:t>
      </w:r>
    </w:p>
    <w:p w14:paraId="04AE3F24" w14:textId="77777777" w:rsidR="00294930" w:rsidRPr="00294930" w:rsidRDefault="00294930" w:rsidP="00294930">
      <w:r w:rsidRPr="00294930">
        <w:t>Cuando se instalen sistemas de protección contra incendios de acuerdo con </w:t>
      </w:r>
      <w:r w:rsidRPr="00294930">
        <w:rPr>
          <w:i/>
          <w:iCs/>
        </w:rPr>
        <w:t>NFPA 72</w:t>
      </w:r>
      <w:r w:rsidRPr="00294930">
        <w:t> y se planifique integrarlos con otros sistemas, los sistemas integrados se deberán probar de acuerdo con NFPA 4.</w:t>
      </w:r>
    </w:p>
    <w:p w14:paraId="2BB8EE71" w14:textId="77777777" w:rsidR="00294930" w:rsidRPr="00294930" w:rsidRDefault="00294930" w:rsidP="00294930">
      <w:r w:rsidRPr="00294930">
        <w:pict w14:anchorId="1A6939DD">
          <v:rect id="_x0000_i1070" style="width:0;height:1.5pt" o:hralign="center" o:hrstd="t" o:hr="t" fillcolor="#a0a0a0" stroked="f"/>
        </w:pict>
      </w:r>
    </w:p>
    <w:p w14:paraId="70A03EE3" w14:textId="77777777" w:rsidR="00294930" w:rsidRPr="00294930" w:rsidRDefault="00294930" w:rsidP="00294930">
      <w:r w:rsidRPr="00294930">
        <w:t>16.5 Sistemas de agua para protección contra incendios.</w:t>
      </w:r>
    </w:p>
    <w:p w14:paraId="4E998280" w14:textId="77777777" w:rsidR="00294930" w:rsidRPr="00294930" w:rsidRDefault="00294930" w:rsidP="00294930">
      <w:pPr>
        <w:rPr>
          <w:b/>
          <w:bCs/>
        </w:rPr>
      </w:pPr>
      <w:r w:rsidRPr="00294930">
        <w:rPr>
          <w:b/>
          <w:bCs/>
        </w:rPr>
        <w:t>16.5.1 </w:t>
      </w:r>
    </w:p>
    <w:p w14:paraId="72304209" w14:textId="77777777" w:rsidR="00294930" w:rsidRPr="00294930" w:rsidRDefault="00294930" w:rsidP="00294930">
      <w:r w:rsidRPr="00294930">
        <w:t>Se deberá proporcionar un suministro de agua y un sistema para distribuir y aplicar agua para proteger las exposiciones, enfriar contenedores, equipos y tuberías y controlar fugas y derrames no encendidos, a menos que una evaluación de acuerdo con </w:t>
      </w:r>
      <w:hyperlink r:id="rId27" w:anchor="ID00059A000913" w:history="1">
        <w:r w:rsidRPr="00294930">
          <w:rPr>
            <w:rStyle w:val="Hipervnculo"/>
            <w:b/>
            <w:bCs/>
          </w:rPr>
          <w:t>16.2.1</w:t>
        </w:r>
      </w:hyperlink>
      <w:r w:rsidRPr="00294930">
        <w:t> determine que el uso de agua es innecesario o poco práctico.</w:t>
      </w:r>
    </w:p>
    <w:p w14:paraId="406255CC" w14:textId="77777777" w:rsidR="00294930" w:rsidRPr="00294930" w:rsidRDefault="00294930" w:rsidP="00294930">
      <w:pPr>
        <w:rPr>
          <w:b/>
          <w:bCs/>
        </w:rPr>
      </w:pPr>
      <w:r w:rsidRPr="00294930">
        <w:rPr>
          <w:b/>
          <w:bCs/>
        </w:rPr>
        <w:t>16.5.2 </w:t>
      </w:r>
    </w:p>
    <w:p w14:paraId="178236C6" w14:textId="77777777" w:rsidR="00294930" w:rsidRPr="00294930" w:rsidRDefault="00294930" w:rsidP="00294930">
      <w:r w:rsidRPr="00294930">
        <w:t xml:space="preserve">Los sistemas de suministro y distribución de agua contra incendios, si se proporcionan, deberán suministrar simultáneamente agua a los sistemas fijos de protección contra incendios, incluidas las boquillas de monitoreo, a su caudal y presión de diseño, involucrados en el incidente único máximo esperado en la </w:t>
      </w:r>
      <w:r w:rsidRPr="00294930">
        <w:lastRenderedPageBreak/>
        <w:t>planta más un margen de 1000 gpm (63 L/seg) o según lo determinado a partir de la evaluación de incendios requerida en </w:t>
      </w:r>
      <w:hyperlink r:id="rId28" w:anchor="ID00059A000913" w:history="1">
        <w:r w:rsidRPr="00294930">
          <w:rPr>
            <w:rStyle w:val="Hipervnculo"/>
            <w:b/>
            <w:bCs/>
          </w:rPr>
          <w:t>16.2.1</w:t>
        </w:r>
      </w:hyperlink>
      <w:r w:rsidRPr="00294930">
        <w:t> para chorros de mangueras manuales durante al menos 2 horas.</w:t>
      </w:r>
    </w:p>
    <w:p w14:paraId="797BFE3A" w14:textId="77777777" w:rsidR="00294930" w:rsidRPr="00294930" w:rsidRDefault="00294930" w:rsidP="00294930">
      <w:pPr>
        <w:rPr>
          <w:b/>
          <w:bCs/>
        </w:rPr>
      </w:pPr>
      <w:r w:rsidRPr="00294930">
        <w:rPr>
          <w:b/>
          <w:bCs/>
        </w:rPr>
        <w:t>16.5.3 </w:t>
      </w:r>
    </w:p>
    <w:p w14:paraId="24D4EF08" w14:textId="77777777" w:rsidR="00294930" w:rsidRPr="00294930" w:rsidRDefault="00294930" w:rsidP="00294930">
      <w:r w:rsidRPr="00294930">
        <w:t>Cuando se proporcionen, los sistemas de agua para protección contra incendios deberán diseñarse de acuerdo con NFPA 13, NFPA 14, NFPA 15, NFPA 20, NFPA 22, NFPA 24, NFPA 750 o NFPA 1961, según corresponda.</w:t>
      </w:r>
    </w:p>
    <w:p w14:paraId="17E2D868" w14:textId="77777777" w:rsidR="00294930" w:rsidRPr="00294930" w:rsidRDefault="00294930" w:rsidP="00294930">
      <w:r w:rsidRPr="00294930">
        <w:pict w14:anchorId="51DDA568">
          <v:rect id="_x0000_i1071" style="width:0;height:1.5pt" o:hralign="center" o:hrstd="t" o:hr="t" fillcolor="#a0a0a0" stroked="f"/>
        </w:pict>
      </w:r>
    </w:p>
    <w:p w14:paraId="7494C0BB" w14:textId="77777777" w:rsidR="00294930" w:rsidRPr="00294930" w:rsidRDefault="00294930" w:rsidP="00294930">
      <w:r w:rsidRPr="00294930">
        <w:t>16.6 Equipos de extinción de incendios y otros equipos de control de incendios.</w:t>
      </w:r>
    </w:p>
    <w:p w14:paraId="09B2B38F" w14:textId="77777777" w:rsidR="00294930" w:rsidRPr="00294930" w:rsidRDefault="00294930" w:rsidP="00294930">
      <w:pPr>
        <w:rPr>
          <w:b/>
          <w:bCs/>
        </w:rPr>
      </w:pPr>
      <w:hyperlink r:id="rId29" w:anchor="ID00059A001653" w:history="1">
        <w:r w:rsidRPr="00294930">
          <w:rPr>
            <w:rStyle w:val="Hipervnculo"/>
            <w:b/>
            <w:bCs/>
          </w:rPr>
          <w:t>16.6.1*</w:t>
        </w:r>
      </w:hyperlink>
      <w:r w:rsidRPr="00294930">
        <w:rPr>
          <w:b/>
          <w:bCs/>
        </w:rPr>
        <w:t> </w:t>
      </w:r>
    </w:p>
    <w:p w14:paraId="279F1E89" w14:textId="77777777" w:rsidR="00294930" w:rsidRPr="00294930" w:rsidRDefault="00294930" w:rsidP="00294930">
      <w:r w:rsidRPr="00294930">
        <w:t>El fabricante recomendará el uso de extintores portátiles o con ruedas para incendios de gas.</w:t>
      </w:r>
    </w:p>
    <w:p w14:paraId="1E634058" w14:textId="77777777" w:rsidR="00294930" w:rsidRPr="00294930" w:rsidRDefault="00294930" w:rsidP="00294930">
      <w:pPr>
        <w:rPr>
          <w:b/>
          <w:bCs/>
        </w:rPr>
      </w:pPr>
      <w:r w:rsidRPr="00294930">
        <w:rPr>
          <w:b/>
          <w:bCs/>
        </w:rPr>
        <w:t>16.6.1.1 </w:t>
      </w:r>
    </w:p>
    <w:p w14:paraId="60A829E3" w14:textId="77777777" w:rsidR="00294930" w:rsidRPr="00294930" w:rsidRDefault="00294930" w:rsidP="00294930">
      <w:r w:rsidRPr="00294930">
        <w:t>Se deberán disponer extintores de incendios portátiles o con ruedas en lugares estratégicos, según lo determinado de conformidad con </w:t>
      </w:r>
      <w:hyperlink r:id="rId30" w:anchor="ID00059A000913" w:history="1">
        <w:r w:rsidRPr="00294930">
          <w:rPr>
            <w:rStyle w:val="Hipervnculo"/>
            <w:b/>
            <w:bCs/>
          </w:rPr>
          <w:t>16.2.1</w:t>
        </w:r>
      </w:hyperlink>
      <w:r w:rsidRPr="00294930">
        <w:t> , dentro de una instalación de GNL y en vehículos cisterna.</w:t>
      </w:r>
    </w:p>
    <w:p w14:paraId="2E5BD2F7" w14:textId="77777777" w:rsidR="00294930" w:rsidRPr="00294930" w:rsidRDefault="00294930" w:rsidP="00294930">
      <w:pPr>
        <w:rPr>
          <w:b/>
          <w:bCs/>
        </w:rPr>
      </w:pPr>
      <w:r w:rsidRPr="00294930">
        <w:rPr>
          <w:b/>
          <w:bCs/>
        </w:rPr>
        <w:t>16.6.1.2 </w:t>
      </w:r>
    </w:p>
    <w:p w14:paraId="13B91DFB" w14:textId="77777777" w:rsidR="00294930" w:rsidRPr="00294930" w:rsidRDefault="00294930" w:rsidP="00294930">
      <w:r w:rsidRPr="00294930">
        <w:t>Los extintores de incendios portátiles y con ruedas deberán cumplir con los requisitos de la norma NFPA 10.</w:t>
      </w:r>
    </w:p>
    <w:p w14:paraId="3FBFEE44" w14:textId="77777777" w:rsidR="00294930" w:rsidRPr="00294930" w:rsidRDefault="00294930" w:rsidP="00294930">
      <w:pPr>
        <w:rPr>
          <w:b/>
          <w:bCs/>
        </w:rPr>
      </w:pPr>
      <w:r w:rsidRPr="00294930">
        <w:rPr>
          <w:b/>
          <w:bCs/>
        </w:rPr>
        <w:t>16.6.1.3 </w:t>
      </w:r>
    </w:p>
    <w:p w14:paraId="41247681" w14:textId="77777777" w:rsidR="00294930" w:rsidRPr="00294930" w:rsidRDefault="00294930" w:rsidP="00294930">
      <w:r w:rsidRPr="00294930">
        <w:t>Los extintores portátiles de polvo químico seco deberán contener capacidades nominales mínimas de agente de 20 lb (9 kg) o más y deberán tener una tasa de descarga de agente mínima de 1 lb/seg (0,45 kg/seg).</w:t>
      </w:r>
    </w:p>
    <w:p w14:paraId="2EE2F780" w14:textId="77777777" w:rsidR="00294930" w:rsidRPr="00294930" w:rsidRDefault="00294930" w:rsidP="00294930">
      <w:pPr>
        <w:rPr>
          <w:b/>
          <w:bCs/>
        </w:rPr>
      </w:pPr>
      <w:r w:rsidRPr="00294930">
        <w:rPr>
          <w:b/>
          <w:bCs/>
        </w:rPr>
        <w:t>16.6.1.4 </w:t>
      </w:r>
    </w:p>
    <w:p w14:paraId="543DABA9" w14:textId="77777777" w:rsidR="00294930" w:rsidRPr="00294930" w:rsidRDefault="00294930" w:rsidP="00294930">
      <w:r w:rsidRPr="00294930">
        <w:t>Para las áreas de riesgo de plantas de GNL donde existen riesgos mínimos de incendio de Clase A, se recomienda la selección de extintores químicos secos a base de bicarbonato de potasio.</w:t>
      </w:r>
    </w:p>
    <w:p w14:paraId="5CEF5B25" w14:textId="77777777" w:rsidR="00294930" w:rsidRPr="00294930" w:rsidRDefault="00294930" w:rsidP="00294930">
      <w:pPr>
        <w:rPr>
          <w:b/>
          <w:bCs/>
        </w:rPr>
      </w:pPr>
      <w:r w:rsidRPr="00294930">
        <w:rPr>
          <w:b/>
          <w:bCs/>
        </w:rPr>
        <w:t>16.6.1.5 </w:t>
      </w:r>
    </w:p>
    <w:p w14:paraId="658871BB" w14:textId="77777777" w:rsidR="00294930" w:rsidRPr="00294930" w:rsidRDefault="00294930" w:rsidP="00294930">
      <w:r w:rsidRPr="00294930">
        <w:t>Los extintores portátiles con ruedas de polvo químico seco deberán contener capacidades nominales mínimas de agente de 125 lb (56,7 kg) o más y deberán tener una velocidad de descarga de agente mínima de 2 lb/seg (0,90 kg/seg).</w:t>
      </w:r>
    </w:p>
    <w:p w14:paraId="3E80043A" w14:textId="77777777" w:rsidR="00294930" w:rsidRPr="00294930" w:rsidRDefault="00294930" w:rsidP="00294930">
      <w:pPr>
        <w:rPr>
          <w:b/>
          <w:bCs/>
        </w:rPr>
      </w:pPr>
      <w:r w:rsidRPr="00294930">
        <w:rPr>
          <w:b/>
          <w:bCs/>
        </w:rPr>
        <w:t>16.6.2 </w:t>
      </w:r>
    </w:p>
    <w:p w14:paraId="502EF11F" w14:textId="77777777" w:rsidR="00294930" w:rsidRPr="00294930" w:rsidRDefault="00294930" w:rsidP="00294930">
      <w:r w:rsidRPr="00294930">
        <w:lastRenderedPageBreak/>
        <w:t>Si se proporcionan, los aparatos contra incendios montados en automóviles o remolques no se deberán utilizar para ningún otro propósito.</w:t>
      </w:r>
    </w:p>
    <w:p w14:paraId="33E51A1D" w14:textId="77777777" w:rsidR="00294930" w:rsidRPr="00294930" w:rsidRDefault="00294930" w:rsidP="00294930">
      <w:pPr>
        <w:rPr>
          <w:b/>
          <w:bCs/>
        </w:rPr>
      </w:pPr>
      <w:r w:rsidRPr="00294930">
        <w:rPr>
          <w:b/>
          <w:bCs/>
        </w:rPr>
        <w:t>16.6.3 </w:t>
      </w:r>
    </w:p>
    <w:p w14:paraId="77279AEE" w14:textId="77777777" w:rsidR="00294930" w:rsidRPr="00294930" w:rsidRDefault="00294930" w:rsidP="00294930">
      <w:r w:rsidRPr="00294930">
        <w:t>Los camiones de bomberos deberán cumplir con la norma NFPA 1901.</w:t>
      </w:r>
    </w:p>
    <w:p w14:paraId="456F98D8" w14:textId="77777777" w:rsidR="00294930" w:rsidRPr="00294930" w:rsidRDefault="00294930" w:rsidP="00294930">
      <w:pPr>
        <w:rPr>
          <w:b/>
          <w:bCs/>
        </w:rPr>
      </w:pPr>
      <w:r w:rsidRPr="00294930">
        <w:rPr>
          <w:b/>
          <w:bCs/>
        </w:rPr>
        <w:t>16.6.4 </w:t>
      </w:r>
    </w:p>
    <w:p w14:paraId="65475E06" w14:textId="77777777" w:rsidR="00294930" w:rsidRPr="00294930" w:rsidRDefault="00294930" w:rsidP="00294930">
      <w:r w:rsidRPr="00294930">
        <w:t>Los vehículos automotores asignados a la planta deberán estar provistos de un mínimo de un extintor químico seco portátil con una capacidad no inferior a 18 lb (8,2 kg).</w:t>
      </w:r>
    </w:p>
    <w:p w14:paraId="7DEEF7EC" w14:textId="77777777" w:rsidR="00294930" w:rsidRPr="00294930" w:rsidRDefault="00294930" w:rsidP="00294930">
      <w:pPr>
        <w:rPr>
          <w:b/>
          <w:bCs/>
        </w:rPr>
      </w:pPr>
      <w:r w:rsidRPr="00294930">
        <w:rPr>
          <w:b/>
          <w:bCs/>
        </w:rPr>
        <w:t>16.6.5 </w:t>
      </w:r>
    </w:p>
    <w:p w14:paraId="53AA2094" w14:textId="77777777" w:rsidR="00294930" w:rsidRPr="00294930" w:rsidRDefault="00294930" w:rsidP="00294930">
      <w:r w:rsidRPr="00294930">
        <w:t>Los sistemas de espuma deberán cumplir con la norma NFPA 11.</w:t>
      </w:r>
    </w:p>
    <w:p w14:paraId="40B0B3BE" w14:textId="77777777" w:rsidR="00294930" w:rsidRPr="00294930" w:rsidRDefault="00294930" w:rsidP="00294930">
      <w:r w:rsidRPr="00294930">
        <w:pict w14:anchorId="3F1F639E">
          <v:rect id="_x0000_i1072" style="width:0;height:1.5pt" o:hralign="center" o:hrstd="t" o:hr="t" fillcolor="#a0a0a0" stroked="f"/>
        </w:pict>
      </w:r>
    </w:p>
    <w:p w14:paraId="55EC6207" w14:textId="77777777" w:rsidR="00294930" w:rsidRPr="00294930" w:rsidRDefault="00294930" w:rsidP="00294930">
      <w:r w:rsidRPr="00294930">
        <w:t>16.7 Seguridad del personal.</w:t>
      </w:r>
    </w:p>
    <w:p w14:paraId="687996DC" w14:textId="77777777" w:rsidR="00294930" w:rsidRPr="00294930" w:rsidRDefault="00294930" w:rsidP="00294930">
      <w:pPr>
        <w:rPr>
          <w:b/>
          <w:bCs/>
        </w:rPr>
      </w:pPr>
      <w:hyperlink r:id="rId31" w:anchor="ID00059A001654" w:history="1">
        <w:r w:rsidRPr="00294930">
          <w:rPr>
            <w:rStyle w:val="Hipervnculo"/>
            <w:b/>
            <w:bCs/>
          </w:rPr>
          <w:t>16.7.1*</w:t>
        </w:r>
      </w:hyperlink>
      <w:r w:rsidRPr="00294930">
        <w:rPr>
          <w:b/>
          <w:bCs/>
        </w:rPr>
        <w:t> </w:t>
      </w:r>
    </w:p>
    <w:p w14:paraId="1B9D5A7A" w14:textId="77777777" w:rsidR="00294930" w:rsidRPr="00294930" w:rsidRDefault="00294930" w:rsidP="00294930">
      <w:r w:rsidRPr="00294930">
        <w:t>En la planta de GNL deberá estar disponible y ser fácilmente accesible ropa protectora que proporcione protección contra los efectos de la exposición al GNL.</w:t>
      </w:r>
    </w:p>
    <w:p w14:paraId="7EA4CB04" w14:textId="77777777" w:rsidR="00294930" w:rsidRPr="00294930" w:rsidRDefault="00294930" w:rsidP="00294930">
      <w:pPr>
        <w:rPr>
          <w:b/>
          <w:bCs/>
        </w:rPr>
      </w:pPr>
      <w:hyperlink r:id="rId32" w:anchor="ID00059A001750" w:history="1">
        <w:r w:rsidRPr="00294930">
          <w:rPr>
            <w:rStyle w:val="Hipervnculo"/>
            <w:b/>
            <w:bCs/>
          </w:rPr>
          <w:t>16.7.2*</w:t>
        </w:r>
      </w:hyperlink>
      <w:r w:rsidRPr="00294930">
        <w:rPr>
          <w:b/>
          <w:bCs/>
        </w:rPr>
        <w:t> </w:t>
      </w:r>
    </w:p>
    <w:p w14:paraId="130D4A59" w14:textId="77777777" w:rsidR="00294930" w:rsidRPr="00294930" w:rsidRDefault="00294930" w:rsidP="00294930">
      <w:r w:rsidRPr="00294930">
        <w:t>Los empleados que participen en actividades de respuesta a emergencias más allá de la etapa incipiente deberán estar equipados con ropa y equipo de protección y recibir capacitación de acuerdo con la norma NFPA 600.</w:t>
      </w:r>
    </w:p>
    <w:p w14:paraId="7FE9EF67" w14:textId="77777777" w:rsidR="00294930" w:rsidRPr="00294930" w:rsidRDefault="00294930" w:rsidP="00294930">
      <w:pPr>
        <w:rPr>
          <w:b/>
          <w:bCs/>
        </w:rPr>
      </w:pPr>
      <w:hyperlink r:id="rId33" w:anchor="ID00059A001655" w:history="1">
        <w:r w:rsidRPr="00294930">
          <w:rPr>
            <w:rStyle w:val="Hipervnculo"/>
            <w:b/>
            <w:bCs/>
          </w:rPr>
          <w:t>16.7.3*</w:t>
        </w:r>
      </w:hyperlink>
      <w:r w:rsidRPr="00294930">
        <w:rPr>
          <w:b/>
          <w:bCs/>
        </w:rPr>
        <w:t> </w:t>
      </w:r>
    </w:p>
    <w:p w14:paraId="4C922FAA" w14:textId="77777777" w:rsidR="00294930" w:rsidRPr="00294930" w:rsidRDefault="00294930" w:rsidP="00294930">
      <w:r w:rsidRPr="00294930">
        <w:t>Se desarrollarán prácticas y procedimientos escritos para proteger a los empleados de los peligros de ingresar a espacios confinados o peligrosos.</w:t>
      </w:r>
    </w:p>
    <w:p w14:paraId="1F3B604E" w14:textId="77777777" w:rsidR="00294930" w:rsidRPr="00294930" w:rsidRDefault="00294930" w:rsidP="00294930">
      <w:pPr>
        <w:rPr>
          <w:b/>
          <w:bCs/>
        </w:rPr>
      </w:pPr>
      <w:hyperlink r:id="rId34" w:anchor="ID00059A001656" w:history="1">
        <w:r w:rsidRPr="00294930">
          <w:rPr>
            <w:rStyle w:val="Hipervnculo"/>
            <w:b/>
            <w:bCs/>
          </w:rPr>
          <w:t>16.7.4*</w:t>
        </w:r>
      </w:hyperlink>
      <w:r w:rsidRPr="00294930">
        <w:rPr>
          <w:b/>
          <w:bCs/>
        </w:rPr>
        <w:t> </w:t>
      </w:r>
    </w:p>
    <w:p w14:paraId="43EA581E" w14:textId="77777777" w:rsidR="00294930" w:rsidRPr="00294930" w:rsidRDefault="00294930" w:rsidP="00294930">
      <w:r w:rsidRPr="00294930">
        <w:t>Se deberá disponer fácilmente de al menos tres indicadores portátiles de gas inflamable.</w:t>
      </w:r>
    </w:p>
    <w:p w14:paraId="10435131" w14:textId="77777777" w:rsidR="00294930" w:rsidRPr="00294930" w:rsidRDefault="00294930" w:rsidP="00294930">
      <w:r w:rsidRPr="00294930">
        <w:pict w14:anchorId="323D8043">
          <v:rect id="_x0000_i1073" style="width:0;height:1.5pt" o:hralign="center" o:hrstd="t" o:hr="t" fillcolor="#a0a0a0" stroked="f"/>
        </w:pict>
      </w:r>
    </w:p>
    <w:p w14:paraId="018E738F" w14:textId="77777777" w:rsidR="00294930" w:rsidRPr="00294930" w:rsidRDefault="00294930" w:rsidP="00294930">
      <w:r w:rsidRPr="00294930">
        <w:t>16.8 Seguridad.</w:t>
      </w:r>
    </w:p>
    <w:p w14:paraId="50F3F59D" w14:textId="77777777" w:rsidR="00294930" w:rsidRPr="00294930" w:rsidRDefault="00294930" w:rsidP="00294930">
      <w:pPr>
        <w:rPr>
          <w:b/>
          <w:bCs/>
        </w:rPr>
      </w:pPr>
      <w:r w:rsidRPr="00294930">
        <w:rPr>
          <w:b/>
          <w:bCs/>
        </w:rPr>
        <w:t>16.8.1 Evaluación de seguridad.</w:t>
      </w:r>
    </w:p>
    <w:p w14:paraId="3A225883" w14:textId="77777777" w:rsidR="00294930" w:rsidRPr="00294930" w:rsidRDefault="00294930" w:rsidP="00294930">
      <w:hyperlink r:id="rId35" w:anchor="ID00059A001751" w:history="1">
        <w:r w:rsidRPr="00294930">
          <w:rPr>
            <w:rStyle w:val="Hipervnculo"/>
            <w:b/>
            <w:bCs/>
          </w:rPr>
          <w:t>16.8.1.1*</w:t>
        </w:r>
      </w:hyperlink>
      <w:r w:rsidRPr="00294930">
        <w:rPr>
          <w:b/>
          <w:bCs/>
        </w:rPr>
        <w:t> </w:t>
      </w:r>
    </w:p>
    <w:p w14:paraId="52AA5BAD" w14:textId="77777777" w:rsidR="00294930" w:rsidRPr="00294930" w:rsidRDefault="00294930" w:rsidP="00294930">
      <w:r w:rsidRPr="00294930">
        <w:t>Se preparará una evaluación de seguridad que cubra los peligros, amenazas, vulnerabilidades y consecuencias de la planta de GNL.</w:t>
      </w:r>
    </w:p>
    <w:p w14:paraId="6C8BDDA0" w14:textId="77777777" w:rsidR="00294930" w:rsidRPr="00294930" w:rsidRDefault="00294930" w:rsidP="00294930">
      <w:pPr>
        <w:rPr>
          <w:b/>
          <w:bCs/>
        </w:rPr>
      </w:pPr>
      <w:r w:rsidRPr="00294930">
        <w:rPr>
          <w:b/>
          <w:bCs/>
        </w:rPr>
        <w:lastRenderedPageBreak/>
        <w:t>16.8.1.2 </w:t>
      </w:r>
    </w:p>
    <w:p w14:paraId="4CC244E6" w14:textId="77777777" w:rsidR="00294930" w:rsidRPr="00294930" w:rsidRDefault="00294930" w:rsidP="00294930">
      <w:r w:rsidRPr="00294930">
        <w:t>La evaluación de seguridad estará disponible para la autoridad competente de forma no pública.</w:t>
      </w:r>
    </w:p>
    <w:p w14:paraId="53DA1C79" w14:textId="77777777" w:rsidR="00294930" w:rsidRPr="00294930" w:rsidRDefault="00294930" w:rsidP="00294930">
      <w:pPr>
        <w:rPr>
          <w:b/>
          <w:bCs/>
        </w:rPr>
      </w:pPr>
      <w:r w:rsidRPr="00294930">
        <w:rPr>
          <w:b/>
          <w:bCs/>
        </w:rPr>
        <w:t>16.8.2 </w:t>
      </w:r>
    </w:p>
    <w:p w14:paraId="71831D87" w14:textId="77777777" w:rsidR="00294930" w:rsidRPr="00294930" w:rsidRDefault="00294930" w:rsidP="00294930">
      <w:r w:rsidRPr="00294930">
        <w:t>El operador de la planta de GNL deberá proporcionar un sistema de seguridad con acceso controlado que esté diseñado para evitar el ingreso de personas no autorizadas.</w:t>
      </w:r>
    </w:p>
    <w:p w14:paraId="4E10C080" w14:textId="77777777" w:rsidR="00294930" w:rsidRPr="00294930" w:rsidRDefault="00294930" w:rsidP="00294930">
      <w:pPr>
        <w:rPr>
          <w:b/>
          <w:bCs/>
        </w:rPr>
      </w:pPr>
      <w:r w:rsidRPr="00294930">
        <w:rPr>
          <w:b/>
          <w:bCs/>
        </w:rPr>
        <w:t>16.8.3 </w:t>
      </w:r>
    </w:p>
    <w:p w14:paraId="73B5BD19" w14:textId="77777777" w:rsidR="00294930" w:rsidRPr="00294930" w:rsidRDefault="00294930" w:rsidP="00294930">
      <w:r w:rsidRPr="00294930">
        <w:t>En las plantas de GNL, deberá haber un recinto protector, que incluya una cerca periférica, un muro, un muro de construcción o una barrera natural aprobada que encierre los principales componentes de la instalación, incluidos, entre otros, los siguientes, excepto cuando toda la instalación en tierra esté encerrada:</w:t>
      </w:r>
    </w:p>
    <w:p w14:paraId="1E2456AE" w14:textId="77777777" w:rsidR="00294930" w:rsidRPr="00294930" w:rsidRDefault="00294930" w:rsidP="00294930">
      <w:pPr>
        <w:numPr>
          <w:ilvl w:val="0"/>
          <w:numId w:val="5"/>
        </w:numPr>
      </w:pPr>
      <w:r w:rsidRPr="00294930">
        <w:t>(1)</w:t>
      </w:r>
    </w:p>
    <w:p w14:paraId="731E0895" w14:textId="77777777" w:rsidR="00294930" w:rsidRPr="00294930" w:rsidRDefault="00294930" w:rsidP="00294930">
      <w:r w:rsidRPr="00294930">
        <w:t>Contenedores de almacenamiento de GNL</w:t>
      </w:r>
    </w:p>
    <w:p w14:paraId="623C1EE2" w14:textId="77777777" w:rsidR="00294930" w:rsidRPr="00294930" w:rsidRDefault="00294930" w:rsidP="00294930">
      <w:pPr>
        <w:numPr>
          <w:ilvl w:val="0"/>
          <w:numId w:val="5"/>
        </w:numPr>
      </w:pPr>
      <w:r w:rsidRPr="00294930">
        <w:t>(2)</w:t>
      </w:r>
    </w:p>
    <w:p w14:paraId="3779AD87" w14:textId="77777777" w:rsidR="00294930" w:rsidRPr="00294930" w:rsidRDefault="00294930" w:rsidP="00294930">
      <w:r w:rsidRPr="00294930">
        <w:t>Sistemas de embalse</w:t>
      </w:r>
    </w:p>
    <w:p w14:paraId="5202DD52" w14:textId="77777777" w:rsidR="00294930" w:rsidRPr="00294930" w:rsidRDefault="00294930" w:rsidP="00294930">
      <w:pPr>
        <w:numPr>
          <w:ilvl w:val="0"/>
          <w:numId w:val="5"/>
        </w:numPr>
      </w:pPr>
      <w:hyperlink r:id="rId36" w:anchor="ID00059A002499" w:history="1">
        <w:r w:rsidRPr="00294930">
          <w:rPr>
            <w:rStyle w:val="Hipervnculo"/>
            <w:b/>
            <w:bCs/>
          </w:rPr>
          <w:t>(3)*</w:t>
        </w:r>
      </w:hyperlink>
    </w:p>
    <w:p w14:paraId="52F1855B" w14:textId="77777777" w:rsidR="00294930" w:rsidRPr="00294930" w:rsidRDefault="00294930" w:rsidP="00294930">
      <w:r w:rsidRPr="00294930">
        <w:t>Contenedores de fluidos peligrosos</w:t>
      </w:r>
    </w:p>
    <w:p w14:paraId="1695C37C" w14:textId="77777777" w:rsidR="00294930" w:rsidRPr="00294930" w:rsidRDefault="00294930" w:rsidP="00294930">
      <w:pPr>
        <w:numPr>
          <w:ilvl w:val="0"/>
          <w:numId w:val="5"/>
        </w:numPr>
      </w:pPr>
      <w:r w:rsidRPr="00294930">
        <w:t>(4)</w:t>
      </w:r>
    </w:p>
    <w:p w14:paraId="0A793435" w14:textId="77777777" w:rsidR="00294930" w:rsidRPr="00294930" w:rsidRDefault="00294930" w:rsidP="00294930">
      <w:r w:rsidRPr="00294930">
        <w:t>Otras áreas de almacenamiento de materiales peligrosos</w:t>
      </w:r>
    </w:p>
    <w:p w14:paraId="66D485A8" w14:textId="77777777" w:rsidR="00294930" w:rsidRPr="00294930" w:rsidRDefault="00294930" w:rsidP="00294930">
      <w:pPr>
        <w:numPr>
          <w:ilvl w:val="0"/>
          <w:numId w:val="5"/>
        </w:numPr>
      </w:pPr>
      <w:r w:rsidRPr="00294930">
        <w:t>(5)</w:t>
      </w:r>
    </w:p>
    <w:p w14:paraId="021864E9" w14:textId="77777777" w:rsidR="00294930" w:rsidRPr="00294930" w:rsidRDefault="00294930" w:rsidP="00294930">
      <w:r w:rsidRPr="00294930">
        <w:t>Áreas de equipos de proceso al aire libre</w:t>
      </w:r>
    </w:p>
    <w:p w14:paraId="7CE4012D" w14:textId="77777777" w:rsidR="00294930" w:rsidRPr="00294930" w:rsidRDefault="00294930" w:rsidP="00294930">
      <w:pPr>
        <w:numPr>
          <w:ilvl w:val="0"/>
          <w:numId w:val="5"/>
        </w:numPr>
      </w:pPr>
      <w:r w:rsidRPr="00294930">
        <w:t>(6)</w:t>
      </w:r>
    </w:p>
    <w:p w14:paraId="520E26F1" w14:textId="77777777" w:rsidR="00294930" w:rsidRPr="00294930" w:rsidRDefault="00294930" w:rsidP="00294930">
      <w:r w:rsidRPr="00294930">
        <w:t>Edificios que albergan equipos de proceso o control</w:t>
      </w:r>
    </w:p>
    <w:p w14:paraId="03F8C53E" w14:textId="77777777" w:rsidR="00294930" w:rsidRPr="00294930" w:rsidRDefault="00294930" w:rsidP="00294930">
      <w:pPr>
        <w:numPr>
          <w:ilvl w:val="0"/>
          <w:numId w:val="5"/>
        </w:numPr>
      </w:pPr>
      <w:r w:rsidRPr="00294930">
        <w:t>(7)</w:t>
      </w:r>
    </w:p>
    <w:p w14:paraId="79B39F41" w14:textId="77777777" w:rsidR="00294930" w:rsidRPr="00294930" w:rsidRDefault="00294930" w:rsidP="00294930">
      <w:r w:rsidRPr="00294930">
        <w:t>Instalaciones de carga y descarga en tierra</w:t>
      </w:r>
    </w:p>
    <w:p w14:paraId="7AF1889B" w14:textId="77777777" w:rsidR="00294930" w:rsidRPr="00294930" w:rsidRDefault="00294930" w:rsidP="00294930">
      <w:pPr>
        <w:numPr>
          <w:ilvl w:val="0"/>
          <w:numId w:val="5"/>
        </w:numPr>
      </w:pPr>
      <w:r w:rsidRPr="00294930">
        <w:t>(8)</w:t>
      </w:r>
    </w:p>
    <w:p w14:paraId="1F12963A" w14:textId="77777777" w:rsidR="00294930" w:rsidRPr="00294930" w:rsidRDefault="00294930" w:rsidP="00294930">
      <w:r w:rsidRPr="00294930">
        <w:t>Salas y estaciones de control</w:t>
      </w:r>
    </w:p>
    <w:p w14:paraId="2719E28C" w14:textId="77777777" w:rsidR="00294930" w:rsidRPr="00294930" w:rsidRDefault="00294930" w:rsidP="00294930">
      <w:pPr>
        <w:numPr>
          <w:ilvl w:val="0"/>
          <w:numId w:val="5"/>
        </w:numPr>
      </w:pPr>
      <w:r w:rsidRPr="00294930">
        <w:t>(9)</w:t>
      </w:r>
    </w:p>
    <w:p w14:paraId="2714E688" w14:textId="77777777" w:rsidR="00294930" w:rsidRPr="00294930" w:rsidRDefault="00294930" w:rsidP="00294930">
      <w:r w:rsidRPr="00294930">
        <w:t>Sistemas de control</w:t>
      </w:r>
    </w:p>
    <w:p w14:paraId="67DCC8CB" w14:textId="77777777" w:rsidR="00294930" w:rsidRPr="00294930" w:rsidRDefault="00294930" w:rsidP="00294930">
      <w:pPr>
        <w:numPr>
          <w:ilvl w:val="0"/>
          <w:numId w:val="5"/>
        </w:numPr>
      </w:pPr>
      <w:r w:rsidRPr="00294930">
        <w:lastRenderedPageBreak/>
        <w:t>(10)</w:t>
      </w:r>
    </w:p>
    <w:p w14:paraId="1C100856" w14:textId="77777777" w:rsidR="00294930" w:rsidRPr="00294930" w:rsidRDefault="00294930" w:rsidP="00294930">
      <w:r w:rsidRPr="00294930">
        <w:t>Equipos de control de incendios</w:t>
      </w:r>
    </w:p>
    <w:p w14:paraId="2E1C96FF" w14:textId="77777777" w:rsidR="00294930" w:rsidRPr="00294930" w:rsidRDefault="00294930" w:rsidP="00294930">
      <w:pPr>
        <w:numPr>
          <w:ilvl w:val="0"/>
          <w:numId w:val="5"/>
        </w:numPr>
      </w:pPr>
      <w:r w:rsidRPr="00294930">
        <w:t>(11)</w:t>
      </w:r>
    </w:p>
    <w:p w14:paraId="19D9809E" w14:textId="77777777" w:rsidR="00294930" w:rsidRPr="00294930" w:rsidRDefault="00294930" w:rsidP="00294930">
      <w:r w:rsidRPr="00294930">
        <w:t>Sistemas de comunicaciones de seguridad</w:t>
      </w:r>
    </w:p>
    <w:p w14:paraId="4827E7EB" w14:textId="77777777" w:rsidR="00294930" w:rsidRPr="00294930" w:rsidRDefault="00294930" w:rsidP="00294930">
      <w:pPr>
        <w:numPr>
          <w:ilvl w:val="0"/>
          <w:numId w:val="5"/>
        </w:numPr>
      </w:pPr>
      <w:r w:rsidRPr="00294930">
        <w:t>(12)</w:t>
      </w:r>
    </w:p>
    <w:p w14:paraId="3DF8F6E4" w14:textId="77777777" w:rsidR="00294930" w:rsidRPr="00294930" w:rsidRDefault="00294930" w:rsidP="00294930">
      <w:r w:rsidRPr="00294930">
        <w:t>Fuentes de energía alternativas</w:t>
      </w:r>
    </w:p>
    <w:p w14:paraId="13245E79" w14:textId="77777777" w:rsidR="00294930" w:rsidRPr="00294930" w:rsidRDefault="00294930" w:rsidP="00294930">
      <w:pPr>
        <w:rPr>
          <w:b/>
          <w:bCs/>
        </w:rPr>
      </w:pPr>
      <w:r w:rsidRPr="00294930">
        <w:rPr>
          <w:b/>
          <w:bCs/>
        </w:rPr>
        <w:t>16.8.3.1 </w:t>
      </w:r>
    </w:p>
    <w:p w14:paraId="75491308" w14:textId="77777777" w:rsidR="00294930" w:rsidRPr="00294930" w:rsidRDefault="00294930" w:rsidP="00294930">
      <w:r w:rsidRPr="00294930">
        <w:t>La planta de GNL deberá estar protegida ya sea por un único recinto continuo o por varios recintos independientes o barreras aprobadas que cumplan los siguientes requisitos:</w:t>
      </w:r>
    </w:p>
    <w:p w14:paraId="0F6C1A43" w14:textId="77777777" w:rsidR="00294930" w:rsidRPr="00294930" w:rsidRDefault="00294930" w:rsidP="00294930">
      <w:pPr>
        <w:numPr>
          <w:ilvl w:val="0"/>
          <w:numId w:val="6"/>
        </w:numPr>
      </w:pPr>
      <w:r w:rsidRPr="00294930">
        <w:t>(1)</w:t>
      </w:r>
    </w:p>
    <w:p w14:paraId="413835A9" w14:textId="77777777" w:rsidR="00294930" w:rsidRPr="00294930" w:rsidRDefault="00294930" w:rsidP="00294930">
      <w:r w:rsidRPr="00294930">
        <w:t>Cada recinto protector deberá tener la resistencia y configuración suficientes para obstruir el acceso no autorizado a las instalaciones encerradas.</w:t>
      </w:r>
    </w:p>
    <w:p w14:paraId="246F6C83" w14:textId="77777777" w:rsidR="00294930" w:rsidRPr="00294930" w:rsidRDefault="00294930" w:rsidP="00294930">
      <w:pPr>
        <w:numPr>
          <w:ilvl w:val="0"/>
          <w:numId w:val="6"/>
        </w:numPr>
      </w:pPr>
      <w:r w:rsidRPr="00294930">
        <w:t>(2)</w:t>
      </w:r>
    </w:p>
    <w:p w14:paraId="61A2A871" w14:textId="77777777" w:rsidR="00294930" w:rsidRPr="00294930" w:rsidRDefault="00294930" w:rsidP="00294930">
      <w:r w:rsidRPr="00294930">
        <w:t>Las aberturas en o debajo de los recintos protectores deberán estar aseguradas por rejillas, puertas o cubiertas de construcción y fijación de suficiente resistencia para que la integridad del recinto protector no se vea reducida por ninguna abertura.</w:t>
      </w:r>
    </w:p>
    <w:p w14:paraId="3824E280" w14:textId="77777777" w:rsidR="00294930" w:rsidRPr="00294930" w:rsidRDefault="00294930" w:rsidP="00294930">
      <w:pPr>
        <w:numPr>
          <w:ilvl w:val="0"/>
          <w:numId w:val="6"/>
        </w:numPr>
      </w:pPr>
      <w:r w:rsidRPr="00294930">
        <w:t>(3)</w:t>
      </w:r>
    </w:p>
    <w:p w14:paraId="7A120E1B" w14:textId="77777777" w:rsidR="00294930" w:rsidRPr="00294930" w:rsidRDefault="00294930" w:rsidP="00294930">
      <w:r w:rsidRPr="00294930">
        <w:t>Las elevaciones del terreno fuera de un recinto protector deberán nivelarse de manera que no afecten la eficacia del recinto.</w:t>
      </w:r>
    </w:p>
    <w:p w14:paraId="21B41833" w14:textId="77777777" w:rsidR="00294930" w:rsidRPr="00294930" w:rsidRDefault="00294930" w:rsidP="00294930">
      <w:pPr>
        <w:numPr>
          <w:ilvl w:val="0"/>
          <w:numId w:val="6"/>
        </w:numPr>
      </w:pPr>
      <w:r w:rsidRPr="00294930">
        <w:t>(4)</w:t>
      </w:r>
    </w:p>
    <w:p w14:paraId="15110FB5" w14:textId="77777777" w:rsidR="00294930" w:rsidRPr="00294930" w:rsidRDefault="00294930" w:rsidP="00294930">
      <w:r w:rsidRPr="00294930">
        <w:t>Los recintos protectores no deberán ubicarse cerca de elementos externos a la instalación, como árboles, postes o edificios, que podrían usarse para violar el recinto.</w:t>
      </w:r>
    </w:p>
    <w:p w14:paraId="4A94488D" w14:textId="77777777" w:rsidR="00294930" w:rsidRPr="00294930" w:rsidRDefault="00294930" w:rsidP="00294930">
      <w:pPr>
        <w:numPr>
          <w:ilvl w:val="0"/>
          <w:numId w:val="6"/>
        </w:numPr>
      </w:pPr>
      <w:r w:rsidRPr="00294930">
        <w:t>(5)</w:t>
      </w:r>
    </w:p>
    <w:p w14:paraId="35B03319" w14:textId="77777777" w:rsidR="00294930" w:rsidRPr="00294930" w:rsidRDefault="00294930" w:rsidP="00294930">
      <w:r w:rsidRPr="00294930">
        <w:t>En cada recinto de protección se deberán prever al menos dos accesos, ubicados de forma que se minimice la distancia de escape en caso de emergencia.</w:t>
      </w:r>
    </w:p>
    <w:p w14:paraId="43A512CF" w14:textId="77777777" w:rsidR="00294930" w:rsidRPr="00294930" w:rsidRDefault="00294930" w:rsidP="00294930">
      <w:pPr>
        <w:numPr>
          <w:ilvl w:val="0"/>
          <w:numId w:val="6"/>
        </w:numPr>
      </w:pPr>
      <w:r w:rsidRPr="00294930">
        <w:t>(6)</w:t>
      </w:r>
    </w:p>
    <w:p w14:paraId="2ECF690A" w14:textId="77777777" w:rsidR="00294930" w:rsidRPr="00294930" w:rsidRDefault="00294930" w:rsidP="00294930">
      <w:r w:rsidRPr="00294930">
        <w:t>Cada acceso deberá estar cerrado con llave, a menos que esté vigilado continuamente y con las siguientes disposiciones:</w:t>
      </w:r>
    </w:p>
    <w:p w14:paraId="65FD764D" w14:textId="77777777" w:rsidR="00294930" w:rsidRPr="00294930" w:rsidRDefault="00294930" w:rsidP="00294930">
      <w:pPr>
        <w:numPr>
          <w:ilvl w:val="1"/>
          <w:numId w:val="6"/>
        </w:numPr>
      </w:pPr>
      <w:r w:rsidRPr="00294930">
        <w:lastRenderedPageBreak/>
        <w:t>(a)</w:t>
      </w:r>
    </w:p>
    <w:p w14:paraId="47B067BA" w14:textId="77777777" w:rsidR="00294930" w:rsidRPr="00294930" w:rsidRDefault="00294930" w:rsidP="00294930">
      <w:r w:rsidRPr="00294930">
        <w:t>Durante el funcionamiento normal, sólo se permitirá desbloquear un acceso a personas designadas por escrito por el operador.</w:t>
      </w:r>
    </w:p>
    <w:p w14:paraId="558818CB" w14:textId="77777777" w:rsidR="00294930" w:rsidRPr="00294930" w:rsidRDefault="00294930" w:rsidP="00294930">
      <w:pPr>
        <w:numPr>
          <w:ilvl w:val="1"/>
          <w:numId w:val="6"/>
        </w:numPr>
      </w:pPr>
      <w:r w:rsidRPr="00294930">
        <w:t>(b)</w:t>
      </w:r>
    </w:p>
    <w:p w14:paraId="612C15DC" w14:textId="77777777" w:rsidR="00294930" w:rsidRPr="00294930" w:rsidRDefault="00294930" w:rsidP="00294930">
      <w:r w:rsidRPr="00294930">
        <w:t>Durante una emergencia, todo el personal de las instalaciones dentro del recinto protector deberá tener a su disposición un medio para abrir cada acceso.</w:t>
      </w:r>
    </w:p>
    <w:p w14:paraId="734F8B42" w14:textId="77777777" w:rsidR="00294930" w:rsidRPr="00294930" w:rsidRDefault="00294930" w:rsidP="00294930">
      <w:pPr>
        <w:rPr>
          <w:b/>
          <w:bCs/>
        </w:rPr>
      </w:pPr>
      <w:r w:rsidRPr="00294930">
        <w:rPr>
          <w:b/>
          <w:bCs/>
        </w:rPr>
        <w:t>16.8.4 Comunicaciones de seguridad.</w:t>
      </w:r>
    </w:p>
    <w:p w14:paraId="4D9E6A39" w14:textId="77777777" w:rsidR="00294930" w:rsidRPr="00294930" w:rsidRDefault="00294930" w:rsidP="00294930">
      <w:r w:rsidRPr="00294930">
        <w:t>Se deberá prever un medio para lo siguiente:</w:t>
      </w:r>
    </w:p>
    <w:p w14:paraId="515DE14D" w14:textId="77777777" w:rsidR="00294930" w:rsidRPr="00294930" w:rsidRDefault="00294930" w:rsidP="00294930">
      <w:pPr>
        <w:numPr>
          <w:ilvl w:val="0"/>
          <w:numId w:val="7"/>
        </w:numPr>
      </w:pPr>
      <w:r w:rsidRPr="00294930">
        <w:t>(1)</w:t>
      </w:r>
    </w:p>
    <w:p w14:paraId="19992396" w14:textId="77777777" w:rsidR="00294930" w:rsidRPr="00294930" w:rsidRDefault="00294930" w:rsidP="00294930">
      <w:r w:rsidRPr="00294930">
        <w:t>Comunicación rápida entre el personal con funciones de supervisión de seguridad y los funcionarios encargados de hacer cumplir la ley</w:t>
      </w:r>
    </w:p>
    <w:p w14:paraId="22F6F874" w14:textId="77777777" w:rsidR="00294930" w:rsidRPr="00294930" w:rsidRDefault="00294930" w:rsidP="00294930">
      <w:pPr>
        <w:numPr>
          <w:ilvl w:val="0"/>
          <w:numId w:val="7"/>
        </w:numPr>
      </w:pPr>
      <w:r w:rsidRPr="00294930">
        <w:t>(2)</w:t>
      </w:r>
    </w:p>
    <w:p w14:paraId="77A62E23" w14:textId="77777777" w:rsidR="00294930" w:rsidRPr="00294930" w:rsidRDefault="00294930" w:rsidP="00294930">
      <w:r w:rsidRPr="00294930">
        <w:t>Comunicación directa entre todo el personal de servicio con funciones de seguridad y todas las salas de control y estaciones de control</w:t>
      </w:r>
    </w:p>
    <w:p w14:paraId="3D44F72A" w14:textId="77777777" w:rsidR="00294930" w:rsidRPr="00294930" w:rsidRDefault="00294930" w:rsidP="00294930">
      <w:pPr>
        <w:rPr>
          <w:b/>
          <w:bCs/>
        </w:rPr>
      </w:pPr>
      <w:r w:rsidRPr="00294930">
        <w:rPr>
          <w:b/>
          <w:bCs/>
        </w:rPr>
        <w:t>16.8.5 Monitoreo de seguridad.</w:t>
      </w:r>
    </w:p>
    <w:p w14:paraId="19CAE93E" w14:textId="77777777" w:rsidR="00294930" w:rsidRPr="00294930" w:rsidRDefault="00294930" w:rsidP="00294930">
      <w:r w:rsidRPr="00294930">
        <w:t>Cada recinto protector y el área alrededor de cada instalación deberán ser monitoreados para detectar la presencia de personas no autorizadas.</w:t>
      </w:r>
    </w:p>
    <w:p w14:paraId="1862A0FB" w14:textId="77777777" w:rsidR="00294930" w:rsidRPr="00294930" w:rsidRDefault="00294930" w:rsidP="00294930">
      <w:pPr>
        <w:rPr>
          <w:b/>
          <w:bCs/>
        </w:rPr>
      </w:pPr>
      <w:r w:rsidRPr="00294930">
        <w:rPr>
          <w:b/>
          <w:bCs/>
        </w:rPr>
        <w:t>16.8.5.1 </w:t>
      </w:r>
    </w:p>
    <w:p w14:paraId="1AC66C2B" w14:textId="77777777" w:rsidR="00294930" w:rsidRPr="00294930" w:rsidRDefault="00294930" w:rsidP="00294930">
      <w:r w:rsidRPr="00294930">
        <w:t>El monitoreo se realizará mediante observación visual de acuerdo a lo programado en los procedimientos de seguridad o mediante sistemas de alerta de seguridad que transmitan continuamente datos a un lugar atendido.</w:t>
      </w:r>
    </w:p>
    <w:p w14:paraId="49305CD3" w14:textId="77777777" w:rsidR="00294930" w:rsidRPr="00294930" w:rsidRDefault="00294930" w:rsidP="00294930">
      <w:pPr>
        <w:rPr>
          <w:b/>
          <w:bCs/>
        </w:rPr>
      </w:pPr>
      <w:r w:rsidRPr="00294930">
        <w:rPr>
          <w:b/>
          <w:bCs/>
        </w:rPr>
        <w:t>16.8.5.2 </w:t>
      </w:r>
    </w:p>
    <w:p w14:paraId="5F65F520" w14:textId="77777777" w:rsidR="00294930" w:rsidRPr="00294930" w:rsidRDefault="00294930" w:rsidP="00294930">
      <w:r w:rsidRPr="00294930">
        <w:t>En una planta de GNL con menos de 250.000 bbl (40.000 m </w:t>
      </w:r>
      <w:r w:rsidRPr="00294930">
        <w:rPr>
          <w:vertAlign w:val="superscript"/>
        </w:rPr>
        <w:t>3</w:t>
      </w:r>
      <w:r w:rsidRPr="00294930">
        <w:t> ) de capacidad de almacenamiento, solo será necesario monitorear el recinto protector.</w:t>
      </w:r>
    </w:p>
    <w:p w14:paraId="6579AABC" w14:textId="77777777" w:rsidR="00294930" w:rsidRPr="00294930" w:rsidRDefault="00294930" w:rsidP="00294930">
      <w:pPr>
        <w:rPr>
          <w:b/>
          <w:bCs/>
        </w:rPr>
      </w:pPr>
      <w:r w:rsidRPr="00294930">
        <w:rPr>
          <w:b/>
          <w:bCs/>
        </w:rPr>
        <w:t>16.8.6 Señales de advertencia.</w:t>
      </w:r>
    </w:p>
    <w:p w14:paraId="0797CD89" w14:textId="77777777" w:rsidR="00294930" w:rsidRPr="00294930" w:rsidRDefault="00294930" w:rsidP="00294930">
      <w:r w:rsidRPr="00294930">
        <w:rPr>
          <w:b/>
          <w:bCs/>
        </w:rPr>
        <w:t>16.8.6.1 </w:t>
      </w:r>
    </w:p>
    <w:p w14:paraId="65B4AF13" w14:textId="77777777" w:rsidR="00294930" w:rsidRPr="00294930" w:rsidRDefault="00294930" w:rsidP="00294930">
      <w:r w:rsidRPr="00294930">
        <w:t>Se deberán colocar señales de advertencia de manera visible a lo largo de cada recinto protector, a intervalos tales que al menos una señal sea reconocible durante la noche desde una distancia de 100 pies (30 m) desde cualquier dirección que pueda usarse razonablemente para aproximarse al recinto.</w:t>
      </w:r>
    </w:p>
    <w:p w14:paraId="5FAD4F7B" w14:textId="77777777" w:rsidR="00294930" w:rsidRPr="00294930" w:rsidRDefault="00294930" w:rsidP="00294930">
      <w:pPr>
        <w:rPr>
          <w:b/>
          <w:bCs/>
        </w:rPr>
      </w:pPr>
      <w:r w:rsidRPr="00294930">
        <w:rPr>
          <w:b/>
          <w:bCs/>
        </w:rPr>
        <w:t>16.8.6.2 </w:t>
      </w:r>
    </w:p>
    <w:p w14:paraId="16CF0AE3" w14:textId="77777777" w:rsidR="00294930" w:rsidRPr="00294930" w:rsidRDefault="00294930" w:rsidP="00294930">
      <w:r w:rsidRPr="00294930">
        <w:lastRenderedPageBreak/>
        <w:t>Los carteles deberán estar marcados con las palabras “NO PASAR” o palabras de significado comparable, sobre un fondo de colores marcadamente contrastantes.</w:t>
      </w:r>
    </w:p>
    <w:p w14:paraId="1FE15AD8" w14:textId="77777777" w:rsidR="00294930" w:rsidRPr="00294930" w:rsidRDefault="00294930" w:rsidP="00294930">
      <w:pPr>
        <w:rPr>
          <w:b/>
          <w:bCs/>
        </w:rPr>
      </w:pPr>
      <w:r w:rsidRPr="00294930">
        <w:rPr>
          <w:b/>
          <w:bCs/>
        </w:rPr>
        <w:t>16.8.7 </w:t>
      </w:r>
    </w:p>
    <w:p w14:paraId="2366C2AC" w14:textId="77777777" w:rsidR="00294930" w:rsidRPr="00294930" w:rsidRDefault="00294930" w:rsidP="00294930">
      <w:r w:rsidRPr="00294930">
        <w:t>Las plantas de GNL deberán estar iluminadas con un mínimo de 2,2 lux en las proximidades de los recintos protectores y en otras áreas según sea necesario para promover la seguridad de la planta de GNL.</w:t>
      </w:r>
    </w:p>
    <w:p w14:paraId="2748B8D5" w14:textId="77777777" w:rsidR="00493D72" w:rsidRDefault="00493D72"/>
    <w:sectPr w:rsidR="00493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4306B"/>
    <w:multiLevelType w:val="multilevel"/>
    <w:tmpl w:val="6FB2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F22A9"/>
    <w:multiLevelType w:val="multilevel"/>
    <w:tmpl w:val="D85C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80272"/>
    <w:multiLevelType w:val="multilevel"/>
    <w:tmpl w:val="0EC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805A1"/>
    <w:multiLevelType w:val="multilevel"/>
    <w:tmpl w:val="601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7B00C7"/>
    <w:multiLevelType w:val="multilevel"/>
    <w:tmpl w:val="2696D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E006F"/>
    <w:multiLevelType w:val="multilevel"/>
    <w:tmpl w:val="84B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3049B"/>
    <w:multiLevelType w:val="multilevel"/>
    <w:tmpl w:val="9F0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262146">
    <w:abstractNumId w:val="0"/>
  </w:num>
  <w:num w:numId="2" w16cid:durableId="1965579017">
    <w:abstractNumId w:val="2"/>
  </w:num>
  <w:num w:numId="3" w16cid:durableId="1403258588">
    <w:abstractNumId w:val="5"/>
  </w:num>
  <w:num w:numId="4" w16cid:durableId="1920820937">
    <w:abstractNumId w:val="1"/>
  </w:num>
  <w:num w:numId="5" w16cid:durableId="473452805">
    <w:abstractNumId w:val="6"/>
  </w:num>
  <w:num w:numId="6" w16cid:durableId="1949004648">
    <w:abstractNumId w:val="4"/>
  </w:num>
  <w:num w:numId="7" w16cid:durableId="1711539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78"/>
    <w:rsid w:val="00294930"/>
    <w:rsid w:val="00493D72"/>
    <w:rsid w:val="004F5726"/>
    <w:rsid w:val="0079744A"/>
    <w:rsid w:val="00E76F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10AEF-B53F-4E84-B4AE-A5D59B6B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6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6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6F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6F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6F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6F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6F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6F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6F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6F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6F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6F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6F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6F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6F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6F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6F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6F78"/>
    <w:rPr>
      <w:rFonts w:eastAsiaTheme="majorEastAsia" w:cstheme="majorBidi"/>
      <w:color w:val="272727" w:themeColor="text1" w:themeTint="D8"/>
    </w:rPr>
  </w:style>
  <w:style w:type="paragraph" w:styleId="Ttulo">
    <w:name w:val="Title"/>
    <w:basedOn w:val="Normal"/>
    <w:next w:val="Normal"/>
    <w:link w:val="TtuloCar"/>
    <w:uiPriority w:val="10"/>
    <w:qFormat/>
    <w:rsid w:val="00E76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6F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6F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6F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6F78"/>
    <w:pPr>
      <w:spacing w:before="160"/>
      <w:jc w:val="center"/>
    </w:pPr>
    <w:rPr>
      <w:i/>
      <w:iCs/>
      <w:color w:val="404040" w:themeColor="text1" w:themeTint="BF"/>
    </w:rPr>
  </w:style>
  <w:style w:type="character" w:customStyle="1" w:styleId="CitaCar">
    <w:name w:val="Cita Car"/>
    <w:basedOn w:val="Fuentedeprrafopredeter"/>
    <w:link w:val="Cita"/>
    <w:uiPriority w:val="29"/>
    <w:rsid w:val="00E76F78"/>
    <w:rPr>
      <w:i/>
      <w:iCs/>
      <w:color w:val="404040" w:themeColor="text1" w:themeTint="BF"/>
    </w:rPr>
  </w:style>
  <w:style w:type="paragraph" w:styleId="Prrafodelista">
    <w:name w:val="List Paragraph"/>
    <w:basedOn w:val="Normal"/>
    <w:uiPriority w:val="34"/>
    <w:qFormat/>
    <w:rsid w:val="00E76F78"/>
    <w:pPr>
      <w:ind w:left="720"/>
      <w:contextualSpacing/>
    </w:pPr>
  </w:style>
  <w:style w:type="character" w:styleId="nfasisintenso">
    <w:name w:val="Intense Emphasis"/>
    <w:basedOn w:val="Fuentedeprrafopredeter"/>
    <w:uiPriority w:val="21"/>
    <w:qFormat/>
    <w:rsid w:val="00E76F78"/>
    <w:rPr>
      <w:i/>
      <w:iCs/>
      <w:color w:val="0F4761" w:themeColor="accent1" w:themeShade="BF"/>
    </w:rPr>
  </w:style>
  <w:style w:type="paragraph" w:styleId="Citadestacada">
    <w:name w:val="Intense Quote"/>
    <w:basedOn w:val="Normal"/>
    <w:next w:val="Normal"/>
    <w:link w:val="CitadestacadaCar"/>
    <w:uiPriority w:val="30"/>
    <w:qFormat/>
    <w:rsid w:val="00E76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6F78"/>
    <w:rPr>
      <w:i/>
      <w:iCs/>
      <w:color w:val="0F4761" w:themeColor="accent1" w:themeShade="BF"/>
    </w:rPr>
  </w:style>
  <w:style w:type="character" w:styleId="Referenciaintensa">
    <w:name w:val="Intense Reference"/>
    <w:basedOn w:val="Fuentedeprrafopredeter"/>
    <w:uiPriority w:val="32"/>
    <w:qFormat/>
    <w:rsid w:val="00E76F78"/>
    <w:rPr>
      <w:b/>
      <w:bCs/>
      <w:smallCaps/>
      <w:color w:val="0F4761" w:themeColor="accent1" w:themeShade="BF"/>
      <w:spacing w:val="5"/>
    </w:rPr>
  </w:style>
  <w:style w:type="character" w:styleId="Hipervnculo">
    <w:name w:val="Hyperlink"/>
    <w:basedOn w:val="Fuentedeprrafopredeter"/>
    <w:uiPriority w:val="99"/>
    <w:unhideWhenUsed/>
    <w:rsid w:val="00294930"/>
    <w:rPr>
      <w:color w:val="467886" w:themeColor="hyperlink"/>
      <w:u w:val="single"/>
    </w:rPr>
  </w:style>
  <w:style w:type="character" w:styleId="Mencinsinresolver">
    <w:name w:val="Unresolved Mention"/>
    <w:basedOn w:val="Fuentedeprrafopredeter"/>
    <w:uiPriority w:val="99"/>
    <w:semiHidden/>
    <w:unhideWhenUsed/>
    <w:rsid w:val="00294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6357256">
      <w:bodyDiv w:val="1"/>
      <w:marLeft w:val="0"/>
      <w:marRight w:val="0"/>
      <w:marTop w:val="0"/>
      <w:marBottom w:val="0"/>
      <w:divBdr>
        <w:top w:val="none" w:sz="0" w:space="0" w:color="auto"/>
        <w:left w:val="none" w:sz="0" w:space="0" w:color="auto"/>
        <w:bottom w:val="none" w:sz="0" w:space="0" w:color="auto"/>
        <w:right w:val="none" w:sz="0" w:space="0" w:color="auto"/>
      </w:divBdr>
      <w:divsChild>
        <w:div w:id="1687176589">
          <w:marLeft w:val="0"/>
          <w:marRight w:val="0"/>
          <w:marTop w:val="0"/>
          <w:marBottom w:val="0"/>
          <w:divBdr>
            <w:top w:val="none" w:sz="0" w:space="0" w:color="auto"/>
            <w:left w:val="none" w:sz="0" w:space="0" w:color="auto"/>
            <w:bottom w:val="none" w:sz="0" w:space="0" w:color="auto"/>
            <w:right w:val="none" w:sz="0" w:space="0" w:color="auto"/>
          </w:divBdr>
          <w:divsChild>
            <w:div w:id="1328511267">
              <w:marLeft w:val="0"/>
              <w:marRight w:val="0"/>
              <w:marTop w:val="0"/>
              <w:marBottom w:val="0"/>
              <w:divBdr>
                <w:top w:val="none" w:sz="0" w:space="0" w:color="auto"/>
                <w:left w:val="none" w:sz="0" w:space="0" w:color="auto"/>
                <w:bottom w:val="none" w:sz="0" w:space="0" w:color="auto"/>
                <w:right w:val="none" w:sz="0" w:space="0" w:color="auto"/>
              </w:divBdr>
            </w:div>
          </w:divsChild>
        </w:div>
        <w:div w:id="1509710583">
          <w:marLeft w:val="0"/>
          <w:marRight w:val="0"/>
          <w:marTop w:val="0"/>
          <w:marBottom w:val="0"/>
          <w:divBdr>
            <w:top w:val="none" w:sz="0" w:space="0" w:color="auto"/>
            <w:left w:val="none" w:sz="0" w:space="0" w:color="auto"/>
            <w:bottom w:val="none" w:sz="0" w:space="0" w:color="auto"/>
            <w:right w:val="none" w:sz="0" w:space="0" w:color="auto"/>
          </w:divBdr>
        </w:div>
        <w:div w:id="50933782">
          <w:marLeft w:val="0"/>
          <w:marRight w:val="0"/>
          <w:marTop w:val="0"/>
          <w:marBottom w:val="0"/>
          <w:divBdr>
            <w:top w:val="none" w:sz="0" w:space="0" w:color="auto"/>
            <w:left w:val="none" w:sz="0" w:space="0" w:color="auto"/>
            <w:bottom w:val="none" w:sz="0" w:space="0" w:color="auto"/>
            <w:right w:val="none" w:sz="0" w:space="0" w:color="auto"/>
          </w:divBdr>
          <w:divsChild>
            <w:div w:id="380708860">
              <w:marLeft w:val="0"/>
              <w:marRight w:val="0"/>
              <w:marTop w:val="0"/>
              <w:marBottom w:val="0"/>
              <w:divBdr>
                <w:top w:val="none" w:sz="0" w:space="0" w:color="auto"/>
                <w:left w:val="none" w:sz="0" w:space="0" w:color="auto"/>
                <w:bottom w:val="none" w:sz="0" w:space="0" w:color="auto"/>
                <w:right w:val="none" w:sz="0" w:space="0" w:color="auto"/>
              </w:divBdr>
              <w:divsChild>
                <w:div w:id="15662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098">
          <w:marLeft w:val="0"/>
          <w:marRight w:val="0"/>
          <w:marTop w:val="0"/>
          <w:marBottom w:val="0"/>
          <w:divBdr>
            <w:top w:val="none" w:sz="0" w:space="0" w:color="auto"/>
            <w:left w:val="none" w:sz="0" w:space="0" w:color="auto"/>
            <w:bottom w:val="none" w:sz="0" w:space="0" w:color="auto"/>
            <w:right w:val="none" w:sz="0" w:space="0" w:color="auto"/>
          </w:divBdr>
          <w:divsChild>
            <w:div w:id="93476358">
              <w:marLeft w:val="0"/>
              <w:marRight w:val="0"/>
              <w:marTop w:val="0"/>
              <w:marBottom w:val="0"/>
              <w:divBdr>
                <w:top w:val="none" w:sz="0" w:space="0" w:color="auto"/>
                <w:left w:val="none" w:sz="0" w:space="0" w:color="auto"/>
                <w:bottom w:val="none" w:sz="0" w:space="0" w:color="auto"/>
                <w:right w:val="none" w:sz="0" w:space="0" w:color="auto"/>
              </w:divBdr>
              <w:divsChild>
                <w:div w:id="13031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7060">
          <w:marLeft w:val="0"/>
          <w:marRight w:val="0"/>
          <w:marTop w:val="0"/>
          <w:marBottom w:val="0"/>
          <w:divBdr>
            <w:top w:val="none" w:sz="0" w:space="0" w:color="auto"/>
            <w:left w:val="none" w:sz="0" w:space="0" w:color="auto"/>
            <w:bottom w:val="none" w:sz="0" w:space="0" w:color="auto"/>
            <w:right w:val="none" w:sz="0" w:space="0" w:color="auto"/>
          </w:divBdr>
          <w:divsChild>
            <w:div w:id="1854495510">
              <w:marLeft w:val="0"/>
              <w:marRight w:val="0"/>
              <w:marTop w:val="0"/>
              <w:marBottom w:val="0"/>
              <w:divBdr>
                <w:top w:val="none" w:sz="0" w:space="0" w:color="auto"/>
                <w:left w:val="none" w:sz="0" w:space="0" w:color="auto"/>
                <w:bottom w:val="none" w:sz="0" w:space="0" w:color="auto"/>
                <w:right w:val="none" w:sz="0" w:space="0" w:color="auto"/>
              </w:divBdr>
              <w:divsChild>
                <w:div w:id="945037050">
                  <w:marLeft w:val="0"/>
                  <w:marRight w:val="0"/>
                  <w:marTop w:val="0"/>
                  <w:marBottom w:val="0"/>
                  <w:divBdr>
                    <w:top w:val="none" w:sz="0" w:space="0" w:color="auto"/>
                    <w:left w:val="none" w:sz="0" w:space="0" w:color="auto"/>
                    <w:bottom w:val="none" w:sz="0" w:space="0" w:color="auto"/>
                    <w:right w:val="none" w:sz="0" w:space="0" w:color="auto"/>
                  </w:divBdr>
                </w:div>
              </w:divsChild>
            </w:div>
            <w:div w:id="1826192681">
              <w:marLeft w:val="0"/>
              <w:marRight w:val="0"/>
              <w:marTop w:val="0"/>
              <w:marBottom w:val="0"/>
              <w:divBdr>
                <w:top w:val="none" w:sz="0" w:space="0" w:color="auto"/>
                <w:left w:val="none" w:sz="0" w:space="0" w:color="auto"/>
                <w:bottom w:val="none" w:sz="0" w:space="0" w:color="auto"/>
                <w:right w:val="none" w:sz="0" w:space="0" w:color="auto"/>
              </w:divBdr>
            </w:div>
          </w:divsChild>
        </w:div>
        <w:div w:id="1477648886">
          <w:marLeft w:val="0"/>
          <w:marRight w:val="0"/>
          <w:marTop w:val="0"/>
          <w:marBottom w:val="0"/>
          <w:divBdr>
            <w:top w:val="none" w:sz="0" w:space="0" w:color="auto"/>
            <w:left w:val="none" w:sz="0" w:space="0" w:color="auto"/>
            <w:bottom w:val="none" w:sz="0" w:space="0" w:color="auto"/>
            <w:right w:val="none" w:sz="0" w:space="0" w:color="auto"/>
          </w:divBdr>
          <w:divsChild>
            <w:div w:id="1459840166">
              <w:marLeft w:val="0"/>
              <w:marRight w:val="0"/>
              <w:marTop w:val="0"/>
              <w:marBottom w:val="0"/>
              <w:divBdr>
                <w:top w:val="none" w:sz="0" w:space="0" w:color="auto"/>
                <w:left w:val="none" w:sz="0" w:space="0" w:color="auto"/>
                <w:bottom w:val="none" w:sz="0" w:space="0" w:color="auto"/>
                <w:right w:val="none" w:sz="0" w:space="0" w:color="auto"/>
              </w:divBdr>
              <w:divsChild>
                <w:div w:id="1052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217">
          <w:marLeft w:val="0"/>
          <w:marRight w:val="0"/>
          <w:marTop w:val="0"/>
          <w:marBottom w:val="0"/>
          <w:divBdr>
            <w:top w:val="none" w:sz="0" w:space="0" w:color="auto"/>
            <w:left w:val="none" w:sz="0" w:space="0" w:color="auto"/>
            <w:bottom w:val="none" w:sz="0" w:space="0" w:color="auto"/>
            <w:right w:val="none" w:sz="0" w:space="0" w:color="auto"/>
          </w:divBdr>
          <w:divsChild>
            <w:div w:id="394009349">
              <w:marLeft w:val="0"/>
              <w:marRight w:val="0"/>
              <w:marTop w:val="0"/>
              <w:marBottom w:val="0"/>
              <w:divBdr>
                <w:top w:val="none" w:sz="0" w:space="0" w:color="auto"/>
                <w:left w:val="none" w:sz="0" w:space="0" w:color="auto"/>
                <w:bottom w:val="none" w:sz="0" w:space="0" w:color="auto"/>
                <w:right w:val="none" w:sz="0" w:space="0" w:color="auto"/>
              </w:divBdr>
              <w:divsChild>
                <w:div w:id="15751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5263">
          <w:marLeft w:val="0"/>
          <w:marRight w:val="0"/>
          <w:marTop w:val="0"/>
          <w:marBottom w:val="0"/>
          <w:divBdr>
            <w:top w:val="none" w:sz="0" w:space="0" w:color="auto"/>
            <w:left w:val="none" w:sz="0" w:space="0" w:color="auto"/>
            <w:bottom w:val="none" w:sz="0" w:space="0" w:color="auto"/>
            <w:right w:val="none" w:sz="0" w:space="0" w:color="auto"/>
          </w:divBdr>
          <w:divsChild>
            <w:div w:id="1875189144">
              <w:marLeft w:val="0"/>
              <w:marRight w:val="0"/>
              <w:marTop w:val="0"/>
              <w:marBottom w:val="0"/>
              <w:divBdr>
                <w:top w:val="none" w:sz="0" w:space="0" w:color="auto"/>
                <w:left w:val="none" w:sz="0" w:space="0" w:color="auto"/>
                <w:bottom w:val="none" w:sz="0" w:space="0" w:color="auto"/>
                <w:right w:val="none" w:sz="0" w:space="0" w:color="auto"/>
              </w:divBdr>
              <w:divsChild>
                <w:div w:id="11579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652">
          <w:marLeft w:val="0"/>
          <w:marRight w:val="0"/>
          <w:marTop w:val="0"/>
          <w:marBottom w:val="0"/>
          <w:divBdr>
            <w:top w:val="none" w:sz="0" w:space="0" w:color="auto"/>
            <w:left w:val="none" w:sz="0" w:space="0" w:color="auto"/>
            <w:bottom w:val="none" w:sz="0" w:space="0" w:color="auto"/>
            <w:right w:val="none" w:sz="0" w:space="0" w:color="auto"/>
          </w:divBdr>
          <w:divsChild>
            <w:div w:id="860780553">
              <w:marLeft w:val="0"/>
              <w:marRight w:val="0"/>
              <w:marTop w:val="0"/>
              <w:marBottom w:val="0"/>
              <w:divBdr>
                <w:top w:val="none" w:sz="0" w:space="0" w:color="auto"/>
                <w:left w:val="none" w:sz="0" w:space="0" w:color="auto"/>
                <w:bottom w:val="none" w:sz="0" w:space="0" w:color="auto"/>
                <w:right w:val="none" w:sz="0" w:space="0" w:color="auto"/>
              </w:divBdr>
              <w:divsChild>
                <w:div w:id="11567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249">
          <w:marLeft w:val="0"/>
          <w:marRight w:val="0"/>
          <w:marTop w:val="0"/>
          <w:marBottom w:val="0"/>
          <w:divBdr>
            <w:top w:val="none" w:sz="0" w:space="0" w:color="auto"/>
            <w:left w:val="none" w:sz="0" w:space="0" w:color="auto"/>
            <w:bottom w:val="none" w:sz="0" w:space="0" w:color="auto"/>
            <w:right w:val="none" w:sz="0" w:space="0" w:color="auto"/>
          </w:divBdr>
          <w:divsChild>
            <w:div w:id="258833826">
              <w:marLeft w:val="0"/>
              <w:marRight w:val="0"/>
              <w:marTop w:val="0"/>
              <w:marBottom w:val="0"/>
              <w:divBdr>
                <w:top w:val="none" w:sz="0" w:space="0" w:color="auto"/>
                <w:left w:val="none" w:sz="0" w:space="0" w:color="auto"/>
                <w:bottom w:val="none" w:sz="0" w:space="0" w:color="auto"/>
                <w:right w:val="none" w:sz="0" w:space="0" w:color="auto"/>
              </w:divBdr>
              <w:divsChild>
                <w:div w:id="9584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920">
          <w:marLeft w:val="0"/>
          <w:marRight w:val="0"/>
          <w:marTop w:val="0"/>
          <w:marBottom w:val="0"/>
          <w:divBdr>
            <w:top w:val="none" w:sz="0" w:space="0" w:color="auto"/>
            <w:left w:val="none" w:sz="0" w:space="0" w:color="auto"/>
            <w:bottom w:val="none" w:sz="0" w:space="0" w:color="auto"/>
            <w:right w:val="none" w:sz="0" w:space="0" w:color="auto"/>
          </w:divBdr>
          <w:divsChild>
            <w:div w:id="653877970">
              <w:marLeft w:val="0"/>
              <w:marRight w:val="0"/>
              <w:marTop w:val="0"/>
              <w:marBottom w:val="0"/>
              <w:divBdr>
                <w:top w:val="none" w:sz="0" w:space="0" w:color="auto"/>
                <w:left w:val="none" w:sz="0" w:space="0" w:color="auto"/>
                <w:bottom w:val="none" w:sz="0" w:space="0" w:color="auto"/>
                <w:right w:val="none" w:sz="0" w:space="0" w:color="auto"/>
              </w:divBdr>
              <w:divsChild>
                <w:div w:id="113252181">
                  <w:marLeft w:val="0"/>
                  <w:marRight w:val="0"/>
                  <w:marTop w:val="0"/>
                  <w:marBottom w:val="0"/>
                  <w:divBdr>
                    <w:top w:val="none" w:sz="0" w:space="0" w:color="auto"/>
                    <w:left w:val="none" w:sz="0" w:space="0" w:color="auto"/>
                    <w:bottom w:val="none" w:sz="0" w:space="0" w:color="auto"/>
                    <w:right w:val="none" w:sz="0" w:space="0" w:color="auto"/>
                  </w:divBdr>
                  <w:divsChild>
                    <w:div w:id="209584453">
                      <w:marLeft w:val="0"/>
                      <w:marRight w:val="0"/>
                      <w:marTop w:val="0"/>
                      <w:marBottom w:val="0"/>
                      <w:divBdr>
                        <w:top w:val="none" w:sz="0" w:space="0" w:color="auto"/>
                        <w:left w:val="none" w:sz="0" w:space="0" w:color="auto"/>
                        <w:bottom w:val="none" w:sz="0" w:space="0" w:color="auto"/>
                        <w:right w:val="none" w:sz="0" w:space="0" w:color="auto"/>
                      </w:divBdr>
                    </w:div>
                    <w:div w:id="12714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4972">
          <w:marLeft w:val="0"/>
          <w:marRight w:val="0"/>
          <w:marTop w:val="0"/>
          <w:marBottom w:val="0"/>
          <w:divBdr>
            <w:top w:val="none" w:sz="0" w:space="0" w:color="auto"/>
            <w:left w:val="none" w:sz="0" w:space="0" w:color="auto"/>
            <w:bottom w:val="none" w:sz="0" w:space="0" w:color="auto"/>
            <w:right w:val="none" w:sz="0" w:space="0" w:color="auto"/>
          </w:divBdr>
          <w:divsChild>
            <w:div w:id="454058606">
              <w:marLeft w:val="0"/>
              <w:marRight w:val="0"/>
              <w:marTop w:val="0"/>
              <w:marBottom w:val="0"/>
              <w:divBdr>
                <w:top w:val="none" w:sz="0" w:space="0" w:color="auto"/>
                <w:left w:val="none" w:sz="0" w:space="0" w:color="auto"/>
                <w:bottom w:val="none" w:sz="0" w:space="0" w:color="auto"/>
                <w:right w:val="none" w:sz="0" w:space="0" w:color="auto"/>
              </w:divBdr>
              <w:divsChild>
                <w:div w:id="973829072">
                  <w:marLeft w:val="0"/>
                  <w:marRight w:val="0"/>
                  <w:marTop w:val="0"/>
                  <w:marBottom w:val="0"/>
                  <w:divBdr>
                    <w:top w:val="none" w:sz="0" w:space="0" w:color="auto"/>
                    <w:left w:val="none" w:sz="0" w:space="0" w:color="auto"/>
                    <w:bottom w:val="none" w:sz="0" w:space="0" w:color="auto"/>
                    <w:right w:val="none" w:sz="0" w:space="0" w:color="auto"/>
                  </w:divBdr>
                  <w:divsChild>
                    <w:div w:id="761797892">
                      <w:marLeft w:val="0"/>
                      <w:marRight w:val="0"/>
                      <w:marTop w:val="0"/>
                      <w:marBottom w:val="0"/>
                      <w:divBdr>
                        <w:top w:val="none" w:sz="0" w:space="0" w:color="auto"/>
                        <w:left w:val="none" w:sz="0" w:space="0" w:color="auto"/>
                        <w:bottom w:val="none" w:sz="0" w:space="0" w:color="auto"/>
                        <w:right w:val="none" w:sz="0" w:space="0" w:color="auto"/>
                      </w:divBdr>
                    </w:div>
                    <w:div w:id="1113090000">
                      <w:marLeft w:val="0"/>
                      <w:marRight w:val="0"/>
                      <w:marTop w:val="0"/>
                      <w:marBottom w:val="0"/>
                      <w:divBdr>
                        <w:top w:val="none" w:sz="0" w:space="0" w:color="auto"/>
                        <w:left w:val="none" w:sz="0" w:space="0" w:color="auto"/>
                        <w:bottom w:val="none" w:sz="0" w:space="0" w:color="auto"/>
                        <w:right w:val="none" w:sz="0" w:space="0" w:color="auto"/>
                      </w:divBdr>
                    </w:div>
                    <w:div w:id="1179389419">
                      <w:marLeft w:val="0"/>
                      <w:marRight w:val="0"/>
                      <w:marTop w:val="0"/>
                      <w:marBottom w:val="0"/>
                      <w:divBdr>
                        <w:top w:val="none" w:sz="0" w:space="0" w:color="auto"/>
                        <w:left w:val="none" w:sz="0" w:space="0" w:color="auto"/>
                        <w:bottom w:val="none" w:sz="0" w:space="0" w:color="auto"/>
                        <w:right w:val="none" w:sz="0" w:space="0" w:color="auto"/>
                      </w:divBdr>
                    </w:div>
                    <w:div w:id="12342417">
                      <w:marLeft w:val="0"/>
                      <w:marRight w:val="0"/>
                      <w:marTop w:val="0"/>
                      <w:marBottom w:val="0"/>
                      <w:divBdr>
                        <w:top w:val="none" w:sz="0" w:space="0" w:color="auto"/>
                        <w:left w:val="none" w:sz="0" w:space="0" w:color="auto"/>
                        <w:bottom w:val="none" w:sz="0" w:space="0" w:color="auto"/>
                        <w:right w:val="none" w:sz="0" w:space="0" w:color="auto"/>
                      </w:divBdr>
                    </w:div>
                    <w:div w:id="1403215608">
                      <w:marLeft w:val="0"/>
                      <w:marRight w:val="0"/>
                      <w:marTop w:val="0"/>
                      <w:marBottom w:val="0"/>
                      <w:divBdr>
                        <w:top w:val="none" w:sz="0" w:space="0" w:color="auto"/>
                        <w:left w:val="none" w:sz="0" w:space="0" w:color="auto"/>
                        <w:bottom w:val="none" w:sz="0" w:space="0" w:color="auto"/>
                        <w:right w:val="none" w:sz="0" w:space="0" w:color="auto"/>
                      </w:divBdr>
                    </w:div>
                    <w:div w:id="28574812">
                      <w:marLeft w:val="0"/>
                      <w:marRight w:val="0"/>
                      <w:marTop w:val="0"/>
                      <w:marBottom w:val="0"/>
                      <w:divBdr>
                        <w:top w:val="none" w:sz="0" w:space="0" w:color="auto"/>
                        <w:left w:val="none" w:sz="0" w:space="0" w:color="auto"/>
                        <w:bottom w:val="none" w:sz="0" w:space="0" w:color="auto"/>
                        <w:right w:val="none" w:sz="0" w:space="0" w:color="auto"/>
                      </w:divBdr>
                    </w:div>
                    <w:div w:id="1171409162">
                      <w:marLeft w:val="0"/>
                      <w:marRight w:val="0"/>
                      <w:marTop w:val="0"/>
                      <w:marBottom w:val="0"/>
                      <w:divBdr>
                        <w:top w:val="none" w:sz="0" w:space="0" w:color="auto"/>
                        <w:left w:val="none" w:sz="0" w:space="0" w:color="auto"/>
                        <w:bottom w:val="none" w:sz="0" w:space="0" w:color="auto"/>
                        <w:right w:val="none" w:sz="0" w:space="0" w:color="auto"/>
                      </w:divBdr>
                    </w:div>
                    <w:div w:id="405538671">
                      <w:marLeft w:val="0"/>
                      <w:marRight w:val="0"/>
                      <w:marTop w:val="0"/>
                      <w:marBottom w:val="0"/>
                      <w:divBdr>
                        <w:top w:val="none" w:sz="0" w:space="0" w:color="auto"/>
                        <w:left w:val="none" w:sz="0" w:space="0" w:color="auto"/>
                        <w:bottom w:val="none" w:sz="0" w:space="0" w:color="auto"/>
                        <w:right w:val="none" w:sz="0" w:space="0" w:color="auto"/>
                      </w:divBdr>
                    </w:div>
                    <w:div w:id="1165435685">
                      <w:marLeft w:val="0"/>
                      <w:marRight w:val="0"/>
                      <w:marTop w:val="0"/>
                      <w:marBottom w:val="0"/>
                      <w:divBdr>
                        <w:top w:val="none" w:sz="0" w:space="0" w:color="auto"/>
                        <w:left w:val="none" w:sz="0" w:space="0" w:color="auto"/>
                        <w:bottom w:val="none" w:sz="0" w:space="0" w:color="auto"/>
                        <w:right w:val="none" w:sz="0" w:space="0" w:color="auto"/>
                      </w:divBdr>
                    </w:div>
                    <w:div w:id="1700934759">
                      <w:marLeft w:val="0"/>
                      <w:marRight w:val="0"/>
                      <w:marTop w:val="0"/>
                      <w:marBottom w:val="0"/>
                      <w:divBdr>
                        <w:top w:val="none" w:sz="0" w:space="0" w:color="auto"/>
                        <w:left w:val="none" w:sz="0" w:space="0" w:color="auto"/>
                        <w:bottom w:val="none" w:sz="0" w:space="0" w:color="auto"/>
                        <w:right w:val="none" w:sz="0" w:space="0" w:color="auto"/>
                      </w:divBdr>
                    </w:div>
                    <w:div w:id="1563171082">
                      <w:marLeft w:val="0"/>
                      <w:marRight w:val="0"/>
                      <w:marTop w:val="0"/>
                      <w:marBottom w:val="0"/>
                      <w:divBdr>
                        <w:top w:val="none" w:sz="0" w:space="0" w:color="auto"/>
                        <w:left w:val="none" w:sz="0" w:space="0" w:color="auto"/>
                        <w:bottom w:val="none" w:sz="0" w:space="0" w:color="auto"/>
                        <w:right w:val="none" w:sz="0" w:space="0" w:color="auto"/>
                      </w:divBdr>
                    </w:div>
                    <w:div w:id="648902546">
                      <w:marLeft w:val="0"/>
                      <w:marRight w:val="0"/>
                      <w:marTop w:val="0"/>
                      <w:marBottom w:val="0"/>
                      <w:divBdr>
                        <w:top w:val="none" w:sz="0" w:space="0" w:color="auto"/>
                        <w:left w:val="none" w:sz="0" w:space="0" w:color="auto"/>
                        <w:bottom w:val="none" w:sz="0" w:space="0" w:color="auto"/>
                        <w:right w:val="none" w:sz="0" w:space="0" w:color="auto"/>
                      </w:divBdr>
                    </w:div>
                    <w:div w:id="1402410928">
                      <w:marLeft w:val="0"/>
                      <w:marRight w:val="0"/>
                      <w:marTop w:val="0"/>
                      <w:marBottom w:val="0"/>
                      <w:divBdr>
                        <w:top w:val="none" w:sz="0" w:space="0" w:color="auto"/>
                        <w:left w:val="none" w:sz="0" w:space="0" w:color="auto"/>
                        <w:bottom w:val="none" w:sz="0" w:space="0" w:color="auto"/>
                        <w:right w:val="none" w:sz="0" w:space="0" w:color="auto"/>
                      </w:divBdr>
                    </w:div>
                    <w:div w:id="1202328556">
                      <w:marLeft w:val="0"/>
                      <w:marRight w:val="0"/>
                      <w:marTop w:val="0"/>
                      <w:marBottom w:val="0"/>
                      <w:divBdr>
                        <w:top w:val="none" w:sz="0" w:space="0" w:color="auto"/>
                        <w:left w:val="none" w:sz="0" w:space="0" w:color="auto"/>
                        <w:bottom w:val="none" w:sz="0" w:space="0" w:color="auto"/>
                        <w:right w:val="none" w:sz="0" w:space="0" w:color="auto"/>
                      </w:divBdr>
                    </w:div>
                    <w:div w:id="1522083422">
                      <w:marLeft w:val="0"/>
                      <w:marRight w:val="0"/>
                      <w:marTop w:val="0"/>
                      <w:marBottom w:val="0"/>
                      <w:divBdr>
                        <w:top w:val="none" w:sz="0" w:space="0" w:color="auto"/>
                        <w:left w:val="none" w:sz="0" w:space="0" w:color="auto"/>
                        <w:bottom w:val="none" w:sz="0" w:space="0" w:color="auto"/>
                        <w:right w:val="none" w:sz="0" w:space="0" w:color="auto"/>
                      </w:divBdr>
                    </w:div>
                    <w:div w:id="104428787">
                      <w:marLeft w:val="0"/>
                      <w:marRight w:val="0"/>
                      <w:marTop w:val="0"/>
                      <w:marBottom w:val="0"/>
                      <w:divBdr>
                        <w:top w:val="none" w:sz="0" w:space="0" w:color="auto"/>
                        <w:left w:val="none" w:sz="0" w:space="0" w:color="auto"/>
                        <w:bottom w:val="none" w:sz="0" w:space="0" w:color="auto"/>
                        <w:right w:val="none" w:sz="0" w:space="0" w:color="auto"/>
                      </w:divBdr>
                    </w:div>
                    <w:div w:id="1114860466">
                      <w:marLeft w:val="0"/>
                      <w:marRight w:val="0"/>
                      <w:marTop w:val="0"/>
                      <w:marBottom w:val="0"/>
                      <w:divBdr>
                        <w:top w:val="none" w:sz="0" w:space="0" w:color="auto"/>
                        <w:left w:val="none" w:sz="0" w:space="0" w:color="auto"/>
                        <w:bottom w:val="none" w:sz="0" w:space="0" w:color="auto"/>
                        <w:right w:val="none" w:sz="0" w:space="0" w:color="auto"/>
                      </w:divBdr>
                    </w:div>
                    <w:div w:id="748498794">
                      <w:marLeft w:val="0"/>
                      <w:marRight w:val="0"/>
                      <w:marTop w:val="0"/>
                      <w:marBottom w:val="0"/>
                      <w:divBdr>
                        <w:top w:val="none" w:sz="0" w:space="0" w:color="auto"/>
                        <w:left w:val="none" w:sz="0" w:space="0" w:color="auto"/>
                        <w:bottom w:val="none" w:sz="0" w:space="0" w:color="auto"/>
                        <w:right w:val="none" w:sz="0" w:space="0" w:color="auto"/>
                      </w:divBdr>
                    </w:div>
                    <w:div w:id="88549135">
                      <w:marLeft w:val="0"/>
                      <w:marRight w:val="0"/>
                      <w:marTop w:val="0"/>
                      <w:marBottom w:val="0"/>
                      <w:divBdr>
                        <w:top w:val="none" w:sz="0" w:space="0" w:color="auto"/>
                        <w:left w:val="none" w:sz="0" w:space="0" w:color="auto"/>
                        <w:bottom w:val="none" w:sz="0" w:space="0" w:color="auto"/>
                        <w:right w:val="none" w:sz="0" w:space="0" w:color="auto"/>
                      </w:divBdr>
                    </w:div>
                    <w:div w:id="7224679">
                      <w:marLeft w:val="0"/>
                      <w:marRight w:val="0"/>
                      <w:marTop w:val="0"/>
                      <w:marBottom w:val="0"/>
                      <w:divBdr>
                        <w:top w:val="none" w:sz="0" w:space="0" w:color="auto"/>
                        <w:left w:val="none" w:sz="0" w:space="0" w:color="auto"/>
                        <w:bottom w:val="none" w:sz="0" w:space="0" w:color="auto"/>
                        <w:right w:val="none" w:sz="0" w:space="0" w:color="auto"/>
                      </w:divBdr>
                    </w:div>
                    <w:div w:id="607737153">
                      <w:marLeft w:val="0"/>
                      <w:marRight w:val="0"/>
                      <w:marTop w:val="0"/>
                      <w:marBottom w:val="0"/>
                      <w:divBdr>
                        <w:top w:val="none" w:sz="0" w:space="0" w:color="auto"/>
                        <w:left w:val="none" w:sz="0" w:space="0" w:color="auto"/>
                        <w:bottom w:val="none" w:sz="0" w:space="0" w:color="auto"/>
                        <w:right w:val="none" w:sz="0" w:space="0" w:color="auto"/>
                      </w:divBdr>
                    </w:div>
                    <w:div w:id="1035159551">
                      <w:marLeft w:val="0"/>
                      <w:marRight w:val="0"/>
                      <w:marTop w:val="0"/>
                      <w:marBottom w:val="0"/>
                      <w:divBdr>
                        <w:top w:val="none" w:sz="0" w:space="0" w:color="auto"/>
                        <w:left w:val="none" w:sz="0" w:space="0" w:color="auto"/>
                        <w:bottom w:val="none" w:sz="0" w:space="0" w:color="auto"/>
                        <w:right w:val="none" w:sz="0" w:space="0" w:color="auto"/>
                      </w:divBdr>
                    </w:div>
                    <w:div w:id="293946325">
                      <w:marLeft w:val="0"/>
                      <w:marRight w:val="0"/>
                      <w:marTop w:val="0"/>
                      <w:marBottom w:val="0"/>
                      <w:divBdr>
                        <w:top w:val="none" w:sz="0" w:space="0" w:color="auto"/>
                        <w:left w:val="none" w:sz="0" w:space="0" w:color="auto"/>
                        <w:bottom w:val="none" w:sz="0" w:space="0" w:color="auto"/>
                        <w:right w:val="none" w:sz="0" w:space="0" w:color="auto"/>
                      </w:divBdr>
                    </w:div>
                    <w:div w:id="13278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63683">
          <w:marLeft w:val="0"/>
          <w:marRight w:val="0"/>
          <w:marTop w:val="0"/>
          <w:marBottom w:val="0"/>
          <w:divBdr>
            <w:top w:val="none" w:sz="0" w:space="0" w:color="auto"/>
            <w:left w:val="none" w:sz="0" w:space="0" w:color="auto"/>
            <w:bottom w:val="none" w:sz="0" w:space="0" w:color="auto"/>
            <w:right w:val="none" w:sz="0" w:space="0" w:color="auto"/>
          </w:divBdr>
          <w:divsChild>
            <w:div w:id="1064984109">
              <w:marLeft w:val="0"/>
              <w:marRight w:val="0"/>
              <w:marTop w:val="0"/>
              <w:marBottom w:val="0"/>
              <w:divBdr>
                <w:top w:val="none" w:sz="0" w:space="0" w:color="auto"/>
                <w:left w:val="none" w:sz="0" w:space="0" w:color="auto"/>
                <w:bottom w:val="none" w:sz="0" w:space="0" w:color="auto"/>
                <w:right w:val="none" w:sz="0" w:space="0" w:color="auto"/>
              </w:divBdr>
              <w:divsChild>
                <w:div w:id="752750204">
                  <w:marLeft w:val="0"/>
                  <w:marRight w:val="0"/>
                  <w:marTop w:val="0"/>
                  <w:marBottom w:val="0"/>
                  <w:divBdr>
                    <w:top w:val="none" w:sz="0" w:space="0" w:color="auto"/>
                    <w:left w:val="none" w:sz="0" w:space="0" w:color="auto"/>
                    <w:bottom w:val="none" w:sz="0" w:space="0" w:color="auto"/>
                    <w:right w:val="none" w:sz="0" w:space="0" w:color="auto"/>
                  </w:divBdr>
                  <w:divsChild>
                    <w:div w:id="1691377393">
                      <w:marLeft w:val="0"/>
                      <w:marRight w:val="0"/>
                      <w:marTop w:val="0"/>
                      <w:marBottom w:val="0"/>
                      <w:divBdr>
                        <w:top w:val="none" w:sz="0" w:space="0" w:color="auto"/>
                        <w:left w:val="none" w:sz="0" w:space="0" w:color="auto"/>
                        <w:bottom w:val="none" w:sz="0" w:space="0" w:color="auto"/>
                        <w:right w:val="none" w:sz="0" w:space="0" w:color="auto"/>
                      </w:divBdr>
                    </w:div>
                    <w:div w:id="2009674547">
                      <w:marLeft w:val="0"/>
                      <w:marRight w:val="0"/>
                      <w:marTop w:val="0"/>
                      <w:marBottom w:val="0"/>
                      <w:divBdr>
                        <w:top w:val="none" w:sz="0" w:space="0" w:color="auto"/>
                        <w:left w:val="none" w:sz="0" w:space="0" w:color="auto"/>
                        <w:bottom w:val="none" w:sz="0" w:space="0" w:color="auto"/>
                        <w:right w:val="none" w:sz="0" w:space="0" w:color="auto"/>
                      </w:divBdr>
                    </w:div>
                    <w:div w:id="1313294116">
                      <w:marLeft w:val="0"/>
                      <w:marRight w:val="0"/>
                      <w:marTop w:val="0"/>
                      <w:marBottom w:val="0"/>
                      <w:divBdr>
                        <w:top w:val="none" w:sz="0" w:space="0" w:color="auto"/>
                        <w:left w:val="none" w:sz="0" w:space="0" w:color="auto"/>
                        <w:bottom w:val="none" w:sz="0" w:space="0" w:color="auto"/>
                        <w:right w:val="none" w:sz="0" w:space="0" w:color="auto"/>
                      </w:divBdr>
                    </w:div>
                    <w:div w:id="1204559219">
                      <w:marLeft w:val="0"/>
                      <w:marRight w:val="0"/>
                      <w:marTop w:val="0"/>
                      <w:marBottom w:val="0"/>
                      <w:divBdr>
                        <w:top w:val="none" w:sz="0" w:space="0" w:color="auto"/>
                        <w:left w:val="none" w:sz="0" w:space="0" w:color="auto"/>
                        <w:bottom w:val="none" w:sz="0" w:space="0" w:color="auto"/>
                        <w:right w:val="none" w:sz="0" w:space="0" w:color="auto"/>
                      </w:divBdr>
                    </w:div>
                    <w:div w:id="1259677881">
                      <w:marLeft w:val="0"/>
                      <w:marRight w:val="0"/>
                      <w:marTop w:val="0"/>
                      <w:marBottom w:val="0"/>
                      <w:divBdr>
                        <w:top w:val="none" w:sz="0" w:space="0" w:color="auto"/>
                        <w:left w:val="none" w:sz="0" w:space="0" w:color="auto"/>
                        <w:bottom w:val="none" w:sz="0" w:space="0" w:color="auto"/>
                        <w:right w:val="none" w:sz="0" w:space="0" w:color="auto"/>
                      </w:divBdr>
                    </w:div>
                    <w:div w:id="1243682353">
                      <w:marLeft w:val="0"/>
                      <w:marRight w:val="0"/>
                      <w:marTop w:val="0"/>
                      <w:marBottom w:val="0"/>
                      <w:divBdr>
                        <w:top w:val="none" w:sz="0" w:space="0" w:color="auto"/>
                        <w:left w:val="none" w:sz="0" w:space="0" w:color="auto"/>
                        <w:bottom w:val="none" w:sz="0" w:space="0" w:color="auto"/>
                        <w:right w:val="none" w:sz="0" w:space="0" w:color="auto"/>
                      </w:divBdr>
                    </w:div>
                    <w:div w:id="1858273479">
                      <w:marLeft w:val="0"/>
                      <w:marRight w:val="0"/>
                      <w:marTop w:val="0"/>
                      <w:marBottom w:val="0"/>
                      <w:divBdr>
                        <w:top w:val="none" w:sz="0" w:space="0" w:color="auto"/>
                        <w:left w:val="none" w:sz="0" w:space="0" w:color="auto"/>
                        <w:bottom w:val="none" w:sz="0" w:space="0" w:color="auto"/>
                        <w:right w:val="none" w:sz="0" w:space="0" w:color="auto"/>
                      </w:divBdr>
                    </w:div>
                    <w:div w:id="1223717007">
                      <w:marLeft w:val="0"/>
                      <w:marRight w:val="0"/>
                      <w:marTop w:val="0"/>
                      <w:marBottom w:val="0"/>
                      <w:divBdr>
                        <w:top w:val="none" w:sz="0" w:space="0" w:color="auto"/>
                        <w:left w:val="none" w:sz="0" w:space="0" w:color="auto"/>
                        <w:bottom w:val="none" w:sz="0" w:space="0" w:color="auto"/>
                        <w:right w:val="none" w:sz="0" w:space="0" w:color="auto"/>
                      </w:divBdr>
                    </w:div>
                    <w:div w:id="1242831847">
                      <w:marLeft w:val="0"/>
                      <w:marRight w:val="0"/>
                      <w:marTop w:val="0"/>
                      <w:marBottom w:val="0"/>
                      <w:divBdr>
                        <w:top w:val="none" w:sz="0" w:space="0" w:color="auto"/>
                        <w:left w:val="none" w:sz="0" w:space="0" w:color="auto"/>
                        <w:bottom w:val="none" w:sz="0" w:space="0" w:color="auto"/>
                        <w:right w:val="none" w:sz="0" w:space="0" w:color="auto"/>
                      </w:divBdr>
                    </w:div>
                    <w:div w:id="21304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2265">
              <w:marLeft w:val="0"/>
              <w:marRight w:val="0"/>
              <w:marTop w:val="0"/>
              <w:marBottom w:val="0"/>
              <w:divBdr>
                <w:top w:val="none" w:sz="0" w:space="0" w:color="auto"/>
                <w:left w:val="none" w:sz="0" w:space="0" w:color="auto"/>
                <w:bottom w:val="none" w:sz="0" w:space="0" w:color="auto"/>
                <w:right w:val="none" w:sz="0" w:space="0" w:color="auto"/>
              </w:divBdr>
            </w:div>
          </w:divsChild>
        </w:div>
        <w:div w:id="848830405">
          <w:marLeft w:val="0"/>
          <w:marRight w:val="0"/>
          <w:marTop w:val="0"/>
          <w:marBottom w:val="0"/>
          <w:divBdr>
            <w:top w:val="none" w:sz="0" w:space="0" w:color="auto"/>
            <w:left w:val="none" w:sz="0" w:space="0" w:color="auto"/>
            <w:bottom w:val="none" w:sz="0" w:space="0" w:color="auto"/>
            <w:right w:val="none" w:sz="0" w:space="0" w:color="auto"/>
          </w:divBdr>
        </w:div>
        <w:div w:id="1564367595">
          <w:marLeft w:val="0"/>
          <w:marRight w:val="0"/>
          <w:marTop w:val="0"/>
          <w:marBottom w:val="0"/>
          <w:divBdr>
            <w:top w:val="none" w:sz="0" w:space="0" w:color="auto"/>
            <w:left w:val="none" w:sz="0" w:space="0" w:color="auto"/>
            <w:bottom w:val="none" w:sz="0" w:space="0" w:color="auto"/>
            <w:right w:val="none" w:sz="0" w:space="0" w:color="auto"/>
          </w:divBdr>
          <w:divsChild>
            <w:div w:id="1790274069">
              <w:marLeft w:val="0"/>
              <w:marRight w:val="0"/>
              <w:marTop w:val="0"/>
              <w:marBottom w:val="0"/>
              <w:divBdr>
                <w:top w:val="none" w:sz="0" w:space="0" w:color="auto"/>
                <w:left w:val="none" w:sz="0" w:space="0" w:color="auto"/>
                <w:bottom w:val="none" w:sz="0" w:space="0" w:color="auto"/>
                <w:right w:val="none" w:sz="0" w:space="0" w:color="auto"/>
              </w:divBdr>
              <w:divsChild>
                <w:div w:id="16462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4363">
          <w:marLeft w:val="0"/>
          <w:marRight w:val="0"/>
          <w:marTop w:val="0"/>
          <w:marBottom w:val="0"/>
          <w:divBdr>
            <w:top w:val="none" w:sz="0" w:space="0" w:color="auto"/>
            <w:left w:val="none" w:sz="0" w:space="0" w:color="auto"/>
            <w:bottom w:val="none" w:sz="0" w:space="0" w:color="auto"/>
            <w:right w:val="none" w:sz="0" w:space="0" w:color="auto"/>
          </w:divBdr>
          <w:divsChild>
            <w:div w:id="362169020">
              <w:marLeft w:val="0"/>
              <w:marRight w:val="0"/>
              <w:marTop w:val="0"/>
              <w:marBottom w:val="0"/>
              <w:divBdr>
                <w:top w:val="none" w:sz="0" w:space="0" w:color="auto"/>
                <w:left w:val="none" w:sz="0" w:space="0" w:color="auto"/>
                <w:bottom w:val="none" w:sz="0" w:space="0" w:color="auto"/>
                <w:right w:val="none" w:sz="0" w:space="0" w:color="auto"/>
              </w:divBdr>
              <w:divsChild>
                <w:div w:id="2187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9983">
          <w:marLeft w:val="0"/>
          <w:marRight w:val="0"/>
          <w:marTop w:val="0"/>
          <w:marBottom w:val="0"/>
          <w:divBdr>
            <w:top w:val="none" w:sz="0" w:space="0" w:color="auto"/>
            <w:left w:val="none" w:sz="0" w:space="0" w:color="auto"/>
            <w:bottom w:val="none" w:sz="0" w:space="0" w:color="auto"/>
            <w:right w:val="none" w:sz="0" w:space="0" w:color="auto"/>
          </w:divBdr>
          <w:divsChild>
            <w:div w:id="2023966750">
              <w:marLeft w:val="0"/>
              <w:marRight w:val="0"/>
              <w:marTop w:val="0"/>
              <w:marBottom w:val="0"/>
              <w:divBdr>
                <w:top w:val="none" w:sz="0" w:space="0" w:color="auto"/>
                <w:left w:val="none" w:sz="0" w:space="0" w:color="auto"/>
                <w:bottom w:val="none" w:sz="0" w:space="0" w:color="auto"/>
                <w:right w:val="none" w:sz="0" w:space="0" w:color="auto"/>
              </w:divBdr>
              <w:divsChild>
                <w:div w:id="4296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5113">
          <w:marLeft w:val="0"/>
          <w:marRight w:val="0"/>
          <w:marTop w:val="0"/>
          <w:marBottom w:val="0"/>
          <w:divBdr>
            <w:top w:val="none" w:sz="0" w:space="0" w:color="auto"/>
            <w:left w:val="none" w:sz="0" w:space="0" w:color="auto"/>
            <w:bottom w:val="none" w:sz="0" w:space="0" w:color="auto"/>
            <w:right w:val="none" w:sz="0" w:space="0" w:color="auto"/>
          </w:divBdr>
          <w:divsChild>
            <w:div w:id="154885629">
              <w:marLeft w:val="0"/>
              <w:marRight w:val="0"/>
              <w:marTop w:val="0"/>
              <w:marBottom w:val="0"/>
              <w:divBdr>
                <w:top w:val="none" w:sz="0" w:space="0" w:color="auto"/>
                <w:left w:val="none" w:sz="0" w:space="0" w:color="auto"/>
                <w:bottom w:val="none" w:sz="0" w:space="0" w:color="auto"/>
                <w:right w:val="none" w:sz="0" w:space="0" w:color="auto"/>
              </w:divBdr>
              <w:divsChild>
                <w:div w:id="20288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5280">
          <w:marLeft w:val="0"/>
          <w:marRight w:val="0"/>
          <w:marTop w:val="0"/>
          <w:marBottom w:val="0"/>
          <w:divBdr>
            <w:top w:val="none" w:sz="0" w:space="0" w:color="auto"/>
            <w:left w:val="none" w:sz="0" w:space="0" w:color="auto"/>
            <w:bottom w:val="none" w:sz="0" w:space="0" w:color="auto"/>
            <w:right w:val="none" w:sz="0" w:space="0" w:color="auto"/>
          </w:divBdr>
          <w:divsChild>
            <w:div w:id="1223982561">
              <w:marLeft w:val="0"/>
              <w:marRight w:val="0"/>
              <w:marTop w:val="0"/>
              <w:marBottom w:val="0"/>
              <w:divBdr>
                <w:top w:val="none" w:sz="0" w:space="0" w:color="auto"/>
                <w:left w:val="none" w:sz="0" w:space="0" w:color="auto"/>
                <w:bottom w:val="none" w:sz="0" w:space="0" w:color="auto"/>
                <w:right w:val="none" w:sz="0" w:space="0" w:color="auto"/>
              </w:divBdr>
              <w:divsChild>
                <w:div w:id="494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7151">
          <w:marLeft w:val="0"/>
          <w:marRight w:val="0"/>
          <w:marTop w:val="0"/>
          <w:marBottom w:val="0"/>
          <w:divBdr>
            <w:top w:val="none" w:sz="0" w:space="0" w:color="auto"/>
            <w:left w:val="none" w:sz="0" w:space="0" w:color="auto"/>
            <w:bottom w:val="none" w:sz="0" w:space="0" w:color="auto"/>
            <w:right w:val="none" w:sz="0" w:space="0" w:color="auto"/>
          </w:divBdr>
          <w:divsChild>
            <w:div w:id="531915519">
              <w:marLeft w:val="0"/>
              <w:marRight w:val="0"/>
              <w:marTop w:val="0"/>
              <w:marBottom w:val="0"/>
              <w:divBdr>
                <w:top w:val="none" w:sz="0" w:space="0" w:color="auto"/>
                <w:left w:val="none" w:sz="0" w:space="0" w:color="auto"/>
                <w:bottom w:val="none" w:sz="0" w:space="0" w:color="auto"/>
                <w:right w:val="none" w:sz="0" w:space="0" w:color="auto"/>
              </w:divBdr>
              <w:divsChild>
                <w:div w:id="1186676287">
                  <w:marLeft w:val="0"/>
                  <w:marRight w:val="0"/>
                  <w:marTop w:val="0"/>
                  <w:marBottom w:val="0"/>
                  <w:divBdr>
                    <w:top w:val="none" w:sz="0" w:space="0" w:color="auto"/>
                    <w:left w:val="none" w:sz="0" w:space="0" w:color="auto"/>
                    <w:bottom w:val="none" w:sz="0" w:space="0" w:color="auto"/>
                    <w:right w:val="none" w:sz="0" w:space="0" w:color="auto"/>
                  </w:divBdr>
                  <w:divsChild>
                    <w:div w:id="131215453">
                      <w:marLeft w:val="0"/>
                      <w:marRight w:val="0"/>
                      <w:marTop w:val="0"/>
                      <w:marBottom w:val="0"/>
                      <w:divBdr>
                        <w:top w:val="none" w:sz="0" w:space="0" w:color="auto"/>
                        <w:left w:val="none" w:sz="0" w:space="0" w:color="auto"/>
                        <w:bottom w:val="none" w:sz="0" w:space="0" w:color="auto"/>
                        <w:right w:val="none" w:sz="0" w:space="0" w:color="auto"/>
                      </w:divBdr>
                    </w:div>
                    <w:div w:id="17766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2385">
          <w:marLeft w:val="0"/>
          <w:marRight w:val="0"/>
          <w:marTop w:val="0"/>
          <w:marBottom w:val="0"/>
          <w:divBdr>
            <w:top w:val="none" w:sz="0" w:space="0" w:color="auto"/>
            <w:left w:val="none" w:sz="0" w:space="0" w:color="auto"/>
            <w:bottom w:val="none" w:sz="0" w:space="0" w:color="auto"/>
            <w:right w:val="none" w:sz="0" w:space="0" w:color="auto"/>
          </w:divBdr>
          <w:divsChild>
            <w:div w:id="1267077259">
              <w:marLeft w:val="0"/>
              <w:marRight w:val="0"/>
              <w:marTop w:val="0"/>
              <w:marBottom w:val="0"/>
              <w:divBdr>
                <w:top w:val="none" w:sz="0" w:space="0" w:color="auto"/>
                <w:left w:val="none" w:sz="0" w:space="0" w:color="auto"/>
                <w:bottom w:val="none" w:sz="0" w:space="0" w:color="auto"/>
                <w:right w:val="none" w:sz="0" w:space="0" w:color="auto"/>
              </w:divBdr>
              <w:divsChild>
                <w:div w:id="3353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82766">
          <w:marLeft w:val="0"/>
          <w:marRight w:val="0"/>
          <w:marTop w:val="0"/>
          <w:marBottom w:val="0"/>
          <w:divBdr>
            <w:top w:val="none" w:sz="0" w:space="0" w:color="auto"/>
            <w:left w:val="none" w:sz="0" w:space="0" w:color="auto"/>
            <w:bottom w:val="none" w:sz="0" w:space="0" w:color="auto"/>
            <w:right w:val="none" w:sz="0" w:space="0" w:color="auto"/>
          </w:divBdr>
          <w:divsChild>
            <w:div w:id="1995908918">
              <w:marLeft w:val="0"/>
              <w:marRight w:val="0"/>
              <w:marTop w:val="0"/>
              <w:marBottom w:val="0"/>
              <w:divBdr>
                <w:top w:val="none" w:sz="0" w:space="0" w:color="auto"/>
                <w:left w:val="none" w:sz="0" w:space="0" w:color="auto"/>
                <w:bottom w:val="none" w:sz="0" w:space="0" w:color="auto"/>
                <w:right w:val="none" w:sz="0" w:space="0" w:color="auto"/>
              </w:divBdr>
              <w:divsChild>
                <w:div w:id="1400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40">
          <w:marLeft w:val="0"/>
          <w:marRight w:val="0"/>
          <w:marTop w:val="0"/>
          <w:marBottom w:val="0"/>
          <w:divBdr>
            <w:top w:val="none" w:sz="0" w:space="0" w:color="auto"/>
            <w:left w:val="none" w:sz="0" w:space="0" w:color="auto"/>
            <w:bottom w:val="none" w:sz="0" w:space="0" w:color="auto"/>
            <w:right w:val="none" w:sz="0" w:space="0" w:color="auto"/>
          </w:divBdr>
          <w:divsChild>
            <w:div w:id="462431335">
              <w:marLeft w:val="0"/>
              <w:marRight w:val="0"/>
              <w:marTop w:val="0"/>
              <w:marBottom w:val="0"/>
              <w:divBdr>
                <w:top w:val="none" w:sz="0" w:space="0" w:color="auto"/>
                <w:left w:val="none" w:sz="0" w:space="0" w:color="auto"/>
                <w:bottom w:val="none" w:sz="0" w:space="0" w:color="auto"/>
                <w:right w:val="none" w:sz="0" w:space="0" w:color="auto"/>
              </w:divBdr>
              <w:divsChild>
                <w:div w:id="12849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8976">
          <w:marLeft w:val="0"/>
          <w:marRight w:val="0"/>
          <w:marTop w:val="0"/>
          <w:marBottom w:val="0"/>
          <w:divBdr>
            <w:top w:val="none" w:sz="0" w:space="0" w:color="auto"/>
            <w:left w:val="none" w:sz="0" w:space="0" w:color="auto"/>
            <w:bottom w:val="none" w:sz="0" w:space="0" w:color="auto"/>
            <w:right w:val="none" w:sz="0" w:space="0" w:color="auto"/>
          </w:divBdr>
          <w:divsChild>
            <w:div w:id="20205935">
              <w:marLeft w:val="0"/>
              <w:marRight w:val="0"/>
              <w:marTop w:val="0"/>
              <w:marBottom w:val="0"/>
              <w:divBdr>
                <w:top w:val="none" w:sz="0" w:space="0" w:color="auto"/>
                <w:left w:val="none" w:sz="0" w:space="0" w:color="auto"/>
                <w:bottom w:val="none" w:sz="0" w:space="0" w:color="auto"/>
                <w:right w:val="none" w:sz="0" w:space="0" w:color="auto"/>
              </w:divBdr>
              <w:divsChild>
                <w:div w:id="1788088561">
                  <w:marLeft w:val="0"/>
                  <w:marRight w:val="0"/>
                  <w:marTop w:val="0"/>
                  <w:marBottom w:val="0"/>
                  <w:divBdr>
                    <w:top w:val="none" w:sz="0" w:space="0" w:color="auto"/>
                    <w:left w:val="none" w:sz="0" w:space="0" w:color="auto"/>
                    <w:bottom w:val="none" w:sz="0" w:space="0" w:color="auto"/>
                    <w:right w:val="none" w:sz="0" w:space="0" w:color="auto"/>
                  </w:divBdr>
                </w:div>
              </w:divsChild>
            </w:div>
            <w:div w:id="788746142">
              <w:marLeft w:val="0"/>
              <w:marRight w:val="0"/>
              <w:marTop w:val="0"/>
              <w:marBottom w:val="0"/>
              <w:divBdr>
                <w:top w:val="none" w:sz="0" w:space="0" w:color="auto"/>
                <w:left w:val="none" w:sz="0" w:space="0" w:color="auto"/>
                <w:bottom w:val="none" w:sz="0" w:space="0" w:color="auto"/>
                <w:right w:val="none" w:sz="0" w:space="0" w:color="auto"/>
              </w:divBdr>
            </w:div>
          </w:divsChild>
        </w:div>
        <w:div w:id="9963424">
          <w:marLeft w:val="0"/>
          <w:marRight w:val="0"/>
          <w:marTop w:val="0"/>
          <w:marBottom w:val="0"/>
          <w:divBdr>
            <w:top w:val="none" w:sz="0" w:space="0" w:color="auto"/>
            <w:left w:val="none" w:sz="0" w:space="0" w:color="auto"/>
            <w:bottom w:val="none" w:sz="0" w:space="0" w:color="auto"/>
            <w:right w:val="none" w:sz="0" w:space="0" w:color="auto"/>
          </w:divBdr>
        </w:div>
        <w:div w:id="1962690520">
          <w:marLeft w:val="0"/>
          <w:marRight w:val="0"/>
          <w:marTop w:val="0"/>
          <w:marBottom w:val="0"/>
          <w:divBdr>
            <w:top w:val="none" w:sz="0" w:space="0" w:color="auto"/>
            <w:left w:val="none" w:sz="0" w:space="0" w:color="auto"/>
            <w:bottom w:val="none" w:sz="0" w:space="0" w:color="auto"/>
            <w:right w:val="none" w:sz="0" w:space="0" w:color="auto"/>
          </w:divBdr>
          <w:divsChild>
            <w:div w:id="1180655916">
              <w:marLeft w:val="0"/>
              <w:marRight w:val="0"/>
              <w:marTop w:val="0"/>
              <w:marBottom w:val="0"/>
              <w:divBdr>
                <w:top w:val="none" w:sz="0" w:space="0" w:color="auto"/>
                <w:left w:val="none" w:sz="0" w:space="0" w:color="auto"/>
                <w:bottom w:val="none" w:sz="0" w:space="0" w:color="auto"/>
                <w:right w:val="none" w:sz="0" w:space="0" w:color="auto"/>
              </w:divBdr>
              <w:divsChild>
                <w:div w:id="930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6678">
          <w:marLeft w:val="0"/>
          <w:marRight w:val="0"/>
          <w:marTop w:val="0"/>
          <w:marBottom w:val="0"/>
          <w:divBdr>
            <w:top w:val="none" w:sz="0" w:space="0" w:color="auto"/>
            <w:left w:val="none" w:sz="0" w:space="0" w:color="auto"/>
            <w:bottom w:val="none" w:sz="0" w:space="0" w:color="auto"/>
            <w:right w:val="none" w:sz="0" w:space="0" w:color="auto"/>
          </w:divBdr>
        </w:div>
        <w:div w:id="788012490">
          <w:marLeft w:val="0"/>
          <w:marRight w:val="0"/>
          <w:marTop w:val="0"/>
          <w:marBottom w:val="0"/>
          <w:divBdr>
            <w:top w:val="none" w:sz="0" w:space="0" w:color="auto"/>
            <w:left w:val="none" w:sz="0" w:space="0" w:color="auto"/>
            <w:bottom w:val="none" w:sz="0" w:space="0" w:color="auto"/>
            <w:right w:val="none" w:sz="0" w:space="0" w:color="auto"/>
          </w:divBdr>
          <w:divsChild>
            <w:div w:id="730730798">
              <w:marLeft w:val="0"/>
              <w:marRight w:val="0"/>
              <w:marTop w:val="0"/>
              <w:marBottom w:val="0"/>
              <w:divBdr>
                <w:top w:val="none" w:sz="0" w:space="0" w:color="auto"/>
                <w:left w:val="none" w:sz="0" w:space="0" w:color="auto"/>
                <w:bottom w:val="none" w:sz="0" w:space="0" w:color="auto"/>
                <w:right w:val="none" w:sz="0" w:space="0" w:color="auto"/>
              </w:divBdr>
              <w:divsChild>
                <w:div w:id="11849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8435">
          <w:marLeft w:val="0"/>
          <w:marRight w:val="0"/>
          <w:marTop w:val="0"/>
          <w:marBottom w:val="0"/>
          <w:divBdr>
            <w:top w:val="none" w:sz="0" w:space="0" w:color="auto"/>
            <w:left w:val="none" w:sz="0" w:space="0" w:color="auto"/>
            <w:bottom w:val="none" w:sz="0" w:space="0" w:color="auto"/>
            <w:right w:val="none" w:sz="0" w:space="0" w:color="auto"/>
          </w:divBdr>
          <w:divsChild>
            <w:div w:id="1421638415">
              <w:marLeft w:val="0"/>
              <w:marRight w:val="0"/>
              <w:marTop w:val="0"/>
              <w:marBottom w:val="0"/>
              <w:divBdr>
                <w:top w:val="none" w:sz="0" w:space="0" w:color="auto"/>
                <w:left w:val="none" w:sz="0" w:space="0" w:color="auto"/>
                <w:bottom w:val="none" w:sz="0" w:space="0" w:color="auto"/>
                <w:right w:val="none" w:sz="0" w:space="0" w:color="auto"/>
              </w:divBdr>
              <w:divsChild>
                <w:div w:id="18440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707">
          <w:marLeft w:val="0"/>
          <w:marRight w:val="0"/>
          <w:marTop w:val="0"/>
          <w:marBottom w:val="0"/>
          <w:divBdr>
            <w:top w:val="none" w:sz="0" w:space="0" w:color="auto"/>
            <w:left w:val="none" w:sz="0" w:space="0" w:color="auto"/>
            <w:bottom w:val="none" w:sz="0" w:space="0" w:color="auto"/>
            <w:right w:val="none" w:sz="0" w:space="0" w:color="auto"/>
          </w:divBdr>
          <w:divsChild>
            <w:div w:id="1340695106">
              <w:marLeft w:val="0"/>
              <w:marRight w:val="0"/>
              <w:marTop w:val="0"/>
              <w:marBottom w:val="0"/>
              <w:divBdr>
                <w:top w:val="none" w:sz="0" w:space="0" w:color="auto"/>
                <w:left w:val="none" w:sz="0" w:space="0" w:color="auto"/>
                <w:bottom w:val="none" w:sz="0" w:space="0" w:color="auto"/>
                <w:right w:val="none" w:sz="0" w:space="0" w:color="auto"/>
              </w:divBdr>
              <w:divsChild>
                <w:div w:id="12358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2543">
          <w:marLeft w:val="0"/>
          <w:marRight w:val="0"/>
          <w:marTop w:val="0"/>
          <w:marBottom w:val="0"/>
          <w:divBdr>
            <w:top w:val="none" w:sz="0" w:space="0" w:color="auto"/>
            <w:left w:val="none" w:sz="0" w:space="0" w:color="auto"/>
            <w:bottom w:val="none" w:sz="0" w:space="0" w:color="auto"/>
            <w:right w:val="none" w:sz="0" w:space="0" w:color="auto"/>
          </w:divBdr>
          <w:divsChild>
            <w:div w:id="768551745">
              <w:marLeft w:val="0"/>
              <w:marRight w:val="0"/>
              <w:marTop w:val="0"/>
              <w:marBottom w:val="0"/>
              <w:divBdr>
                <w:top w:val="none" w:sz="0" w:space="0" w:color="auto"/>
                <w:left w:val="none" w:sz="0" w:space="0" w:color="auto"/>
                <w:bottom w:val="none" w:sz="0" w:space="0" w:color="auto"/>
                <w:right w:val="none" w:sz="0" w:space="0" w:color="auto"/>
              </w:divBdr>
              <w:divsChild>
                <w:div w:id="530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3838">
          <w:marLeft w:val="0"/>
          <w:marRight w:val="0"/>
          <w:marTop w:val="0"/>
          <w:marBottom w:val="0"/>
          <w:divBdr>
            <w:top w:val="none" w:sz="0" w:space="0" w:color="auto"/>
            <w:left w:val="none" w:sz="0" w:space="0" w:color="auto"/>
            <w:bottom w:val="none" w:sz="0" w:space="0" w:color="auto"/>
            <w:right w:val="none" w:sz="0" w:space="0" w:color="auto"/>
          </w:divBdr>
          <w:divsChild>
            <w:div w:id="1504734963">
              <w:marLeft w:val="0"/>
              <w:marRight w:val="0"/>
              <w:marTop w:val="0"/>
              <w:marBottom w:val="0"/>
              <w:divBdr>
                <w:top w:val="none" w:sz="0" w:space="0" w:color="auto"/>
                <w:left w:val="none" w:sz="0" w:space="0" w:color="auto"/>
                <w:bottom w:val="none" w:sz="0" w:space="0" w:color="auto"/>
                <w:right w:val="none" w:sz="0" w:space="0" w:color="auto"/>
              </w:divBdr>
              <w:divsChild>
                <w:div w:id="2006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9911">
          <w:marLeft w:val="0"/>
          <w:marRight w:val="0"/>
          <w:marTop w:val="0"/>
          <w:marBottom w:val="0"/>
          <w:divBdr>
            <w:top w:val="none" w:sz="0" w:space="0" w:color="auto"/>
            <w:left w:val="none" w:sz="0" w:space="0" w:color="auto"/>
            <w:bottom w:val="none" w:sz="0" w:space="0" w:color="auto"/>
            <w:right w:val="none" w:sz="0" w:space="0" w:color="auto"/>
          </w:divBdr>
          <w:divsChild>
            <w:div w:id="728188558">
              <w:marLeft w:val="0"/>
              <w:marRight w:val="0"/>
              <w:marTop w:val="0"/>
              <w:marBottom w:val="0"/>
              <w:divBdr>
                <w:top w:val="none" w:sz="0" w:space="0" w:color="auto"/>
                <w:left w:val="none" w:sz="0" w:space="0" w:color="auto"/>
                <w:bottom w:val="none" w:sz="0" w:space="0" w:color="auto"/>
                <w:right w:val="none" w:sz="0" w:space="0" w:color="auto"/>
              </w:divBdr>
              <w:divsChild>
                <w:div w:id="8842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1415">
          <w:marLeft w:val="0"/>
          <w:marRight w:val="0"/>
          <w:marTop w:val="0"/>
          <w:marBottom w:val="0"/>
          <w:divBdr>
            <w:top w:val="none" w:sz="0" w:space="0" w:color="auto"/>
            <w:left w:val="none" w:sz="0" w:space="0" w:color="auto"/>
            <w:bottom w:val="none" w:sz="0" w:space="0" w:color="auto"/>
            <w:right w:val="none" w:sz="0" w:space="0" w:color="auto"/>
          </w:divBdr>
          <w:divsChild>
            <w:div w:id="516887748">
              <w:marLeft w:val="0"/>
              <w:marRight w:val="0"/>
              <w:marTop w:val="0"/>
              <w:marBottom w:val="0"/>
              <w:divBdr>
                <w:top w:val="none" w:sz="0" w:space="0" w:color="auto"/>
                <w:left w:val="none" w:sz="0" w:space="0" w:color="auto"/>
                <w:bottom w:val="none" w:sz="0" w:space="0" w:color="auto"/>
                <w:right w:val="none" w:sz="0" w:space="0" w:color="auto"/>
              </w:divBdr>
              <w:divsChild>
                <w:div w:id="17366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60039">
          <w:marLeft w:val="0"/>
          <w:marRight w:val="0"/>
          <w:marTop w:val="0"/>
          <w:marBottom w:val="0"/>
          <w:divBdr>
            <w:top w:val="none" w:sz="0" w:space="0" w:color="auto"/>
            <w:left w:val="none" w:sz="0" w:space="0" w:color="auto"/>
            <w:bottom w:val="none" w:sz="0" w:space="0" w:color="auto"/>
            <w:right w:val="none" w:sz="0" w:space="0" w:color="auto"/>
          </w:divBdr>
        </w:div>
        <w:div w:id="1007441625">
          <w:marLeft w:val="0"/>
          <w:marRight w:val="0"/>
          <w:marTop w:val="0"/>
          <w:marBottom w:val="0"/>
          <w:divBdr>
            <w:top w:val="none" w:sz="0" w:space="0" w:color="auto"/>
            <w:left w:val="none" w:sz="0" w:space="0" w:color="auto"/>
            <w:bottom w:val="none" w:sz="0" w:space="0" w:color="auto"/>
            <w:right w:val="none" w:sz="0" w:space="0" w:color="auto"/>
          </w:divBdr>
          <w:divsChild>
            <w:div w:id="1218317698">
              <w:marLeft w:val="0"/>
              <w:marRight w:val="0"/>
              <w:marTop w:val="0"/>
              <w:marBottom w:val="0"/>
              <w:divBdr>
                <w:top w:val="none" w:sz="0" w:space="0" w:color="auto"/>
                <w:left w:val="none" w:sz="0" w:space="0" w:color="auto"/>
                <w:bottom w:val="none" w:sz="0" w:space="0" w:color="auto"/>
                <w:right w:val="none" w:sz="0" w:space="0" w:color="auto"/>
              </w:divBdr>
              <w:divsChild>
                <w:div w:id="20999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97">
          <w:marLeft w:val="0"/>
          <w:marRight w:val="0"/>
          <w:marTop w:val="0"/>
          <w:marBottom w:val="0"/>
          <w:divBdr>
            <w:top w:val="none" w:sz="0" w:space="0" w:color="auto"/>
            <w:left w:val="none" w:sz="0" w:space="0" w:color="auto"/>
            <w:bottom w:val="none" w:sz="0" w:space="0" w:color="auto"/>
            <w:right w:val="none" w:sz="0" w:space="0" w:color="auto"/>
          </w:divBdr>
          <w:divsChild>
            <w:div w:id="1831603553">
              <w:marLeft w:val="0"/>
              <w:marRight w:val="0"/>
              <w:marTop w:val="0"/>
              <w:marBottom w:val="0"/>
              <w:divBdr>
                <w:top w:val="none" w:sz="0" w:space="0" w:color="auto"/>
                <w:left w:val="none" w:sz="0" w:space="0" w:color="auto"/>
                <w:bottom w:val="none" w:sz="0" w:space="0" w:color="auto"/>
                <w:right w:val="none" w:sz="0" w:space="0" w:color="auto"/>
              </w:divBdr>
              <w:divsChild>
                <w:div w:id="17960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9090">
          <w:marLeft w:val="0"/>
          <w:marRight w:val="0"/>
          <w:marTop w:val="0"/>
          <w:marBottom w:val="0"/>
          <w:divBdr>
            <w:top w:val="none" w:sz="0" w:space="0" w:color="auto"/>
            <w:left w:val="none" w:sz="0" w:space="0" w:color="auto"/>
            <w:bottom w:val="none" w:sz="0" w:space="0" w:color="auto"/>
            <w:right w:val="none" w:sz="0" w:space="0" w:color="auto"/>
          </w:divBdr>
          <w:divsChild>
            <w:div w:id="1192036780">
              <w:marLeft w:val="0"/>
              <w:marRight w:val="0"/>
              <w:marTop w:val="0"/>
              <w:marBottom w:val="0"/>
              <w:divBdr>
                <w:top w:val="none" w:sz="0" w:space="0" w:color="auto"/>
                <w:left w:val="none" w:sz="0" w:space="0" w:color="auto"/>
                <w:bottom w:val="none" w:sz="0" w:space="0" w:color="auto"/>
                <w:right w:val="none" w:sz="0" w:space="0" w:color="auto"/>
              </w:divBdr>
              <w:divsChild>
                <w:div w:id="18134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3513">
          <w:marLeft w:val="0"/>
          <w:marRight w:val="0"/>
          <w:marTop w:val="0"/>
          <w:marBottom w:val="0"/>
          <w:divBdr>
            <w:top w:val="none" w:sz="0" w:space="0" w:color="auto"/>
            <w:left w:val="none" w:sz="0" w:space="0" w:color="auto"/>
            <w:bottom w:val="none" w:sz="0" w:space="0" w:color="auto"/>
            <w:right w:val="none" w:sz="0" w:space="0" w:color="auto"/>
          </w:divBdr>
          <w:divsChild>
            <w:div w:id="1222254953">
              <w:marLeft w:val="0"/>
              <w:marRight w:val="0"/>
              <w:marTop w:val="0"/>
              <w:marBottom w:val="0"/>
              <w:divBdr>
                <w:top w:val="none" w:sz="0" w:space="0" w:color="auto"/>
                <w:left w:val="none" w:sz="0" w:space="0" w:color="auto"/>
                <w:bottom w:val="none" w:sz="0" w:space="0" w:color="auto"/>
                <w:right w:val="none" w:sz="0" w:space="0" w:color="auto"/>
              </w:divBdr>
              <w:divsChild>
                <w:div w:id="437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900">
          <w:marLeft w:val="0"/>
          <w:marRight w:val="0"/>
          <w:marTop w:val="0"/>
          <w:marBottom w:val="0"/>
          <w:divBdr>
            <w:top w:val="none" w:sz="0" w:space="0" w:color="auto"/>
            <w:left w:val="none" w:sz="0" w:space="0" w:color="auto"/>
            <w:bottom w:val="none" w:sz="0" w:space="0" w:color="auto"/>
            <w:right w:val="none" w:sz="0" w:space="0" w:color="auto"/>
          </w:divBdr>
          <w:divsChild>
            <w:div w:id="161548022">
              <w:marLeft w:val="0"/>
              <w:marRight w:val="0"/>
              <w:marTop w:val="0"/>
              <w:marBottom w:val="0"/>
              <w:divBdr>
                <w:top w:val="none" w:sz="0" w:space="0" w:color="auto"/>
                <w:left w:val="none" w:sz="0" w:space="0" w:color="auto"/>
                <w:bottom w:val="none" w:sz="0" w:space="0" w:color="auto"/>
                <w:right w:val="none" w:sz="0" w:space="0" w:color="auto"/>
              </w:divBdr>
              <w:divsChild>
                <w:div w:id="1654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1383">
          <w:marLeft w:val="0"/>
          <w:marRight w:val="0"/>
          <w:marTop w:val="0"/>
          <w:marBottom w:val="0"/>
          <w:divBdr>
            <w:top w:val="none" w:sz="0" w:space="0" w:color="auto"/>
            <w:left w:val="none" w:sz="0" w:space="0" w:color="auto"/>
            <w:bottom w:val="none" w:sz="0" w:space="0" w:color="auto"/>
            <w:right w:val="none" w:sz="0" w:space="0" w:color="auto"/>
          </w:divBdr>
          <w:divsChild>
            <w:div w:id="1330405327">
              <w:marLeft w:val="0"/>
              <w:marRight w:val="0"/>
              <w:marTop w:val="0"/>
              <w:marBottom w:val="0"/>
              <w:divBdr>
                <w:top w:val="none" w:sz="0" w:space="0" w:color="auto"/>
                <w:left w:val="none" w:sz="0" w:space="0" w:color="auto"/>
                <w:bottom w:val="none" w:sz="0" w:space="0" w:color="auto"/>
                <w:right w:val="none" w:sz="0" w:space="0" w:color="auto"/>
              </w:divBdr>
              <w:divsChild>
                <w:div w:id="1283728265">
                  <w:marLeft w:val="0"/>
                  <w:marRight w:val="0"/>
                  <w:marTop w:val="0"/>
                  <w:marBottom w:val="0"/>
                  <w:divBdr>
                    <w:top w:val="none" w:sz="0" w:space="0" w:color="auto"/>
                    <w:left w:val="none" w:sz="0" w:space="0" w:color="auto"/>
                    <w:bottom w:val="none" w:sz="0" w:space="0" w:color="auto"/>
                    <w:right w:val="none" w:sz="0" w:space="0" w:color="auto"/>
                  </w:divBdr>
                </w:div>
              </w:divsChild>
            </w:div>
            <w:div w:id="667292562">
              <w:marLeft w:val="0"/>
              <w:marRight w:val="0"/>
              <w:marTop w:val="0"/>
              <w:marBottom w:val="0"/>
              <w:divBdr>
                <w:top w:val="none" w:sz="0" w:space="0" w:color="auto"/>
                <w:left w:val="none" w:sz="0" w:space="0" w:color="auto"/>
                <w:bottom w:val="none" w:sz="0" w:space="0" w:color="auto"/>
                <w:right w:val="none" w:sz="0" w:space="0" w:color="auto"/>
              </w:divBdr>
            </w:div>
          </w:divsChild>
        </w:div>
        <w:div w:id="1012607880">
          <w:marLeft w:val="0"/>
          <w:marRight w:val="0"/>
          <w:marTop w:val="0"/>
          <w:marBottom w:val="0"/>
          <w:divBdr>
            <w:top w:val="none" w:sz="0" w:space="0" w:color="auto"/>
            <w:left w:val="none" w:sz="0" w:space="0" w:color="auto"/>
            <w:bottom w:val="none" w:sz="0" w:space="0" w:color="auto"/>
            <w:right w:val="none" w:sz="0" w:space="0" w:color="auto"/>
          </w:divBdr>
        </w:div>
        <w:div w:id="1064567749">
          <w:marLeft w:val="0"/>
          <w:marRight w:val="0"/>
          <w:marTop w:val="0"/>
          <w:marBottom w:val="0"/>
          <w:divBdr>
            <w:top w:val="none" w:sz="0" w:space="0" w:color="auto"/>
            <w:left w:val="none" w:sz="0" w:space="0" w:color="auto"/>
            <w:bottom w:val="none" w:sz="0" w:space="0" w:color="auto"/>
            <w:right w:val="none" w:sz="0" w:space="0" w:color="auto"/>
          </w:divBdr>
          <w:divsChild>
            <w:div w:id="1420251267">
              <w:marLeft w:val="0"/>
              <w:marRight w:val="0"/>
              <w:marTop w:val="0"/>
              <w:marBottom w:val="0"/>
              <w:divBdr>
                <w:top w:val="none" w:sz="0" w:space="0" w:color="auto"/>
                <w:left w:val="none" w:sz="0" w:space="0" w:color="auto"/>
                <w:bottom w:val="none" w:sz="0" w:space="0" w:color="auto"/>
                <w:right w:val="none" w:sz="0" w:space="0" w:color="auto"/>
              </w:divBdr>
              <w:divsChild>
                <w:div w:id="2431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7884">
          <w:marLeft w:val="0"/>
          <w:marRight w:val="0"/>
          <w:marTop w:val="0"/>
          <w:marBottom w:val="0"/>
          <w:divBdr>
            <w:top w:val="none" w:sz="0" w:space="0" w:color="auto"/>
            <w:left w:val="none" w:sz="0" w:space="0" w:color="auto"/>
            <w:bottom w:val="none" w:sz="0" w:space="0" w:color="auto"/>
            <w:right w:val="none" w:sz="0" w:space="0" w:color="auto"/>
          </w:divBdr>
          <w:divsChild>
            <w:div w:id="1372075799">
              <w:marLeft w:val="0"/>
              <w:marRight w:val="0"/>
              <w:marTop w:val="0"/>
              <w:marBottom w:val="0"/>
              <w:divBdr>
                <w:top w:val="none" w:sz="0" w:space="0" w:color="auto"/>
                <w:left w:val="none" w:sz="0" w:space="0" w:color="auto"/>
                <w:bottom w:val="none" w:sz="0" w:space="0" w:color="auto"/>
                <w:right w:val="none" w:sz="0" w:space="0" w:color="auto"/>
              </w:divBdr>
              <w:divsChild>
                <w:div w:id="6739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5089">
          <w:marLeft w:val="0"/>
          <w:marRight w:val="0"/>
          <w:marTop w:val="0"/>
          <w:marBottom w:val="0"/>
          <w:divBdr>
            <w:top w:val="none" w:sz="0" w:space="0" w:color="auto"/>
            <w:left w:val="none" w:sz="0" w:space="0" w:color="auto"/>
            <w:bottom w:val="none" w:sz="0" w:space="0" w:color="auto"/>
            <w:right w:val="none" w:sz="0" w:space="0" w:color="auto"/>
          </w:divBdr>
          <w:divsChild>
            <w:div w:id="2087919376">
              <w:marLeft w:val="0"/>
              <w:marRight w:val="0"/>
              <w:marTop w:val="0"/>
              <w:marBottom w:val="0"/>
              <w:divBdr>
                <w:top w:val="none" w:sz="0" w:space="0" w:color="auto"/>
                <w:left w:val="none" w:sz="0" w:space="0" w:color="auto"/>
                <w:bottom w:val="none" w:sz="0" w:space="0" w:color="auto"/>
                <w:right w:val="none" w:sz="0" w:space="0" w:color="auto"/>
              </w:divBdr>
              <w:divsChild>
                <w:div w:id="17899342">
                  <w:marLeft w:val="0"/>
                  <w:marRight w:val="0"/>
                  <w:marTop w:val="0"/>
                  <w:marBottom w:val="0"/>
                  <w:divBdr>
                    <w:top w:val="none" w:sz="0" w:space="0" w:color="auto"/>
                    <w:left w:val="none" w:sz="0" w:space="0" w:color="auto"/>
                    <w:bottom w:val="none" w:sz="0" w:space="0" w:color="auto"/>
                    <w:right w:val="none" w:sz="0" w:space="0" w:color="auto"/>
                  </w:divBdr>
                </w:div>
              </w:divsChild>
            </w:div>
            <w:div w:id="1198548249">
              <w:marLeft w:val="0"/>
              <w:marRight w:val="0"/>
              <w:marTop w:val="0"/>
              <w:marBottom w:val="0"/>
              <w:divBdr>
                <w:top w:val="none" w:sz="0" w:space="0" w:color="auto"/>
                <w:left w:val="none" w:sz="0" w:space="0" w:color="auto"/>
                <w:bottom w:val="none" w:sz="0" w:space="0" w:color="auto"/>
                <w:right w:val="none" w:sz="0" w:space="0" w:color="auto"/>
              </w:divBdr>
            </w:div>
          </w:divsChild>
        </w:div>
        <w:div w:id="960303084">
          <w:marLeft w:val="0"/>
          <w:marRight w:val="0"/>
          <w:marTop w:val="0"/>
          <w:marBottom w:val="0"/>
          <w:divBdr>
            <w:top w:val="none" w:sz="0" w:space="0" w:color="auto"/>
            <w:left w:val="none" w:sz="0" w:space="0" w:color="auto"/>
            <w:bottom w:val="none" w:sz="0" w:space="0" w:color="auto"/>
            <w:right w:val="none" w:sz="0" w:space="0" w:color="auto"/>
          </w:divBdr>
        </w:div>
        <w:div w:id="2083094010">
          <w:marLeft w:val="0"/>
          <w:marRight w:val="0"/>
          <w:marTop w:val="0"/>
          <w:marBottom w:val="0"/>
          <w:divBdr>
            <w:top w:val="none" w:sz="0" w:space="0" w:color="auto"/>
            <w:left w:val="none" w:sz="0" w:space="0" w:color="auto"/>
            <w:bottom w:val="none" w:sz="0" w:space="0" w:color="auto"/>
            <w:right w:val="none" w:sz="0" w:space="0" w:color="auto"/>
          </w:divBdr>
          <w:divsChild>
            <w:div w:id="305597427">
              <w:marLeft w:val="0"/>
              <w:marRight w:val="0"/>
              <w:marTop w:val="0"/>
              <w:marBottom w:val="0"/>
              <w:divBdr>
                <w:top w:val="none" w:sz="0" w:space="0" w:color="auto"/>
                <w:left w:val="none" w:sz="0" w:space="0" w:color="auto"/>
                <w:bottom w:val="none" w:sz="0" w:space="0" w:color="auto"/>
                <w:right w:val="none" w:sz="0" w:space="0" w:color="auto"/>
              </w:divBdr>
              <w:divsChild>
                <w:div w:id="16686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777">
          <w:marLeft w:val="0"/>
          <w:marRight w:val="0"/>
          <w:marTop w:val="0"/>
          <w:marBottom w:val="0"/>
          <w:divBdr>
            <w:top w:val="none" w:sz="0" w:space="0" w:color="auto"/>
            <w:left w:val="none" w:sz="0" w:space="0" w:color="auto"/>
            <w:bottom w:val="none" w:sz="0" w:space="0" w:color="auto"/>
            <w:right w:val="none" w:sz="0" w:space="0" w:color="auto"/>
          </w:divBdr>
          <w:divsChild>
            <w:div w:id="1147627635">
              <w:marLeft w:val="0"/>
              <w:marRight w:val="0"/>
              <w:marTop w:val="0"/>
              <w:marBottom w:val="0"/>
              <w:divBdr>
                <w:top w:val="none" w:sz="0" w:space="0" w:color="auto"/>
                <w:left w:val="none" w:sz="0" w:space="0" w:color="auto"/>
                <w:bottom w:val="none" w:sz="0" w:space="0" w:color="auto"/>
                <w:right w:val="none" w:sz="0" w:space="0" w:color="auto"/>
              </w:divBdr>
              <w:divsChild>
                <w:div w:id="3438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2477">
          <w:marLeft w:val="0"/>
          <w:marRight w:val="0"/>
          <w:marTop w:val="0"/>
          <w:marBottom w:val="0"/>
          <w:divBdr>
            <w:top w:val="none" w:sz="0" w:space="0" w:color="auto"/>
            <w:left w:val="none" w:sz="0" w:space="0" w:color="auto"/>
            <w:bottom w:val="none" w:sz="0" w:space="0" w:color="auto"/>
            <w:right w:val="none" w:sz="0" w:space="0" w:color="auto"/>
          </w:divBdr>
          <w:divsChild>
            <w:div w:id="1022055431">
              <w:marLeft w:val="0"/>
              <w:marRight w:val="0"/>
              <w:marTop w:val="0"/>
              <w:marBottom w:val="0"/>
              <w:divBdr>
                <w:top w:val="none" w:sz="0" w:space="0" w:color="auto"/>
                <w:left w:val="none" w:sz="0" w:space="0" w:color="auto"/>
                <w:bottom w:val="none" w:sz="0" w:space="0" w:color="auto"/>
                <w:right w:val="none" w:sz="0" w:space="0" w:color="auto"/>
              </w:divBdr>
              <w:divsChild>
                <w:div w:id="10094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851">
          <w:marLeft w:val="0"/>
          <w:marRight w:val="0"/>
          <w:marTop w:val="0"/>
          <w:marBottom w:val="0"/>
          <w:divBdr>
            <w:top w:val="none" w:sz="0" w:space="0" w:color="auto"/>
            <w:left w:val="none" w:sz="0" w:space="0" w:color="auto"/>
            <w:bottom w:val="none" w:sz="0" w:space="0" w:color="auto"/>
            <w:right w:val="none" w:sz="0" w:space="0" w:color="auto"/>
          </w:divBdr>
          <w:divsChild>
            <w:div w:id="258297003">
              <w:marLeft w:val="0"/>
              <w:marRight w:val="0"/>
              <w:marTop w:val="0"/>
              <w:marBottom w:val="0"/>
              <w:divBdr>
                <w:top w:val="none" w:sz="0" w:space="0" w:color="auto"/>
                <w:left w:val="none" w:sz="0" w:space="0" w:color="auto"/>
                <w:bottom w:val="none" w:sz="0" w:space="0" w:color="auto"/>
                <w:right w:val="none" w:sz="0" w:space="0" w:color="auto"/>
              </w:divBdr>
              <w:divsChild>
                <w:div w:id="7770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849">
          <w:marLeft w:val="0"/>
          <w:marRight w:val="0"/>
          <w:marTop w:val="0"/>
          <w:marBottom w:val="0"/>
          <w:divBdr>
            <w:top w:val="none" w:sz="0" w:space="0" w:color="auto"/>
            <w:left w:val="none" w:sz="0" w:space="0" w:color="auto"/>
            <w:bottom w:val="none" w:sz="0" w:space="0" w:color="auto"/>
            <w:right w:val="none" w:sz="0" w:space="0" w:color="auto"/>
          </w:divBdr>
          <w:divsChild>
            <w:div w:id="246574653">
              <w:marLeft w:val="0"/>
              <w:marRight w:val="0"/>
              <w:marTop w:val="0"/>
              <w:marBottom w:val="0"/>
              <w:divBdr>
                <w:top w:val="none" w:sz="0" w:space="0" w:color="auto"/>
                <w:left w:val="none" w:sz="0" w:space="0" w:color="auto"/>
                <w:bottom w:val="none" w:sz="0" w:space="0" w:color="auto"/>
                <w:right w:val="none" w:sz="0" w:space="0" w:color="auto"/>
              </w:divBdr>
              <w:divsChild>
                <w:div w:id="385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6395">
          <w:marLeft w:val="0"/>
          <w:marRight w:val="0"/>
          <w:marTop w:val="0"/>
          <w:marBottom w:val="0"/>
          <w:divBdr>
            <w:top w:val="none" w:sz="0" w:space="0" w:color="auto"/>
            <w:left w:val="none" w:sz="0" w:space="0" w:color="auto"/>
            <w:bottom w:val="none" w:sz="0" w:space="0" w:color="auto"/>
            <w:right w:val="none" w:sz="0" w:space="0" w:color="auto"/>
          </w:divBdr>
          <w:divsChild>
            <w:div w:id="1368870375">
              <w:marLeft w:val="0"/>
              <w:marRight w:val="0"/>
              <w:marTop w:val="0"/>
              <w:marBottom w:val="0"/>
              <w:divBdr>
                <w:top w:val="none" w:sz="0" w:space="0" w:color="auto"/>
                <w:left w:val="none" w:sz="0" w:space="0" w:color="auto"/>
                <w:bottom w:val="none" w:sz="0" w:space="0" w:color="auto"/>
                <w:right w:val="none" w:sz="0" w:space="0" w:color="auto"/>
              </w:divBdr>
              <w:divsChild>
                <w:div w:id="8911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8310">
          <w:marLeft w:val="0"/>
          <w:marRight w:val="0"/>
          <w:marTop w:val="0"/>
          <w:marBottom w:val="0"/>
          <w:divBdr>
            <w:top w:val="none" w:sz="0" w:space="0" w:color="auto"/>
            <w:left w:val="none" w:sz="0" w:space="0" w:color="auto"/>
            <w:bottom w:val="none" w:sz="0" w:space="0" w:color="auto"/>
            <w:right w:val="none" w:sz="0" w:space="0" w:color="auto"/>
          </w:divBdr>
          <w:divsChild>
            <w:div w:id="208343581">
              <w:marLeft w:val="0"/>
              <w:marRight w:val="0"/>
              <w:marTop w:val="0"/>
              <w:marBottom w:val="0"/>
              <w:divBdr>
                <w:top w:val="none" w:sz="0" w:space="0" w:color="auto"/>
                <w:left w:val="none" w:sz="0" w:space="0" w:color="auto"/>
                <w:bottom w:val="none" w:sz="0" w:space="0" w:color="auto"/>
                <w:right w:val="none" w:sz="0" w:space="0" w:color="auto"/>
              </w:divBdr>
              <w:divsChild>
                <w:div w:id="441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273">
          <w:marLeft w:val="0"/>
          <w:marRight w:val="0"/>
          <w:marTop w:val="0"/>
          <w:marBottom w:val="0"/>
          <w:divBdr>
            <w:top w:val="none" w:sz="0" w:space="0" w:color="auto"/>
            <w:left w:val="none" w:sz="0" w:space="0" w:color="auto"/>
            <w:bottom w:val="none" w:sz="0" w:space="0" w:color="auto"/>
            <w:right w:val="none" w:sz="0" w:space="0" w:color="auto"/>
          </w:divBdr>
          <w:divsChild>
            <w:div w:id="1632855745">
              <w:marLeft w:val="0"/>
              <w:marRight w:val="0"/>
              <w:marTop w:val="0"/>
              <w:marBottom w:val="0"/>
              <w:divBdr>
                <w:top w:val="none" w:sz="0" w:space="0" w:color="auto"/>
                <w:left w:val="none" w:sz="0" w:space="0" w:color="auto"/>
                <w:bottom w:val="none" w:sz="0" w:space="0" w:color="auto"/>
                <w:right w:val="none" w:sz="0" w:space="0" w:color="auto"/>
              </w:divBdr>
              <w:divsChild>
                <w:div w:id="17062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2317">
          <w:marLeft w:val="0"/>
          <w:marRight w:val="0"/>
          <w:marTop w:val="0"/>
          <w:marBottom w:val="0"/>
          <w:divBdr>
            <w:top w:val="none" w:sz="0" w:space="0" w:color="auto"/>
            <w:left w:val="none" w:sz="0" w:space="0" w:color="auto"/>
            <w:bottom w:val="none" w:sz="0" w:space="0" w:color="auto"/>
            <w:right w:val="none" w:sz="0" w:space="0" w:color="auto"/>
          </w:divBdr>
          <w:divsChild>
            <w:div w:id="229192681">
              <w:marLeft w:val="0"/>
              <w:marRight w:val="0"/>
              <w:marTop w:val="0"/>
              <w:marBottom w:val="0"/>
              <w:divBdr>
                <w:top w:val="none" w:sz="0" w:space="0" w:color="auto"/>
                <w:left w:val="none" w:sz="0" w:space="0" w:color="auto"/>
                <w:bottom w:val="none" w:sz="0" w:space="0" w:color="auto"/>
                <w:right w:val="none" w:sz="0" w:space="0" w:color="auto"/>
              </w:divBdr>
              <w:divsChild>
                <w:div w:id="1236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8408">
          <w:marLeft w:val="0"/>
          <w:marRight w:val="0"/>
          <w:marTop w:val="0"/>
          <w:marBottom w:val="0"/>
          <w:divBdr>
            <w:top w:val="none" w:sz="0" w:space="0" w:color="auto"/>
            <w:left w:val="none" w:sz="0" w:space="0" w:color="auto"/>
            <w:bottom w:val="none" w:sz="0" w:space="0" w:color="auto"/>
            <w:right w:val="none" w:sz="0" w:space="0" w:color="auto"/>
          </w:divBdr>
          <w:divsChild>
            <w:div w:id="1056004823">
              <w:marLeft w:val="0"/>
              <w:marRight w:val="0"/>
              <w:marTop w:val="0"/>
              <w:marBottom w:val="0"/>
              <w:divBdr>
                <w:top w:val="none" w:sz="0" w:space="0" w:color="auto"/>
                <w:left w:val="none" w:sz="0" w:space="0" w:color="auto"/>
                <w:bottom w:val="none" w:sz="0" w:space="0" w:color="auto"/>
                <w:right w:val="none" w:sz="0" w:space="0" w:color="auto"/>
              </w:divBdr>
              <w:divsChild>
                <w:div w:id="177546691">
                  <w:marLeft w:val="0"/>
                  <w:marRight w:val="0"/>
                  <w:marTop w:val="0"/>
                  <w:marBottom w:val="0"/>
                  <w:divBdr>
                    <w:top w:val="none" w:sz="0" w:space="0" w:color="auto"/>
                    <w:left w:val="none" w:sz="0" w:space="0" w:color="auto"/>
                    <w:bottom w:val="none" w:sz="0" w:space="0" w:color="auto"/>
                    <w:right w:val="none" w:sz="0" w:space="0" w:color="auto"/>
                  </w:divBdr>
                </w:div>
              </w:divsChild>
            </w:div>
            <w:div w:id="268781759">
              <w:marLeft w:val="0"/>
              <w:marRight w:val="0"/>
              <w:marTop w:val="0"/>
              <w:marBottom w:val="0"/>
              <w:divBdr>
                <w:top w:val="none" w:sz="0" w:space="0" w:color="auto"/>
                <w:left w:val="none" w:sz="0" w:space="0" w:color="auto"/>
                <w:bottom w:val="none" w:sz="0" w:space="0" w:color="auto"/>
                <w:right w:val="none" w:sz="0" w:space="0" w:color="auto"/>
              </w:divBdr>
            </w:div>
          </w:divsChild>
        </w:div>
        <w:div w:id="1543706907">
          <w:marLeft w:val="0"/>
          <w:marRight w:val="0"/>
          <w:marTop w:val="0"/>
          <w:marBottom w:val="0"/>
          <w:divBdr>
            <w:top w:val="none" w:sz="0" w:space="0" w:color="auto"/>
            <w:left w:val="none" w:sz="0" w:space="0" w:color="auto"/>
            <w:bottom w:val="none" w:sz="0" w:space="0" w:color="auto"/>
            <w:right w:val="none" w:sz="0" w:space="0" w:color="auto"/>
          </w:divBdr>
        </w:div>
        <w:div w:id="1957520744">
          <w:marLeft w:val="0"/>
          <w:marRight w:val="0"/>
          <w:marTop w:val="0"/>
          <w:marBottom w:val="0"/>
          <w:divBdr>
            <w:top w:val="none" w:sz="0" w:space="0" w:color="auto"/>
            <w:left w:val="none" w:sz="0" w:space="0" w:color="auto"/>
            <w:bottom w:val="none" w:sz="0" w:space="0" w:color="auto"/>
            <w:right w:val="none" w:sz="0" w:space="0" w:color="auto"/>
          </w:divBdr>
          <w:divsChild>
            <w:div w:id="350760002">
              <w:marLeft w:val="0"/>
              <w:marRight w:val="0"/>
              <w:marTop w:val="0"/>
              <w:marBottom w:val="0"/>
              <w:divBdr>
                <w:top w:val="none" w:sz="0" w:space="0" w:color="auto"/>
                <w:left w:val="none" w:sz="0" w:space="0" w:color="auto"/>
                <w:bottom w:val="none" w:sz="0" w:space="0" w:color="auto"/>
                <w:right w:val="none" w:sz="0" w:space="0" w:color="auto"/>
              </w:divBdr>
              <w:divsChild>
                <w:div w:id="6747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7515">
          <w:marLeft w:val="0"/>
          <w:marRight w:val="0"/>
          <w:marTop w:val="0"/>
          <w:marBottom w:val="0"/>
          <w:divBdr>
            <w:top w:val="none" w:sz="0" w:space="0" w:color="auto"/>
            <w:left w:val="none" w:sz="0" w:space="0" w:color="auto"/>
            <w:bottom w:val="none" w:sz="0" w:space="0" w:color="auto"/>
            <w:right w:val="none" w:sz="0" w:space="0" w:color="auto"/>
          </w:divBdr>
          <w:divsChild>
            <w:div w:id="311716453">
              <w:marLeft w:val="0"/>
              <w:marRight w:val="0"/>
              <w:marTop w:val="0"/>
              <w:marBottom w:val="0"/>
              <w:divBdr>
                <w:top w:val="none" w:sz="0" w:space="0" w:color="auto"/>
                <w:left w:val="none" w:sz="0" w:space="0" w:color="auto"/>
                <w:bottom w:val="none" w:sz="0" w:space="0" w:color="auto"/>
                <w:right w:val="none" w:sz="0" w:space="0" w:color="auto"/>
              </w:divBdr>
              <w:divsChild>
                <w:div w:id="20395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6160">
          <w:marLeft w:val="0"/>
          <w:marRight w:val="0"/>
          <w:marTop w:val="0"/>
          <w:marBottom w:val="0"/>
          <w:divBdr>
            <w:top w:val="none" w:sz="0" w:space="0" w:color="auto"/>
            <w:left w:val="none" w:sz="0" w:space="0" w:color="auto"/>
            <w:bottom w:val="none" w:sz="0" w:space="0" w:color="auto"/>
            <w:right w:val="none" w:sz="0" w:space="0" w:color="auto"/>
          </w:divBdr>
          <w:divsChild>
            <w:div w:id="1266964207">
              <w:marLeft w:val="0"/>
              <w:marRight w:val="0"/>
              <w:marTop w:val="0"/>
              <w:marBottom w:val="0"/>
              <w:divBdr>
                <w:top w:val="none" w:sz="0" w:space="0" w:color="auto"/>
                <w:left w:val="none" w:sz="0" w:space="0" w:color="auto"/>
                <w:bottom w:val="none" w:sz="0" w:space="0" w:color="auto"/>
                <w:right w:val="none" w:sz="0" w:space="0" w:color="auto"/>
              </w:divBdr>
              <w:divsChild>
                <w:div w:id="18074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3409">
          <w:marLeft w:val="0"/>
          <w:marRight w:val="0"/>
          <w:marTop w:val="0"/>
          <w:marBottom w:val="0"/>
          <w:divBdr>
            <w:top w:val="none" w:sz="0" w:space="0" w:color="auto"/>
            <w:left w:val="none" w:sz="0" w:space="0" w:color="auto"/>
            <w:bottom w:val="none" w:sz="0" w:space="0" w:color="auto"/>
            <w:right w:val="none" w:sz="0" w:space="0" w:color="auto"/>
          </w:divBdr>
          <w:divsChild>
            <w:div w:id="1919559194">
              <w:marLeft w:val="0"/>
              <w:marRight w:val="0"/>
              <w:marTop w:val="0"/>
              <w:marBottom w:val="0"/>
              <w:divBdr>
                <w:top w:val="none" w:sz="0" w:space="0" w:color="auto"/>
                <w:left w:val="none" w:sz="0" w:space="0" w:color="auto"/>
                <w:bottom w:val="none" w:sz="0" w:space="0" w:color="auto"/>
                <w:right w:val="none" w:sz="0" w:space="0" w:color="auto"/>
              </w:divBdr>
              <w:divsChild>
                <w:div w:id="525873825">
                  <w:marLeft w:val="0"/>
                  <w:marRight w:val="0"/>
                  <w:marTop w:val="0"/>
                  <w:marBottom w:val="0"/>
                  <w:divBdr>
                    <w:top w:val="none" w:sz="0" w:space="0" w:color="auto"/>
                    <w:left w:val="none" w:sz="0" w:space="0" w:color="auto"/>
                    <w:bottom w:val="none" w:sz="0" w:space="0" w:color="auto"/>
                    <w:right w:val="none" w:sz="0" w:space="0" w:color="auto"/>
                  </w:divBdr>
                </w:div>
              </w:divsChild>
            </w:div>
            <w:div w:id="1103569726">
              <w:marLeft w:val="0"/>
              <w:marRight w:val="0"/>
              <w:marTop w:val="0"/>
              <w:marBottom w:val="0"/>
              <w:divBdr>
                <w:top w:val="none" w:sz="0" w:space="0" w:color="auto"/>
                <w:left w:val="none" w:sz="0" w:space="0" w:color="auto"/>
                <w:bottom w:val="none" w:sz="0" w:space="0" w:color="auto"/>
                <w:right w:val="none" w:sz="0" w:space="0" w:color="auto"/>
              </w:divBdr>
            </w:div>
          </w:divsChild>
        </w:div>
        <w:div w:id="996953524">
          <w:marLeft w:val="0"/>
          <w:marRight w:val="0"/>
          <w:marTop w:val="0"/>
          <w:marBottom w:val="0"/>
          <w:divBdr>
            <w:top w:val="none" w:sz="0" w:space="0" w:color="auto"/>
            <w:left w:val="none" w:sz="0" w:space="0" w:color="auto"/>
            <w:bottom w:val="none" w:sz="0" w:space="0" w:color="auto"/>
            <w:right w:val="none" w:sz="0" w:space="0" w:color="auto"/>
          </w:divBdr>
        </w:div>
        <w:div w:id="500434126">
          <w:marLeft w:val="0"/>
          <w:marRight w:val="0"/>
          <w:marTop w:val="0"/>
          <w:marBottom w:val="0"/>
          <w:divBdr>
            <w:top w:val="none" w:sz="0" w:space="0" w:color="auto"/>
            <w:left w:val="none" w:sz="0" w:space="0" w:color="auto"/>
            <w:bottom w:val="none" w:sz="0" w:space="0" w:color="auto"/>
            <w:right w:val="none" w:sz="0" w:space="0" w:color="auto"/>
          </w:divBdr>
        </w:div>
        <w:div w:id="912008605">
          <w:marLeft w:val="0"/>
          <w:marRight w:val="0"/>
          <w:marTop w:val="0"/>
          <w:marBottom w:val="0"/>
          <w:divBdr>
            <w:top w:val="none" w:sz="0" w:space="0" w:color="auto"/>
            <w:left w:val="none" w:sz="0" w:space="0" w:color="auto"/>
            <w:bottom w:val="none" w:sz="0" w:space="0" w:color="auto"/>
            <w:right w:val="none" w:sz="0" w:space="0" w:color="auto"/>
          </w:divBdr>
          <w:divsChild>
            <w:div w:id="1936816418">
              <w:marLeft w:val="0"/>
              <w:marRight w:val="0"/>
              <w:marTop w:val="0"/>
              <w:marBottom w:val="0"/>
              <w:divBdr>
                <w:top w:val="none" w:sz="0" w:space="0" w:color="auto"/>
                <w:left w:val="none" w:sz="0" w:space="0" w:color="auto"/>
                <w:bottom w:val="none" w:sz="0" w:space="0" w:color="auto"/>
                <w:right w:val="none" w:sz="0" w:space="0" w:color="auto"/>
              </w:divBdr>
              <w:divsChild>
                <w:div w:id="15632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0733">
          <w:marLeft w:val="0"/>
          <w:marRight w:val="0"/>
          <w:marTop w:val="0"/>
          <w:marBottom w:val="0"/>
          <w:divBdr>
            <w:top w:val="none" w:sz="0" w:space="0" w:color="auto"/>
            <w:left w:val="none" w:sz="0" w:space="0" w:color="auto"/>
            <w:bottom w:val="none" w:sz="0" w:space="0" w:color="auto"/>
            <w:right w:val="none" w:sz="0" w:space="0" w:color="auto"/>
          </w:divBdr>
          <w:divsChild>
            <w:div w:id="1388450225">
              <w:marLeft w:val="0"/>
              <w:marRight w:val="0"/>
              <w:marTop w:val="0"/>
              <w:marBottom w:val="0"/>
              <w:divBdr>
                <w:top w:val="none" w:sz="0" w:space="0" w:color="auto"/>
                <w:left w:val="none" w:sz="0" w:space="0" w:color="auto"/>
                <w:bottom w:val="none" w:sz="0" w:space="0" w:color="auto"/>
                <w:right w:val="none" w:sz="0" w:space="0" w:color="auto"/>
              </w:divBdr>
              <w:divsChild>
                <w:div w:id="3529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880">
          <w:marLeft w:val="0"/>
          <w:marRight w:val="0"/>
          <w:marTop w:val="0"/>
          <w:marBottom w:val="0"/>
          <w:divBdr>
            <w:top w:val="none" w:sz="0" w:space="0" w:color="auto"/>
            <w:left w:val="none" w:sz="0" w:space="0" w:color="auto"/>
            <w:bottom w:val="none" w:sz="0" w:space="0" w:color="auto"/>
            <w:right w:val="none" w:sz="0" w:space="0" w:color="auto"/>
          </w:divBdr>
          <w:divsChild>
            <w:div w:id="1725182654">
              <w:marLeft w:val="0"/>
              <w:marRight w:val="0"/>
              <w:marTop w:val="0"/>
              <w:marBottom w:val="0"/>
              <w:divBdr>
                <w:top w:val="none" w:sz="0" w:space="0" w:color="auto"/>
                <w:left w:val="none" w:sz="0" w:space="0" w:color="auto"/>
                <w:bottom w:val="none" w:sz="0" w:space="0" w:color="auto"/>
                <w:right w:val="none" w:sz="0" w:space="0" w:color="auto"/>
              </w:divBdr>
              <w:divsChild>
                <w:div w:id="24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4890">
          <w:marLeft w:val="0"/>
          <w:marRight w:val="0"/>
          <w:marTop w:val="0"/>
          <w:marBottom w:val="0"/>
          <w:divBdr>
            <w:top w:val="none" w:sz="0" w:space="0" w:color="auto"/>
            <w:left w:val="none" w:sz="0" w:space="0" w:color="auto"/>
            <w:bottom w:val="none" w:sz="0" w:space="0" w:color="auto"/>
            <w:right w:val="none" w:sz="0" w:space="0" w:color="auto"/>
          </w:divBdr>
          <w:divsChild>
            <w:div w:id="1543832064">
              <w:marLeft w:val="0"/>
              <w:marRight w:val="0"/>
              <w:marTop w:val="0"/>
              <w:marBottom w:val="0"/>
              <w:divBdr>
                <w:top w:val="none" w:sz="0" w:space="0" w:color="auto"/>
                <w:left w:val="none" w:sz="0" w:space="0" w:color="auto"/>
                <w:bottom w:val="none" w:sz="0" w:space="0" w:color="auto"/>
                <w:right w:val="none" w:sz="0" w:space="0" w:color="auto"/>
              </w:divBdr>
              <w:divsChild>
                <w:div w:id="627861804">
                  <w:marLeft w:val="0"/>
                  <w:marRight w:val="0"/>
                  <w:marTop w:val="0"/>
                  <w:marBottom w:val="0"/>
                  <w:divBdr>
                    <w:top w:val="none" w:sz="0" w:space="0" w:color="auto"/>
                    <w:left w:val="none" w:sz="0" w:space="0" w:color="auto"/>
                    <w:bottom w:val="none" w:sz="0" w:space="0" w:color="auto"/>
                    <w:right w:val="none" w:sz="0" w:space="0" w:color="auto"/>
                  </w:divBdr>
                  <w:divsChild>
                    <w:div w:id="1820347060">
                      <w:marLeft w:val="0"/>
                      <w:marRight w:val="0"/>
                      <w:marTop w:val="0"/>
                      <w:marBottom w:val="0"/>
                      <w:divBdr>
                        <w:top w:val="none" w:sz="0" w:space="0" w:color="auto"/>
                        <w:left w:val="none" w:sz="0" w:space="0" w:color="auto"/>
                        <w:bottom w:val="none" w:sz="0" w:space="0" w:color="auto"/>
                        <w:right w:val="none" w:sz="0" w:space="0" w:color="auto"/>
                      </w:divBdr>
                    </w:div>
                    <w:div w:id="1901860049">
                      <w:marLeft w:val="0"/>
                      <w:marRight w:val="0"/>
                      <w:marTop w:val="0"/>
                      <w:marBottom w:val="0"/>
                      <w:divBdr>
                        <w:top w:val="none" w:sz="0" w:space="0" w:color="auto"/>
                        <w:left w:val="none" w:sz="0" w:space="0" w:color="auto"/>
                        <w:bottom w:val="none" w:sz="0" w:space="0" w:color="auto"/>
                        <w:right w:val="none" w:sz="0" w:space="0" w:color="auto"/>
                      </w:divBdr>
                    </w:div>
                    <w:div w:id="849102512">
                      <w:marLeft w:val="0"/>
                      <w:marRight w:val="0"/>
                      <w:marTop w:val="0"/>
                      <w:marBottom w:val="0"/>
                      <w:divBdr>
                        <w:top w:val="none" w:sz="0" w:space="0" w:color="auto"/>
                        <w:left w:val="none" w:sz="0" w:space="0" w:color="auto"/>
                        <w:bottom w:val="none" w:sz="0" w:space="0" w:color="auto"/>
                        <w:right w:val="none" w:sz="0" w:space="0" w:color="auto"/>
                      </w:divBdr>
                    </w:div>
                    <w:div w:id="1544978155">
                      <w:marLeft w:val="0"/>
                      <w:marRight w:val="0"/>
                      <w:marTop w:val="0"/>
                      <w:marBottom w:val="0"/>
                      <w:divBdr>
                        <w:top w:val="none" w:sz="0" w:space="0" w:color="auto"/>
                        <w:left w:val="none" w:sz="0" w:space="0" w:color="auto"/>
                        <w:bottom w:val="none" w:sz="0" w:space="0" w:color="auto"/>
                        <w:right w:val="none" w:sz="0" w:space="0" w:color="auto"/>
                      </w:divBdr>
                    </w:div>
                    <w:div w:id="635841036">
                      <w:marLeft w:val="0"/>
                      <w:marRight w:val="0"/>
                      <w:marTop w:val="0"/>
                      <w:marBottom w:val="0"/>
                      <w:divBdr>
                        <w:top w:val="none" w:sz="0" w:space="0" w:color="auto"/>
                        <w:left w:val="none" w:sz="0" w:space="0" w:color="auto"/>
                        <w:bottom w:val="none" w:sz="0" w:space="0" w:color="auto"/>
                        <w:right w:val="none" w:sz="0" w:space="0" w:color="auto"/>
                      </w:divBdr>
                    </w:div>
                    <w:div w:id="501550255">
                      <w:marLeft w:val="0"/>
                      <w:marRight w:val="0"/>
                      <w:marTop w:val="0"/>
                      <w:marBottom w:val="0"/>
                      <w:divBdr>
                        <w:top w:val="none" w:sz="0" w:space="0" w:color="auto"/>
                        <w:left w:val="none" w:sz="0" w:space="0" w:color="auto"/>
                        <w:bottom w:val="none" w:sz="0" w:space="0" w:color="auto"/>
                        <w:right w:val="none" w:sz="0" w:space="0" w:color="auto"/>
                      </w:divBdr>
                    </w:div>
                    <w:div w:id="440879759">
                      <w:marLeft w:val="0"/>
                      <w:marRight w:val="0"/>
                      <w:marTop w:val="0"/>
                      <w:marBottom w:val="0"/>
                      <w:divBdr>
                        <w:top w:val="none" w:sz="0" w:space="0" w:color="auto"/>
                        <w:left w:val="none" w:sz="0" w:space="0" w:color="auto"/>
                        <w:bottom w:val="none" w:sz="0" w:space="0" w:color="auto"/>
                        <w:right w:val="none" w:sz="0" w:space="0" w:color="auto"/>
                      </w:divBdr>
                    </w:div>
                    <w:div w:id="1956059056">
                      <w:marLeft w:val="0"/>
                      <w:marRight w:val="0"/>
                      <w:marTop w:val="0"/>
                      <w:marBottom w:val="0"/>
                      <w:divBdr>
                        <w:top w:val="none" w:sz="0" w:space="0" w:color="auto"/>
                        <w:left w:val="none" w:sz="0" w:space="0" w:color="auto"/>
                        <w:bottom w:val="none" w:sz="0" w:space="0" w:color="auto"/>
                        <w:right w:val="none" w:sz="0" w:space="0" w:color="auto"/>
                      </w:divBdr>
                    </w:div>
                    <w:div w:id="1384519845">
                      <w:marLeft w:val="0"/>
                      <w:marRight w:val="0"/>
                      <w:marTop w:val="0"/>
                      <w:marBottom w:val="0"/>
                      <w:divBdr>
                        <w:top w:val="none" w:sz="0" w:space="0" w:color="auto"/>
                        <w:left w:val="none" w:sz="0" w:space="0" w:color="auto"/>
                        <w:bottom w:val="none" w:sz="0" w:space="0" w:color="auto"/>
                        <w:right w:val="none" w:sz="0" w:space="0" w:color="auto"/>
                      </w:divBdr>
                    </w:div>
                    <w:div w:id="172842329">
                      <w:marLeft w:val="0"/>
                      <w:marRight w:val="0"/>
                      <w:marTop w:val="0"/>
                      <w:marBottom w:val="0"/>
                      <w:divBdr>
                        <w:top w:val="none" w:sz="0" w:space="0" w:color="auto"/>
                        <w:left w:val="none" w:sz="0" w:space="0" w:color="auto"/>
                        <w:bottom w:val="none" w:sz="0" w:space="0" w:color="auto"/>
                        <w:right w:val="none" w:sz="0" w:space="0" w:color="auto"/>
                      </w:divBdr>
                    </w:div>
                    <w:div w:id="1184902729">
                      <w:marLeft w:val="0"/>
                      <w:marRight w:val="0"/>
                      <w:marTop w:val="0"/>
                      <w:marBottom w:val="0"/>
                      <w:divBdr>
                        <w:top w:val="none" w:sz="0" w:space="0" w:color="auto"/>
                        <w:left w:val="none" w:sz="0" w:space="0" w:color="auto"/>
                        <w:bottom w:val="none" w:sz="0" w:space="0" w:color="auto"/>
                        <w:right w:val="none" w:sz="0" w:space="0" w:color="auto"/>
                      </w:divBdr>
                    </w:div>
                    <w:div w:id="8773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2974">
          <w:marLeft w:val="0"/>
          <w:marRight w:val="0"/>
          <w:marTop w:val="0"/>
          <w:marBottom w:val="0"/>
          <w:divBdr>
            <w:top w:val="none" w:sz="0" w:space="0" w:color="auto"/>
            <w:left w:val="none" w:sz="0" w:space="0" w:color="auto"/>
            <w:bottom w:val="none" w:sz="0" w:space="0" w:color="auto"/>
            <w:right w:val="none" w:sz="0" w:space="0" w:color="auto"/>
          </w:divBdr>
          <w:divsChild>
            <w:div w:id="793670069">
              <w:marLeft w:val="0"/>
              <w:marRight w:val="0"/>
              <w:marTop w:val="0"/>
              <w:marBottom w:val="0"/>
              <w:divBdr>
                <w:top w:val="none" w:sz="0" w:space="0" w:color="auto"/>
                <w:left w:val="none" w:sz="0" w:space="0" w:color="auto"/>
                <w:bottom w:val="none" w:sz="0" w:space="0" w:color="auto"/>
                <w:right w:val="none" w:sz="0" w:space="0" w:color="auto"/>
              </w:divBdr>
              <w:divsChild>
                <w:div w:id="758597348">
                  <w:marLeft w:val="0"/>
                  <w:marRight w:val="0"/>
                  <w:marTop w:val="0"/>
                  <w:marBottom w:val="0"/>
                  <w:divBdr>
                    <w:top w:val="none" w:sz="0" w:space="0" w:color="auto"/>
                    <w:left w:val="none" w:sz="0" w:space="0" w:color="auto"/>
                    <w:bottom w:val="none" w:sz="0" w:space="0" w:color="auto"/>
                    <w:right w:val="none" w:sz="0" w:space="0" w:color="auto"/>
                  </w:divBdr>
                  <w:divsChild>
                    <w:div w:id="672874154">
                      <w:marLeft w:val="0"/>
                      <w:marRight w:val="0"/>
                      <w:marTop w:val="0"/>
                      <w:marBottom w:val="0"/>
                      <w:divBdr>
                        <w:top w:val="none" w:sz="0" w:space="0" w:color="auto"/>
                        <w:left w:val="none" w:sz="0" w:space="0" w:color="auto"/>
                        <w:bottom w:val="none" w:sz="0" w:space="0" w:color="auto"/>
                        <w:right w:val="none" w:sz="0" w:space="0" w:color="auto"/>
                      </w:divBdr>
                    </w:div>
                    <w:div w:id="483203152">
                      <w:marLeft w:val="0"/>
                      <w:marRight w:val="0"/>
                      <w:marTop w:val="0"/>
                      <w:marBottom w:val="0"/>
                      <w:divBdr>
                        <w:top w:val="none" w:sz="0" w:space="0" w:color="auto"/>
                        <w:left w:val="none" w:sz="0" w:space="0" w:color="auto"/>
                        <w:bottom w:val="none" w:sz="0" w:space="0" w:color="auto"/>
                        <w:right w:val="none" w:sz="0" w:space="0" w:color="auto"/>
                      </w:divBdr>
                    </w:div>
                    <w:div w:id="935403665">
                      <w:marLeft w:val="0"/>
                      <w:marRight w:val="0"/>
                      <w:marTop w:val="0"/>
                      <w:marBottom w:val="0"/>
                      <w:divBdr>
                        <w:top w:val="none" w:sz="0" w:space="0" w:color="auto"/>
                        <w:left w:val="none" w:sz="0" w:space="0" w:color="auto"/>
                        <w:bottom w:val="none" w:sz="0" w:space="0" w:color="auto"/>
                        <w:right w:val="none" w:sz="0" w:space="0" w:color="auto"/>
                      </w:divBdr>
                    </w:div>
                    <w:div w:id="1606229503">
                      <w:marLeft w:val="0"/>
                      <w:marRight w:val="0"/>
                      <w:marTop w:val="0"/>
                      <w:marBottom w:val="0"/>
                      <w:divBdr>
                        <w:top w:val="none" w:sz="0" w:space="0" w:color="auto"/>
                        <w:left w:val="none" w:sz="0" w:space="0" w:color="auto"/>
                        <w:bottom w:val="none" w:sz="0" w:space="0" w:color="auto"/>
                        <w:right w:val="none" w:sz="0" w:space="0" w:color="auto"/>
                      </w:divBdr>
                    </w:div>
                    <w:div w:id="1410809672">
                      <w:marLeft w:val="0"/>
                      <w:marRight w:val="0"/>
                      <w:marTop w:val="0"/>
                      <w:marBottom w:val="0"/>
                      <w:divBdr>
                        <w:top w:val="none" w:sz="0" w:space="0" w:color="auto"/>
                        <w:left w:val="none" w:sz="0" w:space="0" w:color="auto"/>
                        <w:bottom w:val="none" w:sz="0" w:space="0" w:color="auto"/>
                        <w:right w:val="none" w:sz="0" w:space="0" w:color="auto"/>
                      </w:divBdr>
                    </w:div>
                    <w:div w:id="1028215741">
                      <w:marLeft w:val="0"/>
                      <w:marRight w:val="0"/>
                      <w:marTop w:val="0"/>
                      <w:marBottom w:val="0"/>
                      <w:divBdr>
                        <w:top w:val="none" w:sz="0" w:space="0" w:color="auto"/>
                        <w:left w:val="none" w:sz="0" w:space="0" w:color="auto"/>
                        <w:bottom w:val="none" w:sz="0" w:space="0" w:color="auto"/>
                        <w:right w:val="none" w:sz="0" w:space="0" w:color="auto"/>
                      </w:divBdr>
                      <w:divsChild>
                        <w:div w:id="1295059590">
                          <w:marLeft w:val="0"/>
                          <w:marRight w:val="0"/>
                          <w:marTop w:val="0"/>
                          <w:marBottom w:val="0"/>
                          <w:divBdr>
                            <w:top w:val="none" w:sz="0" w:space="0" w:color="auto"/>
                            <w:left w:val="none" w:sz="0" w:space="0" w:color="auto"/>
                            <w:bottom w:val="none" w:sz="0" w:space="0" w:color="auto"/>
                            <w:right w:val="none" w:sz="0" w:space="0" w:color="auto"/>
                          </w:divBdr>
                        </w:div>
                        <w:div w:id="13633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7799">
          <w:marLeft w:val="0"/>
          <w:marRight w:val="0"/>
          <w:marTop w:val="0"/>
          <w:marBottom w:val="0"/>
          <w:divBdr>
            <w:top w:val="none" w:sz="0" w:space="0" w:color="auto"/>
            <w:left w:val="none" w:sz="0" w:space="0" w:color="auto"/>
            <w:bottom w:val="none" w:sz="0" w:space="0" w:color="auto"/>
            <w:right w:val="none" w:sz="0" w:space="0" w:color="auto"/>
          </w:divBdr>
          <w:divsChild>
            <w:div w:id="2069648512">
              <w:marLeft w:val="0"/>
              <w:marRight w:val="0"/>
              <w:marTop w:val="0"/>
              <w:marBottom w:val="0"/>
              <w:divBdr>
                <w:top w:val="none" w:sz="0" w:space="0" w:color="auto"/>
                <w:left w:val="none" w:sz="0" w:space="0" w:color="auto"/>
                <w:bottom w:val="none" w:sz="0" w:space="0" w:color="auto"/>
                <w:right w:val="none" w:sz="0" w:space="0" w:color="auto"/>
              </w:divBdr>
              <w:divsChild>
                <w:div w:id="1379477170">
                  <w:marLeft w:val="0"/>
                  <w:marRight w:val="0"/>
                  <w:marTop w:val="0"/>
                  <w:marBottom w:val="0"/>
                  <w:divBdr>
                    <w:top w:val="none" w:sz="0" w:space="0" w:color="auto"/>
                    <w:left w:val="none" w:sz="0" w:space="0" w:color="auto"/>
                    <w:bottom w:val="none" w:sz="0" w:space="0" w:color="auto"/>
                    <w:right w:val="none" w:sz="0" w:space="0" w:color="auto"/>
                  </w:divBdr>
                  <w:divsChild>
                    <w:div w:id="399527173">
                      <w:marLeft w:val="0"/>
                      <w:marRight w:val="0"/>
                      <w:marTop w:val="0"/>
                      <w:marBottom w:val="0"/>
                      <w:divBdr>
                        <w:top w:val="none" w:sz="0" w:space="0" w:color="auto"/>
                        <w:left w:val="none" w:sz="0" w:space="0" w:color="auto"/>
                        <w:bottom w:val="none" w:sz="0" w:space="0" w:color="auto"/>
                        <w:right w:val="none" w:sz="0" w:space="0" w:color="auto"/>
                      </w:divBdr>
                    </w:div>
                    <w:div w:id="13643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95772">
          <w:marLeft w:val="0"/>
          <w:marRight w:val="0"/>
          <w:marTop w:val="0"/>
          <w:marBottom w:val="0"/>
          <w:divBdr>
            <w:top w:val="none" w:sz="0" w:space="0" w:color="auto"/>
            <w:left w:val="none" w:sz="0" w:space="0" w:color="auto"/>
            <w:bottom w:val="none" w:sz="0" w:space="0" w:color="auto"/>
            <w:right w:val="none" w:sz="0" w:space="0" w:color="auto"/>
          </w:divBdr>
          <w:divsChild>
            <w:div w:id="1914385346">
              <w:marLeft w:val="0"/>
              <w:marRight w:val="0"/>
              <w:marTop w:val="0"/>
              <w:marBottom w:val="0"/>
              <w:divBdr>
                <w:top w:val="none" w:sz="0" w:space="0" w:color="auto"/>
                <w:left w:val="none" w:sz="0" w:space="0" w:color="auto"/>
                <w:bottom w:val="none" w:sz="0" w:space="0" w:color="auto"/>
                <w:right w:val="none" w:sz="0" w:space="0" w:color="auto"/>
              </w:divBdr>
              <w:divsChild>
                <w:div w:id="358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6599">
          <w:marLeft w:val="0"/>
          <w:marRight w:val="0"/>
          <w:marTop w:val="0"/>
          <w:marBottom w:val="0"/>
          <w:divBdr>
            <w:top w:val="none" w:sz="0" w:space="0" w:color="auto"/>
            <w:left w:val="none" w:sz="0" w:space="0" w:color="auto"/>
            <w:bottom w:val="none" w:sz="0" w:space="0" w:color="auto"/>
            <w:right w:val="none" w:sz="0" w:space="0" w:color="auto"/>
          </w:divBdr>
          <w:divsChild>
            <w:div w:id="942616622">
              <w:marLeft w:val="0"/>
              <w:marRight w:val="0"/>
              <w:marTop w:val="0"/>
              <w:marBottom w:val="0"/>
              <w:divBdr>
                <w:top w:val="none" w:sz="0" w:space="0" w:color="auto"/>
                <w:left w:val="none" w:sz="0" w:space="0" w:color="auto"/>
                <w:bottom w:val="none" w:sz="0" w:space="0" w:color="auto"/>
                <w:right w:val="none" w:sz="0" w:space="0" w:color="auto"/>
              </w:divBdr>
              <w:divsChild>
                <w:div w:id="1801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29546">
          <w:marLeft w:val="0"/>
          <w:marRight w:val="0"/>
          <w:marTop w:val="0"/>
          <w:marBottom w:val="0"/>
          <w:divBdr>
            <w:top w:val="none" w:sz="0" w:space="0" w:color="auto"/>
            <w:left w:val="none" w:sz="0" w:space="0" w:color="auto"/>
            <w:bottom w:val="none" w:sz="0" w:space="0" w:color="auto"/>
            <w:right w:val="none" w:sz="0" w:space="0" w:color="auto"/>
          </w:divBdr>
          <w:divsChild>
            <w:div w:id="1581677338">
              <w:marLeft w:val="0"/>
              <w:marRight w:val="0"/>
              <w:marTop w:val="0"/>
              <w:marBottom w:val="0"/>
              <w:divBdr>
                <w:top w:val="none" w:sz="0" w:space="0" w:color="auto"/>
                <w:left w:val="none" w:sz="0" w:space="0" w:color="auto"/>
                <w:bottom w:val="none" w:sz="0" w:space="0" w:color="auto"/>
                <w:right w:val="none" w:sz="0" w:space="0" w:color="auto"/>
              </w:divBdr>
              <w:divsChild>
                <w:div w:id="4698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8943">
          <w:marLeft w:val="0"/>
          <w:marRight w:val="0"/>
          <w:marTop w:val="0"/>
          <w:marBottom w:val="0"/>
          <w:divBdr>
            <w:top w:val="none" w:sz="0" w:space="0" w:color="auto"/>
            <w:left w:val="none" w:sz="0" w:space="0" w:color="auto"/>
            <w:bottom w:val="none" w:sz="0" w:space="0" w:color="auto"/>
            <w:right w:val="none" w:sz="0" w:space="0" w:color="auto"/>
          </w:divBdr>
        </w:div>
        <w:div w:id="1519542781">
          <w:marLeft w:val="0"/>
          <w:marRight w:val="0"/>
          <w:marTop w:val="0"/>
          <w:marBottom w:val="0"/>
          <w:divBdr>
            <w:top w:val="none" w:sz="0" w:space="0" w:color="auto"/>
            <w:left w:val="none" w:sz="0" w:space="0" w:color="auto"/>
            <w:bottom w:val="none" w:sz="0" w:space="0" w:color="auto"/>
            <w:right w:val="none" w:sz="0" w:space="0" w:color="auto"/>
          </w:divBdr>
          <w:divsChild>
            <w:div w:id="1496267489">
              <w:marLeft w:val="0"/>
              <w:marRight w:val="0"/>
              <w:marTop w:val="0"/>
              <w:marBottom w:val="0"/>
              <w:divBdr>
                <w:top w:val="none" w:sz="0" w:space="0" w:color="auto"/>
                <w:left w:val="none" w:sz="0" w:space="0" w:color="auto"/>
                <w:bottom w:val="none" w:sz="0" w:space="0" w:color="auto"/>
                <w:right w:val="none" w:sz="0" w:space="0" w:color="auto"/>
              </w:divBdr>
              <w:divsChild>
                <w:div w:id="1660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5575">
          <w:marLeft w:val="0"/>
          <w:marRight w:val="0"/>
          <w:marTop w:val="0"/>
          <w:marBottom w:val="0"/>
          <w:divBdr>
            <w:top w:val="none" w:sz="0" w:space="0" w:color="auto"/>
            <w:left w:val="none" w:sz="0" w:space="0" w:color="auto"/>
            <w:bottom w:val="none" w:sz="0" w:space="0" w:color="auto"/>
            <w:right w:val="none" w:sz="0" w:space="0" w:color="auto"/>
          </w:divBdr>
          <w:divsChild>
            <w:div w:id="1652827952">
              <w:marLeft w:val="0"/>
              <w:marRight w:val="0"/>
              <w:marTop w:val="0"/>
              <w:marBottom w:val="0"/>
              <w:divBdr>
                <w:top w:val="none" w:sz="0" w:space="0" w:color="auto"/>
                <w:left w:val="none" w:sz="0" w:space="0" w:color="auto"/>
                <w:bottom w:val="none" w:sz="0" w:space="0" w:color="auto"/>
                <w:right w:val="none" w:sz="0" w:space="0" w:color="auto"/>
              </w:divBdr>
              <w:divsChild>
                <w:div w:id="13361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732">
          <w:marLeft w:val="0"/>
          <w:marRight w:val="0"/>
          <w:marTop w:val="0"/>
          <w:marBottom w:val="0"/>
          <w:divBdr>
            <w:top w:val="none" w:sz="0" w:space="0" w:color="auto"/>
            <w:left w:val="none" w:sz="0" w:space="0" w:color="auto"/>
            <w:bottom w:val="none" w:sz="0" w:space="0" w:color="auto"/>
            <w:right w:val="none" w:sz="0" w:space="0" w:color="auto"/>
          </w:divBdr>
          <w:divsChild>
            <w:div w:id="1221404811">
              <w:marLeft w:val="0"/>
              <w:marRight w:val="0"/>
              <w:marTop w:val="0"/>
              <w:marBottom w:val="0"/>
              <w:divBdr>
                <w:top w:val="none" w:sz="0" w:space="0" w:color="auto"/>
                <w:left w:val="none" w:sz="0" w:space="0" w:color="auto"/>
                <w:bottom w:val="none" w:sz="0" w:space="0" w:color="auto"/>
                <w:right w:val="none" w:sz="0" w:space="0" w:color="auto"/>
              </w:divBdr>
              <w:divsChild>
                <w:div w:id="4083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38464">
      <w:bodyDiv w:val="1"/>
      <w:marLeft w:val="0"/>
      <w:marRight w:val="0"/>
      <w:marTop w:val="0"/>
      <w:marBottom w:val="0"/>
      <w:divBdr>
        <w:top w:val="none" w:sz="0" w:space="0" w:color="auto"/>
        <w:left w:val="none" w:sz="0" w:space="0" w:color="auto"/>
        <w:bottom w:val="none" w:sz="0" w:space="0" w:color="auto"/>
        <w:right w:val="none" w:sz="0" w:space="0" w:color="auto"/>
      </w:divBdr>
      <w:divsChild>
        <w:div w:id="1933314588">
          <w:marLeft w:val="0"/>
          <w:marRight w:val="0"/>
          <w:marTop w:val="0"/>
          <w:marBottom w:val="0"/>
          <w:divBdr>
            <w:top w:val="none" w:sz="0" w:space="0" w:color="auto"/>
            <w:left w:val="none" w:sz="0" w:space="0" w:color="auto"/>
            <w:bottom w:val="none" w:sz="0" w:space="0" w:color="auto"/>
            <w:right w:val="none" w:sz="0" w:space="0" w:color="auto"/>
          </w:divBdr>
          <w:divsChild>
            <w:div w:id="1274433424">
              <w:marLeft w:val="0"/>
              <w:marRight w:val="0"/>
              <w:marTop w:val="0"/>
              <w:marBottom w:val="0"/>
              <w:divBdr>
                <w:top w:val="none" w:sz="0" w:space="0" w:color="auto"/>
                <w:left w:val="none" w:sz="0" w:space="0" w:color="auto"/>
                <w:bottom w:val="none" w:sz="0" w:space="0" w:color="auto"/>
                <w:right w:val="none" w:sz="0" w:space="0" w:color="auto"/>
              </w:divBdr>
            </w:div>
          </w:divsChild>
        </w:div>
        <w:div w:id="1793672844">
          <w:marLeft w:val="0"/>
          <w:marRight w:val="0"/>
          <w:marTop w:val="0"/>
          <w:marBottom w:val="0"/>
          <w:divBdr>
            <w:top w:val="none" w:sz="0" w:space="0" w:color="auto"/>
            <w:left w:val="none" w:sz="0" w:space="0" w:color="auto"/>
            <w:bottom w:val="none" w:sz="0" w:space="0" w:color="auto"/>
            <w:right w:val="none" w:sz="0" w:space="0" w:color="auto"/>
          </w:divBdr>
        </w:div>
        <w:div w:id="1906451641">
          <w:marLeft w:val="0"/>
          <w:marRight w:val="0"/>
          <w:marTop w:val="0"/>
          <w:marBottom w:val="0"/>
          <w:divBdr>
            <w:top w:val="none" w:sz="0" w:space="0" w:color="auto"/>
            <w:left w:val="none" w:sz="0" w:space="0" w:color="auto"/>
            <w:bottom w:val="none" w:sz="0" w:space="0" w:color="auto"/>
            <w:right w:val="none" w:sz="0" w:space="0" w:color="auto"/>
          </w:divBdr>
          <w:divsChild>
            <w:div w:id="1397703230">
              <w:marLeft w:val="0"/>
              <w:marRight w:val="0"/>
              <w:marTop w:val="0"/>
              <w:marBottom w:val="0"/>
              <w:divBdr>
                <w:top w:val="none" w:sz="0" w:space="0" w:color="auto"/>
                <w:left w:val="none" w:sz="0" w:space="0" w:color="auto"/>
                <w:bottom w:val="none" w:sz="0" w:space="0" w:color="auto"/>
                <w:right w:val="none" w:sz="0" w:space="0" w:color="auto"/>
              </w:divBdr>
              <w:divsChild>
                <w:div w:id="20739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5625">
          <w:marLeft w:val="0"/>
          <w:marRight w:val="0"/>
          <w:marTop w:val="0"/>
          <w:marBottom w:val="0"/>
          <w:divBdr>
            <w:top w:val="none" w:sz="0" w:space="0" w:color="auto"/>
            <w:left w:val="none" w:sz="0" w:space="0" w:color="auto"/>
            <w:bottom w:val="none" w:sz="0" w:space="0" w:color="auto"/>
            <w:right w:val="none" w:sz="0" w:space="0" w:color="auto"/>
          </w:divBdr>
          <w:divsChild>
            <w:div w:id="1960606875">
              <w:marLeft w:val="0"/>
              <w:marRight w:val="0"/>
              <w:marTop w:val="0"/>
              <w:marBottom w:val="0"/>
              <w:divBdr>
                <w:top w:val="none" w:sz="0" w:space="0" w:color="auto"/>
                <w:left w:val="none" w:sz="0" w:space="0" w:color="auto"/>
                <w:bottom w:val="none" w:sz="0" w:space="0" w:color="auto"/>
                <w:right w:val="none" w:sz="0" w:space="0" w:color="auto"/>
              </w:divBdr>
              <w:divsChild>
                <w:div w:id="18553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3838">
          <w:marLeft w:val="0"/>
          <w:marRight w:val="0"/>
          <w:marTop w:val="0"/>
          <w:marBottom w:val="0"/>
          <w:divBdr>
            <w:top w:val="none" w:sz="0" w:space="0" w:color="auto"/>
            <w:left w:val="none" w:sz="0" w:space="0" w:color="auto"/>
            <w:bottom w:val="none" w:sz="0" w:space="0" w:color="auto"/>
            <w:right w:val="none" w:sz="0" w:space="0" w:color="auto"/>
          </w:divBdr>
          <w:divsChild>
            <w:div w:id="944309226">
              <w:marLeft w:val="0"/>
              <w:marRight w:val="0"/>
              <w:marTop w:val="0"/>
              <w:marBottom w:val="0"/>
              <w:divBdr>
                <w:top w:val="none" w:sz="0" w:space="0" w:color="auto"/>
                <w:left w:val="none" w:sz="0" w:space="0" w:color="auto"/>
                <w:bottom w:val="none" w:sz="0" w:space="0" w:color="auto"/>
                <w:right w:val="none" w:sz="0" w:space="0" w:color="auto"/>
              </w:divBdr>
              <w:divsChild>
                <w:div w:id="532310155">
                  <w:marLeft w:val="0"/>
                  <w:marRight w:val="0"/>
                  <w:marTop w:val="0"/>
                  <w:marBottom w:val="0"/>
                  <w:divBdr>
                    <w:top w:val="none" w:sz="0" w:space="0" w:color="auto"/>
                    <w:left w:val="none" w:sz="0" w:space="0" w:color="auto"/>
                    <w:bottom w:val="none" w:sz="0" w:space="0" w:color="auto"/>
                    <w:right w:val="none" w:sz="0" w:space="0" w:color="auto"/>
                  </w:divBdr>
                </w:div>
              </w:divsChild>
            </w:div>
            <w:div w:id="526263112">
              <w:marLeft w:val="0"/>
              <w:marRight w:val="0"/>
              <w:marTop w:val="0"/>
              <w:marBottom w:val="0"/>
              <w:divBdr>
                <w:top w:val="none" w:sz="0" w:space="0" w:color="auto"/>
                <w:left w:val="none" w:sz="0" w:space="0" w:color="auto"/>
                <w:bottom w:val="none" w:sz="0" w:space="0" w:color="auto"/>
                <w:right w:val="none" w:sz="0" w:space="0" w:color="auto"/>
              </w:divBdr>
            </w:div>
          </w:divsChild>
        </w:div>
        <w:div w:id="425813712">
          <w:marLeft w:val="0"/>
          <w:marRight w:val="0"/>
          <w:marTop w:val="0"/>
          <w:marBottom w:val="0"/>
          <w:divBdr>
            <w:top w:val="none" w:sz="0" w:space="0" w:color="auto"/>
            <w:left w:val="none" w:sz="0" w:space="0" w:color="auto"/>
            <w:bottom w:val="none" w:sz="0" w:space="0" w:color="auto"/>
            <w:right w:val="none" w:sz="0" w:space="0" w:color="auto"/>
          </w:divBdr>
          <w:divsChild>
            <w:div w:id="1840078738">
              <w:marLeft w:val="0"/>
              <w:marRight w:val="0"/>
              <w:marTop w:val="0"/>
              <w:marBottom w:val="0"/>
              <w:divBdr>
                <w:top w:val="none" w:sz="0" w:space="0" w:color="auto"/>
                <w:left w:val="none" w:sz="0" w:space="0" w:color="auto"/>
                <w:bottom w:val="none" w:sz="0" w:space="0" w:color="auto"/>
                <w:right w:val="none" w:sz="0" w:space="0" w:color="auto"/>
              </w:divBdr>
              <w:divsChild>
                <w:div w:id="2138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8547">
          <w:marLeft w:val="0"/>
          <w:marRight w:val="0"/>
          <w:marTop w:val="0"/>
          <w:marBottom w:val="0"/>
          <w:divBdr>
            <w:top w:val="none" w:sz="0" w:space="0" w:color="auto"/>
            <w:left w:val="none" w:sz="0" w:space="0" w:color="auto"/>
            <w:bottom w:val="none" w:sz="0" w:space="0" w:color="auto"/>
            <w:right w:val="none" w:sz="0" w:space="0" w:color="auto"/>
          </w:divBdr>
          <w:divsChild>
            <w:div w:id="202669724">
              <w:marLeft w:val="0"/>
              <w:marRight w:val="0"/>
              <w:marTop w:val="0"/>
              <w:marBottom w:val="0"/>
              <w:divBdr>
                <w:top w:val="none" w:sz="0" w:space="0" w:color="auto"/>
                <w:left w:val="none" w:sz="0" w:space="0" w:color="auto"/>
                <w:bottom w:val="none" w:sz="0" w:space="0" w:color="auto"/>
                <w:right w:val="none" w:sz="0" w:space="0" w:color="auto"/>
              </w:divBdr>
              <w:divsChild>
                <w:div w:id="14943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769">
          <w:marLeft w:val="0"/>
          <w:marRight w:val="0"/>
          <w:marTop w:val="0"/>
          <w:marBottom w:val="0"/>
          <w:divBdr>
            <w:top w:val="none" w:sz="0" w:space="0" w:color="auto"/>
            <w:left w:val="none" w:sz="0" w:space="0" w:color="auto"/>
            <w:bottom w:val="none" w:sz="0" w:space="0" w:color="auto"/>
            <w:right w:val="none" w:sz="0" w:space="0" w:color="auto"/>
          </w:divBdr>
          <w:divsChild>
            <w:div w:id="1236431211">
              <w:marLeft w:val="0"/>
              <w:marRight w:val="0"/>
              <w:marTop w:val="0"/>
              <w:marBottom w:val="0"/>
              <w:divBdr>
                <w:top w:val="none" w:sz="0" w:space="0" w:color="auto"/>
                <w:left w:val="none" w:sz="0" w:space="0" w:color="auto"/>
                <w:bottom w:val="none" w:sz="0" w:space="0" w:color="auto"/>
                <w:right w:val="none" w:sz="0" w:space="0" w:color="auto"/>
              </w:divBdr>
              <w:divsChild>
                <w:div w:id="9781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7193">
          <w:marLeft w:val="0"/>
          <w:marRight w:val="0"/>
          <w:marTop w:val="0"/>
          <w:marBottom w:val="0"/>
          <w:divBdr>
            <w:top w:val="none" w:sz="0" w:space="0" w:color="auto"/>
            <w:left w:val="none" w:sz="0" w:space="0" w:color="auto"/>
            <w:bottom w:val="none" w:sz="0" w:space="0" w:color="auto"/>
            <w:right w:val="none" w:sz="0" w:space="0" w:color="auto"/>
          </w:divBdr>
          <w:divsChild>
            <w:div w:id="243800245">
              <w:marLeft w:val="0"/>
              <w:marRight w:val="0"/>
              <w:marTop w:val="0"/>
              <w:marBottom w:val="0"/>
              <w:divBdr>
                <w:top w:val="none" w:sz="0" w:space="0" w:color="auto"/>
                <w:left w:val="none" w:sz="0" w:space="0" w:color="auto"/>
                <w:bottom w:val="none" w:sz="0" w:space="0" w:color="auto"/>
                <w:right w:val="none" w:sz="0" w:space="0" w:color="auto"/>
              </w:divBdr>
              <w:divsChild>
                <w:div w:id="9051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5488">
          <w:marLeft w:val="0"/>
          <w:marRight w:val="0"/>
          <w:marTop w:val="0"/>
          <w:marBottom w:val="0"/>
          <w:divBdr>
            <w:top w:val="none" w:sz="0" w:space="0" w:color="auto"/>
            <w:left w:val="none" w:sz="0" w:space="0" w:color="auto"/>
            <w:bottom w:val="none" w:sz="0" w:space="0" w:color="auto"/>
            <w:right w:val="none" w:sz="0" w:space="0" w:color="auto"/>
          </w:divBdr>
          <w:divsChild>
            <w:div w:id="2002922798">
              <w:marLeft w:val="0"/>
              <w:marRight w:val="0"/>
              <w:marTop w:val="0"/>
              <w:marBottom w:val="0"/>
              <w:divBdr>
                <w:top w:val="none" w:sz="0" w:space="0" w:color="auto"/>
                <w:left w:val="none" w:sz="0" w:space="0" w:color="auto"/>
                <w:bottom w:val="none" w:sz="0" w:space="0" w:color="auto"/>
                <w:right w:val="none" w:sz="0" w:space="0" w:color="auto"/>
              </w:divBdr>
              <w:divsChild>
                <w:div w:id="16677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5662">
          <w:marLeft w:val="0"/>
          <w:marRight w:val="0"/>
          <w:marTop w:val="0"/>
          <w:marBottom w:val="0"/>
          <w:divBdr>
            <w:top w:val="none" w:sz="0" w:space="0" w:color="auto"/>
            <w:left w:val="none" w:sz="0" w:space="0" w:color="auto"/>
            <w:bottom w:val="none" w:sz="0" w:space="0" w:color="auto"/>
            <w:right w:val="none" w:sz="0" w:space="0" w:color="auto"/>
          </w:divBdr>
          <w:divsChild>
            <w:div w:id="422728833">
              <w:marLeft w:val="0"/>
              <w:marRight w:val="0"/>
              <w:marTop w:val="0"/>
              <w:marBottom w:val="0"/>
              <w:divBdr>
                <w:top w:val="none" w:sz="0" w:space="0" w:color="auto"/>
                <w:left w:val="none" w:sz="0" w:space="0" w:color="auto"/>
                <w:bottom w:val="none" w:sz="0" w:space="0" w:color="auto"/>
                <w:right w:val="none" w:sz="0" w:space="0" w:color="auto"/>
              </w:divBdr>
              <w:divsChild>
                <w:div w:id="1727024177">
                  <w:marLeft w:val="0"/>
                  <w:marRight w:val="0"/>
                  <w:marTop w:val="0"/>
                  <w:marBottom w:val="0"/>
                  <w:divBdr>
                    <w:top w:val="none" w:sz="0" w:space="0" w:color="auto"/>
                    <w:left w:val="none" w:sz="0" w:space="0" w:color="auto"/>
                    <w:bottom w:val="none" w:sz="0" w:space="0" w:color="auto"/>
                    <w:right w:val="none" w:sz="0" w:space="0" w:color="auto"/>
                  </w:divBdr>
                  <w:divsChild>
                    <w:div w:id="311325838">
                      <w:marLeft w:val="0"/>
                      <w:marRight w:val="0"/>
                      <w:marTop w:val="0"/>
                      <w:marBottom w:val="0"/>
                      <w:divBdr>
                        <w:top w:val="none" w:sz="0" w:space="0" w:color="auto"/>
                        <w:left w:val="none" w:sz="0" w:space="0" w:color="auto"/>
                        <w:bottom w:val="none" w:sz="0" w:space="0" w:color="auto"/>
                        <w:right w:val="none" w:sz="0" w:space="0" w:color="auto"/>
                      </w:divBdr>
                    </w:div>
                    <w:div w:id="6025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83683">
          <w:marLeft w:val="0"/>
          <w:marRight w:val="0"/>
          <w:marTop w:val="0"/>
          <w:marBottom w:val="0"/>
          <w:divBdr>
            <w:top w:val="none" w:sz="0" w:space="0" w:color="auto"/>
            <w:left w:val="none" w:sz="0" w:space="0" w:color="auto"/>
            <w:bottom w:val="none" w:sz="0" w:space="0" w:color="auto"/>
            <w:right w:val="none" w:sz="0" w:space="0" w:color="auto"/>
          </w:divBdr>
          <w:divsChild>
            <w:div w:id="1867787585">
              <w:marLeft w:val="0"/>
              <w:marRight w:val="0"/>
              <w:marTop w:val="0"/>
              <w:marBottom w:val="0"/>
              <w:divBdr>
                <w:top w:val="none" w:sz="0" w:space="0" w:color="auto"/>
                <w:left w:val="none" w:sz="0" w:space="0" w:color="auto"/>
                <w:bottom w:val="none" w:sz="0" w:space="0" w:color="auto"/>
                <w:right w:val="none" w:sz="0" w:space="0" w:color="auto"/>
              </w:divBdr>
              <w:divsChild>
                <w:div w:id="1796026040">
                  <w:marLeft w:val="0"/>
                  <w:marRight w:val="0"/>
                  <w:marTop w:val="0"/>
                  <w:marBottom w:val="0"/>
                  <w:divBdr>
                    <w:top w:val="none" w:sz="0" w:space="0" w:color="auto"/>
                    <w:left w:val="none" w:sz="0" w:space="0" w:color="auto"/>
                    <w:bottom w:val="none" w:sz="0" w:space="0" w:color="auto"/>
                    <w:right w:val="none" w:sz="0" w:space="0" w:color="auto"/>
                  </w:divBdr>
                  <w:divsChild>
                    <w:div w:id="1363167663">
                      <w:marLeft w:val="0"/>
                      <w:marRight w:val="0"/>
                      <w:marTop w:val="0"/>
                      <w:marBottom w:val="0"/>
                      <w:divBdr>
                        <w:top w:val="none" w:sz="0" w:space="0" w:color="auto"/>
                        <w:left w:val="none" w:sz="0" w:space="0" w:color="auto"/>
                        <w:bottom w:val="none" w:sz="0" w:space="0" w:color="auto"/>
                        <w:right w:val="none" w:sz="0" w:space="0" w:color="auto"/>
                      </w:divBdr>
                    </w:div>
                    <w:div w:id="1731883929">
                      <w:marLeft w:val="0"/>
                      <w:marRight w:val="0"/>
                      <w:marTop w:val="0"/>
                      <w:marBottom w:val="0"/>
                      <w:divBdr>
                        <w:top w:val="none" w:sz="0" w:space="0" w:color="auto"/>
                        <w:left w:val="none" w:sz="0" w:space="0" w:color="auto"/>
                        <w:bottom w:val="none" w:sz="0" w:space="0" w:color="auto"/>
                        <w:right w:val="none" w:sz="0" w:space="0" w:color="auto"/>
                      </w:divBdr>
                    </w:div>
                    <w:div w:id="1803376391">
                      <w:marLeft w:val="0"/>
                      <w:marRight w:val="0"/>
                      <w:marTop w:val="0"/>
                      <w:marBottom w:val="0"/>
                      <w:divBdr>
                        <w:top w:val="none" w:sz="0" w:space="0" w:color="auto"/>
                        <w:left w:val="none" w:sz="0" w:space="0" w:color="auto"/>
                        <w:bottom w:val="none" w:sz="0" w:space="0" w:color="auto"/>
                        <w:right w:val="none" w:sz="0" w:space="0" w:color="auto"/>
                      </w:divBdr>
                    </w:div>
                    <w:div w:id="1458526383">
                      <w:marLeft w:val="0"/>
                      <w:marRight w:val="0"/>
                      <w:marTop w:val="0"/>
                      <w:marBottom w:val="0"/>
                      <w:divBdr>
                        <w:top w:val="none" w:sz="0" w:space="0" w:color="auto"/>
                        <w:left w:val="none" w:sz="0" w:space="0" w:color="auto"/>
                        <w:bottom w:val="none" w:sz="0" w:space="0" w:color="auto"/>
                        <w:right w:val="none" w:sz="0" w:space="0" w:color="auto"/>
                      </w:divBdr>
                    </w:div>
                    <w:div w:id="1124226199">
                      <w:marLeft w:val="0"/>
                      <w:marRight w:val="0"/>
                      <w:marTop w:val="0"/>
                      <w:marBottom w:val="0"/>
                      <w:divBdr>
                        <w:top w:val="none" w:sz="0" w:space="0" w:color="auto"/>
                        <w:left w:val="none" w:sz="0" w:space="0" w:color="auto"/>
                        <w:bottom w:val="none" w:sz="0" w:space="0" w:color="auto"/>
                        <w:right w:val="none" w:sz="0" w:space="0" w:color="auto"/>
                      </w:divBdr>
                    </w:div>
                    <w:div w:id="1253586924">
                      <w:marLeft w:val="0"/>
                      <w:marRight w:val="0"/>
                      <w:marTop w:val="0"/>
                      <w:marBottom w:val="0"/>
                      <w:divBdr>
                        <w:top w:val="none" w:sz="0" w:space="0" w:color="auto"/>
                        <w:left w:val="none" w:sz="0" w:space="0" w:color="auto"/>
                        <w:bottom w:val="none" w:sz="0" w:space="0" w:color="auto"/>
                        <w:right w:val="none" w:sz="0" w:space="0" w:color="auto"/>
                      </w:divBdr>
                    </w:div>
                    <w:div w:id="2107845528">
                      <w:marLeft w:val="0"/>
                      <w:marRight w:val="0"/>
                      <w:marTop w:val="0"/>
                      <w:marBottom w:val="0"/>
                      <w:divBdr>
                        <w:top w:val="none" w:sz="0" w:space="0" w:color="auto"/>
                        <w:left w:val="none" w:sz="0" w:space="0" w:color="auto"/>
                        <w:bottom w:val="none" w:sz="0" w:space="0" w:color="auto"/>
                        <w:right w:val="none" w:sz="0" w:space="0" w:color="auto"/>
                      </w:divBdr>
                    </w:div>
                    <w:div w:id="2026133406">
                      <w:marLeft w:val="0"/>
                      <w:marRight w:val="0"/>
                      <w:marTop w:val="0"/>
                      <w:marBottom w:val="0"/>
                      <w:divBdr>
                        <w:top w:val="none" w:sz="0" w:space="0" w:color="auto"/>
                        <w:left w:val="none" w:sz="0" w:space="0" w:color="auto"/>
                        <w:bottom w:val="none" w:sz="0" w:space="0" w:color="auto"/>
                        <w:right w:val="none" w:sz="0" w:space="0" w:color="auto"/>
                      </w:divBdr>
                    </w:div>
                    <w:div w:id="1979874216">
                      <w:marLeft w:val="0"/>
                      <w:marRight w:val="0"/>
                      <w:marTop w:val="0"/>
                      <w:marBottom w:val="0"/>
                      <w:divBdr>
                        <w:top w:val="none" w:sz="0" w:space="0" w:color="auto"/>
                        <w:left w:val="none" w:sz="0" w:space="0" w:color="auto"/>
                        <w:bottom w:val="none" w:sz="0" w:space="0" w:color="auto"/>
                        <w:right w:val="none" w:sz="0" w:space="0" w:color="auto"/>
                      </w:divBdr>
                    </w:div>
                    <w:div w:id="1988168630">
                      <w:marLeft w:val="0"/>
                      <w:marRight w:val="0"/>
                      <w:marTop w:val="0"/>
                      <w:marBottom w:val="0"/>
                      <w:divBdr>
                        <w:top w:val="none" w:sz="0" w:space="0" w:color="auto"/>
                        <w:left w:val="none" w:sz="0" w:space="0" w:color="auto"/>
                        <w:bottom w:val="none" w:sz="0" w:space="0" w:color="auto"/>
                        <w:right w:val="none" w:sz="0" w:space="0" w:color="auto"/>
                      </w:divBdr>
                    </w:div>
                    <w:div w:id="1471971069">
                      <w:marLeft w:val="0"/>
                      <w:marRight w:val="0"/>
                      <w:marTop w:val="0"/>
                      <w:marBottom w:val="0"/>
                      <w:divBdr>
                        <w:top w:val="none" w:sz="0" w:space="0" w:color="auto"/>
                        <w:left w:val="none" w:sz="0" w:space="0" w:color="auto"/>
                        <w:bottom w:val="none" w:sz="0" w:space="0" w:color="auto"/>
                        <w:right w:val="none" w:sz="0" w:space="0" w:color="auto"/>
                      </w:divBdr>
                    </w:div>
                    <w:div w:id="1417288115">
                      <w:marLeft w:val="0"/>
                      <w:marRight w:val="0"/>
                      <w:marTop w:val="0"/>
                      <w:marBottom w:val="0"/>
                      <w:divBdr>
                        <w:top w:val="none" w:sz="0" w:space="0" w:color="auto"/>
                        <w:left w:val="none" w:sz="0" w:space="0" w:color="auto"/>
                        <w:bottom w:val="none" w:sz="0" w:space="0" w:color="auto"/>
                        <w:right w:val="none" w:sz="0" w:space="0" w:color="auto"/>
                      </w:divBdr>
                    </w:div>
                    <w:div w:id="99419073">
                      <w:marLeft w:val="0"/>
                      <w:marRight w:val="0"/>
                      <w:marTop w:val="0"/>
                      <w:marBottom w:val="0"/>
                      <w:divBdr>
                        <w:top w:val="none" w:sz="0" w:space="0" w:color="auto"/>
                        <w:left w:val="none" w:sz="0" w:space="0" w:color="auto"/>
                        <w:bottom w:val="none" w:sz="0" w:space="0" w:color="auto"/>
                        <w:right w:val="none" w:sz="0" w:space="0" w:color="auto"/>
                      </w:divBdr>
                    </w:div>
                    <w:div w:id="412895857">
                      <w:marLeft w:val="0"/>
                      <w:marRight w:val="0"/>
                      <w:marTop w:val="0"/>
                      <w:marBottom w:val="0"/>
                      <w:divBdr>
                        <w:top w:val="none" w:sz="0" w:space="0" w:color="auto"/>
                        <w:left w:val="none" w:sz="0" w:space="0" w:color="auto"/>
                        <w:bottom w:val="none" w:sz="0" w:space="0" w:color="auto"/>
                        <w:right w:val="none" w:sz="0" w:space="0" w:color="auto"/>
                      </w:divBdr>
                    </w:div>
                    <w:div w:id="1865749117">
                      <w:marLeft w:val="0"/>
                      <w:marRight w:val="0"/>
                      <w:marTop w:val="0"/>
                      <w:marBottom w:val="0"/>
                      <w:divBdr>
                        <w:top w:val="none" w:sz="0" w:space="0" w:color="auto"/>
                        <w:left w:val="none" w:sz="0" w:space="0" w:color="auto"/>
                        <w:bottom w:val="none" w:sz="0" w:space="0" w:color="auto"/>
                        <w:right w:val="none" w:sz="0" w:space="0" w:color="auto"/>
                      </w:divBdr>
                    </w:div>
                    <w:div w:id="1630428649">
                      <w:marLeft w:val="0"/>
                      <w:marRight w:val="0"/>
                      <w:marTop w:val="0"/>
                      <w:marBottom w:val="0"/>
                      <w:divBdr>
                        <w:top w:val="none" w:sz="0" w:space="0" w:color="auto"/>
                        <w:left w:val="none" w:sz="0" w:space="0" w:color="auto"/>
                        <w:bottom w:val="none" w:sz="0" w:space="0" w:color="auto"/>
                        <w:right w:val="none" w:sz="0" w:space="0" w:color="auto"/>
                      </w:divBdr>
                    </w:div>
                    <w:div w:id="1344935909">
                      <w:marLeft w:val="0"/>
                      <w:marRight w:val="0"/>
                      <w:marTop w:val="0"/>
                      <w:marBottom w:val="0"/>
                      <w:divBdr>
                        <w:top w:val="none" w:sz="0" w:space="0" w:color="auto"/>
                        <w:left w:val="none" w:sz="0" w:space="0" w:color="auto"/>
                        <w:bottom w:val="none" w:sz="0" w:space="0" w:color="auto"/>
                        <w:right w:val="none" w:sz="0" w:space="0" w:color="auto"/>
                      </w:divBdr>
                    </w:div>
                    <w:div w:id="794711456">
                      <w:marLeft w:val="0"/>
                      <w:marRight w:val="0"/>
                      <w:marTop w:val="0"/>
                      <w:marBottom w:val="0"/>
                      <w:divBdr>
                        <w:top w:val="none" w:sz="0" w:space="0" w:color="auto"/>
                        <w:left w:val="none" w:sz="0" w:space="0" w:color="auto"/>
                        <w:bottom w:val="none" w:sz="0" w:space="0" w:color="auto"/>
                        <w:right w:val="none" w:sz="0" w:space="0" w:color="auto"/>
                      </w:divBdr>
                    </w:div>
                    <w:div w:id="2054842950">
                      <w:marLeft w:val="0"/>
                      <w:marRight w:val="0"/>
                      <w:marTop w:val="0"/>
                      <w:marBottom w:val="0"/>
                      <w:divBdr>
                        <w:top w:val="none" w:sz="0" w:space="0" w:color="auto"/>
                        <w:left w:val="none" w:sz="0" w:space="0" w:color="auto"/>
                        <w:bottom w:val="none" w:sz="0" w:space="0" w:color="auto"/>
                        <w:right w:val="none" w:sz="0" w:space="0" w:color="auto"/>
                      </w:divBdr>
                    </w:div>
                    <w:div w:id="870187318">
                      <w:marLeft w:val="0"/>
                      <w:marRight w:val="0"/>
                      <w:marTop w:val="0"/>
                      <w:marBottom w:val="0"/>
                      <w:divBdr>
                        <w:top w:val="none" w:sz="0" w:space="0" w:color="auto"/>
                        <w:left w:val="none" w:sz="0" w:space="0" w:color="auto"/>
                        <w:bottom w:val="none" w:sz="0" w:space="0" w:color="auto"/>
                        <w:right w:val="none" w:sz="0" w:space="0" w:color="auto"/>
                      </w:divBdr>
                    </w:div>
                    <w:div w:id="54672149">
                      <w:marLeft w:val="0"/>
                      <w:marRight w:val="0"/>
                      <w:marTop w:val="0"/>
                      <w:marBottom w:val="0"/>
                      <w:divBdr>
                        <w:top w:val="none" w:sz="0" w:space="0" w:color="auto"/>
                        <w:left w:val="none" w:sz="0" w:space="0" w:color="auto"/>
                        <w:bottom w:val="none" w:sz="0" w:space="0" w:color="auto"/>
                        <w:right w:val="none" w:sz="0" w:space="0" w:color="auto"/>
                      </w:divBdr>
                    </w:div>
                    <w:div w:id="595862802">
                      <w:marLeft w:val="0"/>
                      <w:marRight w:val="0"/>
                      <w:marTop w:val="0"/>
                      <w:marBottom w:val="0"/>
                      <w:divBdr>
                        <w:top w:val="none" w:sz="0" w:space="0" w:color="auto"/>
                        <w:left w:val="none" w:sz="0" w:space="0" w:color="auto"/>
                        <w:bottom w:val="none" w:sz="0" w:space="0" w:color="auto"/>
                        <w:right w:val="none" w:sz="0" w:space="0" w:color="auto"/>
                      </w:divBdr>
                    </w:div>
                    <w:div w:id="1106121018">
                      <w:marLeft w:val="0"/>
                      <w:marRight w:val="0"/>
                      <w:marTop w:val="0"/>
                      <w:marBottom w:val="0"/>
                      <w:divBdr>
                        <w:top w:val="none" w:sz="0" w:space="0" w:color="auto"/>
                        <w:left w:val="none" w:sz="0" w:space="0" w:color="auto"/>
                        <w:bottom w:val="none" w:sz="0" w:space="0" w:color="auto"/>
                        <w:right w:val="none" w:sz="0" w:space="0" w:color="auto"/>
                      </w:divBdr>
                    </w:div>
                    <w:div w:id="19741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6510">
          <w:marLeft w:val="0"/>
          <w:marRight w:val="0"/>
          <w:marTop w:val="0"/>
          <w:marBottom w:val="0"/>
          <w:divBdr>
            <w:top w:val="none" w:sz="0" w:space="0" w:color="auto"/>
            <w:left w:val="none" w:sz="0" w:space="0" w:color="auto"/>
            <w:bottom w:val="none" w:sz="0" w:space="0" w:color="auto"/>
            <w:right w:val="none" w:sz="0" w:space="0" w:color="auto"/>
          </w:divBdr>
          <w:divsChild>
            <w:div w:id="465468030">
              <w:marLeft w:val="0"/>
              <w:marRight w:val="0"/>
              <w:marTop w:val="0"/>
              <w:marBottom w:val="0"/>
              <w:divBdr>
                <w:top w:val="none" w:sz="0" w:space="0" w:color="auto"/>
                <w:left w:val="none" w:sz="0" w:space="0" w:color="auto"/>
                <w:bottom w:val="none" w:sz="0" w:space="0" w:color="auto"/>
                <w:right w:val="none" w:sz="0" w:space="0" w:color="auto"/>
              </w:divBdr>
              <w:divsChild>
                <w:div w:id="64228303">
                  <w:marLeft w:val="0"/>
                  <w:marRight w:val="0"/>
                  <w:marTop w:val="0"/>
                  <w:marBottom w:val="0"/>
                  <w:divBdr>
                    <w:top w:val="none" w:sz="0" w:space="0" w:color="auto"/>
                    <w:left w:val="none" w:sz="0" w:space="0" w:color="auto"/>
                    <w:bottom w:val="none" w:sz="0" w:space="0" w:color="auto"/>
                    <w:right w:val="none" w:sz="0" w:space="0" w:color="auto"/>
                  </w:divBdr>
                  <w:divsChild>
                    <w:div w:id="1528374943">
                      <w:marLeft w:val="0"/>
                      <w:marRight w:val="0"/>
                      <w:marTop w:val="0"/>
                      <w:marBottom w:val="0"/>
                      <w:divBdr>
                        <w:top w:val="none" w:sz="0" w:space="0" w:color="auto"/>
                        <w:left w:val="none" w:sz="0" w:space="0" w:color="auto"/>
                        <w:bottom w:val="none" w:sz="0" w:space="0" w:color="auto"/>
                        <w:right w:val="none" w:sz="0" w:space="0" w:color="auto"/>
                      </w:divBdr>
                    </w:div>
                    <w:div w:id="1193616667">
                      <w:marLeft w:val="0"/>
                      <w:marRight w:val="0"/>
                      <w:marTop w:val="0"/>
                      <w:marBottom w:val="0"/>
                      <w:divBdr>
                        <w:top w:val="none" w:sz="0" w:space="0" w:color="auto"/>
                        <w:left w:val="none" w:sz="0" w:space="0" w:color="auto"/>
                        <w:bottom w:val="none" w:sz="0" w:space="0" w:color="auto"/>
                        <w:right w:val="none" w:sz="0" w:space="0" w:color="auto"/>
                      </w:divBdr>
                    </w:div>
                    <w:div w:id="582490145">
                      <w:marLeft w:val="0"/>
                      <w:marRight w:val="0"/>
                      <w:marTop w:val="0"/>
                      <w:marBottom w:val="0"/>
                      <w:divBdr>
                        <w:top w:val="none" w:sz="0" w:space="0" w:color="auto"/>
                        <w:left w:val="none" w:sz="0" w:space="0" w:color="auto"/>
                        <w:bottom w:val="none" w:sz="0" w:space="0" w:color="auto"/>
                        <w:right w:val="none" w:sz="0" w:space="0" w:color="auto"/>
                      </w:divBdr>
                    </w:div>
                    <w:div w:id="910846320">
                      <w:marLeft w:val="0"/>
                      <w:marRight w:val="0"/>
                      <w:marTop w:val="0"/>
                      <w:marBottom w:val="0"/>
                      <w:divBdr>
                        <w:top w:val="none" w:sz="0" w:space="0" w:color="auto"/>
                        <w:left w:val="none" w:sz="0" w:space="0" w:color="auto"/>
                        <w:bottom w:val="none" w:sz="0" w:space="0" w:color="auto"/>
                        <w:right w:val="none" w:sz="0" w:space="0" w:color="auto"/>
                      </w:divBdr>
                    </w:div>
                    <w:div w:id="515776372">
                      <w:marLeft w:val="0"/>
                      <w:marRight w:val="0"/>
                      <w:marTop w:val="0"/>
                      <w:marBottom w:val="0"/>
                      <w:divBdr>
                        <w:top w:val="none" w:sz="0" w:space="0" w:color="auto"/>
                        <w:left w:val="none" w:sz="0" w:space="0" w:color="auto"/>
                        <w:bottom w:val="none" w:sz="0" w:space="0" w:color="auto"/>
                        <w:right w:val="none" w:sz="0" w:space="0" w:color="auto"/>
                      </w:divBdr>
                    </w:div>
                    <w:div w:id="1012296541">
                      <w:marLeft w:val="0"/>
                      <w:marRight w:val="0"/>
                      <w:marTop w:val="0"/>
                      <w:marBottom w:val="0"/>
                      <w:divBdr>
                        <w:top w:val="none" w:sz="0" w:space="0" w:color="auto"/>
                        <w:left w:val="none" w:sz="0" w:space="0" w:color="auto"/>
                        <w:bottom w:val="none" w:sz="0" w:space="0" w:color="auto"/>
                        <w:right w:val="none" w:sz="0" w:space="0" w:color="auto"/>
                      </w:divBdr>
                    </w:div>
                    <w:div w:id="1732074794">
                      <w:marLeft w:val="0"/>
                      <w:marRight w:val="0"/>
                      <w:marTop w:val="0"/>
                      <w:marBottom w:val="0"/>
                      <w:divBdr>
                        <w:top w:val="none" w:sz="0" w:space="0" w:color="auto"/>
                        <w:left w:val="none" w:sz="0" w:space="0" w:color="auto"/>
                        <w:bottom w:val="none" w:sz="0" w:space="0" w:color="auto"/>
                        <w:right w:val="none" w:sz="0" w:space="0" w:color="auto"/>
                      </w:divBdr>
                    </w:div>
                    <w:div w:id="862940271">
                      <w:marLeft w:val="0"/>
                      <w:marRight w:val="0"/>
                      <w:marTop w:val="0"/>
                      <w:marBottom w:val="0"/>
                      <w:divBdr>
                        <w:top w:val="none" w:sz="0" w:space="0" w:color="auto"/>
                        <w:left w:val="none" w:sz="0" w:space="0" w:color="auto"/>
                        <w:bottom w:val="none" w:sz="0" w:space="0" w:color="auto"/>
                        <w:right w:val="none" w:sz="0" w:space="0" w:color="auto"/>
                      </w:divBdr>
                    </w:div>
                    <w:div w:id="71971086">
                      <w:marLeft w:val="0"/>
                      <w:marRight w:val="0"/>
                      <w:marTop w:val="0"/>
                      <w:marBottom w:val="0"/>
                      <w:divBdr>
                        <w:top w:val="none" w:sz="0" w:space="0" w:color="auto"/>
                        <w:left w:val="none" w:sz="0" w:space="0" w:color="auto"/>
                        <w:bottom w:val="none" w:sz="0" w:space="0" w:color="auto"/>
                        <w:right w:val="none" w:sz="0" w:space="0" w:color="auto"/>
                      </w:divBdr>
                    </w:div>
                    <w:div w:id="18811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641">
              <w:marLeft w:val="0"/>
              <w:marRight w:val="0"/>
              <w:marTop w:val="0"/>
              <w:marBottom w:val="0"/>
              <w:divBdr>
                <w:top w:val="none" w:sz="0" w:space="0" w:color="auto"/>
                <w:left w:val="none" w:sz="0" w:space="0" w:color="auto"/>
                <w:bottom w:val="none" w:sz="0" w:space="0" w:color="auto"/>
                <w:right w:val="none" w:sz="0" w:space="0" w:color="auto"/>
              </w:divBdr>
            </w:div>
          </w:divsChild>
        </w:div>
        <w:div w:id="1152715529">
          <w:marLeft w:val="0"/>
          <w:marRight w:val="0"/>
          <w:marTop w:val="0"/>
          <w:marBottom w:val="0"/>
          <w:divBdr>
            <w:top w:val="none" w:sz="0" w:space="0" w:color="auto"/>
            <w:left w:val="none" w:sz="0" w:space="0" w:color="auto"/>
            <w:bottom w:val="none" w:sz="0" w:space="0" w:color="auto"/>
            <w:right w:val="none" w:sz="0" w:space="0" w:color="auto"/>
          </w:divBdr>
        </w:div>
        <w:div w:id="860240586">
          <w:marLeft w:val="0"/>
          <w:marRight w:val="0"/>
          <w:marTop w:val="0"/>
          <w:marBottom w:val="0"/>
          <w:divBdr>
            <w:top w:val="none" w:sz="0" w:space="0" w:color="auto"/>
            <w:left w:val="none" w:sz="0" w:space="0" w:color="auto"/>
            <w:bottom w:val="none" w:sz="0" w:space="0" w:color="auto"/>
            <w:right w:val="none" w:sz="0" w:space="0" w:color="auto"/>
          </w:divBdr>
          <w:divsChild>
            <w:div w:id="780144826">
              <w:marLeft w:val="0"/>
              <w:marRight w:val="0"/>
              <w:marTop w:val="0"/>
              <w:marBottom w:val="0"/>
              <w:divBdr>
                <w:top w:val="none" w:sz="0" w:space="0" w:color="auto"/>
                <w:left w:val="none" w:sz="0" w:space="0" w:color="auto"/>
                <w:bottom w:val="none" w:sz="0" w:space="0" w:color="auto"/>
                <w:right w:val="none" w:sz="0" w:space="0" w:color="auto"/>
              </w:divBdr>
              <w:divsChild>
                <w:div w:id="16230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7194">
          <w:marLeft w:val="0"/>
          <w:marRight w:val="0"/>
          <w:marTop w:val="0"/>
          <w:marBottom w:val="0"/>
          <w:divBdr>
            <w:top w:val="none" w:sz="0" w:space="0" w:color="auto"/>
            <w:left w:val="none" w:sz="0" w:space="0" w:color="auto"/>
            <w:bottom w:val="none" w:sz="0" w:space="0" w:color="auto"/>
            <w:right w:val="none" w:sz="0" w:space="0" w:color="auto"/>
          </w:divBdr>
          <w:divsChild>
            <w:div w:id="458718241">
              <w:marLeft w:val="0"/>
              <w:marRight w:val="0"/>
              <w:marTop w:val="0"/>
              <w:marBottom w:val="0"/>
              <w:divBdr>
                <w:top w:val="none" w:sz="0" w:space="0" w:color="auto"/>
                <w:left w:val="none" w:sz="0" w:space="0" w:color="auto"/>
                <w:bottom w:val="none" w:sz="0" w:space="0" w:color="auto"/>
                <w:right w:val="none" w:sz="0" w:space="0" w:color="auto"/>
              </w:divBdr>
              <w:divsChild>
                <w:div w:id="16194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890">
          <w:marLeft w:val="0"/>
          <w:marRight w:val="0"/>
          <w:marTop w:val="0"/>
          <w:marBottom w:val="0"/>
          <w:divBdr>
            <w:top w:val="none" w:sz="0" w:space="0" w:color="auto"/>
            <w:left w:val="none" w:sz="0" w:space="0" w:color="auto"/>
            <w:bottom w:val="none" w:sz="0" w:space="0" w:color="auto"/>
            <w:right w:val="none" w:sz="0" w:space="0" w:color="auto"/>
          </w:divBdr>
          <w:divsChild>
            <w:div w:id="1951858992">
              <w:marLeft w:val="0"/>
              <w:marRight w:val="0"/>
              <w:marTop w:val="0"/>
              <w:marBottom w:val="0"/>
              <w:divBdr>
                <w:top w:val="none" w:sz="0" w:space="0" w:color="auto"/>
                <w:left w:val="none" w:sz="0" w:space="0" w:color="auto"/>
                <w:bottom w:val="none" w:sz="0" w:space="0" w:color="auto"/>
                <w:right w:val="none" w:sz="0" w:space="0" w:color="auto"/>
              </w:divBdr>
              <w:divsChild>
                <w:div w:id="448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0444">
          <w:marLeft w:val="0"/>
          <w:marRight w:val="0"/>
          <w:marTop w:val="0"/>
          <w:marBottom w:val="0"/>
          <w:divBdr>
            <w:top w:val="none" w:sz="0" w:space="0" w:color="auto"/>
            <w:left w:val="none" w:sz="0" w:space="0" w:color="auto"/>
            <w:bottom w:val="none" w:sz="0" w:space="0" w:color="auto"/>
            <w:right w:val="none" w:sz="0" w:space="0" w:color="auto"/>
          </w:divBdr>
          <w:divsChild>
            <w:div w:id="810901754">
              <w:marLeft w:val="0"/>
              <w:marRight w:val="0"/>
              <w:marTop w:val="0"/>
              <w:marBottom w:val="0"/>
              <w:divBdr>
                <w:top w:val="none" w:sz="0" w:space="0" w:color="auto"/>
                <w:left w:val="none" w:sz="0" w:space="0" w:color="auto"/>
                <w:bottom w:val="none" w:sz="0" w:space="0" w:color="auto"/>
                <w:right w:val="none" w:sz="0" w:space="0" w:color="auto"/>
              </w:divBdr>
              <w:divsChild>
                <w:div w:id="2600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0258">
          <w:marLeft w:val="0"/>
          <w:marRight w:val="0"/>
          <w:marTop w:val="0"/>
          <w:marBottom w:val="0"/>
          <w:divBdr>
            <w:top w:val="none" w:sz="0" w:space="0" w:color="auto"/>
            <w:left w:val="none" w:sz="0" w:space="0" w:color="auto"/>
            <w:bottom w:val="none" w:sz="0" w:space="0" w:color="auto"/>
            <w:right w:val="none" w:sz="0" w:space="0" w:color="auto"/>
          </w:divBdr>
          <w:divsChild>
            <w:div w:id="631448583">
              <w:marLeft w:val="0"/>
              <w:marRight w:val="0"/>
              <w:marTop w:val="0"/>
              <w:marBottom w:val="0"/>
              <w:divBdr>
                <w:top w:val="none" w:sz="0" w:space="0" w:color="auto"/>
                <w:left w:val="none" w:sz="0" w:space="0" w:color="auto"/>
                <w:bottom w:val="none" w:sz="0" w:space="0" w:color="auto"/>
                <w:right w:val="none" w:sz="0" w:space="0" w:color="auto"/>
              </w:divBdr>
              <w:divsChild>
                <w:div w:id="7969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3714">
          <w:marLeft w:val="0"/>
          <w:marRight w:val="0"/>
          <w:marTop w:val="0"/>
          <w:marBottom w:val="0"/>
          <w:divBdr>
            <w:top w:val="none" w:sz="0" w:space="0" w:color="auto"/>
            <w:left w:val="none" w:sz="0" w:space="0" w:color="auto"/>
            <w:bottom w:val="none" w:sz="0" w:space="0" w:color="auto"/>
            <w:right w:val="none" w:sz="0" w:space="0" w:color="auto"/>
          </w:divBdr>
          <w:divsChild>
            <w:div w:id="1377656281">
              <w:marLeft w:val="0"/>
              <w:marRight w:val="0"/>
              <w:marTop w:val="0"/>
              <w:marBottom w:val="0"/>
              <w:divBdr>
                <w:top w:val="none" w:sz="0" w:space="0" w:color="auto"/>
                <w:left w:val="none" w:sz="0" w:space="0" w:color="auto"/>
                <w:bottom w:val="none" w:sz="0" w:space="0" w:color="auto"/>
                <w:right w:val="none" w:sz="0" w:space="0" w:color="auto"/>
              </w:divBdr>
              <w:divsChild>
                <w:div w:id="1532913046">
                  <w:marLeft w:val="0"/>
                  <w:marRight w:val="0"/>
                  <w:marTop w:val="0"/>
                  <w:marBottom w:val="0"/>
                  <w:divBdr>
                    <w:top w:val="none" w:sz="0" w:space="0" w:color="auto"/>
                    <w:left w:val="none" w:sz="0" w:space="0" w:color="auto"/>
                    <w:bottom w:val="none" w:sz="0" w:space="0" w:color="auto"/>
                    <w:right w:val="none" w:sz="0" w:space="0" w:color="auto"/>
                  </w:divBdr>
                  <w:divsChild>
                    <w:div w:id="1226066257">
                      <w:marLeft w:val="0"/>
                      <w:marRight w:val="0"/>
                      <w:marTop w:val="0"/>
                      <w:marBottom w:val="0"/>
                      <w:divBdr>
                        <w:top w:val="none" w:sz="0" w:space="0" w:color="auto"/>
                        <w:left w:val="none" w:sz="0" w:space="0" w:color="auto"/>
                        <w:bottom w:val="none" w:sz="0" w:space="0" w:color="auto"/>
                        <w:right w:val="none" w:sz="0" w:space="0" w:color="auto"/>
                      </w:divBdr>
                    </w:div>
                    <w:div w:id="10306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3470">
          <w:marLeft w:val="0"/>
          <w:marRight w:val="0"/>
          <w:marTop w:val="0"/>
          <w:marBottom w:val="0"/>
          <w:divBdr>
            <w:top w:val="none" w:sz="0" w:space="0" w:color="auto"/>
            <w:left w:val="none" w:sz="0" w:space="0" w:color="auto"/>
            <w:bottom w:val="none" w:sz="0" w:space="0" w:color="auto"/>
            <w:right w:val="none" w:sz="0" w:space="0" w:color="auto"/>
          </w:divBdr>
          <w:divsChild>
            <w:div w:id="2128618772">
              <w:marLeft w:val="0"/>
              <w:marRight w:val="0"/>
              <w:marTop w:val="0"/>
              <w:marBottom w:val="0"/>
              <w:divBdr>
                <w:top w:val="none" w:sz="0" w:space="0" w:color="auto"/>
                <w:left w:val="none" w:sz="0" w:space="0" w:color="auto"/>
                <w:bottom w:val="none" w:sz="0" w:space="0" w:color="auto"/>
                <w:right w:val="none" w:sz="0" w:space="0" w:color="auto"/>
              </w:divBdr>
              <w:divsChild>
                <w:div w:id="6275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622">
          <w:marLeft w:val="0"/>
          <w:marRight w:val="0"/>
          <w:marTop w:val="0"/>
          <w:marBottom w:val="0"/>
          <w:divBdr>
            <w:top w:val="none" w:sz="0" w:space="0" w:color="auto"/>
            <w:left w:val="none" w:sz="0" w:space="0" w:color="auto"/>
            <w:bottom w:val="none" w:sz="0" w:space="0" w:color="auto"/>
            <w:right w:val="none" w:sz="0" w:space="0" w:color="auto"/>
          </w:divBdr>
          <w:divsChild>
            <w:div w:id="972952066">
              <w:marLeft w:val="0"/>
              <w:marRight w:val="0"/>
              <w:marTop w:val="0"/>
              <w:marBottom w:val="0"/>
              <w:divBdr>
                <w:top w:val="none" w:sz="0" w:space="0" w:color="auto"/>
                <w:left w:val="none" w:sz="0" w:space="0" w:color="auto"/>
                <w:bottom w:val="none" w:sz="0" w:space="0" w:color="auto"/>
                <w:right w:val="none" w:sz="0" w:space="0" w:color="auto"/>
              </w:divBdr>
              <w:divsChild>
                <w:div w:id="15154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6315">
          <w:marLeft w:val="0"/>
          <w:marRight w:val="0"/>
          <w:marTop w:val="0"/>
          <w:marBottom w:val="0"/>
          <w:divBdr>
            <w:top w:val="none" w:sz="0" w:space="0" w:color="auto"/>
            <w:left w:val="none" w:sz="0" w:space="0" w:color="auto"/>
            <w:bottom w:val="none" w:sz="0" w:space="0" w:color="auto"/>
            <w:right w:val="none" w:sz="0" w:space="0" w:color="auto"/>
          </w:divBdr>
          <w:divsChild>
            <w:div w:id="2041002910">
              <w:marLeft w:val="0"/>
              <w:marRight w:val="0"/>
              <w:marTop w:val="0"/>
              <w:marBottom w:val="0"/>
              <w:divBdr>
                <w:top w:val="none" w:sz="0" w:space="0" w:color="auto"/>
                <w:left w:val="none" w:sz="0" w:space="0" w:color="auto"/>
                <w:bottom w:val="none" w:sz="0" w:space="0" w:color="auto"/>
                <w:right w:val="none" w:sz="0" w:space="0" w:color="auto"/>
              </w:divBdr>
              <w:divsChild>
                <w:div w:id="20445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7495">
          <w:marLeft w:val="0"/>
          <w:marRight w:val="0"/>
          <w:marTop w:val="0"/>
          <w:marBottom w:val="0"/>
          <w:divBdr>
            <w:top w:val="none" w:sz="0" w:space="0" w:color="auto"/>
            <w:left w:val="none" w:sz="0" w:space="0" w:color="auto"/>
            <w:bottom w:val="none" w:sz="0" w:space="0" w:color="auto"/>
            <w:right w:val="none" w:sz="0" w:space="0" w:color="auto"/>
          </w:divBdr>
          <w:divsChild>
            <w:div w:id="1327325960">
              <w:marLeft w:val="0"/>
              <w:marRight w:val="0"/>
              <w:marTop w:val="0"/>
              <w:marBottom w:val="0"/>
              <w:divBdr>
                <w:top w:val="none" w:sz="0" w:space="0" w:color="auto"/>
                <w:left w:val="none" w:sz="0" w:space="0" w:color="auto"/>
                <w:bottom w:val="none" w:sz="0" w:space="0" w:color="auto"/>
                <w:right w:val="none" w:sz="0" w:space="0" w:color="auto"/>
              </w:divBdr>
              <w:divsChild>
                <w:div w:id="652294016">
                  <w:marLeft w:val="0"/>
                  <w:marRight w:val="0"/>
                  <w:marTop w:val="0"/>
                  <w:marBottom w:val="0"/>
                  <w:divBdr>
                    <w:top w:val="none" w:sz="0" w:space="0" w:color="auto"/>
                    <w:left w:val="none" w:sz="0" w:space="0" w:color="auto"/>
                    <w:bottom w:val="none" w:sz="0" w:space="0" w:color="auto"/>
                    <w:right w:val="none" w:sz="0" w:space="0" w:color="auto"/>
                  </w:divBdr>
                </w:div>
              </w:divsChild>
            </w:div>
            <w:div w:id="1351222754">
              <w:marLeft w:val="0"/>
              <w:marRight w:val="0"/>
              <w:marTop w:val="0"/>
              <w:marBottom w:val="0"/>
              <w:divBdr>
                <w:top w:val="none" w:sz="0" w:space="0" w:color="auto"/>
                <w:left w:val="none" w:sz="0" w:space="0" w:color="auto"/>
                <w:bottom w:val="none" w:sz="0" w:space="0" w:color="auto"/>
                <w:right w:val="none" w:sz="0" w:space="0" w:color="auto"/>
              </w:divBdr>
            </w:div>
          </w:divsChild>
        </w:div>
        <w:div w:id="224683597">
          <w:marLeft w:val="0"/>
          <w:marRight w:val="0"/>
          <w:marTop w:val="0"/>
          <w:marBottom w:val="0"/>
          <w:divBdr>
            <w:top w:val="none" w:sz="0" w:space="0" w:color="auto"/>
            <w:left w:val="none" w:sz="0" w:space="0" w:color="auto"/>
            <w:bottom w:val="none" w:sz="0" w:space="0" w:color="auto"/>
            <w:right w:val="none" w:sz="0" w:space="0" w:color="auto"/>
          </w:divBdr>
        </w:div>
        <w:div w:id="1727486051">
          <w:marLeft w:val="0"/>
          <w:marRight w:val="0"/>
          <w:marTop w:val="0"/>
          <w:marBottom w:val="0"/>
          <w:divBdr>
            <w:top w:val="none" w:sz="0" w:space="0" w:color="auto"/>
            <w:left w:val="none" w:sz="0" w:space="0" w:color="auto"/>
            <w:bottom w:val="none" w:sz="0" w:space="0" w:color="auto"/>
            <w:right w:val="none" w:sz="0" w:space="0" w:color="auto"/>
          </w:divBdr>
          <w:divsChild>
            <w:div w:id="984819193">
              <w:marLeft w:val="0"/>
              <w:marRight w:val="0"/>
              <w:marTop w:val="0"/>
              <w:marBottom w:val="0"/>
              <w:divBdr>
                <w:top w:val="none" w:sz="0" w:space="0" w:color="auto"/>
                <w:left w:val="none" w:sz="0" w:space="0" w:color="auto"/>
                <w:bottom w:val="none" w:sz="0" w:space="0" w:color="auto"/>
                <w:right w:val="none" w:sz="0" w:space="0" w:color="auto"/>
              </w:divBdr>
              <w:divsChild>
                <w:div w:id="1024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2448">
          <w:marLeft w:val="0"/>
          <w:marRight w:val="0"/>
          <w:marTop w:val="0"/>
          <w:marBottom w:val="0"/>
          <w:divBdr>
            <w:top w:val="none" w:sz="0" w:space="0" w:color="auto"/>
            <w:left w:val="none" w:sz="0" w:space="0" w:color="auto"/>
            <w:bottom w:val="none" w:sz="0" w:space="0" w:color="auto"/>
            <w:right w:val="none" w:sz="0" w:space="0" w:color="auto"/>
          </w:divBdr>
        </w:div>
        <w:div w:id="1119714681">
          <w:marLeft w:val="0"/>
          <w:marRight w:val="0"/>
          <w:marTop w:val="0"/>
          <w:marBottom w:val="0"/>
          <w:divBdr>
            <w:top w:val="none" w:sz="0" w:space="0" w:color="auto"/>
            <w:left w:val="none" w:sz="0" w:space="0" w:color="auto"/>
            <w:bottom w:val="none" w:sz="0" w:space="0" w:color="auto"/>
            <w:right w:val="none" w:sz="0" w:space="0" w:color="auto"/>
          </w:divBdr>
          <w:divsChild>
            <w:div w:id="1231114237">
              <w:marLeft w:val="0"/>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7156">
          <w:marLeft w:val="0"/>
          <w:marRight w:val="0"/>
          <w:marTop w:val="0"/>
          <w:marBottom w:val="0"/>
          <w:divBdr>
            <w:top w:val="none" w:sz="0" w:space="0" w:color="auto"/>
            <w:left w:val="none" w:sz="0" w:space="0" w:color="auto"/>
            <w:bottom w:val="none" w:sz="0" w:space="0" w:color="auto"/>
            <w:right w:val="none" w:sz="0" w:space="0" w:color="auto"/>
          </w:divBdr>
          <w:divsChild>
            <w:div w:id="1490054653">
              <w:marLeft w:val="0"/>
              <w:marRight w:val="0"/>
              <w:marTop w:val="0"/>
              <w:marBottom w:val="0"/>
              <w:divBdr>
                <w:top w:val="none" w:sz="0" w:space="0" w:color="auto"/>
                <w:left w:val="none" w:sz="0" w:space="0" w:color="auto"/>
                <w:bottom w:val="none" w:sz="0" w:space="0" w:color="auto"/>
                <w:right w:val="none" w:sz="0" w:space="0" w:color="auto"/>
              </w:divBdr>
              <w:divsChild>
                <w:div w:id="10319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4383">
          <w:marLeft w:val="0"/>
          <w:marRight w:val="0"/>
          <w:marTop w:val="0"/>
          <w:marBottom w:val="0"/>
          <w:divBdr>
            <w:top w:val="none" w:sz="0" w:space="0" w:color="auto"/>
            <w:left w:val="none" w:sz="0" w:space="0" w:color="auto"/>
            <w:bottom w:val="none" w:sz="0" w:space="0" w:color="auto"/>
            <w:right w:val="none" w:sz="0" w:space="0" w:color="auto"/>
          </w:divBdr>
          <w:divsChild>
            <w:div w:id="560991634">
              <w:marLeft w:val="0"/>
              <w:marRight w:val="0"/>
              <w:marTop w:val="0"/>
              <w:marBottom w:val="0"/>
              <w:divBdr>
                <w:top w:val="none" w:sz="0" w:space="0" w:color="auto"/>
                <w:left w:val="none" w:sz="0" w:space="0" w:color="auto"/>
                <w:bottom w:val="none" w:sz="0" w:space="0" w:color="auto"/>
                <w:right w:val="none" w:sz="0" w:space="0" w:color="auto"/>
              </w:divBdr>
              <w:divsChild>
                <w:div w:id="2438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601">
          <w:marLeft w:val="0"/>
          <w:marRight w:val="0"/>
          <w:marTop w:val="0"/>
          <w:marBottom w:val="0"/>
          <w:divBdr>
            <w:top w:val="none" w:sz="0" w:space="0" w:color="auto"/>
            <w:left w:val="none" w:sz="0" w:space="0" w:color="auto"/>
            <w:bottom w:val="none" w:sz="0" w:space="0" w:color="auto"/>
            <w:right w:val="none" w:sz="0" w:space="0" w:color="auto"/>
          </w:divBdr>
          <w:divsChild>
            <w:div w:id="472676783">
              <w:marLeft w:val="0"/>
              <w:marRight w:val="0"/>
              <w:marTop w:val="0"/>
              <w:marBottom w:val="0"/>
              <w:divBdr>
                <w:top w:val="none" w:sz="0" w:space="0" w:color="auto"/>
                <w:left w:val="none" w:sz="0" w:space="0" w:color="auto"/>
                <w:bottom w:val="none" w:sz="0" w:space="0" w:color="auto"/>
                <w:right w:val="none" w:sz="0" w:space="0" w:color="auto"/>
              </w:divBdr>
              <w:divsChild>
                <w:div w:id="7192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7410">
          <w:marLeft w:val="0"/>
          <w:marRight w:val="0"/>
          <w:marTop w:val="0"/>
          <w:marBottom w:val="0"/>
          <w:divBdr>
            <w:top w:val="none" w:sz="0" w:space="0" w:color="auto"/>
            <w:left w:val="none" w:sz="0" w:space="0" w:color="auto"/>
            <w:bottom w:val="none" w:sz="0" w:space="0" w:color="auto"/>
            <w:right w:val="none" w:sz="0" w:space="0" w:color="auto"/>
          </w:divBdr>
          <w:divsChild>
            <w:div w:id="292441281">
              <w:marLeft w:val="0"/>
              <w:marRight w:val="0"/>
              <w:marTop w:val="0"/>
              <w:marBottom w:val="0"/>
              <w:divBdr>
                <w:top w:val="none" w:sz="0" w:space="0" w:color="auto"/>
                <w:left w:val="none" w:sz="0" w:space="0" w:color="auto"/>
                <w:bottom w:val="none" w:sz="0" w:space="0" w:color="auto"/>
                <w:right w:val="none" w:sz="0" w:space="0" w:color="auto"/>
              </w:divBdr>
              <w:divsChild>
                <w:div w:id="13053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2290">
          <w:marLeft w:val="0"/>
          <w:marRight w:val="0"/>
          <w:marTop w:val="0"/>
          <w:marBottom w:val="0"/>
          <w:divBdr>
            <w:top w:val="none" w:sz="0" w:space="0" w:color="auto"/>
            <w:left w:val="none" w:sz="0" w:space="0" w:color="auto"/>
            <w:bottom w:val="none" w:sz="0" w:space="0" w:color="auto"/>
            <w:right w:val="none" w:sz="0" w:space="0" w:color="auto"/>
          </w:divBdr>
          <w:divsChild>
            <w:div w:id="827136571">
              <w:marLeft w:val="0"/>
              <w:marRight w:val="0"/>
              <w:marTop w:val="0"/>
              <w:marBottom w:val="0"/>
              <w:divBdr>
                <w:top w:val="none" w:sz="0" w:space="0" w:color="auto"/>
                <w:left w:val="none" w:sz="0" w:space="0" w:color="auto"/>
                <w:bottom w:val="none" w:sz="0" w:space="0" w:color="auto"/>
                <w:right w:val="none" w:sz="0" w:space="0" w:color="auto"/>
              </w:divBdr>
              <w:divsChild>
                <w:div w:id="13484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80996">
          <w:marLeft w:val="0"/>
          <w:marRight w:val="0"/>
          <w:marTop w:val="0"/>
          <w:marBottom w:val="0"/>
          <w:divBdr>
            <w:top w:val="none" w:sz="0" w:space="0" w:color="auto"/>
            <w:left w:val="none" w:sz="0" w:space="0" w:color="auto"/>
            <w:bottom w:val="none" w:sz="0" w:space="0" w:color="auto"/>
            <w:right w:val="none" w:sz="0" w:space="0" w:color="auto"/>
          </w:divBdr>
          <w:divsChild>
            <w:div w:id="1754617559">
              <w:marLeft w:val="0"/>
              <w:marRight w:val="0"/>
              <w:marTop w:val="0"/>
              <w:marBottom w:val="0"/>
              <w:divBdr>
                <w:top w:val="none" w:sz="0" w:space="0" w:color="auto"/>
                <w:left w:val="none" w:sz="0" w:space="0" w:color="auto"/>
                <w:bottom w:val="none" w:sz="0" w:space="0" w:color="auto"/>
                <w:right w:val="none" w:sz="0" w:space="0" w:color="auto"/>
              </w:divBdr>
              <w:divsChild>
                <w:div w:id="13307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595">
          <w:marLeft w:val="0"/>
          <w:marRight w:val="0"/>
          <w:marTop w:val="0"/>
          <w:marBottom w:val="0"/>
          <w:divBdr>
            <w:top w:val="none" w:sz="0" w:space="0" w:color="auto"/>
            <w:left w:val="none" w:sz="0" w:space="0" w:color="auto"/>
            <w:bottom w:val="none" w:sz="0" w:space="0" w:color="auto"/>
            <w:right w:val="none" w:sz="0" w:space="0" w:color="auto"/>
          </w:divBdr>
        </w:div>
        <w:div w:id="1308323239">
          <w:marLeft w:val="0"/>
          <w:marRight w:val="0"/>
          <w:marTop w:val="0"/>
          <w:marBottom w:val="0"/>
          <w:divBdr>
            <w:top w:val="none" w:sz="0" w:space="0" w:color="auto"/>
            <w:left w:val="none" w:sz="0" w:space="0" w:color="auto"/>
            <w:bottom w:val="none" w:sz="0" w:space="0" w:color="auto"/>
            <w:right w:val="none" w:sz="0" w:space="0" w:color="auto"/>
          </w:divBdr>
          <w:divsChild>
            <w:div w:id="710686025">
              <w:marLeft w:val="0"/>
              <w:marRight w:val="0"/>
              <w:marTop w:val="0"/>
              <w:marBottom w:val="0"/>
              <w:divBdr>
                <w:top w:val="none" w:sz="0" w:space="0" w:color="auto"/>
                <w:left w:val="none" w:sz="0" w:space="0" w:color="auto"/>
                <w:bottom w:val="none" w:sz="0" w:space="0" w:color="auto"/>
                <w:right w:val="none" w:sz="0" w:space="0" w:color="auto"/>
              </w:divBdr>
              <w:divsChild>
                <w:div w:id="3209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4214">
          <w:marLeft w:val="0"/>
          <w:marRight w:val="0"/>
          <w:marTop w:val="0"/>
          <w:marBottom w:val="0"/>
          <w:divBdr>
            <w:top w:val="none" w:sz="0" w:space="0" w:color="auto"/>
            <w:left w:val="none" w:sz="0" w:space="0" w:color="auto"/>
            <w:bottom w:val="none" w:sz="0" w:space="0" w:color="auto"/>
            <w:right w:val="none" w:sz="0" w:space="0" w:color="auto"/>
          </w:divBdr>
          <w:divsChild>
            <w:div w:id="1391074691">
              <w:marLeft w:val="0"/>
              <w:marRight w:val="0"/>
              <w:marTop w:val="0"/>
              <w:marBottom w:val="0"/>
              <w:divBdr>
                <w:top w:val="none" w:sz="0" w:space="0" w:color="auto"/>
                <w:left w:val="none" w:sz="0" w:space="0" w:color="auto"/>
                <w:bottom w:val="none" w:sz="0" w:space="0" w:color="auto"/>
                <w:right w:val="none" w:sz="0" w:space="0" w:color="auto"/>
              </w:divBdr>
              <w:divsChild>
                <w:div w:id="12652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265">
          <w:marLeft w:val="0"/>
          <w:marRight w:val="0"/>
          <w:marTop w:val="0"/>
          <w:marBottom w:val="0"/>
          <w:divBdr>
            <w:top w:val="none" w:sz="0" w:space="0" w:color="auto"/>
            <w:left w:val="none" w:sz="0" w:space="0" w:color="auto"/>
            <w:bottom w:val="none" w:sz="0" w:space="0" w:color="auto"/>
            <w:right w:val="none" w:sz="0" w:space="0" w:color="auto"/>
          </w:divBdr>
          <w:divsChild>
            <w:div w:id="1063719252">
              <w:marLeft w:val="0"/>
              <w:marRight w:val="0"/>
              <w:marTop w:val="0"/>
              <w:marBottom w:val="0"/>
              <w:divBdr>
                <w:top w:val="none" w:sz="0" w:space="0" w:color="auto"/>
                <w:left w:val="none" w:sz="0" w:space="0" w:color="auto"/>
                <w:bottom w:val="none" w:sz="0" w:space="0" w:color="auto"/>
                <w:right w:val="none" w:sz="0" w:space="0" w:color="auto"/>
              </w:divBdr>
              <w:divsChild>
                <w:div w:id="16628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1917">
          <w:marLeft w:val="0"/>
          <w:marRight w:val="0"/>
          <w:marTop w:val="0"/>
          <w:marBottom w:val="0"/>
          <w:divBdr>
            <w:top w:val="none" w:sz="0" w:space="0" w:color="auto"/>
            <w:left w:val="none" w:sz="0" w:space="0" w:color="auto"/>
            <w:bottom w:val="none" w:sz="0" w:space="0" w:color="auto"/>
            <w:right w:val="none" w:sz="0" w:space="0" w:color="auto"/>
          </w:divBdr>
          <w:divsChild>
            <w:div w:id="301234020">
              <w:marLeft w:val="0"/>
              <w:marRight w:val="0"/>
              <w:marTop w:val="0"/>
              <w:marBottom w:val="0"/>
              <w:divBdr>
                <w:top w:val="none" w:sz="0" w:space="0" w:color="auto"/>
                <w:left w:val="none" w:sz="0" w:space="0" w:color="auto"/>
                <w:bottom w:val="none" w:sz="0" w:space="0" w:color="auto"/>
                <w:right w:val="none" w:sz="0" w:space="0" w:color="auto"/>
              </w:divBdr>
              <w:divsChild>
                <w:div w:id="8977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22371">
          <w:marLeft w:val="0"/>
          <w:marRight w:val="0"/>
          <w:marTop w:val="0"/>
          <w:marBottom w:val="0"/>
          <w:divBdr>
            <w:top w:val="none" w:sz="0" w:space="0" w:color="auto"/>
            <w:left w:val="none" w:sz="0" w:space="0" w:color="auto"/>
            <w:bottom w:val="none" w:sz="0" w:space="0" w:color="auto"/>
            <w:right w:val="none" w:sz="0" w:space="0" w:color="auto"/>
          </w:divBdr>
          <w:divsChild>
            <w:div w:id="1150555916">
              <w:marLeft w:val="0"/>
              <w:marRight w:val="0"/>
              <w:marTop w:val="0"/>
              <w:marBottom w:val="0"/>
              <w:divBdr>
                <w:top w:val="none" w:sz="0" w:space="0" w:color="auto"/>
                <w:left w:val="none" w:sz="0" w:space="0" w:color="auto"/>
                <w:bottom w:val="none" w:sz="0" w:space="0" w:color="auto"/>
                <w:right w:val="none" w:sz="0" w:space="0" w:color="auto"/>
              </w:divBdr>
              <w:divsChild>
                <w:div w:id="10546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0069">
          <w:marLeft w:val="0"/>
          <w:marRight w:val="0"/>
          <w:marTop w:val="0"/>
          <w:marBottom w:val="0"/>
          <w:divBdr>
            <w:top w:val="none" w:sz="0" w:space="0" w:color="auto"/>
            <w:left w:val="none" w:sz="0" w:space="0" w:color="auto"/>
            <w:bottom w:val="none" w:sz="0" w:space="0" w:color="auto"/>
            <w:right w:val="none" w:sz="0" w:space="0" w:color="auto"/>
          </w:divBdr>
          <w:divsChild>
            <w:div w:id="1063020485">
              <w:marLeft w:val="0"/>
              <w:marRight w:val="0"/>
              <w:marTop w:val="0"/>
              <w:marBottom w:val="0"/>
              <w:divBdr>
                <w:top w:val="none" w:sz="0" w:space="0" w:color="auto"/>
                <w:left w:val="none" w:sz="0" w:space="0" w:color="auto"/>
                <w:bottom w:val="none" w:sz="0" w:space="0" w:color="auto"/>
                <w:right w:val="none" w:sz="0" w:space="0" w:color="auto"/>
              </w:divBdr>
              <w:divsChild>
                <w:div w:id="1761750991">
                  <w:marLeft w:val="0"/>
                  <w:marRight w:val="0"/>
                  <w:marTop w:val="0"/>
                  <w:marBottom w:val="0"/>
                  <w:divBdr>
                    <w:top w:val="none" w:sz="0" w:space="0" w:color="auto"/>
                    <w:left w:val="none" w:sz="0" w:space="0" w:color="auto"/>
                    <w:bottom w:val="none" w:sz="0" w:space="0" w:color="auto"/>
                    <w:right w:val="none" w:sz="0" w:space="0" w:color="auto"/>
                  </w:divBdr>
                </w:div>
              </w:divsChild>
            </w:div>
            <w:div w:id="644898039">
              <w:marLeft w:val="0"/>
              <w:marRight w:val="0"/>
              <w:marTop w:val="0"/>
              <w:marBottom w:val="0"/>
              <w:divBdr>
                <w:top w:val="none" w:sz="0" w:space="0" w:color="auto"/>
                <w:left w:val="none" w:sz="0" w:space="0" w:color="auto"/>
                <w:bottom w:val="none" w:sz="0" w:space="0" w:color="auto"/>
                <w:right w:val="none" w:sz="0" w:space="0" w:color="auto"/>
              </w:divBdr>
            </w:div>
          </w:divsChild>
        </w:div>
        <w:div w:id="381443392">
          <w:marLeft w:val="0"/>
          <w:marRight w:val="0"/>
          <w:marTop w:val="0"/>
          <w:marBottom w:val="0"/>
          <w:divBdr>
            <w:top w:val="none" w:sz="0" w:space="0" w:color="auto"/>
            <w:left w:val="none" w:sz="0" w:space="0" w:color="auto"/>
            <w:bottom w:val="none" w:sz="0" w:space="0" w:color="auto"/>
            <w:right w:val="none" w:sz="0" w:space="0" w:color="auto"/>
          </w:divBdr>
        </w:div>
        <w:div w:id="1720933895">
          <w:marLeft w:val="0"/>
          <w:marRight w:val="0"/>
          <w:marTop w:val="0"/>
          <w:marBottom w:val="0"/>
          <w:divBdr>
            <w:top w:val="none" w:sz="0" w:space="0" w:color="auto"/>
            <w:left w:val="none" w:sz="0" w:space="0" w:color="auto"/>
            <w:bottom w:val="none" w:sz="0" w:space="0" w:color="auto"/>
            <w:right w:val="none" w:sz="0" w:space="0" w:color="auto"/>
          </w:divBdr>
          <w:divsChild>
            <w:div w:id="1485901357">
              <w:marLeft w:val="0"/>
              <w:marRight w:val="0"/>
              <w:marTop w:val="0"/>
              <w:marBottom w:val="0"/>
              <w:divBdr>
                <w:top w:val="none" w:sz="0" w:space="0" w:color="auto"/>
                <w:left w:val="none" w:sz="0" w:space="0" w:color="auto"/>
                <w:bottom w:val="none" w:sz="0" w:space="0" w:color="auto"/>
                <w:right w:val="none" w:sz="0" w:space="0" w:color="auto"/>
              </w:divBdr>
              <w:divsChild>
                <w:div w:id="19972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9593">
          <w:marLeft w:val="0"/>
          <w:marRight w:val="0"/>
          <w:marTop w:val="0"/>
          <w:marBottom w:val="0"/>
          <w:divBdr>
            <w:top w:val="none" w:sz="0" w:space="0" w:color="auto"/>
            <w:left w:val="none" w:sz="0" w:space="0" w:color="auto"/>
            <w:bottom w:val="none" w:sz="0" w:space="0" w:color="auto"/>
            <w:right w:val="none" w:sz="0" w:space="0" w:color="auto"/>
          </w:divBdr>
          <w:divsChild>
            <w:div w:id="289439365">
              <w:marLeft w:val="0"/>
              <w:marRight w:val="0"/>
              <w:marTop w:val="0"/>
              <w:marBottom w:val="0"/>
              <w:divBdr>
                <w:top w:val="none" w:sz="0" w:space="0" w:color="auto"/>
                <w:left w:val="none" w:sz="0" w:space="0" w:color="auto"/>
                <w:bottom w:val="none" w:sz="0" w:space="0" w:color="auto"/>
                <w:right w:val="none" w:sz="0" w:space="0" w:color="auto"/>
              </w:divBdr>
              <w:divsChild>
                <w:div w:id="13570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3511">
          <w:marLeft w:val="0"/>
          <w:marRight w:val="0"/>
          <w:marTop w:val="0"/>
          <w:marBottom w:val="0"/>
          <w:divBdr>
            <w:top w:val="none" w:sz="0" w:space="0" w:color="auto"/>
            <w:left w:val="none" w:sz="0" w:space="0" w:color="auto"/>
            <w:bottom w:val="none" w:sz="0" w:space="0" w:color="auto"/>
            <w:right w:val="none" w:sz="0" w:space="0" w:color="auto"/>
          </w:divBdr>
          <w:divsChild>
            <w:div w:id="1325207452">
              <w:marLeft w:val="0"/>
              <w:marRight w:val="0"/>
              <w:marTop w:val="0"/>
              <w:marBottom w:val="0"/>
              <w:divBdr>
                <w:top w:val="none" w:sz="0" w:space="0" w:color="auto"/>
                <w:left w:val="none" w:sz="0" w:space="0" w:color="auto"/>
                <w:bottom w:val="none" w:sz="0" w:space="0" w:color="auto"/>
                <w:right w:val="none" w:sz="0" w:space="0" w:color="auto"/>
              </w:divBdr>
              <w:divsChild>
                <w:div w:id="404030156">
                  <w:marLeft w:val="0"/>
                  <w:marRight w:val="0"/>
                  <w:marTop w:val="0"/>
                  <w:marBottom w:val="0"/>
                  <w:divBdr>
                    <w:top w:val="none" w:sz="0" w:space="0" w:color="auto"/>
                    <w:left w:val="none" w:sz="0" w:space="0" w:color="auto"/>
                    <w:bottom w:val="none" w:sz="0" w:space="0" w:color="auto"/>
                    <w:right w:val="none" w:sz="0" w:space="0" w:color="auto"/>
                  </w:divBdr>
                </w:div>
              </w:divsChild>
            </w:div>
            <w:div w:id="1425229957">
              <w:marLeft w:val="0"/>
              <w:marRight w:val="0"/>
              <w:marTop w:val="0"/>
              <w:marBottom w:val="0"/>
              <w:divBdr>
                <w:top w:val="none" w:sz="0" w:space="0" w:color="auto"/>
                <w:left w:val="none" w:sz="0" w:space="0" w:color="auto"/>
                <w:bottom w:val="none" w:sz="0" w:space="0" w:color="auto"/>
                <w:right w:val="none" w:sz="0" w:space="0" w:color="auto"/>
              </w:divBdr>
            </w:div>
          </w:divsChild>
        </w:div>
        <w:div w:id="200214110">
          <w:marLeft w:val="0"/>
          <w:marRight w:val="0"/>
          <w:marTop w:val="0"/>
          <w:marBottom w:val="0"/>
          <w:divBdr>
            <w:top w:val="none" w:sz="0" w:space="0" w:color="auto"/>
            <w:left w:val="none" w:sz="0" w:space="0" w:color="auto"/>
            <w:bottom w:val="none" w:sz="0" w:space="0" w:color="auto"/>
            <w:right w:val="none" w:sz="0" w:space="0" w:color="auto"/>
          </w:divBdr>
        </w:div>
        <w:div w:id="1454055185">
          <w:marLeft w:val="0"/>
          <w:marRight w:val="0"/>
          <w:marTop w:val="0"/>
          <w:marBottom w:val="0"/>
          <w:divBdr>
            <w:top w:val="none" w:sz="0" w:space="0" w:color="auto"/>
            <w:left w:val="none" w:sz="0" w:space="0" w:color="auto"/>
            <w:bottom w:val="none" w:sz="0" w:space="0" w:color="auto"/>
            <w:right w:val="none" w:sz="0" w:space="0" w:color="auto"/>
          </w:divBdr>
          <w:divsChild>
            <w:div w:id="234244810">
              <w:marLeft w:val="0"/>
              <w:marRight w:val="0"/>
              <w:marTop w:val="0"/>
              <w:marBottom w:val="0"/>
              <w:divBdr>
                <w:top w:val="none" w:sz="0" w:space="0" w:color="auto"/>
                <w:left w:val="none" w:sz="0" w:space="0" w:color="auto"/>
                <w:bottom w:val="none" w:sz="0" w:space="0" w:color="auto"/>
                <w:right w:val="none" w:sz="0" w:space="0" w:color="auto"/>
              </w:divBdr>
              <w:divsChild>
                <w:div w:id="10742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1628">
          <w:marLeft w:val="0"/>
          <w:marRight w:val="0"/>
          <w:marTop w:val="0"/>
          <w:marBottom w:val="0"/>
          <w:divBdr>
            <w:top w:val="none" w:sz="0" w:space="0" w:color="auto"/>
            <w:left w:val="none" w:sz="0" w:space="0" w:color="auto"/>
            <w:bottom w:val="none" w:sz="0" w:space="0" w:color="auto"/>
            <w:right w:val="none" w:sz="0" w:space="0" w:color="auto"/>
          </w:divBdr>
          <w:divsChild>
            <w:div w:id="624703374">
              <w:marLeft w:val="0"/>
              <w:marRight w:val="0"/>
              <w:marTop w:val="0"/>
              <w:marBottom w:val="0"/>
              <w:divBdr>
                <w:top w:val="none" w:sz="0" w:space="0" w:color="auto"/>
                <w:left w:val="none" w:sz="0" w:space="0" w:color="auto"/>
                <w:bottom w:val="none" w:sz="0" w:space="0" w:color="auto"/>
                <w:right w:val="none" w:sz="0" w:space="0" w:color="auto"/>
              </w:divBdr>
              <w:divsChild>
                <w:div w:id="1783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1056">
          <w:marLeft w:val="0"/>
          <w:marRight w:val="0"/>
          <w:marTop w:val="0"/>
          <w:marBottom w:val="0"/>
          <w:divBdr>
            <w:top w:val="none" w:sz="0" w:space="0" w:color="auto"/>
            <w:left w:val="none" w:sz="0" w:space="0" w:color="auto"/>
            <w:bottom w:val="none" w:sz="0" w:space="0" w:color="auto"/>
            <w:right w:val="none" w:sz="0" w:space="0" w:color="auto"/>
          </w:divBdr>
          <w:divsChild>
            <w:div w:id="313293205">
              <w:marLeft w:val="0"/>
              <w:marRight w:val="0"/>
              <w:marTop w:val="0"/>
              <w:marBottom w:val="0"/>
              <w:divBdr>
                <w:top w:val="none" w:sz="0" w:space="0" w:color="auto"/>
                <w:left w:val="none" w:sz="0" w:space="0" w:color="auto"/>
                <w:bottom w:val="none" w:sz="0" w:space="0" w:color="auto"/>
                <w:right w:val="none" w:sz="0" w:space="0" w:color="auto"/>
              </w:divBdr>
              <w:divsChild>
                <w:div w:id="868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275">
          <w:marLeft w:val="0"/>
          <w:marRight w:val="0"/>
          <w:marTop w:val="0"/>
          <w:marBottom w:val="0"/>
          <w:divBdr>
            <w:top w:val="none" w:sz="0" w:space="0" w:color="auto"/>
            <w:left w:val="none" w:sz="0" w:space="0" w:color="auto"/>
            <w:bottom w:val="none" w:sz="0" w:space="0" w:color="auto"/>
            <w:right w:val="none" w:sz="0" w:space="0" w:color="auto"/>
          </w:divBdr>
          <w:divsChild>
            <w:div w:id="422844044">
              <w:marLeft w:val="0"/>
              <w:marRight w:val="0"/>
              <w:marTop w:val="0"/>
              <w:marBottom w:val="0"/>
              <w:divBdr>
                <w:top w:val="none" w:sz="0" w:space="0" w:color="auto"/>
                <w:left w:val="none" w:sz="0" w:space="0" w:color="auto"/>
                <w:bottom w:val="none" w:sz="0" w:space="0" w:color="auto"/>
                <w:right w:val="none" w:sz="0" w:space="0" w:color="auto"/>
              </w:divBdr>
              <w:divsChild>
                <w:div w:id="20390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7813">
          <w:marLeft w:val="0"/>
          <w:marRight w:val="0"/>
          <w:marTop w:val="0"/>
          <w:marBottom w:val="0"/>
          <w:divBdr>
            <w:top w:val="none" w:sz="0" w:space="0" w:color="auto"/>
            <w:left w:val="none" w:sz="0" w:space="0" w:color="auto"/>
            <w:bottom w:val="none" w:sz="0" w:space="0" w:color="auto"/>
            <w:right w:val="none" w:sz="0" w:space="0" w:color="auto"/>
          </w:divBdr>
          <w:divsChild>
            <w:div w:id="111633828">
              <w:marLeft w:val="0"/>
              <w:marRight w:val="0"/>
              <w:marTop w:val="0"/>
              <w:marBottom w:val="0"/>
              <w:divBdr>
                <w:top w:val="none" w:sz="0" w:space="0" w:color="auto"/>
                <w:left w:val="none" w:sz="0" w:space="0" w:color="auto"/>
                <w:bottom w:val="none" w:sz="0" w:space="0" w:color="auto"/>
                <w:right w:val="none" w:sz="0" w:space="0" w:color="auto"/>
              </w:divBdr>
              <w:divsChild>
                <w:div w:id="14151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426">
          <w:marLeft w:val="0"/>
          <w:marRight w:val="0"/>
          <w:marTop w:val="0"/>
          <w:marBottom w:val="0"/>
          <w:divBdr>
            <w:top w:val="none" w:sz="0" w:space="0" w:color="auto"/>
            <w:left w:val="none" w:sz="0" w:space="0" w:color="auto"/>
            <w:bottom w:val="none" w:sz="0" w:space="0" w:color="auto"/>
            <w:right w:val="none" w:sz="0" w:space="0" w:color="auto"/>
          </w:divBdr>
          <w:divsChild>
            <w:div w:id="364864971">
              <w:marLeft w:val="0"/>
              <w:marRight w:val="0"/>
              <w:marTop w:val="0"/>
              <w:marBottom w:val="0"/>
              <w:divBdr>
                <w:top w:val="none" w:sz="0" w:space="0" w:color="auto"/>
                <w:left w:val="none" w:sz="0" w:space="0" w:color="auto"/>
                <w:bottom w:val="none" w:sz="0" w:space="0" w:color="auto"/>
                <w:right w:val="none" w:sz="0" w:space="0" w:color="auto"/>
              </w:divBdr>
              <w:divsChild>
                <w:div w:id="14600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307">
          <w:marLeft w:val="0"/>
          <w:marRight w:val="0"/>
          <w:marTop w:val="0"/>
          <w:marBottom w:val="0"/>
          <w:divBdr>
            <w:top w:val="none" w:sz="0" w:space="0" w:color="auto"/>
            <w:left w:val="none" w:sz="0" w:space="0" w:color="auto"/>
            <w:bottom w:val="none" w:sz="0" w:space="0" w:color="auto"/>
            <w:right w:val="none" w:sz="0" w:space="0" w:color="auto"/>
          </w:divBdr>
          <w:divsChild>
            <w:div w:id="1794441647">
              <w:marLeft w:val="0"/>
              <w:marRight w:val="0"/>
              <w:marTop w:val="0"/>
              <w:marBottom w:val="0"/>
              <w:divBdr>
                <w:top w:val="none" w:sz="0" w:space="0" w:color="auto"/>
                <w:left w:val="none" w:sz="0" w:space="0" w:color="auto"/>
                <w:bottom w:val="none" w:sz="0" w:space="0" w:color="auto"/>
                <w:right w:val="none" w:sz="0" w:space="0" w:color="auto"/>
              </w:divBdr>
              <w:divsChild>
                <w:div w:id="15911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6428">
          <w:marLeft w:val="0"/>
          <w:marRight w:val="0"/>
          <w:marTop w:val="0"/>
          <w:marBottom w:val="0"/>
          <w:divBdr>
            <w:top w:val="none" w:sz="0" w:space="0" w:color="auto"/>
            <w:left w:val="none" w:sz="0" w:space="0" w:color="auto"/>
            <w:bottom w:val="none" w:sz="0" w:space="0" w:color="auto"/>
            <w:right w:val="none" w:sz="0" w:space="0" w:color="auto"/>
          </w:divBdr>
          <w:divsChild>
            <w:div w:id="438642620">
              <w:marLeft w:val="0"/>
              <w:marRight w:val="0"/>
              <w:marTop w:val="0"/>
              <w:marBottom w:val="0"/>
              <w:divBdr>
                <w:top w:val="none" w:sz="0" w:space="0" w:color="auto"/>
                <w:left w:val="none" w:sz="0" w:space="0" w:color="auto"/>
                <w:bottom w:val="none" w:sz="0" w:space="0" w:color="auto"/>
                <w:right w:val="none" w:sz="0" w:space="0" w:color="auto"/>
              </w:divBdr>
              <w:divsChild>
                <w:div w:id="10499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211">
          <w:marLeft w:val="0"/>
          <w:marRight w:val="0"/>
          <w:marTop w:val="0"/>
          <w:marBottom w:val="0"/>
          <w:divBdr>
            <w:top w:val="none" w:sz="0" w:space="0" w:color="auto"/>
            <w:left w:val="none" w:sz="0" w:space="0" w:color="auto"/>
            <w:bottom w:val="none" w:sz="0" w:space="0" w:color="auto"/>
            <w:right w:val="none" w:sz="0" w:space="0" w:color="auto"/>
          </w:divBdr>
          <w:divsChild>
            <w:div w:id="108865176">
              <w:marLeft w:val="0"/>
              <w:marRight w:val="0"/>
              <w:marTop w:val="0"/>
              <w:marBottom w:val="0"/>
              <w:divBdr>
                <w:top w:val="none" w:sz="0" w:space="0" w:color="auto"/>
                <w:left w:val="none" w:sz="0" w:space="0" w:color="auto"/>
                <w:bottom w:val="none" w:sz="0" w:space="0" w:color="auto"/>
                <w:right w:val="none" w:sz="0" w:space="0" w:color="auto"/>
              </w:divBdr>
              <w:divsChild>
                <w:div w:id="5689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964">
          <w:marLeft w:val="0"/>
          <w:marRight w:val="0"/>
          <w:marTop w:val="0"/>
          <w:marBottom w:val="0"/>
          <w:divBdr>
            <w:top w:val="none" w:sz="0" w:space="0" w:color="auto"/>
            <w:left w:val="none" w:sz="0" w:space="0" w:color="auto"/>
            <w:bottom w:val="none" w:sz="0" w:space="0" w:color="auto"/>
            <w:right w:val="none" w:sz="0" w:space="0" w:color="auto"/>
          </w:divBdr>
          <w:divsChild>
            <w:div w:id="1004166447">
              <w:marLeft w:val="0"/>
              <w:marRight w:val="0"/>
              <w:marTop w:val="0"/>
              <w:marBottom w:val="0"/>
              <w:divBdr>
                <w:top w:val="none" w:sz="0" w:space="0" w:color="auto"/>
                <w:left w:val="none" w:sz="0" w:space="0" w:color="auto"/>
                <w:bottom w:val="none" w:sz="0" w:space="0" w:color="auto"/>
                <w:right w:val="none" w:sz="0" w:space="0" w:color="auto"/>
              </w:divBdr>
              <w:divsChild>
                <w:div w:id="1574008511">
                  <w:marLeft w:val="0"/>
                  <w:marRight w:val="0"/>
                  <w:marTop w:val="0"/>
                  <w:marBottom w:val="0"/>
                  <w:divBdr>
                    <w:top w:val="none" w:sz="0" w:space="0" w:color="auto"/>
                    <w:left w:val="none" w:sz="0" w:space="0" w:color="auto"/>
                    <w:bottom w:val="none" w:sz="0" w:space="0" w:color="auto"/>
                    <w:right w:val="none" w:sz="0" w:space="0" w:color="auto"/>
                  </w:divBdr>
                </w:div>
              </w:divsChild>
            </w:div>
            <w:div w:id="2068675061">
              <w:marLeft w:val="0"/>
              <w:marRight w:val="0"/>
              <w:marTop w:val="0"/>
              <w:marBottom w:val="0"/>
              <w:divBdr>
                <w:top w:val="none" w:sz="0" w:space="0" w:color="auto"/>
                <w:left w:val="none" w:sz="0" w:space="0" w:color="auto"/>
                <w:bottom w:val="none" w:sz="0" w:space="0" w:color="auto"/>
                <w:right w:val="none" w:sz="0" w:space="0" w:color="auto"/>
              </w:divBdr>
            </w:div>
          </w:divsChild>
        </w:div>
        <w:div w:id="1292903719">
          <w:marLeft w:val="0"/>
          <w:marRight w:val="0"/>
          <w:marTop w:val="0"/>
          <w:marBottom w:val="0"/>
          <w:divBdr>
            <w:top w:val="none" w:sz="0" w:space="0" w:color="auto"/>
            <w:left w:val="none" w:sz="0" w:space="0" w:color="auto"/>
            <w:bottom w:val="none" w:sz="0" w:space="0" w:color="auto"/>
            <w:right w:val="none" w:sz="0" w:space="0" w:color="auto"/>
          </w:divBdr>
        </w:div>
        <w:div w:id="964117467">
          <w:marLeft w:val="0"/>
          <w:marRight w:val="0"/>
          <w:marTop w:val="0"/>
          <w:marBottom w:val="0"/>
          <w:divBdr>
            <w:top w:val="none" w:sz="0" w:space="0" w:color="auto"/>
            <w:left w:val="none" w:sz="0" w:space="0" w:color="auto"/>
            <w:bottom w:val="none" w:sz="0" w:space="0" w:color="auto"/>
            <w:right w:val="none" w:sz="0" w:space="0" w:color="auto"/>
          </w:divBdr>
          <w:divsChild>
            <w:div w:id="762455591">
              <w:marLeft w:val="0"/>
              <w:marRight w:val="0"/>
              <w:marTop w:val="0"/>
              <w:marBottom w:val="0"/>
              <w:divBdr>
                <w:top w:val="none" w:sz="0" w:space="0" w:color="auto"/>
                <w:left w:val="none" w:sz="0" w:space="0" w:color="auto"/>
                <w:bottom w:val="none" w:sz="0" w:space="0" w:color="auto"/>
                <w:right w:val="none" w:sz="0" w:space="0" w:color="auto"/>
              </w:divBdr>
              <w:divsChild>
                <w:div w:id="13116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9708">
          <w:marLeft w:val="0"/>
          <w:marRight w:val="0"/>
          <w:marTop w:val="0"/>
          <w:marBottom w:val="0"/>
          <w:divBdr>
            <w:top w:val="none" w:sz="0" w:space="0" w:color="auto"/>
            <w:left w:val="none" w:sz="0" w:space="0" w:color="auto"/>
            <w:bottom w:val="none" w:sz="0" w:space="0" w:color="auto"/>
            <w:right w:val="none" w:sz="0" w:space="0" w:color="auto"/>
          </w:divBdr>
          <w:divsChild>
            <w:div w:id="2142266957">
              <w:marLeft w:val="0"/>
              <w:marRight w:val="0"/>
              <w:marTop w:val="0"/>
              <w:marBottom w:val="0"/>
              <w:divBdr>
                <w:top w:val="none" w:sz="0" w:space="0" w:color="auto"/>
                <w:left w:val="none" w:sz="0" w:space="0" w:color="auto"/>
                <w:bottom w:val="none" w:sz="0" w:space="0" w:color="auto"/>
                <w:right w:val="none" w:sz="0" w:space="0" w:color="auto"/>
              </w:divBdr>
              <w:divsChild>
                <w:div w:id="9897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1135">
          <w:marLeft w:val="0"/>
          <w:marRight w:val="0"/>
          <w:marTop w:val="0"/>
          <w:marBottom w:val="0"/>
          <w:divBdr>
            <w:top w:val="none" w:sz="0" w:space="0" w:color="auto"/>
            <w:left w:val="none" w:sz="0" w:space="0" w:color="auto"/>
            <w:bottom w:val="none" w:sz="0" w:space="0" w:color="auto"/>
            <w:right w:val="none" w:sz="0" w:space="0" w:color="auto"/>
          </w:divBdr>
          <w:divsChild>
            <w:div w:id="149447061">
              <w:marLeft w:val="0"/>
              <w:marRight w:val="0"/>
              <w:marTop w:val="0"/>
              <w:marBottom w:val="0"/>
              <w:divBdr>
                <w:top w:val="none" w:sz="0" w:space="0" w:color="auto"/>
                <w:left w:val="none" w:sz="0" w:space="0" w:color="auto"/>
                <w:bottom w:val="none" w:sz="0" w:space="0" w:color="auto"/>
                <w:right w:val="none" w:sz="0" w:space="0" w:color="auto"/>
              </w:divBdr>
              <w:divsChild>
                <w:div w:id="7895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991">
          <w:marLeft w:val="0"/>
          <w:marRight w:val="0"/>
          <w:marTop w:val="0"/>
          <w:marBottom w:val="0"/>
          <w:divBdr>
            <w:top w:val="none" w:sz="0" w:space="0" w:color="auto"/>
            <w:left w:val="none" w:sz="0" w:space="0" w:color="auto"/>
            <w:bottom w:val="none" w:sz="0" w:space="0" w:color="auto"/>
            <w:right w:val="none" w:sz="0" w:space="0" w:color="auto"/>
          </w:divBdr>
          <w:divsChild>
            <w:div w:id="1632662403">
              <w:marLeft w:val="0"/>
              <w:marRight w:val="0"/>
              <w:marTop w:val="0"/>
              <w:marBottom w:val="0"/>
              <w:divBdr>
                <w:top w:val="none" w:sz="0" w:space="0" w:color="auto"/>
                <w:left w:val="none" w:sz="0" w:space="0" w:color="auto"/>
                <w:bottom w:val="none" w:sz="0" w:space="0" w:color="auto"/>
                <w:right w:val="none" w:sz="0" w:space="0" w:color="auto"/>
              </w:divBdr>
              <w:divsChild>
                <w:div w:id="2004625136">
                  <w:marLeft w:val="0"/>
                  <w:marRight w:val="0"/>
                  <w:marTop w:val="0"/>
                  <w:marBottom w:val="0"/>
                  <w:divBdr>
                    <w:top w:val="none" w:sz="0" w:space="0" w:color="auto"/>
                    <w:left w:val="none" w:sz="0" w:space="0" w:color="auto"/>
                    <w:bottom w:val="none" w:sz="0" w:space="0" w:color="auto"/>
                    <w:right w:val="none" w:sz="0" w:space="0" w:color="auto"/>
                  </w:divBdr>
                </w:div>
              </w:divsChild>
            </w:div>
            <w:div w:id="605842928">
              <w:marLeft w:val="0"/>
              <w:marRight w:val="0"/>
              <w:marTop w:val="0"/>
              <w:marBottom w:val="0"/>
              <w:divBdr>
                <w:top w:val="none" w:sz="0" w:space="0" w:color="auto"/>
                <w:left w:val="none" w:sz="0" w:space="0" w:color="auto"/>
                <w:bottom w:val="none" w:sz="0" w:space="0" w:color="auto"/>
                <w:right w:val="none" w:sz="0" w:space="0" w:color="auto"/>
              </w:divBdr>
            </w:div>
          </w:divsChild>
        </w:div>
        <w:div w:id="1407610518">
          <w:marLeft w:val="0"/>
          <w:marRight w:val="0"/>
          <w:marTop w:val="0"/>
          <w:marBottom w:val="0"/>
          <w:divBdr>
            <w:top w:val="none" w:sz="0" w:space="0" w:color="auto"/>
            <w:left w:val="none" w:sz="0" w:space="0" w:color="auto"/>
            <w:bottom w:val="none" w:sz="0" w:space="0" w:color="auto"/>
            <w:right w:val="none" w:sz="0" w:space="0" w:color="auto"/>
          </w:divBdr>
        </w:div>
        <w:div w:id="368140816">
          <w:marLeft w:val="0"/>
          <w:marRight w:val="0"/>
          <w:marTop w:val="0"/>
          <w:marBottom w:val="0"/>
          <w:divBdr>
            <w:top w:val="none" w:sz="0" w:space="0" w:color="auto"/>
            <w:left w:val="none" w:sz="0" w:space="0" w:color="auto"/>
            <w:bottom w:val="none" w:sz="0" w:space="0" w:color="auto"/>
            <w:right w:val="none" w:sz="0" w:space="0" w:color="auto"/>
          </w:divBdr>
        </w:div>
        <w:div w:id="276109306">
          <w:marLeft w:val="0"/>
          <w:marRight w:val="0"/>
          <w:marTop w:val="0"/>
          <w:marBottom w:val="0"/>
          <w:divBdr>
            <w:top w:val="none" w:sz="0" w:space="0" w:color="auto"/>
            <w:left w:val="none" w:sz="0" w:space="0" w:color="auto"/>
            <w:bottom w:val="none" w:sz="0" w:space="0" w:color="auto"/>
            <w:right w:val="none" w:sz="0" w:space="0" w:color="auto"/>
          </w:divBdr>
          <w:divsChild>
            <w:div w:id="294877897">
              <w:marLeft w:val="0"/>
              <w:marRight w:val="0"/>
              <w:marTop w:val="0"/>
              <w:marBottom w:val="0"/>
              <w:divBdr>
                <w:top w:val="none" w:sz="0" w:space="0" w:color="auto"/>
                <w:left w:val="none" w:sz="0" w:space="0" w:color="auto"/>
                <w:bottom w:val="none" w:sz="0" w:space="0" w:color="auto"/>
                <w:right w:val="none" w:sz="0" w:space="0" w:color="auto"/>
              </w:divBdr>
              <w:divsChild>
                <w:div w:id="4556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8256">
          <w:marLeft w:val="0"/>
          <w:marRight w:val="0"/>
          <w:marTop w:val="0"/>
          <w:marBottom w:val="0"/>
          <w:divBdr>
            <w:top w:val="none" w:sz="0" w:space="0" w:color="auto"/>
            <w:left w:val="none" w:sz="0" w:space="0" w:color="auto"/>
            <w:bottom w:val="none" w:sz="0" w:space="0" w:color="auto"/>
            <w:right w:val="none" w:sz="0" w:space="0" w:color="auto"/>
          </w:divBdr>
          <w:divsChild>
            <w:div w:id="832569403">
              <w:marLeft w:val="0"/>
              <w:marRight w:val="0"/>
              <w:marTop w:val="0"/>
              <w:marBottom w:val="0"/>
              <w:divBdr>
                <w:top w:val="none" w:sz="0" w:space="0" w:color="auto"/>
                <w:left w:val="none" w:sz="0" w:space="0" w:color="auto"/>
                <w:bottom w:val="none" w:sz="0" w:space="0" w:color="auto"/>
                <w:right w:val="none" w:sz="0" w:space="0" w:color="auto"/>
              </w:divBdr>
              <w:divsChild>
                <w:div w:id="13805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202">
          <w:marLeft w:val="0"/>
          <w:marRight w:val="0"/>
          <w:marTop w:val="0"/>
          <w:marBottom w:val="0"/>
          <w:divBdr>
            <w:top w:val="none" w:sz="0" w:space="0" w:color="auto"/>
            <w:left w:val="none" w:sz="0" w:space="0" w:color="auto"/>
            <w:bottom w:val="none" w:sz="0" w:space="0" w:color="auto"/>
            <w:right w:val="none" w:sz="0" w:space="0" w:color="auto"/>
          </w:divBdr>
          <w:divsChild>
            <w:div w:id="175582822">
              <w:marLeft w:val="0"/>
              <w:marRight w:val="0"/>
              <w:marTop w:val="0"/>
              <w:marBottom w:val="0"/>
              <w:divBdr>
                <w:top w:val="none" w:sz="0" w:space="0" w:color="auto"/>
                <w:left w:val="none" w:sz="0" w:space="0" w:color="auto"/>
                <w:bottom w:val="none" w:sz="0" w:space="0" w:color="auto"/>
                <w:right w:val="none" w:sz="0" w:space="0" w:color="auto"/>
              </w:divBdr>
              <w:divsChild>
                <w:div w:id="12174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8880">
          <w:marLeft w:val="0"/>
          <w:marRight w:val="0"/>
          <w:marTop w:val="0"/>
          <w:marBottom w:val="0"/>
          <w:divBdr>
            <w:top w:val="none" w:sz="0" w:space="0" w:color="auto"/>
            <w:left w:val="none" w:sz="0" w:space="0" w:color="auto"/>
            <w:bottom w:val="none" w:sz="0" w:space="0" w:color="auto"/>
            <w:right w:val="none" w:sz="0" w:space="0" w:color="auto"/>
          </w:divBdr>
          <w:divsChild>
            <w:div w:id="1296906493">
              <w:marLeft w:val="0"/>
              <w:marRight w:val="0"/>
              <w:marTop w:val="0"/>
              <w:marBottom w:val="0"/>
              <w:divBdr>
                <w:top w:val="none" w:sz="0" w:space="0" w:color="auto"/>
                <w:left w:val="none" w:sz="0" w:space="0" w:color="auto"/>
                <w:bottom w:val="none" w:sz="0" w:space="0" w:color="auto"/>
                <w:right w:val="none" w:sz="0" w:space="0" w:color="auto"/>
              </w:divBdr>
              <w:divsChild>
                <w:div w:id="135494420">
                  <w:marLeft w:val="0"/>
                  <w:marRight w:val="0"/>
                  <w:marTop w:val="0"/>
                  <w:marBottom w:val="0"/>
                  <w:divBdr>
                    <w:top w:val="none" w:sz="0" w:space="0" w:color="auto"/>
                    <w:left w:val="none" w:sz="0" w:space="0" w:color="auto"/>
                    <w:bottom w:val="none" w:sz="0" w:space="0" w:color="auto"/>
                    <w:right w:val="none" w:sz="0" w:space="0" w:color="auto"/>
                  </w:divBdr>
                  <w:divsChild>
                    <w:div w:id="953631756">
                      <w:marLeft w:val="0"/>
                      <w:marRight w:val="0"/>
                      <w:marTop w:val="0"/>
                      <w:marBottom w:val="0"/>
                      <w:divBdr>
                        <w:top w:val="none" w:sz="0" w:space="0" w:color="auto"/>
                        <w:left w:val="none" w:sz="0" w:space="0" w:color="auto"/>
                        <w:bottom w:val="none" w:sz="0" w:space="0" w:color="auto"/>
                        <w:right w:val="none" w:sz="0" w:space="0" w:color="auto"/>
                      </w:divBdr>
                    </w:div>
                    <w:div w:id="698550112">
                      <w:marLeft w:val="0"/>
                      <w:marRight w:val="0"/>
                      <w:marTop w:val="0"/>
                      <w:marBottom w:val="0"/>
                      <w:divBdr>
                        <w:top w:val="none" w:sz="0" w:space="0" w:color="auto"/>
                        <w:left w:val="none" w:sz="0" w:space="0" w:color="auto"/>
                        <w:bottom w:val="none" w:sz="0" w:space="0" w:color="auto"/>
                        <w:right w:val="none" w:sz="0" w:space="0" w:color="auto"/>
                      </w:divBdr>
                    </w:div>
                    <w:div w:id="2128766456">
                      <w:marLeft w:val="0"/>
                      <w:marRight w:val="0"/>
                      <w:marTop w:val="0"/>
                      <w:marBottom w:val="0"/>
                      <w:divBdr>
                        <w:top w:val="none" w:sz="0" w:space="0" w:color="auto"/>
                        <w:left w:val="none" w:sz="0" w:space="0" w:color="auto"/>
                        <w:bottom w:val="none" w:sz="0" w:space="0" w:color="auto"/>
                        <w:right w:val="none" w:sz="0" w:space="0" w:color="auto"/>
                      </w:divBdr>
                    </w:div>
                    <w:div w:id="172768534">
                      <w:marLeft w:val="0"/>
                      <w:marRight w:val="0"/>
                      <w:marTop w:val="0"/>
                      <w:marBottom w:val="0"/>
                      <w:divBdr>
                        <w:top w:val="none" w:sz="0" w:space="0" w:color="auto"/>
                        <w:left w:val="none" w:sz="0" w:space="0" w:color="auto"/>
                        <w:bottom w:val="none" w:sz="0" w:space="0" w:color="auto"/>
                        <w:right w:val="none" w:sz="0" w:space="0" w:color="auto"/>
                      </w:divBdr>
                    </w:div>
                    <w:div w:id="59447565">
                      <w:marLeft w:val="0"/>
                      <w:marRight w:val="0"/>
                      <w:marTop w:val="0"/>
                      <w:marBottom w:val="0"/>
                      <w:divBdr>
                        <w:top w:val="none" w:sz="0" w:space="0" w:color="auto"/>
                        <w:left w:val="none" w:sz="0" w:space="0" w:color="auto"/>
                        <w:bottom w:val="none" w:sz="0" w:space="0" w:color="auto"/>
                        <w:right w:val="none" w:sz="0" w:space="0" w:color="auto"/>
                      </w:divBdr>
                    </w:div>
                    <w:div w:id="239368592">
                      <w:marLeft w:val="0"/>
                      <w:marRight w:val="0"/>
                      <w:marTop w:val="0"/>
                      <w:marBottom w:val="0"/>
                      <w:divBdr>
                        <w:top w:val="none" w:sz="0" w:space="0" w:color="auto"/>
                        <w:left w:val="none" w:sz="0" w:space="0" w:color="auto"/>
                        <w:bottom w:val="none" w:sz="0" w:space="0" w:color="auto"/>
                        <w:right w:val="none" w:sz="0" w:space="0" w:color="auto"/>
                      </w:divBdr>
                    </w:div>
                    <w:div w:id="781923584">
                      <w:marLeft w:val="0"/>
                      <w:marRight w:val="0"/>
                      <w:marTop w:val="0"/>
                      <w:marBottom w:val="0"/>
                      <w:divBdr>
                        <w:top w:val="none" w:sz="0" w:space="0" w:color="auto"/>
                        <w:left w:val="none" w:sz="0" w:space="0" w:color="auto"/>
                        <w:bottom w:val="none" w:sz="0" w:space="0" w:color="auto"/>
                        <w:right w:val="none" w:sz="0" w:space="0" w:color="auto"/>
                      </w:divBdr>
                    </w:div>
                    <w:div w:id="1660117054">
                      <w:marLeft w:val="0"/>
                      <w:marRight w:val="0"/>
                      <w:marTop w:val="0"/>
                      <w:marBottom w:val="0"/>
                      <w:divBdr>
                        <w:top w:val="none" w:sz="0" w:space="0" w:color="auto"/>
                        <w:left w:val="none" w:sz="0" w:space="0" w:color="auto"/>
                        <w:bottom w:val="none" w:sz="0" w:space="0" w:color="auto"/>
                        <w:right w:val="none" w:sz="0" w:space="0" w:color="auto"/>
                      </w:divBdr>
                    </w:div>
                    <w:div w:id="1623877796">
                      <w:marLeft w:val="0"/>
                      <w:marRight w:val="0"/>
                      <w:marTop w:val="0"/>
                      <w:marBottom w:val="0"/>
                      <w:divBdr>
                        <w:top w:val="none" w:sz="0" w:space="0" w:color="auto"/>
                        <w:left w:val="none" w:sz="0" w:space="0" w:color="auto"/>
                        <w:bottom w:val="none" w:sz="0" w:space="0" w:color="auto"/>
                        <w:right w:val="none" w:sz="0" w:space="0" w:color="auto"/>
                      </w:divBdr>
                    </w:div>
                    <w:div w:id="273637367">
                      <w:marLeft w:val="0"/>
                      <w:marRight w:val="0"/>
                      <w:marTop w:val="0"/>
                      <w:marBottom w:val="0"/>
                      <w:divBdr>
                        <w:top w:val="none" w:sz="0" w:space="0" w:color="auto"/>
                        <w:left w:val="none" w:sz="0" w:space="0" w:color="auto"/>
                        <w:bottom w:val="none" w:sz="0" w:space="0" w:color="auto"/>
                        <w:right w:val="none" w:sz="0" w:space="0" w:color="auto"/>
                      </w:divBdr>
                    </w:div>
                    <w:div w:id="685980038">
                      <w:marLeft w:val="0"/>
                      <w:marRight w:val="0"/>
                      <w:marTop w:val="0"/>
                      <w:marBottom w:val="0"/>
                      <w:divBdr>
                        <w:top w:val="none" w:sz="0" w:space="0" w:color="auto"/>
                        <w:left w:val="none" w:sz="0" w:space="0" w:color="auto"/>
                        <w:bottom w:val="none" w:sz="0" w:space="0" w:color="auto"/>
                        <w:right w:val="none" w:sz="0" w:space="0" w:color="auto"/>
                      </w:divBdr>
                    </w:div>
                    <w:div w:id="14275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6778">
          <w:marLeft w:val="0"/>
          <w:marRight w:val="0"/>
          <w:marTop w:val="0"/>
          <w:marBottom w:val="0"/>
          <w:divBdr>
            <w:top w:val="none" w:sz="0" w:space="0" w:color="auto"/>
            <w:left w:val="none" w:sz="0" w:space="0" w:color="auto"/>
            <w:bottom w:val="none" w:sz="0" w:space="0" w:color="auto"/>
            <w:right w:val="none" w:sz="0" w:space="0" w:color="auto"/>
          </w:divBdr>
          <w:divsChild>
            <w:div w:id="2000114349">
              <w:marLeft w:val="0"/>
              <w:marRight w:val="0"/>
              <w:marTop w:val="0"/>
              <w:marBottom w:val="0"/>
              <w:divBdr>
                <w:top w:val="none" w:sz="0" w:space="0" w:color="auto"/>
                <w:left w:val="none" w:sz="0" w:space="0" w:color="auto"/>
                <w:bottom w:val="none" w:sz="0" w:space="0" w:color="auto"/>
                <w:right w:val="none" w:sz="0" w:space="0" w:color="auto"/>
              </w:divBdr>
              <w:divsChild>
                <w:div w:id="469516732">
                  <w:marLeft w:val="0"/>
                  <w:marRight w:val="0"/>
                  <w:marTop w:val="0"/>
                  <w:marBottom w:val="0"/>
                  <w:divBdr>
                    <w:top w:val="none" w:sz="0" w:space="0" w:color="auto"/>
                    <w:left w:val="none" w:sz="0" w:space="0" w:color="auto"/>
                    <w:bottom w:val="none" w:sz="0" w:space="0" w:color="auto"/>
                    <w:right w:val="none" w:sz="0" w:space="0" w:color="auto"/>
                  </w:divBdr>
                  <w:divsChild>
                    <w:div w:id="1393307741">
                      <w:marLeft w:val="0"/>
                      <w:marRight w:val="0"/>
                      <w:marTop w:val="0"/>
                      <w:marBottom w:val="0"/>
                      <w:divBdr>
                        <w:top w:val="none" w:sz="0" w:space="0" w:color="auto"/>
                        <w:left w:val="none" w:sz="0" w:space="0" w:color="auto"/>
                        <w:bottom w:val="none" w:sz="0" w:space="0" w:color="auto"/>
                        <w:right w:val="none" w:sz="0" w:space="0" w:color="auto"/>
                      </w:divBdr>
                    </w:div>
                    <w:div w:id="2010206002">
                      <w:marLeft w:val="0"/>
                      <w:marRight w:val="0"/>
                      <w:marTop w:val="0"/>
                      <w:marBottom w:val="0"/>
                      <w:divBdr>
                        <w:top w:val="none" w:sz="0" w:space="0" w:color="auto"/>
                        <w:left w:val="none" w:sz="0" w:space="0" w:color="auto"/>
                        <w:bottom w:val="none" w:sz="0" w:space="0" w:color="auto"/>
                        <w:right w:val="none" w:sz="0" w:space="0" w:color="auto"/>
                      </w:divBdr>
                    </w:div>
                    <w:div w:id="1145244999">
                      <w:marLeft w:val="0"/>
                      <w:marRight w:val="0"/>
                      <w:marTop w:val="0"/>
                      <w:marBottom w:val="0"/>
                      <w:divBdr>
                        <w:top w:val="none" w:sz="0" w:space="0" w:color="auto"/>
                        <w:left w:val="none" w:sz="0" w:space="0" w:color="auto"/>
                        <w:bottom w:val="none" w:sz="0" w:space="0" w:color="auto"/>
                        <w:right w:val="none" w:sz="0" w:space="0" w:color="auto"/>
                      </w:divBdr>
                    </w:div>
                    <w:div w:id="1949388962">
                      <w:marLeft w:val="0"/>
                      <w:marRight w:val="0"/>
                      <w:marTop w:val="0"/>
                      <w:marBottom w:val="0"/>
                      <w:divBdr>
                        <w:top w:val="none" w:sz="0" w:space="0" w:color="auto"/>
                        <w:left w:val="none" w:sz="0" w:space="0" w:color="auto"/>
                        <w:bottom w:val="none" w:sz="0" w:space="0" w:color="auto"/>
                        <w:right w:val="none" w:sz="0" w:space="0" w:color="auto"/>
                      </w:divBdr>
                    </w:div>
                    <w:div w:id="1955210411">
                      <w:marLeft w:val="0"/>
                      <w:marRight w:val="0"/>
                      <w:marTop w:val="0"/>
                      <w:marBottom w:val="0"/>
                      <w:divBdr>
                        <w:top w:val="none" w:sz="0" w:space="0" w:color="auto"/>
                        <w:left w:val="none" w:sz="0" w:space="0" w:color="auto"/>
                        <w:bottom w:val="none" w:sz="0" w:space="0" w:color="auto"/>
                        <w:right w:val="none" w:sz="0" w:space="0" w:color="auto"/>
                      </w:divBdr>
                    </w:div>
                    <w:div w:id="1381056133">
                      <w:marLeft w:val="0"/>
                      <w:marRight w:val="0"/>
                      <w:marTop w:val="0"/>
                      <w:marBottom w:val="0"/>
                      <w:divBdr>
                        <w:top w:val="none" w:sz="0" w:space="0" w:color="auto"/>
                        <w:left w:val="none" w:sz="0" w:space="0" w:color="auto"/>
                        <w:bottom w:val="none" w:sz="0" w:space="0" w:color="auto"/>
                        <w:right w:val="none" w:sz="0" w:space="0" w:color="auto"/>
                      </w:divBdr>
                      <w:divsChild>
                        <w:div w:id="1373114362">
                          <w:marLeft w:val="0"/>
                          <w:marRight w:val="0"/>
                          <w:marTop w:val="0"/>
                          <w:marBottom w:val="0"/>
                          <w:divBdr>
                            <w:top w:val="none" w:sz="0" w:space="0" w:color="auto"/>
                            <w:left w:val="none" w:sz="0" w:space="0" w:color="auto"/>
                            <w:bottom w:val="none" w:sz="0" w:space="0" w:color="auto"/>
                            <w:right w:val="none" w:sz="0" w:space="0" w:color="auto"/>
                          </w:divBdr>
                        </w:div>
                        <w:div w:id="20147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07486">
          <w:marLeft w:val="0"/>
          <w:marRight w:val="0"/>
          <w:marTop w:val="0"/>
          <w:marBottom w:val="0"/>
          <w:divBdr>
            <w:top w:val="none" w:sz="0" w:space="0" w:color="auto"/>
            <w:left w:val="none" w:sz="0" w:space="0" w:color="auto"/>
            <w:bottom w:val="none" w:sz="0" w:space="0" w:color="auto"/>
            <w:right w:val="none" w:sz="0" w:space="0" w:color="auto"/>
          </w:divBdr>
          <w:divsChild>
            <w:div w:id="1357537956">
              <w:marLeft w:val="0"/>
              <w:marRight w:val="0"/>
              <w:marTop w:val="0"/>
              <w:marBottom w:val="0"/>
              <w:divBdr>
                <w:top w:val="none" w:sz="0" w:space="0" w:color="auto"/>
                <w:left w:val="none" w:sz="0" w:space="0" w:color="auto"/>
                <w:bottom w:val="none" w:sz="0" w:space="0" w:color="auto"/>
                <w:right w:val="none" w:sz="0" w:space="0" w:color="auto"/>
              </w:divBdr>
              <w:divsChild>
                <w:div w:id="124660174">
                  <w:marLeft w:val="0"/>
                  <w:marRight w:val="0"/>
                  <w:marTop w:val="0"/>
                  <w:marBottom w:val="0"/>
                  <w:divBdr>
                    <w:top w:val="none" w:sz="0" w:space="0" w:color="auto"/>
                    <w:left w:val="none" w:sz="0" w:space="0" w:color="auto"/>
                    <w:bottom w:val="none" w:sz="0" w:space="0" w:color="auto"/>
                    <w:right w:val="none" w:sz="0" w:space="0" w:color="auto"/>
                  </w:divBdr>
                  <w:divsChild>
                    <w:div w:id="1376735023">
                      <w:marLeft w:val="0"/>
                      <w:marRight w:val="0"/>
                      <w:marTop w:val="0"/>
                      <w:marBottom w:val="0"/>
                      <w:divBdr>
                        <w:top w:val="none" w:sz="0" w:space="0" w:color="auto"/>
                        <w:left w:val="none" w:sz="0" w:space="0" w:color="auto"/>
                        <w:bottom w:val="none" w:sz="0" w:space="0" w:color="auto"/>
                        <w:right w:val="none" w:sz="0" w:space="0" w:color="auto"/>
                      </w:divBdr>
                    </w:div>
                    <w:div w:id="13561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7497">
          <w:marLeft w:val="0"/>
          <w:marRight w:val="0"/>
          <w:marTop w:val="0"/>
          <w:marBottom w:val="0"/>
          <w:divBdr>
            <w:top w:val="none" w:sz="0" w:space="0" w:color="auto"/>
            <w:left w:val="none" w:sz="0" w:space="0" w:color="auto"/>
            <w:bottom w:val="none" w:sz="0" w:space="0" w:color="auto"/>
            <w:right w:val="none" w:sz="0" w:space="0" w:color="auto"/>
          </w:divBdr>
          <w:divsChild>
            <w:div w:id="1187867810">
              <w:marLeft w:val="0"/>
              <w:marRight w:val="0"/>
              <w:marTop w:val="0"/>
              <w:marBottom w:val="0"/>
              <w:divBdr>
                <w:top w:val="none" w:sz="0" w:space="0" w:color="auto"/>
                <w:left w:val="none" w:sz="0" w:space="0" w:color="auto"/>
                <w:bottom w:val="none" w:sz="0" w:space="0" w:color="auto"/>
                <w:right w:val="none" w:sz="0" w:space="0" w:color="auto"/>
              </w:divBdr>
              <w:divsChild>
                <w:div w:id="7913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9093">
          <w:marLeft w:val="0"/>
          <w:marRight w:val="0"/>
          <w:marTop w:val="0"/>
          <w:marBottom w:val="0"/>
          <w:divBdr>
            <w:top w:val="none" w:sz="0" w:space="0" w:color="auto"/>
            <w:left w:val="none" w:sz="0" w:space="0" w:color="auto"/>
            <w:bottom w:val="none" w:sz="0" w:space="0" w:color="auto"/>
            <w:right w:val="none" w:sz="0" w:space="0" w:color="auto"/>
          </w:divBdr>
          <w:divsChild>
            <w:div w:id="1686592332">
              <w:marLeft w:val="0"/>
              <w:marRight w:val="0"/>
              <w:marTop w:val="0"/>
              <w:marBottom w:val="0"/>
              <w:divBdr>
                <w:top w:val="none" w:sz="0" w:space="0" w:color="auto"/>
                <w:left w:val="none" w:sz="0" w:space="0" w:color="auto"/>
                <w:bottom w:val="none" w:sz="0" w:space="0" w:color="auto"/>
                <w:right w:val="none" w:sz="0" w:space="0" w:color="auto"/>
              </w:divBdr>
              <w:divsChild>
                <w:div w:id="18941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6115">
          <w:marLeft w:val="0"/>
          <w:marRight w:val="0"/>
          <w:marTop w:val="0"/>
          <w:marBottom w:val="0"/>
          <w:divBdr>
            <w:top w:val="none" w:sz="0" w:space="0" w:color="auto"/>
            <w:left w:val="none" w:sz="0" w:space="0" w:color="auto"/>
            <w:bottom w:val="none" w:sz="0" w:space="0" w:color="auto"/>
            <w:right w:val="none" w:sz="0" w:space="0" w:color="auto"/>
          </w:divBdr>
          <w:divsChild>
            <w:div w:id="1759522812">
              <w:marLeft w:val="0"/>
              <w:marRight w:val="0"/>
              <w:marTop w:val="0"/>
              <w:marBottom w:val="0"/>
              <w:divBdr>
                <w:top w:val="none" w:sz="0" w:space="0" w:color="auto"/>
                <w:left w:val="none" w:sz="0" w:space="0" w:color="auto"/>
                <w:bottom w:val="none" w:sz="0" w:space="0" w:color="auto"/>
                <w:right w:val="none" w:sz="0" w:space="0" w:color="auto"/>
              </w:divBdr>
              <w:divsChild>
                <w:div w:id="13467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3320">
          <w:marLeft w:val="0"/>
          <w:marRight w:val="0"/>
          <w:marTop w:val="0"/>
          <w:marBottom w:val="0"/>
          <w:divBdr>
            <w:top w:val="none" w:sz="0" w:space="0" w:color="auto"/>
            <w:left w:val="none" w:sz="0" w:space="0" w:color="auto"/>
            <w:bottom w:val="none" w:sz="0" w:space="0" w:color="auto"/>
            <w:right w:val="none" w:sz="0" w:space="0" w:color="auto"/>
          </w:divBdr>
        </w:div>
        <w:div w:id="895507122">
          <w:marLeft w:val="0"/>
          <w:marRight w:val="0"/>
          <w:marTop w:val="0"/>
          <w:marBottom w:val="0"/>
          <w:divBdr>
            <w:top w:val="none" w:sz="0" w:space="0" w:color="auto"/>
            <w:left w:val="none" w:sz="0" w:space="0" w:color="auto"/>
            <w:bottom w:val="none" w:sz="0" w:space="0" w:color="auto"/>
            <w:right w:val="none" w:sz="0" w:space="0" w:color="auto"/>
          </w:divBdr>
          <w:divsChild>
            <w:div w:id="2011909931">
              <w:marLeft w:val="0"/>
              <w:marRight w:val="0"/>
              <w:marTop w:val="0"/>
              <w:marBottom w:val="0"/>
              <w:divBdr>
                <w:top w:val="none" w:sz="0" w:space="0" w:color="auto"/>
                <w:left w:val="none" w:sz="0" w:space="0" w:color="auto"/>
                <w:bottom w:val="none" w:sz="0" w:space="0" w:color="auto"/>
                <w:right w:val="none" w:sz="0" w:space="0" w:color="auto"/>
              </w:divBdr>
              <w:divsChild>
                <w:div w:id="6138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7065">
          <w:marLeft w:val="0"/>
          <w:marRight w:val="0"/>
          <w:marTop w:val="0"/>
          <w:marBottom w:val="0"/>
          <w:divBdr>
            <w:top w:val="none" w:sz="0" w:space="0" w:color="auto"/>
            <w:left w:val="none" w:sz="0" w:space="0" w:color="auto"/>
            <w:bottom w:val="none" w:sz="0" w:space="0" w:color="auto"/>
            <w:right w:val="none" w:sz="0" w:space="0" w:color="auto"/>
          </w:divBdr>
          <w:divsChild>
            <w:div w:id="583532591">
              <w:marLeft w:val="0"/>
              <w:marRight w:val="0"/>
              <w:marTop w:val="0"/>
              <w:marBottom w:val="0"/>
              <w:divBdr>
                <w:top w:val="none" w:sz="0" w:space="0" w:color="auto"/>
                <w:left w:val="none" w:sz="0" w:space="0" w:color="auto"/>
                <w:bottom w:val="none" w:sz="0" w:space="0" w:color="auto"/>
                <w:right w:val="none" w:sz="0" w:space="0" w:color="auto"/>
              </w:divBdr>
              <w:divsChild>
                <w:div w:id="20980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6670">
          <w:marLeft w:val="0"/>
          <w:marRight w:val="0"/>
          <w:marTop w:val="0"/>
          <w:marBottom w:val="0"/>
          <w:divBdr>
            <w:top w:val="none" w:sz="0" w:space="0" w:color="auto"/>
            <w:left w:val="none" w:sz="0" w:space="0" w:color="auto"/>
            <w:bottom w:val="none" w:sz="0" w:space="0" w:color="auto"/>
            <w:right w:val="none" w:sz="0" w:space="0" w:color="auto"/>
          </w:divBdr>
          <w:divsChild>
            <w:div w:id="980616514">
              <w:marLeft w:val="0"/>
              <w:marRight w:val="0"/>
              <w:marTop w:val="0"/>
              <w:marBottom w:val="0"/>
              <w:divBdr>
                <w:top w:val="none" w:sz="0" w:space="0" w:color="auto"/>
                <w:left w:val="none" w:sz="0" w:space="0" w:color="auto"/>
                <w:bottom w:val="none" w:sz="0" w:space="0" w:color="auto"/>
                <w:right w:val="none" w:sz="0" w:space="0" w:color="auto"/>
              </w:divBdr>
              <w:divsChild>
                <w:div w:id="18827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nfpa.org/publications/59A/2023/annexes/A/groups/16" TargetMode="External"/><Relationship Id="rId18" Type="http://schemas.openxmlformats.org/officeDocument/2006/relationships/hyperlink" Target="https://link.nfpa.org/publications/59A/2023/annexes/A/groups/16" TargetMode="External"/><Relationship Id="rId26" Type="http://schemas.openxmlformats.org/officeDocument/2006/relationships/hyperlink" Target="https://link.nfpa.org/publications/59A/2023/annexes/A/groups/16" TargetMode="External"/><Relationship Id="rId21" Type="http://schemas.openxmlformats.org/officeDocument/2006/relationships/hyperlink" Target="https://link.nfpa.org/publications/59A/2023/chapters/16" TargetMode="External"/><Relationship Id="rId34" Type="http://schemas.openxmlformats.org/officeDocument/2006/relationships/hyperlink" Target="https://link.nfpa.org/publications/59A/2023/annexes/A/groups/16" TargetMode="External"/><Relationship Id="rId7" Type="http://schemas.openxmlformats.org/officeDocument/2006/relationships/hyperlink" Target="https://link.nfpa.org/publications/59A/2023/annexes/A/groups/16" TargetMode="External"/><Relationship Id="rId12" Type="http://schemas.openxmlformats.org/officeDocument/2006/relationships/hyperlink" Target="https://link.nfpa.org/publications/59A/2023/chapters/16" TargetMode="External"/><Relationship Id="rId17" Type="http://schemas.openxmlformats.org/officeDocument/2006/relationships/hyperlink" Target="https://link.nfpa.org/publications/59A/2023/annexes/A/groups/16" TargetMode="External"/><Relationship Id="rId25" Type="http://schemas.openxmlformats.org/officeDocument/2006/relationships/hyperlink" Target="https://link.nfpa.org/publications/59A/2023/annexes/A/groups/16" TargetMode="External"/><Relationship Id="rId33" Type="http://schemas.openxmlformats.org/officeDocument/2006/relationships/hyperlink" Target="https://link.nfpa.org/publications/59A/2023/annexes/A/groups/1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nfpa.org/publications/59A/2023/annexes/A/groups/16" TargetMode="External"/><Relationship Id="rId20" Type="http://schemas.openxmlformats.org/officeDocument/2006/relationships/hyperlink" Target="https://link.nfpa.org/publications/59A/2023/annexes/A/groups/16" TargetMode="External"/><Relationship Id="rId29" Type="http://schemas.openxmlformats.org/officeDocument/2006/relationships/hyperlink" Target="https://link.nfpa.org/publications/59A/2023/annexes/A/groups/16" TargetMode="External"/><Relationship Id="rId1" Type="http://schemas.openxmlformats.org/officeDocument/2006/relationships/numbering" Target="numbering.xml"/><Relationship Id="rId6" Type="http://schemas.openxmlformats.org/officeDocument/2006/relationships/hyperlink" Target="https://link.nfpa.org/publications/59A/2023/annexes/A/groups/16" TargetMode="External"/><Relationship Id="rId11" Type="http://schemas.openxmlformats.org/officeDocument/2006/relationships/hyperlink" Target="https://link.nfpa.org/publications/59A/2023/annexes/A/groups/16" TargetMode="External"/><Relationship Id="rId24" Type="http://schemas.openxmlformats.org/officeDocument/2006/relationships/hyperlink" Target="https://link.nfpa.org/publications/59A/2023/chapters/16" TargetMode="External"/><Relationship Id="rId32" Type="http://schemas.openxmlformats.org/officeDocument/2006/relationships/hyperlink" Target="https://link.nfpa.org/publications/59A/2023/annexes/A/groups/16" TargetMode="External"/><Relationship Id="rId37" Type="http://schemas.openxmlformats.org/officeDocument/2006/relationships/fontTable" Target="fontTable.xml"/><Relationship Id="rId5" Type="http://schemas.openxmlformats.org/officeDocument/2006/relationships/hyperlink" Target="https://link.nfpa.org/publications/59A/2023/chapters/16" TargetMode="External"/><Relationship Id="rId15" Type="http://schemas.openxmlformats.org/officeDocument/2006/relationships/hyperlink" Target="https://link.nfpa.org/publications/59A/2023/annexes/A/groups/16" TargetMode="External"/><Relationship Id="rId23" Type="http://schemas.openxmlformats.org/officeDocument/2006/relationships/hyperlink" Target="https://link.nfpa.org/publications/59A/2023/chapters/16" TargetMode="External"/><Relationship Id="rId28" Type="http://schemas.openxmlformats.org/officeDocument/2006/relationships/hyperlink" Target="https://link.nfpa.org/publications/59A/2023/chapters/16" TargetMode="External"/><Relationship Id="rId36" Type="http://schemas.openxmlformats.org/officeDocument/2006/relationships/hyperlink" Target="https://link.nfpa.org/publications/59A/2023/annexes/A/groups/16" TargetMode="External"/><Relationship Id="rId10" Type="http://schemas.openxmlformats.org/officeDocument/2006/relationships/hyperlink" Target="https://link.nfpa.org/publications/59A/2023/chapters/16" TargetMode="External"/><Relationship Id="rId19" Type="http://schemas.openxmlformats.org/officeDocument/2006/relationships/hyperlink" Target="https://link.nfpa.org/publications/59A/2023/chapters/16" TargetMode="External"/><Relationship Id="rId31" Type="http://schemas.openxmlformats.org/officeDocument/2006/relationships/hyperlink" Target="https://link.nfpa.org/publications/59A/2023/annexes/A/groups/16" TargetMode="External"/><Relationship Id="rId4" Type="http://schemas.openxmlformats.org/officeDocument/2006/relationships/webSettings" Target="webSettings.xml"/><Relationship Id="rId9" Type="http://schemas.openxmlformats.org/officeDocument/2006/relationships/hyperlink" Target="https://link.nfpa.org/publications/59A/2023/annexes/A/groups/16" TargetMode="External"/><Relationship Id="rId14" Type="http://schemas.openxmlformats.org/officeDocument/2006/relationships/hyperlink" Target="https://link.nfpa.org/publications/59A/2023/annexes/A/groups/16" TargetMode="External"/><Relationship Id="rId22" Type="http://schemas.openxmlformats.org/officeDocument/2006/relationships/hyperlink" Target="https://link.nfpa.org/publications/59A/2023/annexes/A/groups/16" TargetMode="External"/><Relationship Id="rId27" Type="http://schemas.openxmlformats.org/officeDocument/2006/relationships/hyperlink" Target="https://link.nfpa.org/publications/59A/2023/chapters/16" TargetMode="External"/><Relationship Id="rId30" Type="http://schemas.openxmlformats.org/officeDocument/2006/relationships/hyperlink" Target="https://link.nfpa.org/publications/59A/2023/chapters/16" TargetMode="External"/><Relationship Id="rId35" Type="http://schemas.openxmlformats.org/officeDocument/2006/relationships/hyperlink" Target="https://link.nfpa.org/publications/59A/2023/annexes/A/groups/16" TargetMode="External"/><Relationship Id="rId8" Type="http://schemas.openxmlformats.org/officeDocument/2006/relationships/hyperlink" Target="https://link.nfpa.org/publications/59A/2023/annexes/A/groups/16"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3176</Words>
  <Characters>17473</Characters>
  <Application>Microsoft Office Word</Application>
  <DocSecurity>0</DocSecurity>
  <Lines>145</Lines>
  <Paragraphs>41</Paragraphs>
  <ScaleCrop>false</ScaleCrop>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2</cp:revision>
  <dcterms:created xsi:type="dcterms:W3CDTF">2025-05-07T21:59:00Z</dcterms:created>
  <dcterms:modified xsi:type="dcterms:W3CDTF">2025-05-07T21:59:00Z</dcterms:modified>
</cp:coreProperties>
</file>