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3510" w14:textId="77777777" w:rsidR="001D414E" w:rsidRPr="001D414E" w:rsidRDefault="001D414E" w:rsidP="001D414E">
      <w:r w:rsidRPr="001D414E">
        <w:rPr>
          <w:b/>
          <w:bCs/>
        </w:rPr>
        <w:t>Questão 1</w:t>
      </w:r>
    </w:p>
    <w:p w14:paraId="7D4192BF" w14:textId="4CE001E0" w:rsidR="001D414E" w:rsidRDefault="001D414E" w:rsidP="001D414E">
      <w:pPr>
        <w:rPr>
          <w:b/>
          <w:bCs/>
        </w:rPr>
      </w:pPr>
      <w:r w:rsidRPr="001D414E">
        <w:rPr>
          <w:b/>
          <w:bCs/>
        </w:rPr>
        <w:t>[F]</w:t>
      </w:r>
      <w:r w:rsidRPr="001D414E">
        <w:t xml:space="preserve"> A assinatura digital é utilizada apenas para garantir a integridade de uma mensagem.</w:t>
      </w:r>
    </w:p>
    <w:p w14:paraId="478B9E53" w14:textId="1AE5CEF7" w:rsidR="001D414E" w:rsidRPr="001D414E" w:rsidRDefault="001D414E" w:rsidP="001D414E">
      <w:pPr>
        <w:rPr>
          <w:b/>
          <w:bCs/>
        </w:rPr>
      </w:pPr>
      <w:r w:rsidRPr="001D414E">
        <w:rPr>
          <w:b/>
          <w:bCs/>
        </w:rPr>
        <w:t>Além de garantir a integridade, a assinatura digital também autentica o remetente da mensagem, provando que foi enviada pela entidade que possui a chave privada correspondente.</w:t>
      </w:r>
    </w:p>
    <w:p w14:paraId="5245A533" w14:textId="77777777" w:rsidR="001D414E" w:rsidRPr="001D414E" w:rsidRDefault="001D414E" w:rsidP="001D414E">
      <w:r w:rsidRPr="001D414E">
        <w:rPr>
          <w:b/>
          <w:bCs/>
        </w:rPr>
        <w:t>[V]</w:t>
      </w:r>
      <w:r w:rsidRPr="001D414E">
        <w:t xml:space="preserve"> O algoritmo AES, quando usado no modo ECB, é vulnerável a ataques que exploram padrões repetidos nos dados cifrados.</w:t>
      </w:r>
    </w:p>
    <w:p w14:paraId="29D49E39" w14:textId="5CC6ACCC" w:rsidR="001D414E" w:rsidRDefault="001D414E" w:rsidP="001D414E">
      <w:r w:rsidRPr="001D414E">
        <w:rPr>
          <w:b/>
          <w:bCs/>
        </w:rPr>
        <w:t>[F]</w:t>
      </w:r>
      <w:r w:rsidRPr="001D414E">
        <w:t xml:space="preserve"> Um vetor de inicialização (IV) não precisa ser único para cada mensagem cifrada em modos de operação como CBC ou GCM.</w:t>
      </w:r>
    </w:p>
    <w:p w14:paraId="54DF8791" w14:textId="6AAA7EF0" w:rsidR="001D414E" w:rsidRPr="001D414E" w:rsidRDefault="001D414E" w:rsidP="001D414E">
      <w:pPr>
        <w:rPr>
          <w:b/>
          <w:bCs/>
        </w:rPr>
      </w:pPr>
      <w:r w:rsidRPr="001D414E">
        <w:rPr>
          <w:b/>
          <w:bCs/>
        </w:rPr>
        <w:t>Em modos de operação como CBC ou GCM, o IV deve ser único para cada mensagem para evitar que padrões nos dados cifrados revelem informações sobre o texto original.</w:t>
      </w:r>
    </w:p>
    <w:p w14:paraId="1E60B10D" w14:textId="77777777" w:rsidR="001D414E" w:rsidRPr="001D414E" w:rsidRDefault="001D414E" w:rsidP="001D414E">
      <w:r w:rsidRPr="001D414E">
        <w:rPr>
          <w:b/>
          <w:bCs/>
        </w:rPr>
        <w:t>[V]</w:t>
      </w:r>
      <w:r w:rsidRPr="001D414E">
        <w:t xml:space="preserve"> O problema de encontrar duas mensagens diferentes com o mesmo valor hash é chamado de ataque de colisão.</w:t>
      </w:r>
    </w:p>
    <w:p w14:paraId="7E74FE5C" w14:textId="153A7A8B" w:rsidR="001D414E" w:rsidRPr="001D414E" w:rsidRDefault="001D414E" w:rsidP="001D414E">
      <w:pPr>
        <w:rPr>
          <w:b/>
          <w:bCs/>
        </w:rPr>
      </w:pPr>
      <w:r w:rsidRPr="001D414E">
        <w:rPr>
          <w:b/>
          <w:bCs/>
        </w:rPr>
        <w:t>[F]</w:t>
      </w:r>
      <w:r w:rsidRPr="001D414E">
        <w:t xml:space="preserve"> O uso de funções de hash criptográficas garante a confidencialidade dos dados.</w:t>
      </w:r>
      <w:r w:rsidRPr="001D414E">
        <w:br/>
      </w:r>
      <w:r w:rsidRPr="001D414E">
        <w:rPr>
          <w:b/>
          <w:bCs/>
        </w:rPr>
        <w:t>As funções de hash garantem a integridade dos dados, mas não a confidencialidade, pois não escondem o conteúdo dos dados originais.</w:t>
      </w:r>
    </w:p>
    <w:p w14:paraId="694F09ED" w14:textId="77777777" w:rsidR="001D414E" w:rsidRPr="001D414E" w:rsidRDefault="001D414E" w:rsidP="001D414E">
      <w:r w:rsidRPr="001D414E">
        <w:rPr>
          <w:b/>
          <w:bCs/>
        </w:rPr>
        <w:t>[V]</w:t>
      </w:r>
      <w:r w:rsidRPr="001D414E">
        <w:t xml:space="preserve"> O protocolo TLS utiliza criptografia híbrida, combinando cifras simétricas e assimétricas para garantir segurança durante a comunicação.</w:t>
      </w:r>
    </w:p>
    <w:p w14:paraId="183CC8B4" w14:textId="1F83827E" w:rsidR="001D414E" w:rsidRPr="001D414E" w:rsidRDefault="001D414E" w:rsidP="001D414E"/>
    <w:p w14:paraId="6EEC61AD" w14:textId="7D8ABCD7" w:rsidR="001D414E" w:rsidRPr="001D414E" w:rsidRDefault="001D414E" w:rsidP="001D414E">
      <w:r w:rsidRPr="001D414E">
        <w:t>Questão 2</w:t>
      </w:r>
      <w:r w:rsidR="00A12C2E">
        <w:t xml:space="preserve"> - </w:t>
      </w:r>
      <w:r w:rsidRPr="001D414E">
        <w:t xml:space="preserve">Explique a diferença entre os conceitos de </w:t>
      </w:r>
      <w:r w:rsidRPr="001D414E">
        <w:rPr>
          <w:b/>
          <w:bCs/>
        </w:rPr>
        <w:t>confidencialidade</w:t>
      </w:r>
      <w:r w:rsidRPr="001D414E">
        <w:t xml:space="preserve"> e </w:t>
      </w:r>
      <w:r w:rsidRPr="001D414E">
        <w:rPr>
          <w:b/>
          <w:bCs/>
        </w:rPr>
        <w:t>autenticidade</w:t>
      </w:r>
      <w:r w:rsidRPr="001D414E">
        <w:t xml:space="preserve"> no contexto de sistemas criptográficos. Inclua exemplos de mecanismos usados para garantir cada uma dessas propriedades.</w:t>
      </w:r>
      <w:r>
        <w:br/>
      </w:r>
      <w:r w:rsidRPr="001D414E">
        <w:br/>
      </w:r>
      <w:r w:rsidRPr="001D414E">
        <w:rPr>
          <w:b/>
          <w:bCs/>
        </w:rPr>
        <w:t>Confidencialidade: Refere-se à garantia de que apenas partes autorizadas podem ace</w:t>
      </w:r>
      <w:r>
        <w:rPr>
          <w:b/>
          <w:bCs/>
        </w:rPr>
        <w:t>der a</w:t>
      </w:r>
      <w:r w:rsidRPr="001D414E">
        <w:rPr>
          <w:b/>
          <w:bCs/>
        </w:rPr>
        <w:t>os dados. É alcançada por meio da cifragem de dados.</w:t>
      </w:r>
      <w:r w:rsidRPr="001D414E">
        <w:rPr>
          <w:b/>
          <w:bCs/>
        </w:rPr>
        <w:br/>
        <w:t xml:space="preserve">Ex: O uso do AES para cifrar mensagens antes de </w:t>
      </w:r>
      <w:r>
        <w:rPr>
          <w:b/>
          <w:bCs/>
        </w:rPr>
        <w:t>enviá-las</w:t>
      </w:r>
      <w:r w:rsidRPr="001D414E">
        <w:rPr>
          <w:b/>
          <w:bCs/>
        </w:rPr>
        <w:t>.</w:t>
      </w:r>
    </w:p>
    <w:p w14:paraId="7D6C2434" w14:textId="41E847D8" w:rsidR="001D414E" w:rsidRPr="001D414E" w:rsidRDefault="001D414E" w:rsidP="001D414E">
      <w:pPr>
        <w:rPr>
          <w:b/>
          <w:bCs/>
        </w:rPr>
      </w:pPr>
      <w:r w:rsidRPr="001D414E">
        <w:rPr>
          <w:b/>
          <w:bCs/>
        </w:rPr>
        <w:t>Autenticidade: Garante que o remetente de uma mensagem é quem afirma ser e que a mensagem não foi adulterada por terceiros.</w:t>
      </w:r>
      <w:r w:rsidRPr="001D414E">
        <w:rPr>
          <w:b/>
          <w:bCs/>
        </w:rPr>
        <w:br/>
        <w:t>Ex: O uso de assinaturas digitais, que combinam funções hash e chaves privadas, para autenticar mensagens.</w:t>
      </w:r>
    </w:p>
    <w:p w14:paraId="7D976126" w14:textId="77777777" w:rsidR="00A12C2E" w:rsidRDefault="00A12C2E" w:rsidP="001D414E"/>
    <w:p w14:paraId="58D8FC4C" w14:textId="33873821" w:rsidR="001D414E" w:rsidRDefault="001D414E" w:rsidP="001D414E">
      <w:r w:rsidRPr="001D414E">
        <w:lastRenderedPageBreak/>
        <w:t>Questão 3</w:t>
      </w:r>
      <w:r w:rsidR="00A12C2E">
        <w:t xml:space="preserve"> - </w:t>
      </w:r>
      <w:r w:rsidRPr="001D414E">
        <w:t>Um sistema de comunicação utiliza o algoritmo RSA para proteger mensagens entre duas partes. Explique os passos envolvidos no processo de encriptação e decriptação no RSA e como o par de chaves pública/privada é usado neste processo.</w:t>
      </w:r>
    </w:p>
    <w:p w14:paraId="320EC68E" w14:textId="7F5772B8" w:rsidR="001D414E" w:rsidRPr="001D414E" w:rsidRDefault="001D414E" w:rsidP="001D414E">
      <w:pPr>
        <w:rPr>
          <w:b/>
          <w:bCs/>
        </w:rPr>
      </w:pPr>
      <w:r w:rsidRPr="001D414E">
        <w:br/>
      </w:r>
      <w:r w:rsidRPr="001D414E">
        <w:rPr>
          <w:b/>
          <w:bCs/>
        </w:rPr>
        <w:t>Passos no RSA:</w:t>
      </w:r>
    </w:p>
    <w:p w14:paraId="7BE40FCC" w14:textId="77777777" w:rsidR="001D414E" w:rsidRPr="001D414E" w:rsidRDefault="001D414E" w:rsidP="001D414E">
      <w:pPr>
        <w:numPr>
          <w:ilvl w:val="0"/>
          <w:numId w:val="2"/>
        </w:numPr>
        <w:rPr>
          <w:b/>
          <w:bCs/>
        </w:rPr>
      </w:pPr>
      <w:r w:rsidRPr="001D414E">
        <w:rPr>
          <w:b/>
          <w:bCs/>
        </w:rPr>
        <w:t>Geração do par de chaves:</w:t>
      </w:r>
    </w:p>
    <w:p w14:paraId="773EF99F" w14:textId="6C529F5A" w:rsidR="001D414E" w:rsidRPr="001D414E" w:rsidRDefault="001D414E" w:rsidP="001D414E">
      <w:pPr>
        <w:numPr>
          <w:ilvl w:val="1"/>
          <w:numId w:val="2"/>
        </w:numPr>
        <w:rPr>
          <w:b/>
          <w:bCs/>
        </w:rPr>
      </w:pPr>
      <w:r w:rsidRPr="001D414E">
        <w:rPr>
          <w:b/>
          <w:bCs/>
        </w:rPr>
        <w:t>Um par de números primos grandes p e q</w:t>
      </w:r>
      <w:r w:rsidR="00A12C2E" w:rsidRPr="00FA2404">
        <w:rPr>
          <w:b/>
          <w:bCs/>
        </w:rPr>
        <w:t xml:space="preserve"> </w:t>
      </w:r>
      <w:r w:rsidRPr="001D414E">
        <w:rPr>
          <w:b/>
          <w:bCs/>
        </w:rPr>
        <w:t>é escolhido.</w:t>
      </w:r>
    </w:p>
    <w:p w14:paraId="45FB33FC" w14:textId="0AA9E3A8" w:rsidR="001D414E" w:rsidRPr="001D414E" w:rsidRDefault="001D414E" w:rsidP="001D414E">
      <w:pPr>
        <w:numPr>
          <w:ilvl w:val="1"/>
          <w:numId w:val="2"/>
        </w:numPr>
        <w:rPr>
          <w:b/>
          <w:bCs/>
        </w:rPr>
      </w:pPr>
      <w:r w:rsidRPr="001D414E">
        <w:rPr>
          <w:b/>
          <w:bCs/>
        </w:rPr>
        <w:t>Calcula-se n=p</w:t>
      </w:r>
      <w:r w:rsidRPr="001D414E">
        <w:rPr>
          <w:rFonts w:ascii="Cambria Math" w:hAnsi="Cambria Math" w:cs="Cambria Math"/>
          <w:b/>
          <w:bCs/>
        </w:rPr>
        <w:t>⋅</w:t>
      </w:r>
      <w:r w:rsidRPr="001D414E">
        <w:rPr>
          <w:b/>
          <w:bCs/>
        </w:rPr>
        <w:t>q</w:t>
      </w:r>
    </w:p>
    <w:p w14:paraId="510621B0" w14:textId="7ED90058" w:rsidR="001D414E" w:rsidRPr="001D414E" w:rsidRDefault="001D414E" w:rsidP="001D414E">
      <w:pPr>
        <w:numPr>
          <w:ilvl w:val="1"/>
          <w:numId w:val="2"/>
        </w:numPr>
        <w:rPr>
          <w:b/>
          <w:bCs/>
        </w:rPr>
      </w:pPr>
      <w:r w:rsidRPr="001D414E">
        <w:rPr>
          <w:b/>
          <w:bCs/>
        </w:rPr>
        <w:t>O totiente de n, ϕ(n)=(p−1)(q−1) é calculado.</w:t>
      </w:r>
    </w:p>
    <w:p w14:paraId="7347404A" w14:textId="328C9B02" w:rsidR="001D414E" w:rsidRPr="001D414E" w:rsidRDefault="001D414E" w:rsidP="001D414E">
      <w:pPr>
        <w:numPr>
          <w:ilvl w:val="1"/>
          <w:numId w:val="2"/>
        </w:numPr>
        <w:rPr>
          <w:b/>
          <w:bCs/>
        </w:rPr>
      </w:pPr>
      <w:r w:rsidRPr="001D414E">
        <w:rPr>
          <w:b/>
          <w:bCs/>
        </w:rPr>
        <w:t xml:space="preserve">Escolhe-se um número e tal que 1&lt;e&lt;ϕ(n) e </w:t>
      </w:r>
      <w:r w:rsidR="00A12C2E" w:rsidRPr="00FA2404">
        <w:rPr>
          <w:b/>
          <w:bCs/>
        </w:rPr>
        <w:t xml:space="preserve">e </w:t>
      </w:r>
      <w:r w:rsidRPr="001D414E">
        <w:rPr>
          <w:b/>
          <w:bCs/>
        </w:rPr>
        <w:t>seja primo com ϕ(n).</w:t>
      </w:r>
    </w:p>
    <w:p w14:paraId="0F7A518B" w14:textId="5D15F2C5" w:rsidR="001D414E" w:rsidRPr="001D414E" w:rsidRDefault="001D414E" w:rsidP="001D414E">
      <w:pPr>
        <w:numPr>
          <w:ilvl w:val="1"/>
          <w:numId w:val="2"/>
        </w:numPr>
        <w:rPr>
          <w:b/>
          <w:bCs/>
        </w:rPr>
      </w:pPr>
      <w:r w:rsidRPr="001D414E">
        <w:rPr>
          <w:b/>
          <w:bCs/>
        </w:rPr>
        <w:t>Calcula-se d, tal que (d</w:t>
      </w:r>
      <w:r w:rsidRPr="001D414E">
        <w:rPr>
          <w:rFonts w:ascii="Cambria Math" w:hAnsi="Cambria Math" w:cs="Cambria Math"/>
          <w:b/>
          <w:bCs/>
        </w:rPr>
        <w:t>⋅</w:t>
      </w:r>
      <w:r w:rsidRPr="001D414E">
        <w:rPr>
          <w:b/>
          <w:bCs/>
        </w:rPr>
        <w:t>e)mod</w:t>
      </w:r>
      <w:r w:rsidRPr="001D414E">
        <w:rPr>
          <w:rFonts w:ascii="Arial" w:hAnsi="Arial" w:cs="Arial"/>
          <w:b/>
          <w:bCs/>
        </w:rPr>
        <w:t>  </w:t>
      </w:r>
      <w:r w:rsidRPr="001D414E">
        <w:rPr>
          <w:b/>
          <w:bCs/>
        </w:rPr>
        <w:t>ϕ(n)=1.</w:t>
      </w:r>
    </w:p>
    <w:p w14:paraId="6297024F" w14:textId="5EE01152" w:rsidR="001D414E" w:rsidRPr="001D414E" w:rsidRDefault="001D414E" w:rsidP="001D414E">
      <w:pPr>
        <w:numPr>
          <w:ilvl w:val="1"/>
          <w:numId w:val="2"/>
        </w:numPr>
        <w:rPr>
          <w:b/>
          <w:bCs/>
        </w:rPr>
      </w:pPr>
      <w:r w:rsidRPr="001D414E">
        <w:rPr>
          <w:b/>
          <w:bCs/>
        </w:rPr>
        <w:t>A chave pública é (e,n) e a chave privada é (d,n).</w:t>
      </w:r>
    </w:p>
    <w:p w14:paraId="56406F1C" w14:textId="77777777" w:rsidR="001D414E" w:rsidRPr="001D414E" w:rsidRDefault="001D414E" w:rsidP="001D414E">
      <w:pPr>
        <w:numPr>
          <w:ilvl w:val="0"/>
          <w:numId w:val="2"/>
        </w:numPr>
        <w:rPr>
          <w:b/>
          <w:bCs/>
        </w:rPr>
      </w:pPr>
      <w:r w:rsidRPr="001D414E">
        <w:rPr>
          <w:b/>
          <w:bCs/>
        </w:rPr>
        <w:t>Encriptação:</w:t>
      </w:r>
    </w:p>
    <w:p w14:paraId="00F359EC" w14:textId="044C751E" w:rsidR="001D414E" w:rsidRPr="001D414E" w:rsidRDefault="001D414E" w:rsidP="001D414E">
      <w:pPr>
        <w:numPr>
          <w:ilvl w:val="1"/>
          <w:numId w:val="2"/>
        </w:numPr>
        <w:rPr>
          <w:b/>
          <w:bCs/>
        </w:rPr>
      </w:pPr>
      <w:r w:rsidRPr="001D414E">
        <w:rPr>
          <w:b/>
          <w:bCs/>
        </w:rPr>
        <w:t xml:space="preserve">O remetente converte a mensagem M </w:t>
      </w:r>
      <w:r w:rsidR="00A12C2E" w:rsidRPr="00FA2404">
        <w:rPr>
          <w:b/>
          <w:bCs/>
        </w:rPr>
        <w:t>n</w:t>
      </w:r>
      <w:r w:rsidRPr="001D414E">
        <w:rPr>
          <w:b/>
          <w:bCs/>
        </w:rPr>
        <w:t>um número m (m&lt;n).</w:t>
      </w:r>
    </w:p>
    <w:p w14:paraId="12CD508F" w14:textId="6C5AEB7B" w:rsidR="001D414E" w:rsidRPr="001D414E" w:rsidRDefault="001D414E" w:rsidP="001D414E">
      <w:pPr>
        <w:numPr>
          <w:ilvl w:val="1"/>
          <w:numId w:val="2"/>
        </w:numPr>
        <w:rPr>
          <w:b/>
          <w:bCs/>
        </w:rPr>
      </w:pPr>
      <w:r w:rsidRPr="001D414E">
        <w:rPr>
          <w:b/>
          <w:bCs/>
        </w:rPr>
        <w:t>Cifra c é calculada como c=m</w:t>
      </w:r>
      <w:r w:rsidR="00FA2404" w:rsidRPr="00FA2404">
        <w:rPr>
          <w:b/>
          <w:bCs/>
        </w:rPr>
        <w:t>^</w:t>
      </w:r>
      <w:r w:rsidRPr="001D414E">
        <w:rPr>
          <w:b/>
          <w:bCs/>
        </w:rPr>
        <w:t>e</w:t>
      </w:r>
      <w:r w:rsidR="00FA2404" w:rsidRPr="00FA2404">
        <w:rPr>
          <w:b/>
          <w:bCs/>
        </w:rPr>
        <w:t xml:space="preserve"> </w:t>
      </w:r>
      <w:r w:rsidRPr="001D414E">
        <w:rPr>
          <w:b/>
          <w:bCs/>
        </w:rPr>
        <w:t>mod</w:t>
      </w:r>
      <w:r w:rsidRPr="001D414E">
        <w:rPr>
          <w:rFonts w:ascii="Arial" w:hAnsi="Arial" w:cs="Arial"/>
          <w:b/>
          <w:bCs/>
        </w:rPr>
        <w:t>  </w:t>
      </w:r>
      <w:r w:rsidRPr="001D414E">
        <w:rPr>
          <w:b/>
          <w:bCs/>
        </w:rPr>
        <w:t>n.</w:t>
      </w:r>
    </w:p>
    <w:p w14:paraId="69983CAA" w14:textId="77777777" w:rsidR="001D414E" w:rsidRPr="001D414E" w:rsidRDefault="001D414E" w:rsidP="001D414E">
      <w:pPr>
        <w:numPr>
          <w:ilvl w:val="0"/>
          <w:numId w:val="2"/>
        </w:numPr>
        <w:rPr>
          <w:b/>
          <w:bCs/>
        </w:rPr>
      </w:pPr>
      <w:r w:rsidRPr="001D414E">
        <w:rPr>
          <w:b/>
          <w:bCs/>
        </w:rPr>
        <w:t>Decriptação:</w:t>
      </w:r>
    </w:p>
    <w:p w14:paraId="105C2C60" w14:textId="72254C67" w:rsidR="001D414E" w:rsidRPr="001D414E" w:rsidRDefault="001D414E" w:rsidP="001D414E">
      <w:pPr>
        <w:numPr>
          <w:ilvl w:val="1"/>
          <w:numId w:val="2"/>
        </w:numPr>
        <w:rPr>
          <w:b/>
          <w:bCs/>
        </w:rPr>
      </w:pPr>
      <w:r w:rsidRPr="001D414E">
        <w:rPr>
          <w:b/>
          <w:bCs/>
        </w:rPr>
        <w:t>O destinatário usa a chave privada para calcular m=c</w:t>
      </w:r>
      <w:r w:rsidR="00FA2404" w:rsidRPr="00FA2404">
        <w:rPr>
          <w:b/>
          <w:bCs/>
        </w:rPr>
        <w:t>^</w:t>
      </w:r>
      <w:r w:rsidRPr="001D414E">
        <w:rPr>
          <w:b/>
          <w:bCs/>
        </w:rPr>
        <w:t>d</w:t>
      </w:r>
      <w:r w:rsidR="00FA2404" w:rsidRPr="00FA2404">
        <w:rPr>
          <w:b/>
          <w:bCs/>
        </w:rPr>
        <w:t xml:space="preserve"> </w:t>
      </w:r>
      <w:r w:rsidRPr="001D414E">
        <w:rPr>
          <w:b/>
          <w:bCs/>
        </w:rPr>
        <w:t>mod</w:t>
      </w:r>
      <w:r w:rsidRPr="001D414E">
        <w:rPr>
          <w:rFonts w:ascii="Arial" w:hAnsi="Arial" w:cs="Arial"/>
          <w:b/>
          <w:bCs/>
        </w:rPr>
        <w:t>  </w:t>
      </w:r>
      <w:r w:rsidRPr="001D414E">
        <w:rPr>
          <w:b/>
          <w:bCs/>
        </w:rPr>
        <w:t>n .</w:t>
      </w:r>
    </w:p>
    <w:p w14:paraId="3B1F1C2B" w14:textId="535A4EF1" w:rsidR="001D414E" w:rsidRPr="001D414E" w:rsidRDefault="001D414E" w:rsidP="001D414E">
      <w:pPr>
        <w:numPr>
          <w:ilvl w:val="1"/>
          <w:numId w:val="2"/>
        </w:numPr>
        <w:rPr>
          <w:b/>
          <w:bCs/>
        </w:rPr>
      </w:pPr>
      <w:r w:rsidRPr="001D414E">
        <w:rPr>
          <w:b/>
          <w:bCs/>
        </w:rPr>
        <w:t>A mensagem original M é recuperada a partir de m.</w:t>
      </w:r>
    </w:p>
    <w:p w14:paraId="3388676D" w14:textId="5240646E" w:rsidR="001D414E" w:rsidRPr="001D414E" w:rsidRDefault="001D414E" w:rsidP="001D414E"/>
    <w:p w14:paraId="58F1D56E" w14:textId="53207709" w:rsidR="001D414E" w:rsidRDefault="001D414E" w:rsidP="001D414E">
      <w:r w:rsidRPr="001D414E">
        <w:t>Questão 4</w:t>
      </w:r>
      <w:r w:rsidR="00456F2D">
        <w:t xml:space="preserve"> - </w:t>
      </w:r>
      <w:r w:rsidRPr="001D414E">
        <w:t>Descreva como os algoritmos de criptografia assimétrica, como o RSA, podem ser combinados com algoritmos de criptografia simétrica, como o AES, em sistemas reais para garantir eficiência e segurança.</w:t>
      </w:r>
    </w:p>
    <w:p w14:paraId="12F49738" w14:textId="782C5CD2" w:rsidR="001D414E" w:rsidRPr="001D414E" w:rsidRDefault="001D414E" w:rsidP="001D414E">
      <w:pPr>
        <w:rPr>
          <w:b/>
          <w:bCs/>
        </w:rPr>
      </w:pPr>
      <w:r w:rsidRPr="001D414E">
        <w:br/>
      </w:r>
      <w:r w:rsidRPr="001D414E">
        <w:rPr>
          <w:b/>
          <w:bCs/>
        </w:rPr>
        <w:t>Nos sistemas reais, a criptografia assimétrica e simétrica são frequentemente combinadas para aproveitar o melhor de cada abordagem.</w:t>
      </w:r>
    </w:p>
    <w:p w14:paraId="4C59F1EC" w14:textId="77777777" w:rsidR="001D414E" w:rsidRPr="001D414E" w:rsidRDefault="001D414E" w:rsidP="001D414E">
      <w:pPr>
        <w:numPr>
          <w:ilvl w:val="0"/>
          <w:numId w:val="3"/>
        </w:numPr>
        <w:rPr>
          <w:b/>
          <w:bCs/>
        </w:rPr>
      </w:pPr>
      <w:r w:rsidRPr="001D414E">
        <w:rPr>
          <w:b/>
          <w:bCs/>
        </w:rPr>
        <w:t>Estabelecimento de chaves: A criptografia assimétrica (como RSA ou ECC) é usada para trocar de forma segura uma chave simétrica entre as partes, pois a criptografia assimétrica é computacionalmente mais cara.</w:t>
      </w:r>
    </w:p>
    <w:p w14:paraId="31A2B584" w14:textId="77777777" w:rsidR="001D414E" w:rsidRPr="001D414E" w:rsidRDefault="001D414E" w:rsidP="001D414E">
      <w:pPr>
        <w:numPr>
          <w:ilvl w:val="0"/>
          <w:numId w:val="3"/>
        </w:numPr>
        <w:rPr>
          <w:b/>
          <w:bCs/>
        </w:rPr>
      </w:pPr>
      <w:r w:rsidRPr="001D414E">
        <w:rPr>
          <w:b/>
          <w:bCs/>
        </w:rPr>
        <w:lastRenderedPageBreak/>
        <w:t>Transmissão de dados: Após o estabelecimento da chave simétrica (por exemplo, usando AES), esta é utilizada para cifrar os dados trocados. Isso é mais eficiente para grandes volumes de dados.</w:t>
      </w:r>
    </w:p>
    <w:p w14:paraId="4A1A4712" w14:textId="77777777" w:rsidR="001D414E" w:rsidRPr="001D414E" w:rsidRDefault="001D414E" w:rsidP="001D414E">
      <w:pPr>
        <w:rPr>
          <w:b/>
          <w:bCs/>
        </w:rPr>
      </w:pPr>
      <w:r w:rsidRPr="001D414E">
        <w:rPr>
          <w:b/>
          <w:bCs/>
        </w:rPr>
        <w:t>Exemplo:</w:t>
      </w:r>
      <w:r w:rsidRPr="001D414E">
        <w:rPr>
          <w:b/>
          <w:bCs/>
        </w:rPr>
        <w:br/>
        <w:t>No protocolo TLS, durante o handshake inicial, o RSA é usado para trocar a chave de sessão simétrica. A partir daí, todos os dados da sessão são cifrados com AES, garantindo alta performance.</w:t>
      </w:r>
    </w:p>
    <w:p w14:paraId="25B75F19" w14:textId="77777777" w:rsidR="001D414E" w:rsidRPr="001D414E" w:rsidRDefault="001D414E" w:rsidP="001D414E">
      <w:r>
        <w:br/>
      </w:r>
      <w:r>
        <w:br/>
      </w:r>
      <w:r w:rsidRPr="001D414E">
        <w:rPr>
          <w:b/>
          <w:bCs/>
        </w:rPr>
        <w:t>Questão 1</w:t>
      </w:r>
      <w:r w:rsidRPr="001D414E">
        <w:br/>
        <w:t>Assinale cada afirmação como Verdadeira [V] ou Falsa [F], com justificações quando necessário:</w:t>
      </w:r>
    </w:p>
    <w:p w14:paraId="3515E9DF" w14:textId="39900278" w:rsidR="00456F2D" w:rsidRDefault="001D414E" w:rsidP="00456F2D">
      <w:pPr>
        <w:rPr>
          <w:b/>
          <w:bCs/>
        </w:rPr>
      </w:pPr>
      <w:r w:rsidRPr="001D414E">
        <w:rPr>
          <w:b/>
          <w:bCs/>
        </w:rPr>
        <w:t>[F]</w:t>
      </w:r>
      <w:r w:rsidRPr="001D414E">
        <w:t xml:space="preserve"> O uso de chaves maiores em criptografia assimétrica sempre resulta em maior segurança sem qualquer impacto no desempenho.</w:t>
      </w:r>
    </w:p>
    <w:p w14:paraId="06C80705" w14:textId="736998C0" w:rsidR="001D414E" w:rsidRPr="001D414E" w:rsidRDefault="001D414E" w:rsidP="00456F2D">
      <w:r w:rsidRPr="001D414E">
        <w:rPr>
          <w:b/>
          <w:bCs/>
        </w:rPr>
        <w:t>Chaves maiores aumentam a segurança, mas têm um impacto significativo no desempenho, especialmente em algoritmos assimétricos como RSA, onde operações como exponenciação modular tornam-se mais lentas</w:t>
      </w:r>
      <w:r w:rsidRPr="001D414E">
        <w:t>.</w:t>
      </w:r>
    </w:p>
    <w:p w14:paraId="42C2027D" w14:textId="64BB8730" w:rsidR="001D414E" w:rsidRPr="001D414E" w:rsidRDefault="001D414E" w:rsidP="00456F2D">
      <w:r w:rsidRPr="001D414E">
        <w:rPr>
          <w:b/>
          <w:bCs/>
        </w:rPr>
        <w:t>[V]</w:t>
      </w:r>
      <w:r w:rsidRPr="001D414E">
        <w:t xml:space="preserve"> A resistência de uma função hash a ataques de colisão depende do tamanho da saída da função.</w:t>
      </w:r>
    </w:p>
    <w:p w14:paraId="4969BF06" w14:textId="093E353A" w:rsidR="00456F2D" w:rsidRDefault="001D414E" w:rsidP="00456F2D">
      <w:pPr>
        <w:rPr>
          <w:b/>
          <w:bCs/>
        </w:rPr>
      </w:pPr>
      <w:r w:rsidRPr="001D414E">
        <w:rPr>
          <w:b/>
          <w:bCs/>
        </w:rPr>
        <w:t>[F]</w:t>
      </w:r>
      <w:r w:rsidRPr="001D414E">
        <w:t xml:space="preserve"> O ataque de replay pode ser evitado usando cifras autenticadas, como o AES-GCM.</w:t>
      </w:r>
    </w:p>
    <w:p w14:paraId="27E64DAD" w14:textId="18888BD9" w:rsidR="001D414E" w:rsidRPr="001D414E" w:rsidRDefault="001D414E" w:rsidP="00456F2D">
      <w:pPr>
        <w:rPr>
          <w:b/>
          <w:bCs/>
        </w:rPr>
      </w:pPr>
      <w:r w:rsidRPr="001D414E">
        <w:rPr>
          <w:b/>
          <w:bCs/>
        </w:rPr>
        <w:t>Embora cifras autenticadas garantam confidencialidade e integridade, elas não previnem ataques de replay por si mesmas. Medidas adicionais, como carimbos temporais ou números de sequência, são necessárias.</w:t>
      </w:r>
    </w:p>
    <w:p w14:paraId="412934C4" w14:textId="328C9E0E" w:rsidR="00456F2D" w:rsidRDefault="001D414E" w:rsidP="00456F2D">
      <w:pPr>
        <w:rPr>
          <w:b/>
          <w:bCs/>
        </w:rPr>
      </w:pPr>
      <w:r w:rsidRPr="001D414E">
        <w:rPr>
          <w:b/>
          <w:bCs/>
        </w:rPr>
        <w:t>[F]</w:t>
      </w:r>
      <w:r w:rsidRPr="001D414E">
        <w:t xml:space="preserve"> As cifras por fluxo geram uma sequência pseudoaleatória baseada apenas na chave secreta.</w:t>
      </w:r>
    </w:p>
    <w:p w14:paraId="493EBEA3" w14:textId="26A5C953" w:rsidR="001D414E" w:rsidRPr="001D414E" w:rsidRDefault="001D414E" w:rsidP="00456F2D">
      <w:pPr>
        <w:rPr>
          <w:b/>
          <w:bCs/>
        </w:rPr>
      </w:pPr>
      <w:r w:rsidRPr="001D414E">
        <w:rPr>
          <w:b/>
          <w:bCs/>
        </w:rPr>
        <w:t>As cifras por fluxo dependem tanto da chave secreta quanto de um vetor de inicialização (IV) ou nonce para gerar uma sequência pseudoaleatória segura.</w:t>
      </w:r>
    </w:p>
    <w:p w14:paraId="32EFEE26" w14:textId="57984A76" w:rsidR="00456F2D" w:rsidRDefault="001D414E" w:rsidP="00456F2D">
      <w:pPr>
        <w:rPr>
          <w:b/>
          <w:bCs/>
        </w:rPr>
      </w:pPr>
      <w:r w:rsidRPr="001D414E">
        <w:rPr>
          <w:b/>
          <w:bCs/>
        </w:rPr>
        <w:t>[F]</w:t>
      </w:r>
      <w:r w:rsidRPr="001D414E">
        <w:t xml:space="preserve"> O modo de operação ECB pode ser seguro se as mensagens forem curtas e únicas.</w:t>
      </w:r>
    </w:p>
    <w:p w14:paraId="0724566C" w14:textId="68878B17" w:rsidR="001D414E" w:rsidRPr="001D414E" w:rsidRDefault="001D414E" w:rsidP="00456F2D">
      <w:pPr>
        <w:rPr>
          <w:b/>
          <w:bCs/>
        </w:rPr>
      </w:pPr>
      <w:r w:rsidRPr="001D414E">
        <w:rPr>
          <w:b/>
          <w:bCs/>
        </w:rPr>
        <w:t>Mesmo para mensagens curtas, o ECB é vulnerável a ataques, pois não mistura os blocos cifrados, podendo expor padrões se a mesma chave for reutilizada.</w:t>
      </w:r>
    </w:p>
    <w:p w14:paraId="3C59E50C" w14:textId="77777777" w:rsidR="00456F2D" w:rsidRDefault="001D414E" w:rsidP="001D414E">
      <w:r w:rsidRPr="001D414E">
        <w:rPr>
          <w:b/>
          <w:bCs/>
        </w:rPr>
        <w:t>[V]</w:t>
      </w:r>
      <w:r w:rsidRPr="001D414E">
        <w:t xml:space="preserve"> A criptografia homomórfica permite a realização de cálculos sobre dados cifrados sem os decifrar.</w:t>
      </w:r>
    </w:p>
    <w:p w14:paraId="1CE2D639" w14:textId="2ED77501" w:rsidR="001D414E" w:rsidRDefault="001D414E" w:rsidP="001D414E">
      <w:r w:rsidRPr="001D414E">
        <w:lastRenderedPageBreak/>
        <w:t>Questão 2</w:t>
      </w:r>
      <w:r w:rsidR="00456F2D" w:rsidRPr="00456F2D">
        <w:t xml:space="preserve"> - </w:t>
      </w:r>
      <w:r w:rsidRPr="001D414E">
        <w:t>Diferença entre ataques de pré-imagem e de colisão em funções de hash criptográficas</w:t>
      </w:r>
    </w:p>
    <w:p w14:paraId="7892274A" w14:textId="7FABAFBA" w:rsidR="00456F2D" w:rsidRPr="001D414E" w:rsidRDefault="00456F2D" w:rsidP="001D414E">
      <w:pPr>
        <w:rPr>
          <w:b/>
          <w:bCs/>
        </w:rPr>
      </w:pPr>
      <w:r w:rsidRPr="00456F2D">
        <w:rPr>
          <w:b/>
          <w:bCs/>
        </w:rPr>
        <w:t>Ataques de pré-imagem e colisão visam manipular valores de hash em sistemas de segurança. No ataque de pré-imagem, o adversário busca uma mensagem que gere um hash específico, como no caso de descobrir senhas. Já no ataque de colisão, o objetivo é encontrar duas mensagens diferentes com o mesmo hash, o que pode comprometer assinaturas digitais. O impacto desses ataques pode prejudicar a segurança de sistemas de autenticação e integridade de dados.</w:t>
      </w:r>
    </w:p>
    <w:p w14:paraId="73051BEF" w14:textId="03C56D60" w:rsidR="001D414E" w:rsidRPr="001D414E" w:rsidRDefault="001D414E" w:rsidP="001D414E"/>
    <w:p w14:paraId="0D72A379" w14:textId="69548036" w:rsidR="001D414E" w:rsidRPr="001D414E" w:rsidRDefault="001D414E" w:rsidP="001D414E"/>
    <w:p w14:paraId="77FE5441" w14:textId="6B004D7F" w:rsidR="006B31D8" w:rsidRPr="006B31D8" w:rsidRDefault="001D414E" w:rsidP="006B31D8">
      <w:r w:rsidRPr="001D414E">
        <w:t xml:space="preserve">Questão </w:t>
      </w:r>
      <w:r w:rsidR="008A3621">
        <w:t>3</w:t>
      </w:r>
      <w:r w:rsidR="006B31D8" w:rsidRPr="006B31D8">
        <w:t xml:space="preserve"> - </w:t>
      </w:r>
      <w:r w:rsidR="006B31D8" w:rsidRPr="006B31D8">
        <w:t>Considere os seguintes requisitos de segurança para um sistema de mensagens:</w:t>
      </w:r>
    </w:p>
    <w:p w14:paraId="72F33F57" w14:textId="77777777" w:rsidR="006B31D8" w:rsidRPr="006B31D8" w:rsidRDefault="006B31D8" w:rsidP="006B31D8">
      <w:pPr>
        <w:numPr>
          <w:ilvl w:val="0"/>
          <w:numId w:val="12"/>
        </w:numPr>
      </w:pPr>
      <w:r w:rsidRPr="006B31D8">
        <w:t>Garantir confidencialidade e integridade.</w:t>
      </w:r>
    </w:p>
    <w:p w14:paraId="78D1E503" w14:textId="77777777" w:rsidR="006B31D8" w:rsidRPr="006B31D8" w:rsidRDefault="006B31D8" w:rsidP="006B31D8">
      <w:pPr>
        <w:numPr>
          <w:ilvl w:val="0"/>
          <w:numId w:val="12"/>
        </w:numPr>
      </w:pPr>
      <w:r w:rsidRPr="006B31D8">
        <w:t>Proteger contra ataques de replay.</w:t>
      </w:r>
    </w:p>
    <w:p w14:paraId="274BA066" w14:textId="77777777" w:rsidR="006B31D8" w:rsidRPr="006B31D8" w:rsidRDefault="006B31D8" w:rsidP="006B31D8">
      <w:pPr>
        <w:numPr>
          <w:ilvl w:val="0"/>
          <w:numId w:val="12"/>
        </w:numPr>
      </w:pPr>
      <w:r w:rsidRPr="006B31D8">
        <w:t>Permitir a identificação do remetente.</w:t>
      </w:r>
    </w:p>
    <w:p w14:paraId="1B5529B8" w14:textId="77777777" w:rsidR="006B31D8" w:rsidRPr="006B31D8" w:rsidRDefault="006B31D8" w:rsidP="006B31D8">
      <w:r w:rsidRPr="006B31D8">
        <w:t>Descreva, com detalhes, um mecanismo criptográfico que atenda a esses requisitos, incluindo os algoritmos utilizados e a sequência de passos necessária.</w:t>
      </w:r>
    </w:p>
    <w:p w14:paraId="05F7B66D" w14:textId="18BC565A" w:rsidR="001D414E" w:rsidRPr="001D414E" w:rsidRDefault="001D414E" w:rsidP="008A3621">
      <w:pPr>
        <w:rPr>
          <w:b/>
          <w:bCs/>
        </w:rPr>
      </w:pPr>
      <w:r w:rsidRPr="001D414E">
        <w:br/>
      </w:r>
      <w:r w:rsidR="008A3621" w:rsidRPr="008A3621">
        <w:rPr>
          <w:b/>
          <w:bCs/>
        </w:rPr>
        <w:t>Para garantir confidencialidade, integridade e proteção contra ataques de replay, o remetente gera a mensagem, inclui um timestamp, e a assina digitalmente com sua chave privada. Em seguida, cifra a mensagem e a assinatura com AES-GCM. O destinatário, ao receber a mensagem, decifra e valida a integridade com GCM, verifica o timestamp para evitar replay e valida a assinatura digital para confirmar a autenticidade. O uso de RSA ou ECC para assinaturas digitais e a inclusão de um carimbo temporal protegem a comunicação de ataques.</w:t>
      </w:r>
    </w:p>
    <w:p w14:paraId="264861B5" w14:textId="0B1E34B7" w:rsidR="00D87653" w:rsidRDefault="00D87653"/>
    <w:sectPr w:rsidR="00D87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2695"/>
    <w:multiLevelType w:val="multilevel"/>
    <w:tmpl w:val="A1DC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D4FC0"/>
    <w:multiLevelType w:val="multilevel"/>
    <w:tmpl w:val="5C14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74BBC"/>
    <w:multiLevelType w:val="multilevel"/>
    <w:tmpl w:val="450E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10FD6"/>
    <w:multiLevelType w:val="multilevel"/>
    <w:tmpl w:val="73F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E7353"/>
    <w:multiLevelType w:val="multilevel"/>
    <w:tmpl w:val="24C6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534ED"/>
    <w:multiLevelType w:val="multilevel"/>
    <w:tmpl w:val="4682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D61DE4"/>
    <w:multiLevelType w:val="multilevel"/>
    <w:tmpl w:val="EF4E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714A04"/>
    <w:multiLevelType w:val="multilevel"/>
    <w:tmpl w:val="722A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5041F3"/>
    <w:multiLevelType w:val="multilevel"/>
    <w:tmpl w:val="87A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57130"/>
    <w:multiLevelType w:val="multilevel"/>
    <w:tmpl w:val="209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5825FE"/>
    <w:multiLevelType w:val="multilevel"/>
    <w:tmpl w:val="8CDC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258579">
    <w:abstractNumId w:val="9"/>
  </w:num>
  <w:num w:numId="2" w16cid:durableId="353459959">
    <w:abstractNumId w:val="7"/>
  </w:num>
  <w:num w:numId="3" w16cid:durableId="343360390">
    <w:abstractNumId w:val="10"/>
  </w:num>
  <w:num w:numId="4" w16cid:durableId="1320309885">
    <w:abstractNumId w:val="5"/>
  </w:num>
  <w:num w:numId="5" w16cid:durableId="673536051">
    <w:abstractNumId w:val="3"/>
  </w:num>
  <w:num w:numId="6" w16cid:durableId="1425344011">
    <w:abstractNumId w:val="8"/>
  </w:num>
  <w:num w:numId="7" w16cid:durableId="1873956273">
    <w:abstractNumId w:val="0"/>
  </w:num>
  <w:num w:numId="8" w16cid:durableId="1035037561">
    <w:abstractNumId w:val="0"/>
    <w:lvlOverride w:ilvl="1">
      <w:lvl w:ilvl="1">
        <w:numFmt w:val="decimal"/>
        <w:lvlText w:val="%2."/>
        <w:lvlJc w:val="left"/>
      </w:lvl>
    </w:lvlOverride>
  </w:num>
  <w:num w:numId="9" w16cid:durableId="862137759">
    <w:abstractNumId w:val="2"/>
  </w:num>
  <w:num w:numId="10" w16cid:durableId="522934834">
    <w:abstractNumId w:val="6"/>
  </w:num>
  <w:num w:numId="11" w16cid:durableId="85082711">
    <w:abstractNumId w:val="1"/>
  </w:num>
  <w:num w:numId="12" w16cid:durableId="413363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4E"/>
    <w:rsid w:val="001A4988"/>
    <w:rsid w:val="001D414E"/>
    <w:rsid w:val="00456F2D"/>
    <w:rsid w:val="006B31D8"/>
    <w:rsid w:val="008A3621"/>
    <w:rsid w:val="00A12C2E"/>
    <w:rsid w:val="00D87653"/>
    <w:rsid w:val="00FA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4B170"/>
  <w15:chartTrackingRefBased/>
  <w15:docId w15:val="{CB42F522-BC90-4202-852B-75F3AD39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D4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D4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D4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D4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D4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D4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D4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D4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D4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D4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D4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D4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D41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D414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D41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D414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D41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D41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D4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D4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D4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D4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D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D41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414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D41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D4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D414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D41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41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996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3</cp:revision>
  <dcterms:created xsi:type="dcterms:W3CDTF">2025-01-11T13:17:00Z</dcterms:created>
  <dcterms:modified xsi:type="dcterms:W3CDTF">2025-01-11T13:50:00Z</dcterms:modified>
</cp:coreProperties>
</file>