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ENGENHARIA DE COMPUTAÇÃO E SISTEMAS DIGITAIS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PCS3635 - LABORATÓRIO DIGITAL I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72458" cy="356455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458" cy="356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DA EXPERIÊNCIA 2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Luis Korbes - NUSP: 13682893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Eduardo dos Santos de Souza - NUSP: 13679972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Felipe de Souza Melo - NUSP: 13682913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Reginaldo Arakaki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experiência</w:t>
      </w:r>
      <w:r w:rsidDel="00000000" w:rsidR="00000000" w:rsidRPr="00000000">
        <w:rPr>
          <w:sz w:val="24"/>
          <w:szCs w:val="24"/>
          <w:rtl w:val="0"/>
        </w:rPr>
        <w:t xml:space="preserve">: 17/janeiro/2024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objetivos desta experiência consistem na revisão de conceitos fundamentais da disciplina de Sistemas Digitais, abrangendo tópicos como a representação de números binários e comparação. Adicionalmente, pretende-se realizar a elaboração de um circuito digital simples, com ênfase na prática de montagem, instrumentação e documentação do projeto.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pré-laboratório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análise do circuito 74163, foram identificadas as seguintes características: o circuito possui nove entradas de controle, nomeadamente CLK, LOAD, CLEAR, ENT, ENP, A, B, C e D, e apresenta cinco saídas designadas como RCO, QA, QB, QC e QD. A operação LOAD permite carregar um valor determinado pelos dados presentes nos pinos A, B, C e D, enquanto o CLEAR reinicia a contagem. Os sinais ENT e ENP controlam a pausa ou continuidade da contagem. A saída RCO torna-se ativa quando o contador atinge seu valor máximo (1111). As saídas QA, QB, QC e QD fornecem as representações do valor atual do contador. O sinal CLK é responsável pelo incremento da contagem e pela execução das demais operações, como LOAD (Carregar um valor da entrada), CLEAR (Limpar a contagem), ENT e ENP (Parar de contar ou contar). A figura 1 mostra o símbolo lógico do 74163.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9238" cy="178345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783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1: símbolo do CI 74163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intervalo de saída abrange valores de zero a quinze, sendo que o contador é incrementado em 1 a cada subida da borda de CLK. O reinício da contagem pode ser realizado ativando o sinal CLEAR com LOW, tendo em vista que na entrada do pino tem um inversor. Para carregar um valor específico, é necessário inserir os dados nos pinos D, C, B e A (sendo o D o MSB) seguido pela ativação do sinal LOAD em nível LOW. Após esse procedimento, na próxima transição de subida da borda de CLK, o valor é carregado e LOAD é posteriormente configurado para HIGH. É importante destacar que ao longo desse processo, o valor de CLR permanece configurado como HIGH.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ao componente 7485, trata-se de um comparador de 4 bits com um total de 11 entradas, das quais 3 são destinadas ao cascateamento e as 8 restantes são utilizadas para representar os bits a serem comparados, distribuídos em 4 bits para cada número. Adicionalmente, o componente possui 3 saídas que indicam os resultados da comparação, identificando se um número é maior que, menor que ou igual ao outro. A Figura 2 apresenta o símbolo lógico correspondente ao componente 7485.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9538" cy="23584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538" cy="235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2: símbolo lógico do 7485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aumentar o número de bits a serem comparados com o processo de </w:t>
      </w:r>
      <w:r w:rsidDel="00000000" w:rsidR="00000000" w:rsidRPr="00000000">
        <w:rPr>
          <w:sz w:val="24"/>
          <w:szCs w:val="24"/>
          <w:rtl w:val="0"/>
        </w:rPr>
        <w:t xml:space="preserve">cascateamento</w:t>
      </w:r>
      <w:r w:rsidDel="00000000" w:rsidR="00000000" w:rsidRPr="00000000">
        <w:rPr>
          <w:sz w:val="24"/>
          <w:szCs w:val="24"/>
          <w:rtl w:val="0"/>
        </w:rPr>
        <w:t xml:space="preserve"> ao alocar um conjunto de comparadores individuais em série. 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obtém-se o resultado da comparação dos 4 pares de bits de cada comparador; esse sinal é passado adiante na cascata, para realização da comparação completa dos números. As entradas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A=B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A&gt;B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A&lt;B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recebem os resultados das comparações dos bits menos significativos dos outros grupos.</w:t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1 - Tabela funcional interpretada do Circuito Integrado 7485 nos casos em que os 4 bits mais significativos são iguais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tabela, as três linhas azuis representam o caso em que os 4 bits mais significativos são iguais; assim, o critério de comparação é verificar se os outros bits menos significativos do primeiro número A são maiores, menores ou iguais aos do segundo número B. Isso é feito pelo cascateamento de comparadores e a comparação é decidida pelas entradas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A=B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A&gt;B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A&lt;B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se forem iguais, A = B; se forem maiores, A &gt; B; se forem menores, A &lt;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da aula prática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estágio inicial do planejamento experimental, dar-se-á início à fase de montagem e familiarização do contador, portanto, este circuito 1 utilizará somente o contador hexadecimal. Isso será realizado por meio da conexão dos pinos de alimentação GND (pino 8) e VCC (pino 16) utilizando jumpers. Posteriormente, procederemos à interligação dos sinais de entrada no painel de montagem experimental, seguindo as orientações da Tabela 2 fornecida, que pode ser vista abaixo.</w:t>
      </w:r>
    </w:p>
    <w:p w:rsidR="00000000" w:rsidDel="00000000" w:rsidP="00000000" w:rsidRDefault="00000000" w:rsidRPr="00000000" w14:paraId="0000002F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6663" cy="280137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80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2: Ligações dos pinos ao circuito de familiarização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a conexão dos pinos e sinais, será conduzida uma série de testes conforme detalhado na Tabela 3: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(função executada)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Sequência de sinais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experimental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zerar a saída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botão RESET e adicionar CLOCK 1 vez (simultaneamente)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Q=0000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de 0 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ENABLE=1 e acionar o CLOCK 5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Q=0101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 ENT e acionar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ENABLE=0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Q=0101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mais 10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ENABLE=1 e acionar o CLOCK 10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desativar 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desativar ENT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ENABLE=0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ativar ENT, acionar CLR e adicionar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ENABLE=1, acionar RESET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Q=0000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3: plano de testes para a familiarização do contador 7163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teste 7, como o botão do reset (botão) se mantem em nível lógico 1 após ser ativado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a conclusão dos testes do circuito 1, procederemos ao circuito 2 que realiza a conexão do contador hexadecimal com o comparador, conforme ilustrado na Figura 3 apresentada abaixo:</w:t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8638" cy="2874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8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3: diagrama esquemático do circuito digital</w:t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seguintes pinos de conexão:</w:t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4: Ligação dos pinos do circuito 2</w:t>
      </w:r>
    </w:p>
    <w:p w:rsidR="00000000" w:rsidDel="00000000" w:rsidP="00000000" w:rsidRDefault="00000000" w:rsidRPr="00000000" w14:paraId="00000062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montagem do circuito 2, será realizado uma sequência de testes para verificar sua consistência e determinar o comportamento do circuito, os testes são dados pela Tabela abaixo: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(função executada)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Sequência de sinais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experimental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zerar saída do contador e ajustar o DADO=0000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acionar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contagem=0, RCO=0,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mudar para DADO=0001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DADO=0001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contagem=0, RCO=0, maior=0, menor=1, igual=0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 contador e DADO=0001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ENABLE=1, DADO=0001, e acionar 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contagem=1, RCO=0,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de 1 a 9 e DADO=1001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ENABLE=1, DADO=1001 e acionar CLOCK 8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contagem=9, RCO=0,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mudar para DADO=1111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DADO=1111 (consequentemente ENABLE 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contagem=9, RCO=0, maior=0, menor=1, igual=0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mais 6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ENABLE=1, DADO= 1111  e acionar CLOCK 6 vezes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contagem=15, RCO=1,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desativar 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ENABLE=0 (consequentemente DADO= 1110)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contagem=14, RCO=0, maior=1, menor=0, igual=0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5: Testes do circuito 2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ressaltar que nos testes 5 e 7 a chave CH1 é utilizada nos dois componentes sendo CH1 = DADO[0] e também CH1=ENABLE.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proposto a confecção do diagrama de transição de estados da Unidade de Controle (UC) que dá a este circuito 2 a seguinte funcionalidade: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“Inicialmente zerar contagem e, em seguida, depois da ativação do sinal iniciar, começa a contagem a cada borda de clock e, enquanto o contador não atingir o valor do final da contagem, testa se a entrada de dados tem um valor menor que a contagem atual. Quando a contagem atingir o valor final, ativa uma saída de controle fim até a ativação do sinal reset.” 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O enunciado está ambíguo, pois “valor final da contagem” pode ser interpretado como sendo o número 1111 ou como sendo o número de entrada de dados. O grupo admitiu o primeiro caso para a elaboração do diagrama. A ASM do circuito está na figura abaixo:</w:t>
      </w:r>
    </w:p>
    <w:p w:rsidR="00000000" w:rsidDel="00000000" w:rsidP="00000000" w:rsidRDefault="00000000" w:rsidRPr="00000000" w14:paraId="0000009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2813" cy="40001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813" cy="400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4 - ASM da UC que realiza a funcionalidade</w:t>
      </w:r>
    </w:p>
    <w:p w:rsidR="00000000" w:rsidDel="00000000" w:rsidP="00000000" w:rsidRDefault="00000000" w:rsidRPr="00000000" w14:paraId="0000009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se inicia no estado 00 onde é realizado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CLEAR </w:t>
      </w:r>
      <w:r w:rsidDel="00000000" w:rsidR="00000000" w:rsidRPr="00000000">
        <w:rPr>
          <w:sz w:val="24"/>
          <w:szCs w:val="24"/>
          <w:rtl w:val="0"/>
        </w:rPr>
        <w:t xml:space="preserve">do contador se, após isso, o sinal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Iniciar </w:t>
      </w:r>
      <w:r w:rsidDel="00000000" w:rsidR="00000000" w:rsidRPr="00000000">
        <w:rPr>
          <w:sz w:val="24"/>
          <w:szCs w:val="24"/>
          <w:rtl w:val="0"/>
        </w:rPr>
        <w:t xml:space="preserve">for ativado então parti-se para o estado 01, caso contrário continua-se no estado 00. O estado 01 é o estado onde ocorre o processo de contagem, caso </w:t>
      </w:r>
      <w:r w:rsidDel="00000000" w:rsidR="00000000" w:rsidRPr="00000000">
        <w:rPr>
          <w:i w:val="1"/>
          <w:sz w:val="24"/>
          <w:szCs w:val="24"/>
          <w:rtl w:val="0"/>
        </w:rPr>
        <w:t xml:space="preserve">RGO </w:t>
      </w:r>
      <w:r w:rsidDel="00000000" w:rsidR="00000000" w:rsidRPr="00000000">
        <w:rPr>
          <w:sz w:val="24"/>
          <w:szCs w:val="24"/>
          <w:rtl w:val="0"/>
        </w:rPr>
        <w:t xml:space="preserve">esteja desativado, então o contador incrementa a cada borda de subida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CLK</w:t>
      </w:r>
      <w:r w:rsidDel="00000000" w:rsidR="00000000" w:rsidRPr="00000000">
        <w:rPr>
          <w:sz w:val="24"/>
          <w:szCs w:val="24"/>
          <w:rtl w:val="0"/>
        </w:rPr>
        <w:t xml:space="preserve">, caso contrário, ou seja, caso o contador chegue ao seu valor final (que o grupo considerou como sendo 15) então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RCO </w:t>
      </w:r>
      <w:r w:rsidDel="00000000" w:rsidR="00000000" w:rsidRPr="00000000">
        <w:rPr>
          <w:sz w:val="24"/>
          <w:szCs w:val="24"/>
          <w:rtl w:val="0"/>
        </w:rPr>
        <w:t xml:space="preserve">se torna 1 e parte-se para o estado 11 onde a contagem é pausada e a saída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Fim </w:t>
      </w:r>
      <w:r w:rsidDel="00000000" w:rsidR="00000000" w:rsidRPr="00000000">
        <w:rPr>
          <w:sz w:val="24"/>
          <w:szCs w:val="24"/>
          <w:rtl w:val="0"/>
        </w:rPr>
        <w:t xml:space="preserve">é ativada. Se Reset for ativado então voltamos para o estado 00 caso contrario permanecemos no estado 11. Observe que a comparação não é realizada pela UC é realizada pelo comparador por conta disso não há a expressão de comparação na ASM tendo em vista que a UC só recebe e manda sinais de controles.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