
<file path=[Content_Types].xml><?xml version="1.0" encoding="utf-8"?>
<Types xmlns="http://schemas.openxmlformats.org/package/2006/content-types">
  <Default ContentType="image/jpeg" Extension="jpg"/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0" w:before="0" w:lineRule="auto"/>
        <w:ind w:left="1417.3228346456694" w:firstLine="0"/>
        <w:rPr>
          <w:sz w:val="24"/>
          <w:szCs w:val="24"/>
        </w:rPr>
        <w:sectPr>
          <w:pgSz w:h="16838" w:w="11906" w:orient="portrait"/>
          <w:pgMar w:bottom="68" w:top="68" w:left="96" w:right="96" w:header="0" w:footer="0"/>
          <w:pgNumType w:start="1"/>
        </w:sectPr>
      </w:pPr>
      <w:r w:rsidDel="00000000" w:rsidR="00000000" w:rsidRPr="00000000">
        <w:rPr/>
        <mc:AlternateContent>
          <mc:Choice Requires="wpg">
            <w:drawing>
              <wp:anchor allowOverlap="1" behindDoc="1" distB="0" distT="0" distL="0" distR="0" hidden="0" layoutInCell="1" locked="0" relativeHeight="0" simplePos="0">
                <wp:simplePos x="0" y="0"/>
                <wp:positionH relativeFrom="page">
                  <wp:posOffset>956310</wp:posOffset>
                </wp:positionH>
                <wp:positionV relativeFrom="page">
                  <wp:posOffset>1129030</wp:posOffset>
                </wp:positionV>
                <wp:extent cx="2133199" cy="8869680"/>
                <wp:effectExtent b="0" l="0" r="0" t="0"/>
                <wp:wrapNone/>
                <wp:docPr id="2" name=""/>
                <a:graphic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4279400" y="0"/>
                          <a:ext cx="2133199" cy="8869680"/>
                          <a:chOff x="4279400" y="0"/>
                          <a:chExt cx="2137975" cy="7560000"/>
                        </a:xfrm>
                      </wpg:grpSpPr>
                      <wpg:grpSp>
                        <wpg:cNvGrpSpPr/>
                        <wpg:grpSpPr>
                          <a:xfrm>
                            <a:off x="4279401" y="0"/>
                            <a:ext cx="2133199" cy="7560000"/>
                            <a:chOff x="0" y="0"/>
                            <a:chExt cx="2133600" cy="9125712"/>
                          </a:xfrm>
                        </wpg:grpSpPr>
                        <wps:wsp>
                          <wps:cNvSpPr/>
                          <wps:cNvPr id="4" name="Shape 4"/>
                          <wps:spPr>
                            <a:xfrm>
                              <a:off x="0" y="0"/>
                              <a:ext cx="2133600" cy="912570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:rsidR="00000000" w:rsidDel="00000000" w:rsidP="00000000" w:rsidRDefault="00000000" w:rsidRPr="00000000">
                                <w:pPr>
                                  <w:spacing w:after="0" w:before="0" w:line="240"/>
                                  <w:ind w:left="0" w:right="0" w:firstLine="0"/>
                                  <w:jc w:val="left"/>
                                  <w:textDirection w:val="btLr"/>
                                </w:pPr>
                              </w:p>
                            </w:txbxContent>
                          </wps:txbx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s:wsp>
                          <wps:cNvSpPr/>
                          <wps:cNvPr id="5" name="Shape 5"/>
                          <wps:spPr>
                            <a:xfrm>
                              <a:off x="0" y="0"/>
                              <a:ext cx="194535" cy="9125712"/>
                            </a:xfrm>
                            <a:prstGeom prst="rect">
                              <a:avLst/>
                            </a:prstGeom>
                            <a:solidFill>
                              <a:schemeClr val="dk2"/>
                            </a:solidFill>
                            <a:ln>
                              <a:noFill/>
                            </a:ln>
                          </wps:spPr>
                          <wps:txbx>
                            <w:txbxContent>
                              <w:p w:rsidR="00000000" w:rsidDel="00000000" w:rsidP="00000000" w:rsidRDefault="00000000" w:rsidRPr="00000000">
                                <w:pPr>
                                  <w:spacing w:after="0" w:before="0" w:line="240"/>
                                  <w:ind w:left="0" w:right="0" w:firstLine="0"/>
                                  <w:jc w:val="left"/>
                                  <w:textDirection w:val="btLr"/>
                                </w:pPr>
                              </w:p>
                            </w:txbxContent>
                          </wps:txbx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s:wsp>
                          <wps:cNvSpPr/>
                          <wps:cNvPr id="6" name="Shape 6"/>
                          <wps:spPr>
                            <a:xfrm>
                              <a:off x="246378" y="1206935"/>
                              <a:ext cx="1483687" cy="552055"/>
                            </a:xfrm>
                            <a:prstGeom prst="homePlate">
                              <a:avLst>
                                <a:gd fmla="val 50000" name="adj"/>
                              </a:avLst>
                            </a:prstGeom>
                            <a:solidFill>
                              <a:schemeClr val="accent1"/>
                            </a:solidFill>
                            <a:ln>
                              <a:noFill/>
                            </a:ln>
                          </wps:spPr>
                          <wps:txbx>
                            <w:txbxContent>
                              <w:p w:rsidR="00000000" w:rsidDel="00000000" w:rsidP="00000000" w:rsidRDefault="00000000" w:rsidRPr="00000000">
                                <w:pPr>
                                  <w:spacing w:after="0" w:before="0" w:line="240"/>
                                  <w:ind w:left="0" w:right="0" w:firstLine="0"/>
                                  <w:jc w:val="right"/>
                                  <w:textDirection w:val="btLr"/>
                                </w:pPr>
                                <w:r w:rsidDel="00000000" w:rsidR="00000000" w:rsidRPr="00000000">
                                  <w:rPr>
                                    <w:rFonts w:ascii="Carlito" w:cs="Carlito" w:eastAsia="Carlito" w:hAnsi="Carlito"/>
                                    <w:b w:val="0"/>
                                    <w:i w:val="0"/>
                                    <w:smallCaps w:val="0"/>
                                    <w:strike w:val="0"/>
                                    <w:color w:val="ffffff"/>
                                    <w:sz w:val="28"/>
                                    <w:vertAlign w:val="baseline"/>
                                  </w:rPr>
                                  <w:t xml:space="preserve">     </w:t>
                                </w:r>
                              </w:p>
                            </w:txbxContent>
                          </wps:txbx>
                          <wps:bodyPr anchorCtr="0" anchor="ctr" bIns="0" lIns="91425" spcFirstLastPara="1" rIns="182875" wrap="square" tIns="0">
                            <a:noAutofit/>
                          </wps:bodyPr>
                        </wps:wsp>
                        <wpg:grpSp>
                          <wpg:cNvGrpSpPr/>
                          <wpg:grpSpPr>
                            <a:xfrm>
                              <a:off x="76200" y="4210050"/>
                              <a:ext cx="2057400" cy="4910328"/>
                              <a:chOff x="80645" y="4211812"/>
                              <a:chExt cx="1306273" cy="3121026"/>
                            </a:xfrm>
                          </wpg:grpSpPr>
                          <wpg:grpSp>
                            <wpg:cNvGrpSpPr/>
                            <wpg:grpSpPr>
                              <a:xfrm>
                                <a:off x="141062" y="4211812"/>
                                <a:ext cx="1047750" cy="3121026"/>
                                <a:chOff x="141062" y="4211812"/>
                                <a:chExt cx="1047750" cy="3121026"/>
                              </a:xfrm>
                            </wpg:grpSpPr>
                            <wps:wsp>
                              <wps:cNvSpPr/>
                              <wps:cNvPr id="9" name="Shape 9"/>
                              <wps:spPr>
                                <a:xfrm>
                                  <a:off x="369662" y="6216825"/>
                                  <a:ext cx="193675" cy="698500"/>
                                </a:xfrm>
                                <a:custGeom>
                                  <a:rect b="b" l="l" r="r" t="t"/>
                                  <a:pathLst>
                                    <a:path extrusionOk="0" h="440" w="122">
                                      <a:moveTo>
                                        <a:pt x="0" y="0"/>
                                      </a:moveTo>
                                      <a:lnTo>
                                        <a:pt x="39" y="152"/>
                                      </a:lnTo>
                                      <a:lnTo>
                                        <a:pt x="84" y="304"/>
                                      </a:lnTo>
                                      <a:lnTo>
                                        <a:pt x="122" y="417"/>
                                      </a:lnTo>
                                      <a:lnTo>
                                        <a:pt x="122" y="440"/>
                                      </a:lnTo>
                                      <a:lnTo>
                                        <a:pt x="76" y="306"/>
                                      </a:lnTo>
                                      <a:lnTo>
                                        <a:pt x="39" y="180"/>
                                      </a:lnTo>
                                      <a:lnTo>
                                        <a:pt x="6" y="53"/>
                                      </a:lnTo>
                                      <a:lnTo>
                                        <a:pt x="0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chemeClr val="dk2"/>
                                </a:solidFill>
                                <a:ln cap="flat" cmpd="sng" w="9525">
                                  <a:solidFill>
                                    <a:schemeClr val="dk2"/>
                                  </a:solidFill>
                                  <a:prstDash val="solid"/>
                                  <a:round/>
                                  <a:headEnd len="sm" w="sm" type="none"/>
                                  <a:tailEnd len="sm" w="sm" type="none"/>
                                </a:ln>
                              </wps:spPr>
                              <wps:bodyPr anchorCtr="0" anchor="ctr" bIns="91425" lIns="91425" spcFirstLastPara="1" rIns="91425" wrap="square" tIns="91425">
                                <a:noAutofit/>
                              </wps:bodyPr>
                            </wps:wsp>
                            <wps:wsp>
                              <wps:cNvSpPr/>
                              <wps:cNvPr id="10" name="Shape 10"/>
                              <wps:spPr>
                                <a:xfrm>
                                  <a:off x="572862" y="6905800"/>
                                  <a:ext cx="184150" cy="427038"/>
                                </a:xfrm>
                                <a:custGeom>
                                  <a:rect b="b" l="l" r="r" t="t"/>
                                  <a:pathLst>
                                    <a:path extrusionOk="0" h="269" w="116">
                                      <a:moveTo>
                                        <a:pt x="0" y="0"/>
                                      </a:moveTo>
                                      <a:lnTo>
                                        <a:pt x="8" y="19"/>
                                      </a:lnTo>
                                      <a:lnTo>
                                        <a:pt x="37" y="93"/>
                                      </a:lnTo>
                                      <a:lnTo>
                                        <a:pt x="67" y="167"/>
                                      </a:lnTo>
                                      <a:lnTo>
                                        <a:pt x="116" y="269"/>
                                      </a:lnTo>
                                      <a:lnTo>
                                        <a:pt x="108" y="269"/>
                                      </a:lnTo>
                                      <a:lnTo>
                                        <a:pt x="60" y="169"/>
                                      </a:lnTo>
                                      <a:lnTo>
                                        <a:pt x="30" y="98"/>
                                      </a:lnTo>
                                      <a:lnTo>
                                        <a:pt x="1" y="25"/>
                                      </a:lnTo>
                                      <a:lnTo>
                                        <a:pt x="0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chemeClr val="dk2"/>
                                </a:solidFill>
                                <a:ln cap="flat" cmpd="sng" w="9525">
                                  <a:solidFill>
                                    <a:schemeClr val="dk2"/>
                                  </a:solidFill>
                                  <a:prstDash val="solid"/>
                                  <a:round/>
                                  <a:headEnd len="sm" w="sm" type="none"/>
                                  <a:tailEnd len="sm" w="sm" type="none"/>
                                </a:ln>
                              </wps:spPr>
                              <wps:bodyPr anchorCtr="0" anchor="ctr" bIns="91425" lIns="91425" spcFirstLastPara="1" rIns="91425" wrap="square" tIns="91425">
                                <a:noAutofit/>
                              </wps:bodyPr>
                            </wps:wsp>
                            <wps:wsp>
                              <wps:cNvSpPr/>
                              <wps:cNvPr id="11" name="Shape 11"/>
                              <wps:spPr>
                                <a:xfrm>
                                  <a:off x="141062" y="4211812"/>
                                  <a:ext cx="222250" cy="2019300"/>
                                </a:xfrm>
                                <a:custGeom>
                                  <a:rect b="b" l="l" r="r" t="t"/>
                                  <a:pathLst>
                                    <a:path extrusionOk="0" h="1272" w="140">
                                      <a:moveTo>
                                        <a:pt x="0" y="0"/>
                                      </a:moveTo>
                                      <a:lnTo>
                                        <a:pt x="0" y="0"/>
                                      </a:lnTo>
                                      <a:lnTo>
                                        <a:pt x="1" y="79"/>
                                      </a:lnTo>
                                      <a:lnTo>
                                        <a:pt x="3" y="159"/>
                                      </a:lnTo>
                                      <a:lnTo>
                                        <a:pt x="12" y="317"/>
                                      </a:lnTo>
                                      <a:lnTo>
                                        <a:pt x="23" y="476"/>
                                      </a:lnTo>
                                      <a:lnTo>
                                        <a:pt x="39" y="634"/>
                                      </a:lnTo>
                                      <a:lnTo>
                                        <a:pt x="58" y="792"/>
                                      </a:lnTo>
                                      <a:lnTo>
                                        <a:pt x="83" y="948"/>
                                      </a:lnTo>
                                      <a:lnTo>
                                        <a:pt x="107" y="1086"/>
                                      </a:lnTo>
                                      <a:lnTo>
                                        <a:pt x="135" y="1223"/>
                                      </a:lnTo>
                                      <a:lnTo>
                                        <a:pt x="140" y="1272"/>
                                      </a:lnTo>
                                      <a:lnTo>
                                        <a:pt x="138" y="1262"/>
                                      </a:lnTo>
                                      <a:lnTo>
                                        <a:pt x="105" y="1106"/>
                                      </a:lnTo>
                                      <a:lnTo>
                                        <a:pt x="77" y="949"/>
                                      </a:lnTo>
                                      <a:lnTo>
                                        <a:pt x="53" y="792"/>
                                      </a:lnTo>
                                      <a:lnTo>
                                        <a:pt x="35" y="634"/>
                                      </a:lnTo>
                                      <a:lnTo>
                                        <a:pt x="20" y="476"/>
                                      </a:lnTo>
                                      <a:lnTo>
                                        <a:pt x="9" y="317"/>
                                      </a:lnTo>
                                      <a:lnTo>
                                        <a:pt x="2" y="159"/>
                                      </a:lnTo>
                                      <a:lnTo>
                                        <a:pt x="0" y="79"/>
                                      </a:lnTo>
                                      <a:lnTo>
                                        <a:pt x="0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chemeClr val="dk2"/>
                                </a:solidFill>
                                <a:ln cap="flat" cmpd="sng" w="9525">
                                  <a:solidFill>
                                    <a:schemeClr val="dk2"/>
                                  </a:solidFill>
                                  <a:prstDash val="solid"/>
                                  <a:round/>
                                  <a:headEnd len="sm" w="sm" type="none"/>
                                  <a:tailEnd len="sm" w="sm" type="none"/>
                                </a:ln>
                              </wps:spPr>
                              <wps:bodyPr anchorCtr="0" anchor="ctr" bIns="91425" lIns="91425" spcFirstLastPara="1" rIns="91425" wrap="square" tIns="91425">
                                <a:noAutofit/>
                              </wps:bodyPr>
                            </wps:wsp>
                            <wps:wsp>
                              <wps:cNvSpPr/>
                              <wps:cNvPr id="12" name="Shape 12"/>
                              <wps:spPr>
                                <a:xfrm>
                                  <a:off x="341087" y="4861100"/>
                                  <a:ext cx="71438" cy="1355725"/>
                                </a:xfrm>
                                <a:custGeom>
                                  <a:rect b="b" l="l" r="r" t="t"/>
                                  <a:pathLst>
                                    <a:path extrusionOk="0" h="854" w="45">
                                      <a:moveTo>
                                        <a:pt x="45" y="0"/>
                                      </a:moveTo>
                                      <a:lnTo>
                                        <a:pt x="45" y="0"/>
                                      </a:lnTo>
                                      <a:lnTo>
                                        <a:pt x="35" y="66"/>
                                      </a:lnTo>
                                      <a:lnTo>
                                        <a:pt x="26" y="133"/>
                                      </a:lnTo>
                                      <a:lnTo>
                                        <a:pt x="14" y="267"/>
                                      </a:lnTo>
                                      <a:lnTo>
                                        <a:pt x="6" y="401"/>
                                      </a:lnTo>
                                      <a:lnTo>
                                        <a:pt x="3" y="534"/>
                                      </a:lnTo>
                                      <a:lnTo>
                                        <a:pt x="6" y="669"/>
                                      </a:lnTo>
                                      <a:lnTo>
                                        <a:pt x="14" y="803"/>
                                      </a:lnTo>
                                      <a:lnTo>
                                        <a:pt x="18" y="854"/>
                                      </a:lnTo>
                                      <a:lnTo>
                                        <a:pt x="18" y="851"/>
                                      </a:lnTo>
                                      <a:lnTo>
                                        <a:pt x="9" y="814"/>
                                      </a:lnTo>
                                      <a:lnTo>
                                        <a:pt x="8" y="803"/>
                                      </a:lnTo>
                                      <a:lnTo>
                                        <a:pt x="1" y="669"/>
                                      </a:lnTo>
                                      <a:lnTo>
                                        <a:pt x="0" y="534"/>
                                      </a:lnTo>
                                      <a:lnTo>
                                        <a:pt x="3" y="401"/>
                                      </a:lnTo>
                                      <a:lnTo>
                                        <a:pt x="12" y="267"/>
                                      </a:lnTo>
                                      <a:lnTo>
                                        <a:pt x="25" y="132"/>
                                      </a:lnTo>
                                      <a:lnTo>
                                        <a:pt x="34" y="66"/>
                                      </a:lnTo>
                                      <a:lnTo>
                                        <a:pt x="45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chemeClr val="dk2"/>
                                </a:solidFill>
                                <a:ln cap="flat" cmpd="sng" w="9525">
                                  <a:solidFill>
                                    <a:schemeClr val="dk2"/>
                                  </a:solidFill>
                                  <a:prstDash val="solid"/>
                                  <a:round/>
                                  <a:headEnd len="sm" w="sm" type="none"/>
                                  <a:tailEnd len="sm" w="sm" type="none"/>
                                </a:ln>
                              </wps:spPr>
                              <wps:bodyPr anchorCtr="0" anchor="ctr" bIns="91425" lIns="91425" spcFirstLastPara="1" rIns="91425" wrap="square" tIns="91425">
                                <a:noAutofit/>
                              </wps:bodyPr>
                            </wps:wsp>
                            <wps:wsp>
                              <wps:cNvSpPr/>
                              <wps:cNvPr id="13" name="Shape 13"/>
                              <wps:spPr>
                                <a:xfrm>
                                  <a:off x="363312" y="6231112"/>
                                  <a:ext cx="244475" cy="998538"/>
                                </a:xfrm>
                                <a:custGeom>
                                  <a:rect b="b" l="l" r="r" t="t"/>
                                  <a:pathLst>
                                    <a:path extrusionOk="0" h="629" w="154">
                                      <a:moveTo>
                                        <a:pt x="0" y="0"/>
                                      </a:moveTo>
                                      <a:lnTo>
                                        <a:pt x="10" y="44"/>
                                      </a:lnTo>
                                      <a:lnTo>
                                        <a:pt x="21" y="126"/>
                                      </a:lnTo>
                                      <a:lnTo>
                                        <a:pt x="34" y="207"/>
                                      </a:lnTo>
                                      <a:lnTo>
                                        <a:pt x="53" y="293"/>
                                      </a:lnTo>
                                      <a:lnTo>
                                        <a:pt x="75" y="380"/>
                                      </a:lnTo>
                                      <a:lnTo>
                                        <a:pt x="100" y="466"/>
                                      </a:lnTo>
                                      <a:lnTo>
                                        <a:pt x="120" y="521"/>
                                      </a:lnTo>
                                      <a:lnTo>
                                        <a:pt x="141" y="576"/>
                                      </a:lnTo>
                                      <a:lnTo>
                                        <a:pt x="152" y="618"/>
                                      </a:lnTo>
                                      <a:lnTo>
                                        <a:pt x="154" y="629"/>
                                      </a:lnTo>
                                      <a:lnTo>
                                        <a:pt x="140" y="595"/>
                                      </a:lnTo>
                                      <a:lnTo>
                                        <a:pt x="115" y="532"/>
                                      </a:lnTo>
                                      <a:lnTo>
                                        <a:pt x="93" y="468"/>
                                      </a:lnTo>
                                      <a:lnTo>
                                        <a:pt x="67" y="383"/>
                                      </a:lnTo>
                                      <a:lnTo>
                                        <a:pt x="47" y="295"/>
                                      </a:lnTo>
                                      <a:lnTo>
                                        <a:pt x="28" y="207"/>
                                      </a:lnTo>
                                      <a:lnTo>
                                        <a:pt x="12" y="104"/>
                                      </a:lnTo>
                                      <a:lnTo>
                                        <a:pt x="0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chemeClr val="dk2"/>
                                </a:solidFill>
                                <a:ln cap="flat" cmpd="sng" w="9525">
                                  <a:solidFill>
                                    <a:schemeClr val="dk2"/>
                                  </a:solidFill>
                                  <a:prstDash val="solid"/>
                                  <a:round/>
                                  <a:headEnd len="sm" w="sm" type="none"/>
                                  <a:tailEnd len="sm" w="sm" type="none"/>
                                </a:ln>
                              </wps:spPr>
                              <wps:bodyPr anchorCtr="0" anchor="ctr" bIns="91425" lIns="91425" spcFirstLastPara="1" rIns="91425" wrap="square" tIns="91425">
                                <a:noAutofit/>
                              </wps:bodyPr>
                            </wps:wsp>
                            <wps:wsp>
                              <wps:cNvSpPr/>
                              <wps:cNvPr id="14" name="Shape 14"/>
                              <wps:spPr>
                                <a:xfrm>
                                  <a:off x="620487" y="7223300"/>
                                  <a:ext cx="52388" cy="109538"/>
                                </a:xfrm>
                                <a:custGeom>
                                  <a:rect b="b" l="l" r="r" t="t"/>
                                  <a:pathLst>
                                    <a:path extrusionOk="0" h="69" w="33">
                                      <a:moveTo>
                                        <a:pt x="0" y="0"/>
                                      </a:moveTo>
                                      <a:lnTo>
                                        <a:pt x="33" y="69"/>
                                      </a:lnTo>
                                      <a:lnTo>
                                        <a:pt x="24" y="69"/>
                                      </a:lnTo>
                                      <a:lnTo>
                                        <a:pt x="12" y="35"/>
                                      </a:lnTo>
                                      <a:lnTo>
                                        <a:pt x="0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chemeClr val="dk2"/>
                                </a:solidFill>
                                <a:ln cap="flat" cmpd="sng" w="9525">
                                  <a:solidFill>
                                    <a:schemeClr val="dk2"/>
                                  </a:solidFill>
                                  <a:prstDash val="solid"/>
                                  <a:round/>
                                  <a:headEnd len="sm" w="sm" type="none"/>
                                  <a:tailEnd len="sm" w="sm" type="none"/>
                                </a:ln>
                              </wps:spPr>
                              <wps:bodyPr anchorCtr="0" anchor="ctr" bIns="91425" lIns="91425" spcFirstLastPara="1" rIns="91425" wrap="square" tIns="91425">
                                <a:noAutofit/>
                              </wps:bodyPr>
                            </wps:wsp>
                            <wps:wsp>
                              <wps:cNvSpPr/>
                              <wps:cNvPr id="15" name="Shape 15"/>
                              <wps:spPr>
                                <a:xfrm>
                                  <a:off x="355374" y="6153325"/>
                                  <a:ext cx="23813" cy="147638"/>
                                </a:xfrm>
                                <a:custGeom>
                                  <a:rect b="b" l="l" r="r" t="t"/>
                                  <a:pathLst>
                                    <a:path extrusionOk="0" h="93" w="15">
                                      <a:moveTo>
                                        <a:pt x="0" y="0"/>
                                      </a:moveTo>
                                      <a:lnTo>
                                        <a:pt x="9" y="37"/>
                                      </a:lnTo>
                                      <a:lnTo>
                                        <a:pt x="9" y="40"/>
                                      </a:lnTo>
                                      <a:lnTo>
                                        <a:pt x="15" y="93"/>
                                      </a:lnTo>
                                      <a:lnTo>
                                        <a:pt x="5" y="49"/>
                                      </a:lnTo>
                                      <a:lnTo>
                                        <a:pt x="0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chemeClr val="dk2"/>
                                </a:solidFill>
                                <a:ln cap="flat" cmpd="sng" w="9525">
                                  <a:solidFill>
                                    <a:schemeClr val="dk2"/>
                                  </a:solidFill>
                                  <a:prstDash val="solid"/>
                                  <a:round/>
                                  <a:headEnd len="sm" w="sm" type="none"/>
                                  <a:tailEnd len="sm" w="sm" type="none"/>
                                </a:ln>
                              </wps:spPr>
                              <wps:bodyPr anchorCtr="0" anchor="ctr" bIns="91425" lIns="91425" spcFirstLastPara="1" rIns="91425" wrap="square" tIns="91425">
                                <a:noAutofit/>
                              </wps:bodyPr>
                            </wps:wsp>
                            <wps:wsp>
                              <wps:cNvSpPr/>
                              <wps:cNvPr id="16" name="Shape 16"/>
                              <wps:spPr>
                                <a:xfrm>
                                  <a:off x="563337" y="5689775"/>
                                  <a:ext cx="625475" cy="1216025"/>
                                </a:xfrm>
                                <a:custGeom>
                                  <a:rect b="b" l="l" r="r" t="t"/>
                                  <a:pathLst>
                                    <a:path extrusionOk="0" h="766" w="394">
                                      <a:moveTo>
                                        <a:pt x="394" y="0"/>
                                      </a:moveTo>
                                      <a:lnTo>
                                        <a:pt x="394" y="0"/>
                                      </a:lnTo>
                                      <a:lnTo>
                                        <a:pt x="356" y="38"/>
                                      </a:lnTo>
                                      <a:lnTo>
                                        <a:pt x="319" y="77"/>
                                      </a:lnTo>
                                      <a:lnTo>
                                        <a:pt x="284" y="117"/>
                                      </a:lnTo>
                                      <a:lnTo>
                                        <a:pt x="249" y="160"/>
                                      </a:lnTo>
                                      <a:lnTo>
                                        <a:pt x="207" y="218"/>
                                      </a:lnTo>
                                      <a:lnTo>
                                        <a:pt x="168" y="276"/>
                                      </a:lnTo>
                                      <a:lnTo>
                                        <a:pt x="131" y="339"/>
                                      </a:lnTo>
                                      <a:lnTo>
                                        <a:pt x="98" y="402"/>
                                      </a:lnTo>
                                      <a:lnTo>
                                        <a:pt x="69" y="467"/>
                                      </a:lnTo>
                                      <a:lnTo>
                                        <a:pt x="45" y="535"/>
                                      </a:lnTo>
                                      <a:lnTo>
                                        <a:pt x="26" y="604"/>
                                      </a:lnTo>
                                      <a:lnTo>
                                        <a:pt x="14" y="673"/>
                                      </a:lnTo>
                                      <a:lnTo>
                                        <a:pt x="7" y="746"/>
                                      </a:lnTo>
                                      <a:lnTo>
                                        <a:pt x="6" y="766"/>
                                      </a:lnTo>
                                      <a:lnTo>
                                        <a:pt x="0" y="749"/>
                                      </a:lnTo>
                                      <a:lnTo>
                                        <a:pt x="1" y="744"/>
                                      </a:lnTo>
                                      <a:lnTo>
                                        <a:pt x="7" y="673"/>
                                      </a:lnTo>
                                      <a:lnTo>
                                        <a:pt x="21" y="603"/>
                                      </a:lnTo>
                                      <a:lnTo>
                                        <a:pt x="40" y="533"/>
                                      </a:lnTo>
                                      <a:lnTo>
                                        <a:pt x="65" y="466"/>
                                      </a:lnTo>
                                      <a:lnTo>
                                        <a:pt x="94" y="400"/>
                                      </a:lnTo>
                                      <a:lnTo>
                                        <a:pt x="127" y="336"/>
                                      </a:lnTo>
                                      <a:lnTo>
                                        <a:pt x="164" y="275"/>
                                      </a:lnTo>
                                      <a:lnTo>
                                        <a:pt x="204" y="215"/>
                                      </a:lnTo>
                                      <a:lnTo>
                                        <a:pt x="248" y="158"/>
                                      </a:lnTo>
                                      <a:lnTo>
                                        <a:pt x="282" y="116"/>
                                      </a:lnTo>
                                      <a:lnTo>
                                        <a:pt x="318" y="76"/>
                                      </a:lnTo>
                                      <a:lnTo>
                                        <a:pt x="354" y="37"/>
                                      </a:lnTo>
                                      <a:lnTo>
                                        <a:pt x="394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chemeClr val="dk2"/>
                                </a:solidFill>
                                <a:ln cap="flat" cmpd="sng" w="9525">
                                  <a:solidFill>
                                    <a:schemeClr val="dk2"/>
                                  </a:solidFill>
                                  <a:prstDash val="solid"/>
                                  <a:round/>
                                  <a:headEnd len="sm" w="sm" type="none"/>
                                  <a:tailEnd len="sm" w="sm" type="none"/>
                                </a:ln>
                              </wps:spPr>
                              <wps:bodyPr anchorCtr="0" anchor="ctr" bIns="91425" lIns="91425" spcFirstLastPara="1" rIns="91425" wrap="square" tIns="91425">
                                <a:noAutofit/>
                              </wps:bodyPr>
                            </wps:wsp>
                            <wps:wsp>
                              <wps:cNvSpPr/>
                              <wps:cNvPr id="17" name="Shape 17"/>
                              <wps:spPr>
                                <a:xfrm>
                                  <a:off x="563337" y="6915325"/>
                                  <a:ext cx="57150" cy="307975"/>
                                </a:xfrm>
                                <a:custGeom>
                                  <a:rect b="b" l="l" r="r" t="t"/>
                                  <a:pathLst>
                                    <a:path extrusionOk="0" h="194" w="36">
                                      <a:moveTo>
                                        <a:pt x="0" y="0"/>
                                      </a:moveTo>
                                      <a:lnTo>
                                        <a:pt x="6" y="16"/>
                                      </a:lnTo>
                                      <a:lnTo>
                                        <a:pt x="7" y="19"/>
                                      </a:lnTo>
                                      <a:lnTo>
                                        <a:pt x="11" y="80"/>
                                      </a:lnTo>
                                      <a:lnTo>
                                        <a:pt x="20" y="132"/>
                                      </a:lnTo>
                                      <a:lnTo>
                                        <a:pt x="33" y="185"/>
                                      </a:lnTo>
                                      <a:lnTo>
                                        <a:pt x="36" y="194"/>
                                      </a:lnTo>
                                      <a:lnTo>
                                        <a:pt x="21" y="161"/>
                                      </a:lnTo>
                                      <a:lnTo>
                                        <a:pt x="15" y="145"/>
                                      </a:lnTo>
                                      <a:lnTo>
                                        <a:pt x="5" y="81"/>
                                      </a:lnTo>
                                      <a:lnTo>
                                        <a:pt x="1" y="41"/>
                                      </a:lnTo>
                                      <a:lnTo>
                                        <a:pt x="0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chemeClr val="dk2"/>
                                </a:solidFill>
                                <a:ln cap="flat" cmpd="sng" w="9525">
                                  <a:solidFill>
                                    <a:schemeClr val="dk2"/>
                                  </a:solidFill>
                                  <a:prstDash val="solid"/>
                                  <a:round/>
                                  <a:headEnd len="sm" w="sm" type="none"/>
                                  <a:tailEnd len="sm" w="sm" type="none"/>
                                </a:ln>
                              </wps:spPr>
                              <wps:bodyPr anchorCtr="0" anchor="ctr" bIns="91425" lIns="91425" spcFirstLastPara="1" rIns="91425" wrap="square" tIns="91425">
                                <a:noAutofit/>
                              </wps:bodyPr>
                            </wps:wsp>
                            <wps:wsp>
                              <wps:cNvSpPr/>
                              <wps:cNvPr id="18" name="Shape 18"/>
                              <wps:spPr>
                                <a:xfrm>
                                  <a:off x="607787" y="7229650"/>
                                  <a:ext cx="49213" cy="103188"/>
                                </a:xfrm>
                                <a:custGeom>
                                  <a:rect b="b" l="l" r="r" t="t"/>
                                  <a:pathLst>
                                    <a:path extrusionOk="0" h="65" w="31">
                                      <a:moveTo>
                                        <a:pt x="0" y="0"/>
                                      </a:moveTo>
                                      <a:lnTo>
                                        <a:pt x="31" y="65"/>
                                      </a:lnTo>
                                      <a:lnTo>
                                        <a:pt x="23" y="65"/>
                                      </a:lnTo>
                                      <a:lnTo>
                                        <a:pt x="0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chemeClr val="dk2"/>
                                </a:solidFill>
                                <a:ln cap="flat" cmpd="sng" w="9525">
                                  <a:solidFill>
                                    <a:schemeClr val="dk2"/>
                                  </a:solidFill>
                                  <a:prstDash val="solid"/>
                                  <a:round/>
                                  <a:headEnd len="sm" w="sm" type="none"/>
                                  <a:tailEnd len="sm" w="sm" type="none"/>
                                </a:ln>
                              </wps:spPr>
                              <wps:bodyPr anchorCtr="0" anchor="ctr" bIns="91425" lIns="91425" spcFirstLastPara="1" rIns="91425" wrap="square" tIns="91425">
                                <a:noAutofit/>
                              </wps:bodyPr>
                            </wps:wsp>
                            <wps:wsp>
                              <wps:cNvSpPr/>
                              <wps:cNvPr id="19" name="Shape 19"/>
                              <wps:spPr>
                                <a:xfrm>
                                  <a:off x="563337" y="6878812"/>
                                  <a:ext cx="11113" cy="66675"/>
                                </a:xfrm>
                                <a:custGeom>
                                  <a:rect b="b" l="l" r="r" t="t"/>
                                  <a:pathLst>
                                    <a:path extrusionOk="0" h="42" w="7">
                                      <a:moveTo>
                                        <a:pt x="0" y="0"/>
                                      </a:moveTo>
                                      <a:lnTo>
                                        <a:pt x="6" y="17"/>
                                      </a:lnTo>
                                      <a:lnTo>
                                        <a:pt x="7" y="42"/>
                                      </a:lnTo>
                                      <a:lnTo>
                                        <a:pt x="6" y="39"/>
                                      </a:lnTo>
                                      <a:lnTo>
                                        <a:pt x="0" y="23"/>
                                      </a:lnTo>
                                      <a:lnTo>
                                        <a:pt x="0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chemeClr val="dk2"/>
                                </a:solidFill>
                                <a:ln cap="flat" cmpd="sng" w="9525">
                                  <a:solidFill>
                                    <a:schemeClr val="dk2"/>
                                  </a:solidFill>
                                  <a:prstDash val="solid"/>
                                  <a:round/>
                                  <a:headEnd len="sm" w="sm" type="none"/>
                                  <a:tailEnd len="sm" w="sm" type="none"/>
                                </a:ln>
                              </wps:spPr>
                              <wps:bodyPr anchorCtr="0" anchor="ctr" bIns="91425" lIns="91425" spcFirstLastPara="1" rIns="91425" wrap="square" tIns="91425">
                                <a:noAutofit/>
                              </wps:bodyPr>
                            </wps:wsp>
                            <wps:wsp>
                              <wps:cNvSpPr/>
                              <wps:cNvPr id="20" name="Shape 20"/>
                              <wps:spPr>
                                <a:xfrm>
                                  <a:off x="587149" y="7145512"/>
                                  <a:ext cx="71438" cy="187325"/>
                                </a:xfrm>
                                <a:custGeom>
                                  <a:rect b="b" l="l" r="r" t="t"/>
                                  <a:pathLst>
                                    <a:path extrusionOk="0" h="118" w="45">
                                      <a:moveTo>
                                        <a:pt x="0" y="0"/>
                                      </a:moveTo>
                                      <a:lnTo>
                                        <a:pt x="6" y="16"/>
                                      </a:lnTo>
                                      <a:lnTo>
                                        <a:pt x="21" y="49"/>
                                      </a:lnTo>
                                      <a:lnTo>
                                        <a:pt x="33" y="84"/>
                                      </a:lnTo>
                                      <a:lnTo>
                                        <a:pt x="45" y="118"/>
                                      </a:lnTo>
                                      <a:lnTo>
                                        <a:pt x="44" y="118"/>
                                      </a:lnTo>
                                      <a:lnTo>
                                        <a:pt x="13" y="53"/>
                                      </a:lnTo>
                                      <a:lnTo>
                                        <a:pt x="11" y="42"/>
                                      </a:lnTo>
                                      <a:lnTo>
                                        <a:pt x="0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chemeClr val="dk2"/>
                                </a:solidFill>
                                <a:ln cap="flat" cmpd="sng" w="9525">
                                  <a:solidFill>
                                    <a:schemeClr val="dk2"/>
                                  </a:solidFill>
                                  <a:prstDash val="solid"/>
                                  <a:round/>
                                  <a:headEnd len="sm" w="sm" type="none"/>
                                  <a:tailEnd len="sm" w="sm" type="none"/>
                                </a:ln>
                              </wps:spPr>
                              <wps:bodyPr anchorCtr="0" anchor="ctr" bIns="91425" lIns="91425" spcFirstLastPara="1" rIns="91425" wrap="square" tIns="91425">
                                <a:noAutofit/>
                              </wps:bodyPr>
                            </wps:wsp>
                          </wpg:grpSp>
                          <wpg:grpSp>
                            <wpg:cNvGrpSpPr/>
                            <wpg:grpSpPr>
                              <a:xfrm>
                                <a:off x="80645" y="4826972"/>
                                <a:ext cx="1306273" cy="2505863"/>
                                <a:chOff x="80645" y="4649964"/>
                                <a:chExt cx="874712" cy="1677988"/>
                              </a:xfrm>
                            </wpg:grpSpPr>
                            <wps:wsp>
                              <wps:cNvSpPr/>
                              <wps:cNvPr id="22" name="Shape 22"/>
                              <wps:spPr>
                                <a:xfrm>
                                  <a:off x="118745" y="5189714"/>
                                  <a:ext cx="198438" cy="714375"/>
                                </a:xfrm>
                                <a:custGeom>
                                  <a:rect b="b" l="l" r="r" t="t"/>
                                  <a:pathLst>
                                    <a:path extrusionOk="0" h="450" w="125">
                                      <a:moveTo>
                                        <a:pt x="0" y="0"/>
                                      </a:moveTo>
                                      <a:lnTo>
                                        <a:pt x="41" y="155"/>
                                      </a:lnTo>
                                      <a:lnTo>
                                        <a:pt x="86" y="309"/>
                                      </a:lnTo>
                                      <a:lnTo>
                                        <a:pt x="125" y="425"/>
                                      </a:lnTo>
                                      <a:lnTo>
                                        <a:pt x="125" y="450"/>
                                      </a:lnTo>
                                      <a:lnTo>
                                        <a:pt x="79" y="311"/>
                                      </a:lnTo>
                                      <a:lnTo>
                                        <a:pt x="41" y="183"/>
                                      </a:lnTo>
                                      <a:lnTo>
                                        <a:pt x="7" y="54"/>
                                      </a:lnTo>
                                      <a:lnTo>
                                        <a:pt x="0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chemeClr val="dk2">
                                    <a:alpha val="20000"/>
                                  </a:schemeClr>
                                </a:solidFill>
                                <a:ln cap="flat" cmpd="sng" w="9525">
                                  <a:solidFill>
                                    <a:schemeClr val="dk2">
                                      <a:alpha val="20000"/>
                                    </a:schemeClr>
                                  </a:solidFill>
                                  <a:prstDash val="solid"/>
                                  <a:round/>
                                  <a:headEnd len="sm" w="sm" type="none"/>
                                  <a:tailEnd len="sm" w="sm" type="none"/>
                                </a:ln>
                              </wps:spPr>
                              <wps:bodyPr anchorCtr="0" anchor="ctr" bIns="91425" lIns="91425" spcFirstLastPara="1" rIns="91425" wrap="square" tIns="91425">
                                <a:noAutofit/>
                              </wps:bodyPr>
                            </wps:wsp>
                            <wps:wsp>
                              <wps:cNvSpPr/>
                              <wps:cNvPr id="23" name="Shape 23"/>
                              <wps:spPr>
                                <a:xfrm>
                                  <a:off x="328295" y="5891389"/>
                                  <a:ext cx="187325" cy="436563"/>
                                </a:xfrm>
                                <a:custGeom>
                                  <a:rect b="b" l="l" r="r" t="t"/>
                                  <a:pathLst>
                                    <a:path extrusionOk="0" h="275" w="118">
                                      <a:moveTo>
                                        <a:pt x="0" y="0"/>
                                      </a:moveTo>
                                      <a:lnTo>
                                        <a:pt x="8" y="20"/>
                                      </a:lnTo>
                                      <a:lnTo>
                                        <a:pt x="37" y="96"/>
                                      </a:lnTo>
                                      <a:lnTo>
                                        <a:pt x="69" y="170"/>
                                      </a:lnTo>
                                      <a:lnTo>
                                        <a:pt x="118" y="275"/>
                                      </a:lnTo>
                                      <a:lnTo>
                                        <a:pt x="109" y="275"/>
                                      </a:lnTo>
                                      <a:lnTo>
                                        <a:pt x="61" y="174"/>
                                      </a:lnTo>
                                      <a:lnTo>
                                        <a:pt x="30" y="100"/>
                                      </a:lnTo>
                                      <a:lnTo>
                                        <a:pt x="0" y="26"/>
                                      </a:lnTo>
                                      <a:lnTo>
                                        <a:pt x="0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chemeClr val="dk2">
                                    <a:alpha val="20000"/>
                                  </a:schemeClr>
                                </a:solidFill>
                                <a:ln cap="flat" cmpd="sng" w="9525">
                                  <a:solidFill>
                                    <a:schemeClr val="dk2">
                                      <a:alpha val="20000"/>
                                    </a:schemeClr>
                                  </a:solidFill>
                                  <a:prstDash val="solid"/>
                                  <a:round/>
                                  <a:headEnd len="sm" w="sm" type="none"/>
                                  <a:tailEnd len="sm" w="sm" type="none"/>
                                </a:ln>
                              </wps:spPr>
                              <wps:bodyPr anchorCtr="0" anchor="ctr" bIns="91425" lIns="91425" spcFirstLastPara="1" rIns="91425" wrap="square" tIns="91425">
                                <a:noAutofit/>
                              </wps:bodyPr>
                            </wps:wsp>
                            <wps:wsp>
                              <wps:cNvSpPr/>
                              <wps:cNvPr id="24" name="Shape 24"/>
                              <wps:spPr>
                                <a:xfrm>
                                  <a:off x="80645" y="5010327"/>
                                  <a:ext cx="31750" cy="192088"/>
                                </a:xfrm>
                                <a:custGeom>
                                  <a:rect b="b" l="l" r="r" t="t"/>
                                  <a:pathLst>
                                    <a:path extrusionOk="0" h="121" w="20">
                                      <a:moveTo>
                                        <a:pt x="0" y="0"/>
                                      </a:moveTo>
                                      <a:lnTo>
                                        <a:pt x="16" y="72"/>
                                      </a:lnTo>
                                      <a:lnTo>
                                        <a:pt x="20" y="121"/>
                                      </a:lnTo>
                                      <a:lnTo>
                                        <a:pt x="18" y="112"/>
                                      </a:lnTo>
                                      <a:lnTo>
                                        <a:pt x="0" y="31"/>
                                      </a:lnTo>
                                      <a:lnTo>
                                        <a:pt x="0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chemeClr val="dk2">
                                    <a:alpha val="20000"/>
                                  </a:schemeClr>
                                </a:solidFill>
                                <a:ln cap="flat" cmpd="sng" w="9525">
                                  <a:solidFill>
                                    <a:schemeClr val="dk2">
                                      <a:alpha val="20000"/>
                                    </a:schemeClr>
                                  </a:solidFill>
                                  <a:prstDash val="solid"/>
                                  <a:round/>
                                  <a:headEnd len="sm" w="sm" type="none"/>
                                  <a:tailEnd len="sm" w="sm" type="none"/>
                                </a:ln>
                              </wps:spPr>
                              <wps:bodyPr anchorCtr="0" anchor="ctr" bIns="91425" lIns="91425" spcFirstLastPara="1" rIns="91425" wrap="square" tIns="91425">
                                <a:noAutofit/>
                              </wps:bodyPr>
                            </wps:wsp>
                            <wps:wsp>
                              <wps:cNvSpPr/>
                              <wps:cNvPr id="25" name="Shape 25"/>
                              <wps:spPr>
                                <a:xfrm>
                                  <a:off x="112395" y="5202414"/>
                                  <a:ext cx="250825" cy="1020763"/>
                                </a:xfrm>
                                <a:custGeom>
                                  <a:rect b="b" l="l" r="r" t="t"/>
                                  <a:pathLst>
                                    <a:path extrusionOk="0" h="643" w="158">
                                      <a:moveTo>
                                        <a:pt x="0" y="0"/>
                                      </a:moveTo>
                                      <a:lnTo>
                                        <a:pt x="11" y="46"/>
                                      </a:lnTo>
                                      <a:lnTo>
                                        <a:pt x="22" y="129"/>
                                      </a:lnTo>
                                      <a:lnTo>
                                        <a:pt x="36" y="211"/>
                                      </a:lnTo>
                                      <a:lnTo>
                                        <a:pt x="55" y="301"/>
                                      </a:lnTo>
                                      <a:lnTo>
                                        <a:pt x="76" y="389"/>
                                      </a:lnTo>
                                      <a:lnTo>
                                        <a:pt x="103" y="476"/>
                                      </a:lnTo>
                                      <a:lnTo>
                                        <a:pt x="123" y="533"/>
                                      </a:lnTo>
                                      <a:lnTo>
                                        <a:pt x="144" y="588"/>
                                      </a:lnTo>
                                      <a:lnTo>
                                        <a:pt x="155" y="632"/>
                                      </a:lnTo>
                                      <a:lnTo>
                                        <a:pt x="158" y="643"/>
                                      </a:lnTo>
                                      <a:lnTo>
                                        <a:pt x="142" y="608"/>
                                      </a:lnTo>
                                      <a:lnTo>
                                        <a:pt x="118" y="544"/>
                                      </a:lnTo>
                                      <a:lnTo>
                                        <a:pt x="95" y="478"/>
                                      </a:lnTo>
                                      <a:lnTo>
                                        <a:pt x="69" y="391"/>
                                      </a:lnTo>
                                      <a:lnTo>
                                        <a:pt x="47" y="302"/>
                                      </a:lnTo>
                                      <a:lnTo>
                                        <a:pt x="29" y="212"/>
                                      </a:lnTo>
                                      <a:lnTo>
                                        <a:pt x="13" y="107"/>
                                      </a:lnTo>
                                      <a:lnTo>
                                        <a:pt x="0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chemeClr val="dk2">
                                    <a:alpha val="20000"/>
                                  </a:schemeClr>
                                </a:solidFill>
                                <a:ln cap="flat" cmpd="sng" w="9525">
                                  <a:solidFill>
                                    <a:schemeClr val="dk2">
                                      <a:alpha val="20000"/>
                                    </a:schemeClr>
                                  </a:solidFill>
                                  <a:prstDash val="solid"/>
                                  <a:round/>
                                  <a:headEnd len="sm" w="sm" type="none"/>
                                  <a:tailEnd len="sm" w="sm" type="none"/>
                                </a:ln>
                              </wps:spPr>
                              <wps:bodyPr anchorCtr="0" anchor="ctr" bIns="91425" lIns="91425" spcFirstLastPara="1" rIns="91425" wrap="square" tIns="91425">
                                <a:noAutofit/>
                              </wps:bodyPr>
                            </wps:wsp>
                            <wps:wsp>
                              <wps:cNvSpPr/>
                              <wps:cNvPr id="26" name="Shape 26"/>
                              <wps:spPr>
                                <a:xfrm>
                                  <a:off x="375920" y="6215239"/>
                                  <a:ext cx="52388" cy="112713"/>
                                </a:xfrm>
                                <a:custGeom>
                                  <a:rect b="b" l="l" r="r" t="t"/>
                                  <a:pathLst>
                                    <a:path extrusionOk="0" h="71" w="33">
                                      <a:moveTo>
                                        <a:pt x="0" y="0"/>
                                      </a:moveTo>
                                      <a:lnTo>
                                        <a:pt x="33" y="71"/>
                                      </a:lnTo>
                                      <a:lnTo>
                                        <a:pt x="24" y="71"/>
                                      </a:lnTo>
                                      <a:lnTo>
                                        <a:pt x="11" y="36"/>
                                      </a:lnTo>
                                      <a:lnTo>
                                        <a:pt x="0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chemeClr val="dk2">
                                    <a:alpha val="20000"/>
                                  </a:schemeClr>
                                </a:solidFill>
                                <a:ln cap="flat" cmpd="sng" w="9525">
                                  <a:solidFill>
                                    <a:schemeClr val="dk2">
                                      <a:alpha val="20000"/>
                                    </a:schemeClr>
                                  </a:solidFill>
                                  <a:prstDash val="solid"/>
                                  <a:round/>
                                  <a:headEnd len="sm" w="sm" type="none"/>
                                  <a:tailEnd len="sm" w="sm" type="none"/>
                                </a:ln>
                              </wps:spPr>
                              <wps:bodyPr anchorCtr="0" anchor="ctr" bIns="91425" lIns="91425" spcFirstLastPara="1" rIns="91425" wrap="square" tIns="91425">
                                <a:noAutofit/>
                              </wps:bodyPr>
                            </wps:wsp>
                            <wps:wsp>
                              <wps:cNvSpPr/>
                              <wps:cNvPr id="27" name="Shape 27"/>
                              <wps:spPr>
                                <a:xfrm>
                                  <a:off x="106045" y="5124627"/>
                                  <a:ext cx="23813" cy="150813"/>
                                </a:xfrm>
                                <a:custGeom>
                                  <a:rect b="b" l="l" r="r" t="t"/>
                                  <a:pathLst>
                                    <a:path extrusionOk="0" h="95" w="15">
                                      <a:moveTo>
                                        <a:pt x="0" y="0"/>
                                      </a:moveTo>
                                      <a:lnTo>
                                        <a:pt x="8" y="37"/>
                                      </a:lnTo>
                                      <a:lnTo>
                                        <a:pt x="8" y="41"/>
                                      </a:lnTo>
                                      <a:lnTo>
                                        <a:pt x="15" y="95"/>
                                      </a:lnTo>
                                      <a:lnTo>
                                        <a:pt x="4" y="49"/>
                                      </a:lnTo>
                                      <a:lnTo>
                                        <a:pt x="0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chemeClr val="dk2">
                                    <a:alpha val="20000"/>
                                  </a:schemeClr>
                                </a:solidFill>
                                <a:ln cap="flat" cmpd="sng" w="9525">
                                  <a:solidFill>
                                    <a:schemeClr val="dk2">
                                      <a:alpha val="20000"/>
                                    </a:schemeClr>
                                  </a:solidFill>
                                  <a:prstDash val="solid"/>
                                  <a:round/>
                                  <a:headEnd len="sm" w="sm" type="none"/>
                                  <a:tailEnd len="sm" w="sm" type="none"/>
                                </a:ln>
                              </wps:spPr>
                              <wps:bodyPr anchorCtr="0" anchor="ctr" bIns="91425" lIns="91425" spcFirstLastPara="1" rIns="91425" wrap="square" tIns="91425">
                                <a:noAutofit/>
                              </wps:bodyPr>
                            </wps:wsp>
                            <wps:wsp>
                              <wps:cNvSpPr/>
                              <wps:cNvPr id="28" name="Shape 28"/>
                              <wps:spPr>
                                <a:xfrm>
                                  <a:off x="317182" y="4649964"/>
                                  <a:ext cx="638175" cy="1241425"/>
                                </a:xfrm>
                                <a:custGeom>
                                  <a:rect b="b" l="l" r="r" t="t"/>
                                  <a:pathLst>
                                    <a:path extrusionOk="0" h="782" w="402">
                                      <a:moveTo>
                                        <a:pt x="402" y="0"/>
                                      </a:moveTo>
                                      <a:lnTo>
                                        <a:pt x="402" y="1"/>
                                      </a:lnTo>
                                      <a:lnTo>
                                        <a:pt x="363" y="39"/>
                                      </a:lnTo>
                                      <a:lnTo>
                                        <a:pt x="325" y="79"/>
                                      </a:lnTo>
                                      <a:lnTo>
                                        <a:pt x="290" y="121"/>
                                      </a:lnTo>
                                      <a:lnTo>
                                        <a:pt x="255" y="164"/>
                                      </a:lnTo>
                                      <a:lnTo>
                                        <a:pt x="211" y="222"/>
                                      </a:lnTo>
                                      <a:lnTo>
                                        <a:pt x="171" y="284"/>
                                      </a:lnTo>
                                      <a:lnTo>
                                        <a:pt x="133" y="346"/>
                                      </a:lnTo>
                                      <a:lnTo>
                                        <a:pt x="100" y="411"/>
                                      </a:lnTo>
                                      <a:lnTo>
                                        <a:pt x="71" y="478"/>
                                      </a:lnTo>
                                      <a:lnTo>
                                        <a:pt x="45" y="546"/>
                                      </a:lnTo>
                                      <a:lnTo>
                                        <a:pt x="27" y="617"/>
                                      </a:lnTo>
                                      <a:lnTo>
                                        <a:pt x="13" y="689"/>
                                      </a:lnTo>
                                      <a:lnTo>
                                        <a:pt x="7" y="761"/>
                                      </a:lnTo>
                                      <a:lnTo>
                                        <a:pt x="7" y="782"/>
                                      </a:lnTo>
                                      <a:lnTo>
                                        <a:pt x="0" y="765"/>
                                      </a:lnTo>
                                      <a:lnTo>
                                        <a:pt x="1" y="761"/>
                                      </a:lnTo>
                                      <a:lnTo>
                                        <a:pt x="7" y="688"/>
                                      </a:lnTo>
                                      <a:lnTo>
                                        <a:pt x="21" y="616"/>
                                      </a:lnTo>
                                      <a:lnTo>
                                        <a:pt x="40" y="545"/>
                                      </a:lnTo>
                                      <a:lnTo>
                                        <a:pt x="66" y="475"/>
                                      </a:lnTo>
                                      <a:lnTo>
                                        <a:pt x="95" y="409"/>
                                      </a:lnTo>
                                      <a:lnTo>
                                        <a:pt x="130" y="343"/>
                                      </a:lnTo>
                                      <a:lnTo>
                                        <a:pt x="167" y="281"/>
                                      </a:lnTo>
                                      <a:lnTo>
                                        <a:pt x="209" y="220"/>
                                      </a:lnTo>
                                      <a:lnTo>
                                        <a:pt x="253" y="163"/>
                                      </a:lnTo>
                                      <a:lnTo>
                                        <a:pt x="287" y="120"/>
                                      </a:lnTo>
                                      <a:lnTo>
                                        <a:pt x="324" y="78"/>
                                      </a:lnTo>
                                      <a:lnTo>
                                        <a:pt x="362" y="38"/>
                                      </a:lnTo>
                                      <a:lnTo>
                                        <a:pt x="402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chemeClr val="dk2">
                                    <a:alpha val="20000"/>
                                  </a:schemeClr>
                                </a:solidFill>
                                <a:ln cap="flat" cmpd="sng" w="9525">
                                  <a:solidFill>
                                    <a:schemeClr val="dk2">
                                      <a:alpha val="20000"/>
                                    </a:schemeClr>
                                  </a:solidFill>
                                  <a:prstDash val="solid"/>
                                  <a:round/>
                                  <a:headEnd len="sm" w="sm" type="none"/>
                                  <a:tailEnd len="sm" w="sm" type="none"/>
                                </a:ln>
                              </wps:spPr>
                              <wps:bodyPr anchorCtr="0" anchor="ctr" bIns="91425" lIns="91425" spcFirstLastPara="1" rIns="91425" wrap="square" tIns="91425">
                                <a:noAutofit/>
                              </wps:bodyPr>
                            </wps:wsp>
                            <wps:wsp>
                              <wps:cNvSpPr/>
                              <wps:cNvPr id="29" name="Shape 29"/>
                              <wps:spPr>
                                <a:xfrm>
                                  <a:off x="317182" y="5904089"/>
                                  <a:ext cx="58738" cy="311150"/>
                                </a:xfrm>
                                <a:custGeom>
                                  <a:rect b="b" l="l" r="r" t="t"/>
                                  <a:pathLst>
                                    <a:path extrusionOk="0" h="196" w="37">
                                      <a:moveTo>
                                        <a:pt x="0" y="0"/>
                                      </a:moveTo>
                                      <a:lnTo>
                                        <a:pt x="6" y="15"/>
                                      </a:lnTo>
                                      <a:lnTo>
                                        <a:pt x="7" y="18"/>
                                      </a:lnTo>
                                      <a:lnTo>
                                        <a:pt x="12" y="80"/>
                                      </a:lnTo>
                                      <a:lnTo>
                                        <a:pt x="21" y="134"/>
                                      </a:lnTo>
                                      <a:lnTo>
                                        <a:pt x="33" y="188"/>
                                      </a:lnTo>
                                      <a:lnTo>
                                        <a:pt x="37" y="196"/>
                                      </a:lnTo>
                                      <a:lnTo>
                                        <a:pt x="22" y="162"/>
                                      </a:lnTo>
                                      <a:lnTo>
                                        <a:pt x="15" y="146"/>
                                      </a:lnTo>
                                      <a:lnTo>
                                        <a:pt x="5" y="81"/>
                                      </a:lnTo>
                                      <a:lnTo>
                                        <a:pt x="1" y="40"/>
                                      </a:lnTo>
                                      <a:lnTo>
                                        <a:pt x="0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chemeClr val="dk2">
                                    <a:alpha val="20000"/>
                                  </a:schemeClr>
                                </a:solidFill>
                                <a:ln cap="flat" cmpd="sng" w="9525">
                                  <a:solidFill>
                                    <a:schemeClr val="dk2">
                                      <a:alpha val="20000"/>
                                    </a:schemeClr>
                                  </a:solidFill>
                                  <a:prstDash val="solid"/>
                                  <a:round/>
                                  <a:headEnd len="sm" w="sm" type="none"/>
                                  <a:tailEnd len="sm" w="sm" type="none"/>
                                </a:ln>
                              </wps:spPr>
                              <wps:bodyPr anchorCtr="0" anchor="ctr" bIns="91425" lIns="91425" spcFirstLastPara="1" rIns="91425" wrap="square" tIns="91425">
                                <a:noAutofit/>
                              </wps:bodyPr>
                            </wps:wsp>
                            <wps:wsp>
                              <wps:cNvSpPr/>
                              <wps:cNvPr id="30" name="Shape 30"/>
                              <wps:spPr>
                                <a:xfrm>
                                  <a:off x="363220" y="6223177"/>
                                  <a:ext cx="49213" cy="104775"/>
                                </a:xfrm>
                                <a:custGeom>
                                  <a:rect b="b" l="l" r="r" t="t"/>
                                  <a:pathLst>
                                    <a:path extrusionOk="0" h="66" w="31">
                                      <a:moveTo>
                                        <a:pt x="0" y="0"/>
                                      </a:moveTo>
                                      <a:lnTo>
                                        <a:pt x="31" y="66"/>
                                      </a:lnTo>
                                      <a:lnTo>
                                        <a:pt x="24" y="66"/>
                                      </a:lnTo>
                                      <a:lnTo>
                                        <a:pt x="0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chemeClr val="dk2">
                                    <a:alpha val="20000"/>
                                  </a:schemeClr>
                                </a:solidFill>
                                <a:ln cap="flat" cmpd="sng" w="9525">
                                  <a:solidFill>
                                    <a:schemeClr val="dk2">
                                      <a:alpha val="20000"/>
                                    </a:schemeClr>
                                  </a:solidFill>
                                  <a:prstDash val="solid"/>
                                  <a:round/>
                                  <a:headEnd len="sm" w="sm" type="none"/>
                                  <a:tailEnd len="sm" w="sm" type="none"/>
                                </a:ln>
                              </wps:spPr>
                              <wps:bodyPr anchorCtr="0" anchor="ctr" bIns="91425" lIns="91425" spcFirstLastPara="1" rIns="91425" wrap="square" tIns="91425">
                                <a:noAutofit/>
                              </wps:bodyPr>
                            </wps:wsp>
                            <wps:wsp>
                              <wps:cNvSpPr/>
                              <wps:cNvPr id="31" name="Shape 31"/>
                              <wps:spPr>
                                <a:xfrm>
                                  <a:off x="317182" y="5864402"/>
                                  <a:ext cx="11113" cy="68263"/>
                                </a:xfrm>
                                <a:custGeom>
                                  <a:rect b="b" l="l" r="r" t="t"/>
                                  <a:pathLst>
                                    <a:path extrusionOk="0" h="43" w="7">
                                      <a:moveTo>
                                        <a:pt x="0" y="0"/>
                                      </a:moveTo>
                                      <a:lnTo>
                                        <a:pt x="7" y="17"/>
                                      </a:lnTo>
                                      <a:lnTo>
                                        <a:pt x="7" y="43"/>
                                      </a:lnTo>
                                      <a:lnTo>
                                        <a:pt x="6" y="40"/>
                                      </a:lnTo>
                                      <a:lnTo>
                                        <a:pt x="0" y="25"/>
                                      </a:lnTo>
                                      <a:lnTo>
                                        <a:pt x="0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chemeClr val="dk2">
                                    <a:alpha val="20000"/>
                                  </a:schemeClr>
                                </a:solidFill>
                                <a:ln cap="flat" cmpd="sng" w="9525">
                                  <a:solidFill>
                                    <a:schemeClr val="dk2">
                                      <a:alpha val="20000"/>
                                    </a:schemeClr>
                                  </a:solidFill>
                                  <a:prstDash val="solid"/>
                                  <a:round/>
                                  <a:headEnd len="sm" w="sm" type="none"/>
                                  <a:tailEnd len="sm" w="sm" type="none"/>
                                </a:ln>
                              </wps:spPr>
                              <wps:bodyPr anchorCtr="0" anchor="ctr" bIns="91425" lIns="91425" spcFirstLastPara="1" rIns="91425" wrap="square" tIns="91425">
                                <a:noAutofit/>
                              </wps:bodyPr>
                            </wps:wsp>
                            <wps:wsp>
                              <wps:cNvSpPr/>
                              <wps:cNvPr id="32" name="Shape 32"/>
                              <wps:spPr>
                                <a:xfrm>
                                  <a:off x="340995" y="6135864"/>
                                  <a:ext cx="73025" cy="192088"/>
                                </a:xfrm>
                                <a:custGeom>
                                  <a:rect b="b" l="l" r="r" t="t"/>
                                  <a:pathLst>
                                    <a:path extrusionOk="0" h="121" w="46">
                                      <a:moveTo>
                                        <a:pt x="0" y="0"/>
                                      </a:moveTo>
                                      <a:lnTo>
                                        <a:pt x="7" y="16"/>
                                      </a:lnTo>
                                      <a:lnTo>
                                        <a:pt x="22" y="50"/>
                                      </a:lnTo>
                                      <a:lnTo>
                                        <a:pt x="33" y="86"/>
                                      </a:lnTo>
                                      <a:lnTo>
                                        <a:pt x="46" y="121"/>
                                      </a:lnTo>
                                      <a:lnTo>
                                        <a:pt x="45" y="121"/>
                                      </a:lnTo>
                                      <a:lnTo>
                                        <a:pt x="14" y="55"/>
                                      </a:lnTo>
                                      <a:lnTo>
                                        <a:pt x="11" y="44"/>
                                      </a:lnTo>
                                      <a:lnTo>
                                        <a:pt x="0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chemeClr val="dk2">
                                    <a:alpha val="20000"/>
                                  </a:schemeClr>
                                </a:solidFill>
                                <a:ln cap="flat" cmpd="sng" w="9525">
                                  <a:solidFill>
                                    <a:schemeClr val="dk2">
                                      <a:alpha val="20000"/>
                                    </a:schemeClr>
                                  </a:solidFill>
                                  <a:prstDash val="solid"/>
                                  <a:round/>
                                  <a:headEnd len="sm" w="sm" type="none"/>
                                  <a:tailEnd len="sm" w="sm" type="none"/>
                                </a:ln>
                              </wps:spPr>
                              <wps:bodyPr anchorCtr="0" anchor="ctr" bIns="91425" lIns="91425" spcFirstLastPara="1" rIns="91425" wrap="square" tIns="91425">
                                <a:noAutofit/>
                              </wps:bodyPr>
                            </wps:wsp>
                          </wpg:grpSp>
                        </wpg:grpSp>
                      </wpg:grpSp>
                    </wpg:wgp>
                  </a:graphicData>
                </a:graphic>
              </wp:anchor>
            </w:drawing>
          </mc:Choice>
          <mc:Fallback>
            <w:drawing>
              <wp:anchor allowOverlap="1" behindDoc="1" distB="0" distT="0" distL="0" distR="0" hidden="0" layoutInCell="1" locked="0" relativeHeight="0" simplePos="0">
                <wp:simplePos x="0" y="0"/>
                <wp:positionH relativeFrom="page">
                  <wp:posOffset>956310</wp:posOffset>
                </wp:positionH>
                <wp:positionV relativeFrom="page">
                  <wp:posOffset>1129030</wp:posOffset>
                </wp:positionV>
                <wp:extent cx="2133199" cy="8869680"/>
                <wp:effectExtent b="0" l="0" r="0" t="0"/>
                <wp:wrapNone/>
                <wp:docPr id="2" name="image4.png"/>
                <a:graphic>
                  <a:graphicData uri="http://schemas.openxmlformats.org/drawingml/2006/picture">
                    <pic:pic>
                      <pic:nvPicPr>
                        <pic:cNvPr id="0" name="image4.png"/>
                        <pic:cNvPicPr preferRelativeResize="0"/>
                      </pic:nvPicPr>
                      <pic:blipFill>
                        <a:blip r:embed="rId6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2133199" cy="886968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0" distB="0" distT="0" distL="114300" distR="114300" hidden="0" layoutInCell="1" locked="0" relativeHeight="0" simplePos="0">
            <wp:simplePos x="0" y="0"/>
            <wp:positionH relativeFrom="column">
              <wp:posOffset>2819400</wp:posOffset>
            </wp:positionH>
            <wp:positionV relativeFrom="paragraph">
              <wp:posOffset>1085850</wp:posOffset>
            </wp:positionV>
            <wp:extent cx="3482340" cy="2179320"/>
            <wp:effectExtent b="0" l="0" r="0" t="0"/>
            <wp:wrapNone/>
            <wp:docPr descr="Imagen que contiene interior, mamífero, gato, viendo&#10;&#10;Descripción generada automáticamente" id="4" name="image1.jpg"/>
            <a:graphic>
              <a:graphicData uri="http://schemas.openxmlformats.org/drawingml/2006/picture">
                <pic:pic>
                  <pic:nvPicPr>
                    <pic:cNvPr descr="Imagen que contiene interior, mamífero, gato, viendo&#10;&#10;Descripción generada automáticamente" id="0" name="image1.jp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482340" cy="2179320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  <w:r w:rsidDel="00000000" w:rsidR="00000000" w:rsidRPr="00000000">
        <mc:AlternateContent>
          <mc:Choice Requires="wpg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1143000</wp:posOffset>
                </wp:positionH>
                <wp:positionV relativeFrom="paragraph">
                  <wp:posOffset>3581400</wp:posOffset>
                </wp:positionV>
                <wp:extent cx="5295900" cy="5619169"/>
                <wp:effectExtent b="0" l="0" r="0" t="0"/>
                <wp:wrapNone/>
                <wp:docPr id="1" name=""/>
                <a:graphic>
                  <a:graphicData uri="http://schemas.microsoft.com/office/word/2010/wordprocessingShape">
                    <wps:wsp>
                      <wps:cNvSpPr/>
                      <wps:cNvPr id="2" name="Shape 2"/>
                      <wps:spPr>
                        <a:xfrm>
                          <a:off x="2702813" y="975840"/>
                          <a:ext cx="5286375" cy="560832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120" w:before="90" w:line="240"/>
                              <w:ind w:left="0" w:right="0" w:firstLine="0"/>
                              <w:jc w:val="center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Calibri" w:cs="Calibri" w:eastAsia="Calibri" w:hAnsi="Calibri"/>
                                <w:b w:val="1"/>
                                <w:i w:val="0"/>
                                <w:smallCaps w:val="0"/>
                                <w:strike w:val="0"/>
                                <w:color w:val="000000"/>
                                <w:sz w:val="32"/>
                                <w:vertAlign w:val="baseline"/>
                              </w:rPr>
                              <w:t xml:space="preserve">Tema</w:t>
                            </w:r>
                          </w:p>
                          <w:p w:rsidR="00000000" w:rsidDel="00000000" w:rsidP="00000000" w:rsidRDefault="00000000" w:rsidRPr="00000000">
                            <w:pPr>
                              <w:spacing w:after="120" w:before="90" w:line="240"/>
                              <w:ind w:left="0" w:right="0" w:firstLine="0"/>
                              <w:jc w:val="center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Calibri" w:cs="Calibri" w:eastAsia="Calibri" w:hAnsi="Calibri"/>
                                <w:b w:val="1"/>
                                <w:i w:val="0"/>
                                <w:smallCaps w:val="0"/>
                                <w:strike w:val="0"/>
                                <w:color w:val="000000"/>
                                <w:sz w:val="32"/>
                                <w:vertAlign w:val="baseline"/>
                              </w:rPr>
                            </w:r>
                            <w:r w:rsidDel="00000000" w:rsidR="00000000" w:rsidRPr="00000000">
                              <w:rPr>
                                <w:rFonts w:ascii="Calibri" w:cs="Calibri" w:eastAsia="Calibri" w:hAnsi="Calibri"/>
                                <w:b w:val="0"/>
                                <w:i w:val="0"/>
                                <w:smallCaps w:val="0"/>
                                <w:strike w:val="0"/>
                                <w:color w:val="366091"/>
                                <w:sz w:val="44"/>
                                <w:vertAlign w:val="baseline"/>
                              </w:rPr>
                              <w:t xml:space="preserve">ESPECIFICACIÓN DE REQUERIMIENTOS DE SOFTWARE PARA SOA CON SOAP EN JAVA SIN BDD</w:t>
                            </w:r>
                          </w:p>
                          <w:p w:rsidR="00000000" w:rsidDel="00000000" w:rsidP="00000000" w:rsidRDefault="00000000" w:rsidRPr="00000000">
                            <w:pPr>
                              <w:spacing w:after="120" w:before="90" w:line="240"/>
                              <w:ind w:left="0" w:right="0" w:firstLine="0"/>
                              <w:jc w:val="center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Calibri" w:cs="Calibri" w:eastAsia="Calibri" w:hAnsi="Calibri"/>
                                <w:b w:val="0"/>
                                <w:i w:val="0"/>
                                <w:smallCaps w:val="0"/>
                                <w:strike w:val="0"/>
                                <w:color w:val="366091"/>
                                <w:sz w:val="44"/>
                                <w:vertAlign w:val="baseline"/>
                              </w:rPr>
                            </w:r>
                          </w:p>
                          <w:p w:rsidR="00000000" w:rsidDel="00000000" w:rsidP="00000000" w:rsidRDefault="00000000" w:rsidRPr="00000000">
                            <w:pPr>
                              <w:spacing w:after="120" w:before="90" w:line="240"/>
                              <w:ind w:left="0" w:right="0" w:firstLine="0"/>
                              <w:jc w:val="center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Calibri" w:cs="Calibri" w:eastAsia="Calibri" w:hAnsi="Calibri"/>
                                <w:b w:val="1"/>
                                <w:i w:val="0"/>
                                <w:smallCaps w:val="0"/>
                                <w:strike w:val="0"/>
                                <w:color w:val="000000"/>
                                <w:sz w:val="36"/>
                                <w:vertAlign w:val="baseline"/>
                              </w:rPr>
                            </w:r>
                            <w:r w:rsidDel="00000000" w:rsidR="00000000" w:rsidRPr="00000000">
                              <w:rPr>
                                <w:rFonts w:ascii="Calibri" w:cs="Calibri" w:eastAsia="Calibri" w:hAnsi="Calibri"/>
                                <w:b w:val="1"/>
                                <w:i w:val="0"/>
                                <w:smallCaps w:val="0"/>
                                <w:strike w:val="0"/>
                                <w:color w:val="000000"/>
                                <w:sz w:val="32"/>
                                <w:vertAlign w:val="baseline"/>
                              </w:rPr>
                              <w:t xml:space="preserve">Autores</w:t>
                            </w:r>
                          </w:p>
                          <w:p w:rsidR="00000000" w:rsidDel="00000000" w:rsidP="00000000" w:rsidRDefault="00000000" w:rsidRPr="00000000">
                            <w:pPr>
                              <w:spacing w:after="120" w:before="0" w:line="240"/>
                              <w:ind w:left="0" w:right="0" w:firstLine="0"/>
                              <w:jc w:val="center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Calibri" w:cs="Calibri" w:eastAsia="Calibri" w:hAnsi="Calibri"/>
                                <w:b w:val="1"/>
                                <w:i w:val="0"/>
                                <w:smallCaps w:val="0"/>
                                <w:strike w:val="0"/>
                                <w:color w:val="000000"/>
                                <w:sz w:val="32"/>
                                <w:vertAlign w:val="baseline"/>
                              </w:rPr>
                            </w:r>
                            <w:r w:rsidDel="00000000" w:rsidR="00000000" w:rsidRPr="00000000">
                              <w:rPr>
                                <w:rFonts w:ascii="Calibri" w:cs="Calibri" w:eastAsia="Calibri" w:hAnsi="Calibri"/>
                                <w:b w:val="0"/>
                                <w:i w:val="0"/>
                                <w:smallCaps w:val="0"/>
                                <w:strike w:val="0"/>
                                <w:color w:val="366091"/>
                                <w:sz w:val="22"/>
                                <w:vertAlign w:val="baseline"/>
                              </w:rPr>
                              <w:t xml:space="preserve">Parra Rosales Sebastian Enrique</w:t>
                            </w:r>
                          </w:p>
                          <w:p w:rsidR="00000000" w:rsidDel="00000000" w:rsidP="00000000" w:rsidRDefault="00000000" w:rsidRPr="00000000">
                            <w:pPr>
                              <w:spacing w:after="120" w:before="0" w:line="240"/>
                              <w:ind w:left="0" w:right="0" w:firstLine="0"/>
                              <w:jc w:val="center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Calibri" w:cs="Calibri" w:eastAsia="Calibri" w:hAnsi="Calibri"/>
                                <w:b w:val="0"/>
                                <w:i w:val="0"/>
                                <w:smallCaps w:val="0"/>
                                <w:strike w:val="0"/>
                                <w:color w:val="366091"/>
                                <w:sz w:val="22"/>
                                <w:vertAlign w:val="baseline"/>
                              </w:rPr>
                            </w:r>
                            <w:r w:rsidDel="00000000" w:rsidR="00000000" w:rsidRPr="00000000">
                              <w:rPr>
                                <w:rFonts w:ascii="Calibri" w:cs="Calibri" w:eastAsia="Calibri" w:hAnsi="Calibri"/>
                                <w:b w:val="0"/>
                                <w:i w:val="0"/>
                                <w:smallCaps w:val="0"/>
                                <w:strike w:val="0"/>
                                <w:color w:val="366091"/>
                                <w:sz w:val="22"/>
                                <w:vertAlign w:val="baseline"/>
                              </w:rPr>
                              <w:t xml:space="preserve">Sagnay Pilamunga Luis Eduardo</w:t>
                            </w:r>
                          </w:p>
                          <w:p w:rsidR="00000000" w:rsidDel="00000000" w:rsidP="00000000" w:rsidRDefault="00000000" w:rsidRPr="00000000">
                            <w:pPr>
                              <w:spacing w:after="120" w:before="0" w:line="240"/>
                              <w:ind w:left="0" w:right="0" w:firstLine="0"/>
                              <w:jc w:val="center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Calibri" w:cs="Calibri" w:eastAsia="Calibri" w:hAnsi="Calibri"/>
                                <w:b w:val="0"/>
                                <w:i w:val="0"/>
                                <w:smallCaps w:val="0"/>
                                <w:strike w:val="0"/>
                                <w:color w:val="366091"/>
                                <w:sz w:val="22"/>
                                <w:vertAlign w:val="baseline"/>
                              </w:rPr>
                            </w:r>
                            <w:r w:rsidDel="00000000" w:rsidR="00000000" w:rsidRPr="00000000">
                              <w:rPr>
                                <w:rFonts w:ascii="Calibri" w:cs="Calibri" w:eastAsia="Calibri" w:hAnsi="Calibri"/>
                                <w:b w:val="0"/>
                                <w:i w:val="0"/>
                                <w:smallCaps w:val="0"/>
                                <w:strike w:val="0"/>
                                <w:color w:val="366091"/>
                                <w:sz w:val="22"/>
                                <w:vertAlign w:val="baseline"/>
                              </w:rPr>
                              <w:t xml:space="preserve">Yepez Moran Jefferson David</w:t>
                            </w:r>
                          </w:p>
                          <w:p w:rsidR="00000000" w:rsidDel="00000000" w:rsidP="00000000" w:rsidRDefault="00000000" w:rsidRPr="00000000">
                            <w:pPr>
                              <w:spacing w:after="120" w:before="90" w:line="240"/>
                              <w:ind w:left="0" w:right="0" w:firstLine="0"/>
                              <w:jc w:val="center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Calibri" w:cs="Calibri" w:eastAsia="Calibri" w:hAnsi="Calibri"/>
                                <w:b w:val="0"/>
                                <w:i w:val="0"/>
                                <w:smallCaps w:val="0"/>
                                <w:strike w:val="0"/>
                                <w:color w:val="366091"/>
                                <w:sz w:val="22"/>
                                <w:vertAlign w:val="baseline"/>
                              </w:rPr>
                            </w:r>
                          </w:p>
                          <w:p w:rsidR="00000000" w:rsidDel="00000000" w:rsidP="00000000" w:rsidRDefault="00000000" w:rsidRPr="00000000">
                            <w:pPr>
                              <w:spacing w:after="120" w:before="90" w:line="240"/>
                              <w:ind w:left="0" w:right="0" w:firstLine="0"/>
                              <w:jc w:val="center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Calibri" w:cs="Calibri" w:eastAsia="Calibri" w:hAnsi="Calibri"/>
                                <w:b w:val="1"/>
                                <w:i w:val="0"/>
                                <w:smallCaps w:val="0"/>
                                <w:strike w:val="0"/>
                                <w:color w:val="000000"/>
                                <w:sz w:val="32"/>
                                <w:vertAlign w:val="baseline"/>
                              </w:rPr>
                            </w:r>
                            <w:r w:rsidDel="00000000" w:rsidR="00000000" w:rsidRPr="00000000">
                              <w:rPr>
                                <w:rFonts w:ascii="Calibri" w:cs="Calibri" w:eastAsia="Calibri" w:hAnsi="Calibri"/>
                                <w:b w:val="1"/>
                                <w:i w:val="0"/>
                                <w:smallCaps w:val="0"/>
                                <w:strike w:val="0"/>
                                <w:color w:val="000000"/>
                                <w:sz w:val="32"/>
                                <w:vertAlign w:val="baseline"/>
                              </w:rPr>
                              <w:t xml:space="preserve">Tutor</w:t>
                            </w:r>
                          </w:p>
                          <w:p w:rsidR="00000000" w:rsidDel="00000000" w:rsidP="00000000" w:rsidRDefault="00000000" w:rsidRPr="00000000">
                            <w:pPr>
                              <w:spacing w:after="120" w:before="90" w:line="240"/>
                              <w:ind w:left="0" w:right="0" w:firstLine="0"/>
                              <w:jc w:val="center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Calibri" w:cs="Calibri" w:eastAsia="Calibri" w:hAnsi="Calibri"/>
                                <w:b w:val="0"/>
                                <w:i w:val="0"/>
                                <w:smallCaps w:val="0"/>
                                <w:strike w:val="0"/>
                                <w:color w:val="366091"/>
                                <w:sz w:val="22"/>
                                <w:vertAlign w:val="baseline"/>
                              </w:rPr>
                            </w:r>
                            <w:r w:rsidDel="00000000" w:rsidR="00000000" w:rsidRPr="00000000">
                              <w:rPr>
                                <w:rFonts w:ascii="Calibri" w:cs="Calibri" w:eastAsia="Calibri" w:hAnsi="Calibri"/>
                                <w:b w:val="0"/>
                                <w:i w:val="0"/>
                                <w:smallCaps w:val="0"/>
                                <w:strike w:val="0"/>
                                <w:color w:val="366091"/>
                                <w:sz w:val="22"/>
                                <w:vertAlign w:val="baseline"/>
                              </w:rPr>
                              <w:t xml:space="preserve">Ing. Eduardo Mauricio Campaña Ortega</w:t>
                            </w:r>
                          </w:p>
                          <w:p w:rsidR="00000000" w:rsidDel="00000000" w:rsidP="00000000" w:rsidRDefault="00000000" w:rsidRPr="00000000">
                            <w:pPr>
                              <w:spacing w:after="120" w:before="90" w:line="240"/>
                              <w:ind w:left="0" w:right="0" w:firstLine="0"/>
                              <w:jc w:val="center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Calibri" w:cs="Calibri" w:eastAsia="Calibri" w:hAnsi="Calibri"/>
                                <w:b w:val="0"/>
                                <w:i w:val="0"/>
                                <w:smallCaps w:val="0"/>
                                <w:strike w:val="0"/>
                                <w:color w:val="366091"/>
                                <w:sz w:val="22"/>
                                <w:vertAlign w:val="baseline"/>
                              </w:rPr>
                            </w:r>
                            <w:r w:rsidDel="00000000" w:rsidR="00000000" w:rsidRPr="00000000">
                              <w:rPr>
                                <w:rFonts w:ascii="Calibri" w:cs="Calibri" w:eastAsia="Calibri" w:hAnsi="Calibri"/>
                                <w:b w:val="0"/>
                                <w:i w:val="0"/>
                                <w:smallCaps w:val="0"/>
                                <w:strike w:val="0"/>
                                <w:color w:val="366091"/>
                                <w:sz w:val="22"/>
                                <w:vertAlign w:val="baseline"/>
                              </w:rPr>
                              <w:t xml:space="preserve">MIS.MDU.CCNA.CCIA.</w:t>
                            </w:r>
                          </w:p>
                          <w:p w:rsidR="00000000" w:rsidDel="00000000" w:rsidP="00000000" w:rsidRDefault="00000000" w:rsidRPr="00000000">
                            <w:pPr>
                              <w:spacing w:after="120" w:before="90" w:line="240"/>
                              <w:ind w:left="0" w:right="0" w:firstLine="0"/>
                              <w:jc w:val="center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Calibri" w:cs="Calibri" w:eastAsia="Calibri" w:hAnsi="Calibri"/>
                                <w:b w:val="0"/>
                                <w:i w:val="0"/>
                                <w:smallCaps w:val="0"/>
                                <w:strike w:val="0"/>
                                <w:color w:val="366091"/>
                                <w:sz w:val="22"/>
                                <w:vertAlign w:val="baseline"/>
                              </w:rPr>
                            </w:r>
                            <w:r w:rsidDel="00000000" w:rsidR="00000000" w:rsidRPr="00000000">
                              <w:rPr>
                                <w:rFonts w:ascii="Calibri" w:cs="Calibri" w:eastAsia="Calibri" w:hAnsi="Calibri"/>
                                <w:b w:val="0"/>
                                <w:i w:val="0"/>
                                <w:smallCaps w:val="0"/>
                                <w:strike w:val="0"/>
                                <w:color w:val="366091"/>
                                <w:sz w:val="22"/>
                                <w:vertAlign w:val="baseline"/>
                              </w:rPr>
                              <w:t xml:space="preserve">PhD. (c) Ingeniería de Software PhD. (c) Seguridad Información</w:t>
                            </w:r>
                          </w:p>
                          <w:p w:rsidR="00000000" w:rsidDel="00000000" w:rsidP="00000000" w:rsidRDefault="00000000" w:rsidRPr="00000000">
                            <w:pPr>
                              <w:spacing w:after="120" w:before="90" w:line="240"/>
                              <w:ind w:left="0" w:right="0" w:firstLine="0"/>
                              <w:jc w:val="center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Calibri" w:cs="Calibri" w:eastAsia="Calibri" w:hAnsi="Calibri"/>
                                <w:b w:val="0"/>
                                <w:i w:val="0"/>
                                <w:smallCaps w:val="0"/>
                                <w:strike w:val="0"/>
                                <w:color w:val="366091"/>
                                <w:sz w:val="22"/>
                                <w:vertAlign w:val="baseline"/>
                              </w:rPr>
                            </w:r>
                          </w:p>
                          <w:p w:rsidR="00000000" w:rsidDel="00000000" w:rsidP="00000000" w:rsidRDefault="00000000" w:rsidRPr="00000000">
                            <w:pPr>
                              <w:spacing w:after="120" w:before="90" w:line="240"/>
                              <w:ind w:left="0" w:right="0" w:firstLine="0"/>
                              <w:jc w:val="center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Calibri" w:cs="Calibri" w:eastAsia="Calibri" w:hAnsi="Calibri"/>
                                <w:b w:val="1"/>
                                <w:i w:val="0"/>
                                <w:smallCaps w:val="0"/>
                                <w:strike w:val="0"/>
                                <w:color w:val="000000"/>
                                <w:sz w:val="32"/>
                                <w:vertAlign w:val="baseline"/>
                              </w:rPr>
                            </w:r>
                            <w:r w:rsidDel="00000000" w:rsidR="00000000" w:rsidRPr="00000000">
                              <w:rPr>
                                <w:rFonts w:ascii="Calibri" w:cs="Calibri" w:eastAsia="Calibri" w:hAnsi="Calibri"/>
                                <w:b w:val="1"/>
                                <w:i w:val="0"/>
                                <w:smallCaps w:val="0"/>
                                <w:strike w:val="0"/>
                                <w:color w:val="000000"/>
                                <w:sz w:val="32"/>
                                <w:vertAlign w:val="baseline"/>
                              </w:rPr>
                              <w:t xml:space="preserve">Fecha</w:t>
                            </w:r>
                          </w:p>
                          <w:p w:rsidR="00000000" w:rsidDel="00000000" w:rsidP="00000000" w:rsidRDefault="00000000" w:rsidRPr="00000000">
                            <w:pPr>
                              <w:spacing w:after="120" w:before="90" w:line="240"/>
                              <w:ind w:left="0" w:right="0" w:firstLine="0"/>
                              <w:jc w:val="center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Calibri" w:cs="Calibri" w:eastAsia="Calibri" w:hAnsi="Calibri"/>
                                <w:b w:val="1"/>
                                <w:i w:val="0"/>
                                <w:smallCaps w:val="0"/>
                                <w:strike w:val="0"/>
                                <w:color w:val="000000"/>
                                <w:sz w:val="32"/>
                                <w:vertAlign w:val="baseline"/>
                              </w:rPr>
                            </w:r>
                            <w:r w:rsidDel="00000000" w:rsidR="00000000" w:rsidRPr="00000000">
                              <w:rPr>
                                <w:rFonts w:ascii="Calibri" w:cs="Calibri" w:eastAsia="Calibri" w:hAnsi="Calibri"/>
                                <w:b w:val="1"/>
                                <w:i w:val="0"/>
                                <w:smallCaps w:val="0"/>
                                <w:strike w:val="0"/>
                                <w:color w:val="000000"/>
                                <w:sz w:val="32"/>
                                <w:vertAlign w:val="baseline"/>
                              </w:rPr>
                              <w:t xml:space="preserve">08</w:t>
                            </w:r>
                            <w:r w:rsidDel="00000000" w:rsidR="00000000" w:rsidRPr="00000000">
                              <w:rPr>
                                <w:rFonts w:ascii="Calibri" w:cs="Calibri" w:eastAsia="Calibri" w:hAnsi="Calibri"/>
                                <w:b w:val="1"/>
                                <w:i w:val="0"/>
                                <w:smallCaps w:val="0"/>
                                <w:strike w:val="0"/>
                                <w:color w:val="000000"/>
                                <w:sz w:val="32"/>
                                <w:vertAlign w:val="baseline"/>
                              </w:rPr>
                              <w:t xml:space="preserve">/</w:t>
                            </w:r>
                            <w:r w:rsidDel="00000000" w:rsidR="00000000" w:rsidRPr="00000000">
                              <w:rPr>
                                <w:rFonts w:ascii="Calibri" w:cs="Calibri" w:eastAsia="Calibri" w:hAnsi="Calibri"/>
                                <w:b w:val="1"/>
                                <w:i w:val="0"/>
                                <w:smallCaps w:val="0"/>
                                <w:strike w:val="0"/>
                                <w:color w:val="000000"/>
                                <w:sz w:val="32"/>
                                <w:vertAlign w:val="baseline"/>
                              </w:rPr>
                              <w:t xml:space="preserve">10</w:t>
                            </w:r>
                            <w:r w:rsidDel="00000000" w:rsidR="00000000" w:rsidRPr="00000000">
                              <w:rPr>
                                <w:rFonts w:ascii="Calibri" w:cs="Calibri" w:eastAsia="Calibri" w:hAnsi="Calibri"/>
                                <w:b w:val="1"/>
                                <w:i w:val="0"/>
                                <w:smallCaps w:val="0"/>
                                <w:strike w:val="0"/>
                                <w:color w:val="000000"/>
                                <w:sz w:val="32"/>
                                <w:vertAlign w:val="baseline"/>
                              </w:rPr>
                              <w:t xml:space="preserve">/2026</w:t>
                            </w:r>
                          </w:p>
                        </w:txbxContent>
                      </wps:txbx>
                      <wps:bodyPr anchorCtr="0" anchor="ctr" bIns="45700" lIns="91425" spcFirstLastPara="1" rIns="91425" wrap="square" tIns="4570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1143000</wp:posOffset>
                </wp:positionH>
                <wp:positionV relativeFrom="paragraph">
                  <wp:posOffset>3581400</wp:posOffset>
                </wp:positionV>
                <wp:extent cx="5295900" cy="5619169"/>
                <wp:effectExtent b="0" l="0" r="0" t="0"/>
                <wp:wrapNone/>
                <wp:docPr id="1" name="image3.png"/>
                <a:graphic>
                  <a:graphicData uri="http://schemas.openxmlformats.org/drawingml/2006/picture">
                    <pic:pic>
                      <pic:nvPicPr>
                        <pic:cNvPr id="0" name="image3.png"/>
                        <pic:cNvPicPr preferRelativeResize="0"/>
                      </pic:nvPicPr>
                      <pic:blipFill>
                        <a:blip r:embed="rId6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5295900" cy="5619169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:rsidR="00000000" w:rsidDel="00000000" w:rsidP="00000000" w:rsidRDefault="00000000" w:rsidRPr="00000000" w14:paraId="00000002">
      <w:pPr>
        <w:pStyle w:val="Heading1"/>
        <w:rPr/>
      </w:pPr>
      <w:r w:rsidDel="00000000" w:rsidR="00000000" w:rsidRPr="00000000">
        <w:rPr>
          <w:rtl w:val="0"/>
        </w:rPr>
        <w:t xml:space="preserve">ESPECIFICACIÓN DE CASOS DE USO DETALLADA</w:t>
      </w:r>
    </w:p>
    <w:p w:rsidR="00000000" w:rsidDel="00000000" w:rsidP="00000000" w:rsidRDefault="00000000" w:rsidRPr="00000000" w14:paraId="00000003">
      <w:pPr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SISTEMA DE CONVERSIÓN DE UNIDADES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>
          <w:sz w:val="24"/>
          <w:szCs w:val="24"/>
        </w:rPr>
      </w:pPr>
      <w:r w:rsidDel="00000000" w:rsidR="00000000" w:rsidRPr="00000000">
        <w:rPr>
          <w:b w:val="0"/>
          <w:bCs w:val="0"/>
          <w:sz w:val="24"/>
          <w:szCs w:val="24"/>
          <w:rtl w:val="0"/>
        </w:rPr>
        <w:t xml:space="preserve">Documento ECUD  ·  Versión 1.2  ·  Actualizado: 08/10/2026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>
          <w:sz w:val="24"/>
          <w:szCs w:val="24"/>
        </w:rPr>
      </w:pPr>
      <w:r w:rsidDel="00000000" w:rsidR="00000000" w:rsidRPr="00000000">
        <w:rPr>
          <w:b w:val="0"/>
          <w:bCs w:val="0"/>
          <w:sz w:val="24"/>
          <w:szCs w:val="24"/>
          <w:rtl w:val="0"/>
        </w:rPr>
        <w:t xml:space="preserve">Este documento conserva la estructura de la plantilla suministrada (ficha del caso, gráfico, flujo básico Actor/Sistema, flujos alternativos y relaciones). Sustituye los endpoints REST por operaciones SOAP y cubre los 15 casos dibujados, más 2 extensiones de seguridad documentadas.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pStyle w:val="Heading2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ÍNDICE DE CONTENIDOS</w:t>
      </w:r>
    </w:p>
    <w:tbl>
      <w:tblPr>
        <w:tblStyle w:val="Table1"/>
        <w:tblW w:w="8844.0" w:type="dxa"/>
        <w:jc w:val="center"/>
        <w:tblLayout w:type="fixed"/>
        <w:tblLook w:val="0400"/>
      </w:tblPr>
      <w:tblGrid>
        <w:gridCol w:w="1191"/>
        <w:gridCol w:w="5669"/>
        <w:gridCol w:w="1984"/>
        <w:tblGridChange w:id="0">
          <w:tblGrid>
            <w:gridCol w:w="1191"/>
            <w:gridCol w:w="5669"/>
            <w:gridCol w:w="1984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91b1d0" w:space="0" w:sz="4" w:val="single"/>
              <w:left w:color="91b1d0" w:space="0" w:sz="4" w:val="single"/>
              <w:bottom w:color="91b1d0" w:space="0" w:sz="4" w:val="single"/>
              <w:right w:color="91b1d0" w:space="0" w:sz="4" w:val="single"/>
            </w:tcBorders>
            <w:shd w:fill="223f6a" w:val="clear"/>
            <w:vAlign w:val="center"/>
          </w:tcPr>
          <w:p w:rsidR="00000000" w:rsidDel="00000000" w:rsidP="00000000" w:rsidRDefault="00000000" w:rsidRPr="00000000" w14:paraId="00000007">
            <w:pPr>
              <w:spacing w:after="0" w:before="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4"/>
                <w:szCs w:val="24"/>
                <w:rtl w:val="0"/>
              </w:rPr>
              <w:t xml:space="preserve">Código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1b1d0" w:space="0" w:sz="4" w:val="single"/>
              <w:left w:color="91b1d0" w:space="0" w:sz="4" w:val="single"/>
              <w:bottom w:color="91b1d0" w:space="0" w:sz="4" w:val="single"/>
              <w:right w:color="91b1d0" w:space="0" w:sz="4" w:val="single"/>
            </w:tcBorders>
            <w:shd w:fill="223f6a" w:val="clear"/>
            <w:vAlign w:val="center"/>
          </w:tcPr>
          <w:p w:rsidR="00000000" w:rsidDel="00000000" w:rsidP="00000000" w:rsidRDefault="00000000" w:rsidRPr="00000000" w14:paraId="00000008">
            <w:pPr>
              <w:spacing w:after="0" w:before="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4"/>
                <w:szCs w:val="24"/>
                <w:rtl w:val="0"/>
              </w:rPr>
              <w:t xml:space="preserve">Caso de uso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1b1d0" w:space="0" w:sz="4" w:val="single"/>
              <w:left w:color="91b1d0" w:space="0" w:sz="4" w:val="single"/>
              <w:bottom w:color="91b1d0" w:space="0" w:sz="4" w:val="single"/>
              <w:right w:color="91b1d0" w:space="0" w:sz="4" w:val="single"/>
            </w:tcBorders>
            <w:shd w:fill="223f6a" w:val="clear"/>
            <w:vAlign w:val="center"/>
          </w:tcPr>
          <w:p w:rsidR="00000000" w:rsidDel="00000000" w:rsidP="00000000" w:rsidRDefault="00000000" w:rsidRPr="00000000" w14:paraId="00000009">
            <w:pPr>
              <w:spacing w:after="0" w:before="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4"/>
                <w:szCs w:val="24"/>
                <w:rtl w:val="0"/>
              </w:rPr>
              <w:t xml:space="preserve">Ref. ERS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91b1d0" w:space="0" w:sz="4" w:val="single"/>
              <w:left w:color="91b1d0" w:space="0" w:sz="4" w:val="single"/>
              <w:bottom w:color="91b1d0" w:space="0" w:sz="4" w:val="single"/>
              <w:right w:color="91b1d0" w:space="0" w:sz="4" w:val="single"/>
            </w:tcBorders>
            <w:shd w:fill="d9e8f6" w:val="clear"/>
            <w:vAlign w:val="center"/>
          </w:tcPr>
          <w:p w:rsidR="00000000" w:rsidDel="00000000" w:rsidP="00000000" w:rsidRDefault="00000000" w:rsidRPr="00000000" w14:paraId="0000000A">
            <w:pPr>
              <w:spacing w:after="0" w:before="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4354a"/>
                <w:sz w:val="24"/>
                <w:szCs w:val="24"/>
                <w:rtl w:val="0"/>
              </w:rPr>
              <w:t xml:space="preserve">CU-01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1b1d0" w:space="0" w:sz="4" w:val="single"/>
              <w:left w:color="91b1d0" w:space="0" w:sz="4" w:val="single"/>
              <w:bottom w:color="91b1d0" w:space="0" w:sz="4" w:val="single"/>
              <w:right w:color="91b1d0" w:space="0" w:sz="4" w:val="single"/>
            </w:tcBorders>
            <w:shd w:fill="d9e8f6" w:val="clear"/>
            <w:vAlign w:val="center"/>
          </w:tcPr>
          <w:p w:rsidR="00000000" w:rsidDel="00000000" w:rsidP="00000000" w:rsidRDefault="00000000" w:rsidRPr="00000000" w14:paraId="0000000B">
            <w:pPr>
              <w:spacing w:after="0" w:before="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4354a"/>
                <w:sz w:val="24"/>
                <w:szCs w:val="24"/>
                <w:rtl w:val="0"/>
              </w:rPr>
              <w:t xml:space="preserve">Autenticarse en el sistema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1b1d0" w:space="0" w:sz="4" w:val="single"/>
              <w:left w:color="91b1d0" w:space="0" w:sz="4" w:val="single"/>
              <w:bottom w:color="91b1d0" w:space="0" w:sz="4" w:val="single"/>
              <w:right w:color="91b1d0" w:space="0" w:sz="4" w:val="single"/>
            </w:tcBorders>
            <w:shd w:fill="d9e8f6" w:val="clear"/>
            <w:vAlign w:val="center"/>
          </w:tcPr>
          <w:p w:rsidR="00000000" w:rsidDel="00000000" w:rsidP="00000000" w:rsidRDefault="00000000" w:rsidRPr="00000000" w14:paraId="0000000C">
            <w:pPr>
              <w:spacing w:after="0" w:before="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4354a"/>
                <w:sz w:val="24"/>
                <w:szCs w:val="24"/>
                <w:rtl w:val="0"/>
              </w:rPr>
              <w:t xml:space="preserve">RQF-001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91b1d0" w:space="0" w:sz="4" w:val="single"/>
              <w:left w:color="91b1d0" w:space="0" w:sz="4" w:val="single"/>
              <w:bottom w:color="91b1d0" w:space="0" w:sz="4" w:val="single"/>
              <w:right w:color="91b1d0" w:space="0" w:sz="4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00D">
            <w:pPr>
              <w:spacing w:after="0" w:before="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4354a"/>
                <w:sz w:val="24"/>
                <w:szCs w:val="24"/>
                <w:rtl w:val="0"/>
              </w:rPr>
              <w:t xml:space="preserve">CU-02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1b1d0" w:space="0" w:sz="4" w:val="single"/>
              <w:left w:color="91b1d0" w:space="0" w:sz="4" w:val="single"/>
              <w:bottom w:color="91b1d0" w:space="0" w:sz="4" w:val="single"/>
              <w:right w:color="91b1d0" w:space="0" w:sz="4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00E">
            <w:pPr>
              <w:spacing w:after="0" w:before="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4354a"/>
                <w:sz w:val="24"/>
                <w:szCs w:val="24"/>
                <w:rtl w:val="0"/>
              </w:rPr>
              <w:t xml:space="preserve">Validar credenciales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1b1d0" w:space="0" w:sz="4" w:val="single"/>
              <w:left w:color="91b1d0" w:space="0" w:sz="4" w:val="single"/>
              <w:bottom w:color="91b1d0" w:space="0" w:sz="4" w:val="single"/>
              <w:right w:color="91b1d0" w:space="0" w:sz="4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00F">
            <w:pPr>
              <w:spacing w:after="0" w:before="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4354a"/>
                <w:sz w:val="24"/>
                <w:szCs w:val="24"/>
                <w:rtl w:val="0"/>
              </w:rPr>
              <w:t xml:space="preserve">RQF-008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91b1d0" w:space="0" w:sz="4" w:val="single"/>
              <w:left w:color="91b1d0" w:space="0" w:sz="4" w:val="single"/>
              <w:bottom w:color="91b1d0" w:space="0" w:sz="4" w:val="single"/>
              <w:right w:color="91b1d0" w:space="0" w:sz="4" w:val="single"/>
            </w:tcBorders>
            <w:shd w:fill="d9e8f6" w:val="clear"/>
            <w:vAlign w:val="center"/>
          </w:tcPr>
          <w:p w:rsidR="00000000" w:rsidDel="00000000" w:rsidP="00000000" w:rsidRDefault="00000000" w:rsidRPr="00000000" w14:paraId="00000010">
            <w:pPr>
              <w:spacing w:after="0" w:before="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4354a"/>
                <w:sz w:val="24"/>
                <w:szCs w:val="24"/>
                <w:rtl w:val="0"/>
              </w:rPr>
              <w:t xml:space="preserve">CU-03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1b1d0" w:space="0" w:sz="4" w:val="single"/>
              <w:left w:color="91b1d0" w:space="0" w:sz="4" w:val="single"/>
              <w:bottom w:color="91b1d0" w:space="0" w:sz="4" w:val="single"/>
              <w:right w:color="91b1d0" w:space="0" w:sz="4" w:val="single"/>
            </w:tcBorders>
            <w:shd w:fill="d9e8f6" w:val="clear"/>
            <w:vAlign w:val="center"/>
          </w:tcPr>
          <w:p w:rsidR="00000000" w:rsidDel="00000000" w:rsidP="00000000" w:rsidRDefault="00000000" w:rsidRPr="00000000" w14:paraId="00000011">
            <w:pPr>
              <w:spacing w:after="0" w:before="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4354a"/>
                <w:sz w:val="24"/>
                <w:szCs w:val="24"/>
                <w:rtl w:val="0"/>
              </w:rPr>
              <w:t xml:space="preserve">Generar y entregar token de seguridad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1b1d0" w:space="0" w:sz="4" w:val="single"/>
              <w:left w:color="91b1d0" w:space="0" w:sz="4" w:val="single"/>
              <w:bottom w:color="91b1d0" w:space="0" w:sz="4" w:val="single"/>
              <w:right w:color="91b1d0" w:space="0" w:sz="4" w:val="single"/>
            </w:tcBorders>
            <w:shd w:fill="d9e8f6" w:val="clear"/>
            <w:vAlign w:val="center"/>
          </w:tcPr>
          <w:p w:rsidR="00000000" w:rsidDel="00000000" w:rsidP="00000000" w:rsidRDefault="00000000" w:rsidRPr="00000000" w14:paraId="00000012">
            <w:pPr>
              <w:spacing w:after="0" w:before="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4354a"/>
                <w:sz w:val="24"/>
                <w:szCs w:val="24"/>
                <w:rtl w:val="0"/>
              </w:rPr>
              <w:t xml:space="preserve">RQF-009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91b1d0" w:space="0" w:sz="4" w:val="single"/>
              <w:left w:color="91b1d0" w:space="0" w:sz="4" w:val="single"/>
              <w:bottom w:color="91b1d0" w:space="0" w:sz="4" w:val="single"/>
              <w:right w:color="91b1d0" w:space="0" w:sz="4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013">
            <w:pPr>
              <w:spacing w:after="0" w:before="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4354a"/>
                <w:sz w:val="24"/>
                <w:szCs w:val="24"/>
                <w:rtl w:val="0"/>
              </w:rPr>
              <w:t xml:space="preserve">CU-04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1b1d0" w:space="0" w:sz="4" w:val="single"/>
              <w:left w:color="91b1d0" w:space="0" w:sz="4" w:val="single"/>
              <w:bottom w:color="91b1d0" w:space="0" w:sz="4" w:val="single"/>
              <w:right w:color="91b1d0" w:space="0" w:sz="4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014">
            <w:pPr>
              <w:spacing w:after="0" w:before="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4354a"/>
                <w:sz w:val="24"/>
                <w:szCs w:val="24"/>
                <w:rtl w:val="0"/>
              </w:rPr>
              <w:t xml:space="preserve">Consultar catálogos de unidades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1b1d0" w:space="0" w:sz="4" w:val="single"/>
              <w:left w:color="91b1d0" w:space="0" w:sz="4" w:val="single"/>
              <w:bottom w:color="91b1d0" w:space="0" w:sz="4" w:val="single"/>
              <w:right w:color="91b1d0" w:space="0" w:sz="4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015">
            <w:pPr>
              <w:spacing w:after="0" w:before="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4354a"/>
                <w:sz w:val="24"/>
                <w:szCs w:val="24"/>
                <w:rtl w:val="0"/>
              </w:rPr>
              <w:t xml:space="preserve">RQF-005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91b1d0" w:space="0" w:sz="4" w:val="single"/>
              <w:left w:color="91b1d0" w:space="0" w:sz="4" w:val="single"/>
              <w:bottom w:color="91b1d0" w:space="0" w:sz="4" w:val="single"/>
              <w:right w:color="91b1d0" w:space="0" w:sz="4" w:val="single"/>
            </w:tcBorders>
            <w:shd w:fill="d9e8f6" w:val="clear"/>
            <w:vAlign w:val="center"/>
          </w:tcPr>
          <w:p w:rsidR="00000000" w:rsidDel="00000000" w:rsidP="00000000" w:rsidRDefault="00000000" w:rsidRPr="00000000" w14:paraId="00000016">
            <w:pPr>
              <w:spacing w:after="0" w:before="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4354a"/>
                <w:sz w:val="24"/>
                <w:szCs w:val="24"/>
                <w:rtl w:val="0"/>
              </w:rPr>
              <w:t xml:space="preserve">CU-05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1b1d0" w:space="0" w:sz="4" w:val="single"/>
              <w:left w:color="91b1d0" w:space="0" w:sz="4" w:val="single"/>
              <w:bottom w:color="91b1d0" w:space="0" w:sz="4" w:val="single"/>
              <w:right w:color="91b1d0" w:space="0" w:sz="4" w:val="single"/>
            </w:tcBorders>
            <w:shd w:fill="d9e8f6" w:val="clear"/>
            <w:vAlign w:val="center"/>
          </w:tcPr>
          <w:p w:rsidR="00000000" w:rsidDel="00000000" w:rsidP="00000000" w:rsidRDefault="00000000" w:rsidRPr="00000000" w14:paraId="00000017">
            <w:pPr>
              <w:spacing w:after="0" w:before="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4354a"/>
                <w:sz w:val="24"/>
                <w:szCs w:val="24"/>
                <w:rtl w:val="0"/>
              </w:rPr>
              <w:t xml:space="preserve">Consultar unidades por categoría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1b1d0" w:space="0" w:sz="4" w:val="single"/>
              <w:left w:color="91b1d0" w:space="0" w:sz="4" w:val="single"/>
              <w:bottom w:color="91b1d0" w:space="0" w:sz="4" w:val="single"/>
              <w:right w:color="91b1d0" w:space="0" w:sz="4" w:val="single"/>
            </w:tcBorders>
            <w:shd w:fill="d9e8f6" w:val="clear"/>
            <w:vAlign w:val="center"/>
          </w:tcPr>
          <w:p w:rsidR="00000000" w:rsidDel="00000000" w:rsidP="00000000" w:rsidRDefault="00000000" w:rsidRPr="00000000" w14:paraId="00000018">
            <w:pPr>
              <w:spacing w:after="0" w:before="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4354a"/>
                <w:sz w:val="24"/>
                <w:szCs w:val="24"/>
                <w:rtl w:val="0"/>
              </w:rPr>
              <w:t xml:space="preserve">RQF-006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91b1d0" w:space="0" w:sz="4" w:val="single"/>
              <w:left w:color="91b1d0" w:space="0" w:sz="4" w:val="single"/>
              <w:bottom w:color="91b1d0" w:space="0" w:sz="4" w:val="single"/>
              <w:right w:color="91b1d0" w:space="0" w:sz="4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019">
            <w:pPr>
              <w:spacing w:after="0" w:before="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4354a"/>
                <w:sz w:val="24"/>
                <w:szCs w:val="24"/>
                <w:rtl w:val="0"/>
              </w:rPr>
              <w:t xml:space="preserve">CU-06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1b1d0" w:space="0" w:sz="4" w:val="single"/>
              <w:left w:color="91b1d0" w:space="0" w:sz="4" w:val="single"/>
              <w:bottom w:color="91b1d0" w:space="0" w:sz="4" w:val="single"/>
              <w:right w:color="91b1d0" w:space="0" w:sz="4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01A">
            <w:pPr>
              <w:spacing w:after="0" w:before="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4354a"/>
                <w:sz w:val="24"/>
                <w:szCs w:val="24"/>
                <w:rtl w:val="0"/>
              </w:rPr>
              <w:t xml:space="preserve">Generar respuesta estructurada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1b1d0" w:space="0" w:sz="4" w:val="single"/>
              <w:left w:color="91b1d0" w:space="0" w:sz="4" w:val="single"/>
              <w:bottom w:color="91b1d0" w:space="0" w:sz="4" w:val="single"/>
              <w:right w:color="91b1d0" w:space="0" w:sz="4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01B">
            <w:pPr>
              <w:spacing w:after="0" w:before="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4354a"/>
                <w:sz w:val="24"/>
                <w:szCs w:val="24"/>
                <w:rtl w:val="0"/>
              </w:rPr>
              <w:t xml:space="preserve">RQF-012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91b1d0" w:space="0" w:sz="4" w:val="single"/>
              <w:left w:color="91b1d0" w:space="0" w:sz="4" w:val="single"/>
              <w:bottom w:color="91b1d0" w:space="0" w:sz="4" w:val="single"/>
              <w:right w:color="91b1d0" w:space="0" w:sz="4" w:val="single"/>
            </w:tcBorders>
            <w:shd w:fill="d9e8f6" w:val="clear"/>
            <w:vAlign w:val="center"/>
          </w:tcPr>
          <w:p w:rsidR="00000000" w:rsidDel="00000000" w:rsidP="00000000" w:rsidRDefault="00000000" w:rsidRPr="00000000" w14:paraId="0000001C">
            <w:pPr>
              <w:spacing w:after="0" w:before="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4354a"/>
                <w:sz w:val="24"/>
                <w:szCs w:val="24"/>
                <w:rtl w:val="0"/>
              </w:rPr>
              <w:t xml:space="preserve">CU-07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1b1d0" w:space="0" w:sz="4" w:val="single"/>
              <w:left w:color="91b1d0" w:space="0" w:sz="4" w:val="single"/>
              <w:bottom w:color="91b1d0" w:space="0" w:sz="4" w:val="single"/>
              <w:right w:color="91b1d0" w:space="0" w:sz="4" w:val="single"/>
            </w:tcBorders>
            <w:shd w:fill="d9e8f6" w:val="clear"/>
            <w:vAlign w:val="center"/>
          </w:tcPr>
          <w:p w:rsidR="00000000" w:rsidDel="00000000" w:rsidP="00000000" w:rsidRDefault="00000000" w:rsidRPr="00000000" w14:paraId="0000001D">
            <w:pPr>
              <w:spacing w:after="0" w:before="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4354a"/>
                <w:sz w:val="24"/>
                <w:szCs w:val="24"/>
                <w:rtl w:val="0"/>
              </w:rPr>
              <w:t xml:space="preserve">Realizar conversión de unidades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1b1d0" w:space="0" w:sz="4" w:val="single"/>
              <w:left w:color="91b1d0" w:space="0" w:sz="4" w:val="single"/>
              <w:bottom w:color="91b1d0" w:space="0" w:sz="4" w:val="single"/>
              <w:right w:color="91b1d0" w:space="0" w:sz="4" w:val="single"/>
            </w:tcBorders>
            <w:shd w:fill="d9e8f6" w:val="clear"/>
            <w:vAlign w:val="center"/>
          </w:tcPr>
          <w:p w:rsidR="00000000" w:rsidDel="00000000" w:rsidP="00000000" w:rsidRDefault="00000000" w:rsidRPr="00000000" w14:paraId="0000001E">
            <w:pPr>
              <w:spacing w:after="0" w:before="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4354a"/>
                <w:sz w:val="24"/>
                <w:szCs w:val="24"/>
                <w:rtl w:val="0"/>
              </w:rPr>
              <w:t xml:space="preserve">RQF-007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91b1d0" w:space="0" w:sz="4" w:val="single"/>
              <w:left w:color="91b1d0" w:space="0" w:sz="4" w:val="single"/>
              <w:bottom w:color="91b1d0" w:space="0" w:sz="4" w:val="single"/>
              <w:right w:color="91b1d0" w:space="0" w:sz="4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01F">
            <w:pPr>
              <w:spacing w:after="0" w:before="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4354a"/>
                <w:sz w:val="24"/>
                <w:szCs w:val="24"/>
                <w:rtl w:val="0"/>
              </w:rPr>
              <w:t xml:space="preserve">CU-08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1b1d0" w:space="0" w:sz="4" w:val="single"/>
              <w:left w:color="91b1d0" w:space="0" w:sz="4" w:val="single"/>
              <w:bottom w:color="91b1d0" w:space="0" w:sz="4" w:val="single"/>
              <w:right w:color="91b1d0" w:space="0" w:sz="4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020">
            <w:pPr>
              <w:spacing w:after="0" w:before="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4354a"/>
                <w:sz w:val="24"/>
                <w:szCs w:val="24"/>
                <w:rtl w:val="0"/>
              </w:rPr>
              <w:t xml:space="preserve">Validar token de seguridad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1b1d0" w:space="0" w:sz="4" w:val="single"/>
              <w:left w:color="91b1d0" w:space="0" w:sz="4" w:val="single"/>
              <w:bottom w:color="91b1d0" w:space="0" w:sz="4" w:val="single"/>
              <w:right w:color="91b1d0" w:space="0" w:sz="4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021">
            <w:pPr>
              <w:spacing w:after="0" w:before="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4354a"/>
                <w:sz w:val="24"/>
                <w:szCs w:val="24"/>
                <w:rtl w:val="0"/>
              </w:rPr>
              <w:t xml:space="preserve">RQF-010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91b1d0" w:space="0" w:sz="4" w:val="single"/>
              <w:left w:color="91b1d0" w:space="0" w:sz="4" w:val="single"/>
              <w:bottom w:color="91b1d0" w:space="0" w:sz="4" w:val="single"/>
              <w:right w:color="91b1d0" w:space="0" w:sz="4" w:val="single"/>
            </w:tcBorders>
            <w:shd w:fill="d9e8f6" w:val="clear"/>
            <w:vAlign w:val="center"/>
          </w:tcPr>
          <w:p w:rsidR="00000000" w:rsidDel="00000000" w:rsidP="00000000" w:rsidRDefault="00000000" w:rsidRPr="00000000" w14:paraId="00000022">
            <w:pPr>
              <w:spacing w:after="0" w:before="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4354a"/>
                <w:sz w:val="24"/>
                <w:szCs w:val="24"/>
                <w:rtl w:val="0"/>
              </w:rPr>
              <w:t xml:space="preserve">CU-09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1b1d0" w:space="0" w:sz="4" w:val="single"/>
              <w:left w:color="91b1d0" w:space="0" w:sz="4" w:val="single"/>
              <w:bottom w:color="91b1d0" w:space="0" w:sz="4" w:val="single"/>
              <w:right w:color="91b1d0" w:space="0" w:sz="4" w:val="single"/>
            </w:tcBorders>
            <w:shd w:fill="d9e8f6" w:val="clear"/>
            <w:vAlign w:val="center"/>
          </w:tcPr>
          <w:p w:rsidR="00000000" w:rsidDel="00000000" w:rsidP="00000000" w:rsidRDefault="00000000" w:rsidRPr="00000000" w14:paraId="00000023">
            <w:pPr>
              <w:spacing w:after="0" w:before="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4354a"/>
                <w:sz w:val="24"/>
                <w:szCs w:val="24"/>
                <w:rtl w:val="0"/>
              </w:rPr>
              <w:t xml:space="preserve">Validar datos de conversión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1b1d0" w:space="0" w:sz="4" w:val="single"/>
              <w:left w:color="91b1d0" w:space="0" w:sz="4" w:val="single"/>
              <w:bottom w:color="91b1d0" w:space="0" w:sz="4" w:val="single"/>
              <w:right w:color="91b1d0" w:space="0" w:sz="4" w:val="single"/>
            </w:tcBorders>
            <w:shd w:fill="d9e8f6" w:val="clear"/>
            <w:vAlign w:val="center"/>
          </w:tcPr>
          <w:p w:rsidR="00000000" w:rsidDel="00000000" w:rsidP="00000000" w:rsidRDefault="00000000" w:rsidRPr="00000000" w14:paraId="00000024">
            <w:pPr>
              <w:spacing w:after="0" w:before="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4354a"/>
                <w:sz w:val="24"/>
                <w:szCs w:val="24"/>
                <w:rtl w:val="0"/>
              </w:rPr>
              <w:t xml:space="preserve">RQF-011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91b1d0" w:space="0" w:sz="4" w:val="single"/>
              <w:left w:color="91b1d0" w:space="0" w:sz="4" w:val="single"/>
              <w:bottom w:color="91b1d0" w:space="0" w:sz="4" w:val="single"/>
              <w:right w:color="91b1d0" w:space="0" w:sz="4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025">
            <w:pPr>
              <w:spacing w:after="0" w:before="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4354a"/>
                <w:sz w:val="24"/>
                <w:szCs w:val="24"/>
                <w:rtl w:val="0"/>
              </w:rPr>
              <w:t xml:space="preserve">CU-10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1b1d0" w:space="0" w:sz="4" w:val="single"/>
              <w:left w:color="91b1d0" w:space="0" w:sz="4" w:val="single"/>
              <w:bottom w:color="91b1d0" w:space="0" w:sz="4" w:val="single"/>
              <w:right w:color="91b1d0" w:space="0" w:sz="4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026">
            <w:pPr>
              <w:spacing w:after="0" w:before="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4354a"/>
                <w:sz w:val="24"/>
                <w:szCs w:val="24"/>
                <w:rtl w:val="0"/>
              </w:rPr>
              <w:t xml:space="preserve">Convertir Longitud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1b1d0" w:space="0" w:sz="4" w:val="single"/>
              <w:left w:color="91b1d0" w:space="0" w:sz="4" w:val="single"/>
              <w:bottom w:color="91b1d0" w:space="0" w:sz="4" w:val="single"/>
              <w:right w:color="91b1d0" w:space="0" w:sz="4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027">
            <w:pPr>
              <w:spacing w:after="0" w:before="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4354a"/>
                <w:sz w:val="24"/>
                <w:szCs w:val="24"/>
                <w:rtl w:val="0"/>
              </w:rPr>
              <w:t xml:space="preserve">RQF-002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91b1d0" w:space="0" w:sz="4" w:val="single"/>
              <w:left w:color="91b1d0" w:space="0" w:sz="4" w:val="single"/>
              <w:bottom w:color="91b1d0" w:space="0" w:sz="4" w:val="single"/>
              <w:right w:color="91b1d0" w:space="0" w:sz="4" w:val="single"/>
            </w:tcBorders>
            <w:shd w:fill="d9e8f6" w:val="clear"/>
            <w:vAlign w:val="center"/>
          </w:tcPr>
          <w:p w:rsidR="00000000" w:rsidDel="00000000" w:rsidP="00000000" w:rsidRDefault="00000000" w:rsidRPr="00000000" w14:paraId="00000028">
            <w:pPr>
              <w:spacing w:after="0" w:before="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4354a"/>
                <w:sz w:val="24"/>
                <w:szCs w:val="24"/>
                <w:rtl w:val="0"/>
              </w:rPr>
              <w:t xml:space="preserve">CU-11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1b1d0" w:space="0" w:sz="4" w:val="single"/>
              <w:left w:color="91b1d0" w:space="0" w:sz="4" w:val="single"/>
              <w:bottom w:color="91b1d0" w:space="0" w:sz="4" w:val="single"/>
              <w:right w:color="91b1d0" w:space="0" w:sz="4" w:val="single"/>
            </w:tcBorders>
            <w:shd w:fill="d9e8f6" w:val="clear"/>
            <w:vAlign w:val="center"/>
          </w:tcPr>
          <w:p w:rsidR="00000000" w:rsidDel="00000000" w:rsidP="00000000" w:rsidRDefault="00000000" w:rsidRPr="00000000" w14:paraId="00000029">
            <w:pPr>
              <w:spacing w:after="0" w:before="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4354a"/>
                <w:sz w:val="24"/>
                <w:szCs w:val="24"/>
                <w:rtl w:val="0"/>
              </w:rPr>
              <w:t xml:space="preserve">Convertir Masa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1b1d0" w:space="0" w:sz="4" w:val="single"/>
              <w:left w:color="91b1d0" w:space="0" w:sz="4" w:val="single"/>
              <w:bottom w:color="91b1d0" w:space="0" w:sz="4" w:val="single"/>
              <w:right w:color="91b1d0" w:space="0" w:sz="4" w:val="single"/>
            </w:tcBorders>
            <w:shd w:fill="d9e8f6" w:val="clear"/>
            <w:vAlign w:val="center"/>
          </w:tcPr>
          <w:p w:rsidR="00000000" w:rsidDel="00000000" w:rsidP="00000000" w:rsidRDefault="00000000" w:rsidRPr="00000000" w14:paraId="0000002A">
            <w:pPr>
              <w:spacing w:after="0" w:before="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4354a"/>
                <w:sz w:val="24"/>
                <w:szCs w:val="24"/>
                <w:rtl w:val="0"/>
              </w:rPr>
              <w:t xml:space="preserve">RQF-003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91b1d0" w:space="0" w:sz="4" w:val="single"/>
              <w:left w:color="91b1d0" w:space="0" w:sz="4" w:val="single"/>
              <w:bottom w:color="91b1d0" w:space="0" w:sz="4" w:val="single"/>
              <w:right w:color="91b1d0" w:space="0" w:sz="4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02B">
            <w:pPr>
              <w:spacing w:after="0" w:before="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4354a"/>
                <w:sz w:val="24"/>
                <w:szCs w:val="24"/>
                <w:rtl w:val="0"/>
              </w:rPr>
              <w:t xml:space="preserve">CU-12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1b1d0" w:space="0" w:sz="4" w:val="single"/>
              <w:left w:color="91b1d0" w:space="0" w:sz="4" w:val="single"/>
              <w:bottom w:color="91b1d0" w:space="0" w:sz="4" w:val="single"/>
              <w:right w:color="91b1d0" w:space="0" w:sz="4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02C">
            <w:pPr>
              <w:spacing w:after="0" w:before="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4354a"/>
                <w:sz w:val="24"/>
                <w:szCs w:val="24"/>
                <w:rtl w:val="0"/>
              </w:rPr>
              <w:t xml:space="preserve">Convertir Temperatura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1b1d0" w:space="0" w:sz="4" w:val="single"/>
              <w:left w:color="91b1d0" w:space="0" w:sz="4" w:val="single"/>
              <w:bottom w:color="91b1d0" w:space="0" w:sz="4" w:val="single"/>
              <w:right w:color="91b1d0" w:space="0" w:sz="4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02D">
            <w:pPr>
              <w:spacing w:after="0" w:before="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4354a"/>
                <w:sz w:val="24"/>
                <w:szCs w:val="24"/>
                <w:rtl w:val="0"/>
              </w:rPr>
              <w:t xml:space="preserve">RQF-004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91b1d0" w:space="0" w:sz="4" w:val="single"/>
              <w:left w:color="91b1d0" w:space="0" w:sz="4" w:val="single"/>
              <w:bottom w:color="91b1d0" w:space="0" w:sz="4" w:val="single"/>
              <w:right w:color="91b1d0" w:space="0" w:sz="4" w:val="single"/>
            </w:tcBorders>
            <w:shd w:fill="d9e8f6" w:val="clear"/>
            <w:vAlign w:val="center"/>
          </w:tcPr>
          <w:p w:rsidR="00000000" w:rsidDel="00000000" w:rsidP="00000000" w:rsidRDefault="00000000" w:rsidRPr="00000000" w14:paraId="0000002E">
            <w:pPr>
              <w:spacing w:after="0" w:before="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4354a"/>
                <w:sz w:val="24"/>
                <w:szCs w:val="24"/>
                <w:rtl w:val="0"/>
              </w:rPr>
              <w:t xml:space="preserve">CU-13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1b1d0" w:space="0" w:sz="4" w:val="single"/>
              <w:left w:color="91b1d0" w:space="0" w:sz="4" w:val="single"/>
              <w:bottom w:color="91b1d0" w:space="0" w:sz="4" w:val="single"/>
              <w:right w:color="91b1d0" w:space="0" w:sz="4" w:val="single"/>
            </w:tcBorders>
            <w:shd w:fill="d9e8f6" w:val="clear"/>
            <w:vAlign w:val="center"/>
          </w:tcPr>
          <w:p w:rsidR="00000000" w:rsidDel="00000000" w:rsidP="00000000" w:rsidRDefault="00000000" w:rsidRPr="00000000" w14:paraId="0000002F">
            <w:pPr>
              <w:spacing w:after="0" w:before="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4354a"/>
                <w:sz w:val="24"/>
                <w:szCs w:val="24"/>
                <w:rtl w:val="0"/>
              </w:rPr>
              <w:t xml:space="preserve">Gestionar Error de conversión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1b1d0" w:space="0" w:sz="4" w:val="single"/>
              <w:left w:color="91b1d0" w:space="0" w:sz="4" w:val="single"/>
              <w:bottom w:color="91b1d0" w:space="0" w:sz="4" w:val="single"/>
              <w:right w:color="91b1d0" w:space="0" w:sz="4" w:val="single"/>
            </w:tcBorders>
            <w:shd w:fill="d9e8f6" w:val="clear"/>
            <w:vAlign w:val="center"/>
          </w:tcPr>
          <w:p w:rsidR="00000000" w:rsidDel="00000000" w:rsidP="00000000" w:rsidRDefault="00000000" w:rsidRPr="00000000" w14:paraId="00000030">
            <w:pPr>
              <w:spacing w:after="0" w:before="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4354a"/>
                <w:sz w:val="24"/>
                <w:szCs w:val="24"/>
                <w:rtl w:val="0"/>
              </w:rPr>
              <w:t xml:space="preserve">RQF-013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91b1d0" w:space="0" w:sz="4" w:val="single"/>
              <w:left w:color="91b1d0" w:space="0" w:sz="4" w:val="single"/>
              <w:bottom w:color="91b1d0" w:space="0" w:sz="4" w:val="single"/>
              <w:right w:color="91b1d0" w:space="0" w:sz="4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031">
            <w:pPr>
              <w:spacing w:after="0" w:before="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4354a"/>
                <w:sz w:val="24"/>
                <w:szCs w:val="24"/>
                <w:rtl w:val="0"/>
              </w:rPr>
              <w:t xml:space="preserve">CU-14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1b1d0" w:space="0" w:sz="4" w:val="single"/>
              <w:left w:color="91b1d0" w:space="0" w:sz="4" w:val="single"/>
              <w:bottom w:color="91b1d0" w:space="0" w:sz="4" w:val="single"/>
              <w:right w:color="91b1d0" w:space="0" w:sz="4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032">
            <w:pPr>
              <w:spacing w:after="0" w:before="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4354a"/>
                <w:sz w:val="24"/>
                <w:szCs w:val="24"/>
                <w:rtl w:val="0"/>
              </w:rPr>
              <w:t xml:space="preserve">Unidad no soportada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1b1d0" w:space="0" w:sz="4" w:val="single"/>
              <w:left w:color="91b1d0" w:space="0" w:sz="4" w:val="single"/>
              <w:bottom w:color="91b1d0" w:space="0" w:sz="4" w:val="single"/>
              <w:right w:color="91b1d0" w:space="0" w:sz="4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033">
            <w:pPr>
              <w:spacing w:after="0" w:before="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4354a"/>
                <w:sz w:val="24"/>
                <w:szCs w:val="24"/>
                <w:rtl w:val="0"/>
              </w:rPr>
              <w:t xml:space="preserve">RQF-016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91b1d0" w:space="0" w:sz="4" w:val="single"/>
              <w:left w:color="91b1d0" w:space="0" w:sz="4" w:val="single"/>
              <w:bottom w:color="91b1d0" w:space="0" w:sz="4" w:val="single"/>
              <w:right w:color="91b1d0" w:space="0" w:sz="4" w:val="single"/>
            </w:tcBorders>
            <w:shd w:fill="d9e8f6" w:val="clear"/>
            <w:vAlign w:val="center"/>
          </w:tcPr>
          <w:p w:rsidR="00000000" w:rsidDel="00000000" w:rsidP="00000000" w:rsidRDefault="00000000" w:rsidRPr="00000000" w14:paraId="00000034">
            <w:pPr>
              <w:spacing w:after="0" w:before="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4354a"/>
                <w:sz w:val="24"/>
                <w:szCs w:val="24"/>
                <w:rtl w:val="0"/>
              </w:rPr>
              <w:t xml:space="preserve">CU-15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1b1d0" w:space="0" w:sz="4" w:val="single"/>
              <w:left w:color="91b1d0" w:space="0" w:sz="4" w:val="single"/>
              <w:bottom w:color="91b1d0" w:space="0" w:sz="4" w:val="single"/>
              <w:right w:color="91b1d0" w:space="0" w:sz="4" w:val="single"/>
            </w:tcBorders>
            <w:shd w:fill="d9e8f6" w:val="clear"/>
            <w:vAlign w:val="center"/>
          </w:tcPr>
          <w:p w:rsidR="00000000" w:rsidDel="00000000" w:rsidP="00000000" w:rsidRDefault="00000000" w:rsidRPr="00000000" w14:paraId="00000035">
            <w:pPr>
              <w:spacing w:after="0" w:before="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4354a"/>
                <w:sz w:val="24"/>
                <w:szCs w:val="24"/>
                <w:rtl w:val="0"/>
              </w:rPr>
              <w:t xml:space="preserve">Datos inconsistentes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1b1d0" w:space="0" w:sz="4" w:val="single"/>
              <w:left w:color="91b1d0" w:space="0" w:sz="4" w:val="single"/>
              <w:bottom w:color="91b1d0" w:space="0" w:sz="4" w:val="single"/>
              <w:right w:color="91b1d0" w:space="0" w:sz="4" w:val="single"/>
            </w:tcBorders>
            <w:shd w:fill="d9e8f6" w:val="clear"/>
            <w:vAlign w:val="center"/>
          </w:tcPr>
          <w:p w:rsidR="00000000" w:rsidDel="00000000" w:rsidP="00000000" w:rsidRDefault="00000000" w:rsidRPr="00000000" w14:paraId="00000036">
            <w:pPr>
              <w:spacing w:after="0" w:before="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4354a"/>
                <w:sz w:val="24"/>
                <w:szCs w:val="24"/>
                <w:rtl w:val="0"/>
              </w:rPr>
              <w:t xml:space="preserve">RQF-017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91b1d0" w:space="0" w:sz="4" w:val="single"/>
              <w:left w:color="91b1d0" w:space="0" w:sz="4" w:val="single"/>
              <w:bottom w:color="91b1d0" w:space="0" w:sz="4" w:val="single"/>
              <w:right w:color="91b1d0" w:space="0" w:sz="4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037">
            <w:pPr>
              <w:spacing w:after="0" w:before="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4354a"/>
                <w:sz w:val="24"/>
                <w:szCs w:val="24"/>
                <w:rtl w:val="0"/>
              </w:rPr>
              <w:t xml:space="preserve">CU-16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1b1d0" w:space="0" w:sz="4" w:val="single"/>
              <w:left w:color="91b1d0" w:space="0" w:sz="4" w:val="single"/>
              <w:bottom w:color="91b1d0" w:space="0" w:sz="4" w:val="single"/>
              <w:right w:color="91b1d0" w:space="0" w:sz="4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038">
            <w:pPr>
              <w:spacing w:after="0" w:before="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4354a"/>
                <w:sz w:val="24"/>
                <w:szCs w:val="24"/>
                <w:rtl w:val="0"/>
              </w:rPr>
              <w:t xml:space="preserve">Gestionar error de autenticación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1b1d0" w:space="0" w:sz="4" w:val="single"/>
              <w:left w:color="91b1d0" w:space="0" w:sz="4" w:val="single"/>
              <w:bottom w:color="91b1d0" w:space="0" w:sz="4" w:val="single"/>
              <w:right w:color="91b1d0" w:space="0" w:sz="4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039">
            <w:pPr>
              <w:spacing w:after="0" w:before="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4354a"/>
                <w:sz w:val="24"/>
                <w:szCs w:val="24"/>
                <w:rtl w:val="0"/>
              </w:rPr>
              <w:t xml:space="preserve">RQF-014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91b1d0" w:space="0" w:sz="4" w:val="single"/>
              <w:left w:color="91b1d0" w:space="0" w:sz="4" w:val="single"/>
              <w:bottom w:color="91b1d0" w:space="0" w:sz="4" w:val="single"/>
              <w:right w:color="91b1d0" w:space="0" w:sz="4" w:val="single"/>
            </w:tcBorders>
            <w:shd w:fill="d9e8f6" w:val="clear"/>
            <w:vAlign w:val="center"/>
          </w:tcPr>
          <w:p w:rsidR="00000000" w:rsidDel="00000000" w:rsidP="00000000" w:rsidRDefault="00000000" w:rsidRPr="00000000" w14:paraId="0000003A">
            <w:pPr>
              <w:spacing w:after="0" w:before="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4354a"/>
                <w:sz w:val="24"/>
                <w:szCs w:val="24"/>
                <w:rtl w:val="0"/>
              </w:rPr>
              <w:t xml:space="preserve">CU-17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1b1d0" w:space="0" w:sz="4" w:val="single"/>
              <w:left w:color="91b1d0" w:space="0" w:sz="4" w:val="single"/>
              <w:bottom w:color="91b1d0" w:space="0" w:sz="4" w:val="single"/>
              <w:right w:color="91b1d0" w:space="0" w:sz="4" w:val="single"/>
            </w:tcBorders>
            <w:shd w:fill="d9e8f6" w:val="clear"/>
            <w:vAlign w:val="center"/>
          </w:tcPr>
          <w:p w:rsidR="00000000" w:rsidDel="00000000" w:rsidP="00000000" w:rsidRDefault="00000000" w:rsidRPr="00000000" w14:paraId="0000003B">
            <w:pPr>
              <w:spacing w:after="0" w:before="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4354a"/>
                <w:sz w:val="24"/>
                <w:szCs w:val="24"/>
                <w:rtl w:val="0"/>
              </w:rPr>
              <w:t xml:space="preserve">Gestionar sesión expirada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1b1d0" w:space="0" w:sz="4" w:val="single"/>
              <w:left w:color="91b1d0" w:space="0" w:sz="4" w:val="single"/>
              <w:bottom w:color="91b1d0" w:space="0" w:sz="4" w:val="single"/>
              <w:right w:color="91b1d0" w:space="0" w:sz="4" w:val="single"/>
            </w:tcBorders>
            <w:shd w:fill="d9e8f6" w:val="clear"/>
            <w:vAlign w:val="center"/>
          </w:tcPr>
          <w:p w:rsidR="00000000" w:rsidDel="00000000" w:rsidP="00000000" w:rsidRDefault="00000000" w:rsidRPr="00000000" w14:paraId="0000003C">
            <w:pPr>
              <w:spacing w:after="0" w:before="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4354a"/>
                <w:sz w:val="24"/>
                <w:szCs w:val="24"/>
                <w:rtl w:val="0"/>
              </w:rPr>
              <w:t xml:space="preserve">RQF-015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3D">
      <w:pPr>
        <w:spacing w:after="0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pStyle w:val="Heading2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ÍNDICE DE ILUSTRACIONES</w:t>
      </w:r>
    </w:p>
    <w:p w:rsidR="00000000" w:rsidDel="00000000" w:rsidP="00000000" w:rsidRDefault="00000000" w:rsidRPr="00000000" w14:paraId="0000003F">
      <w:pPr>
        <w:rPr>
          <w:sz w:val="24"/>
          <w:szCs w:val="24"/>
        </w:rPr>
      </w:pPr>
      <w:r w:rsidDel="00000000" w:rsidR="00000000" w:rsidRPr="00000000">
        <w:rPr>
          <w:b w:val="0"/>
          <w:bCs w:val="0"/>
          <w:sz w:val="24"/>
          <w:szCs w:val="24"/>
          <w:rtl w:val="0"/>
        </w:rPr>
        <w:t xml:space="preserve">Ilustración 1. Diagrama de casos de uso del Sistema Convertidor de Unidades (modelo entregado).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pStyle w:val="Heading2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ÍNDICE DE TABLAS</w:t>
      </w:r>
    </w:p>
    <w:p w:rsidR="00000000" w:rsidDel="00000000" w:rsidP="00000000" w:rsidRDefault="00000000" w:rsidRPr="00000000" w14:paraId="00000041">
      <w:pPr>
        <w:rPr>
          <w:sz w:val="24"/>
          <w:szCs w:val="24"/>
        </w:rPr>
      </w:pPr>
      <w:r w:rsidDel="00000000" w:rsidR="00000000" w:rsidRPr="00000000">
        <w:rPr>
          <w:b w:val="0"/>
          <w:bCs w:val="0"/>
          <w:sz w:val="24"/>
          <w:szCs w:val="24"/>
          <w:rtl w:val="0"/>
        </w:rPr>
        <w:t xml:space="preserve">Tabla 1. Inventario y trazabilidad de casos de uso. Tablas 2 a 18. Fichas ECUD CU-01 a CU-17. Tabla 19. Cobertura de errores y trazabilidad.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rPr>
          <w:sz w:val="24"/>
          <w:szCs w:val="24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pStyle w:val="Heading1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ESPECIFICACIÓN DE CASOS DE USO</w:t>
      </w:r>
    </w:p>
    <w:p w:rsidR="00000000" w:rsidDel="00000000" w:rsidP="00000000" w:rsidRDefault="00000000" w:rsidRPr="00000000" w14:paraId="00000044">
      <w:pPr>
        <w:pStyle w:val="Heading2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Alcance y criterios de consistencia</w:t>
      </w:r>
    </w:p>
    <w:p w:rsidR="00000000" w:rsidDel="00000000" w:rsidP="00000000" w:rsidRDefault="00000000" w:rsidRPr="00000000" w14:paraId="00000045">
      <w:pPr>
        <w:rPr>
          <w:sz w:val="24"/>
          <w:szCs w:val="24"/>
        </w:rPr>
      </w:pPr>
      <w:r w:rsidDel="00000000" w:rsidR="00000000" w:rsidRPr="00000000">
        <w:rPr>
          <w:b w:val="0"/>
          <w:bCs w:val="0"/>
          <w:sz w:val="24"/>
          <w:szCs w:val="24"/>
          <w:rtl w:val="0"/>
        </w:rPr>
        <w:t xml:space="preserve">Actor principal: Usuario. El mismo servicio SOAP/JAX-WS es consumido desde consola, escritorio Java Swing, web y móvil Android. La persistencia de credenciales, catálogo y tokens es en memoria o configuración, sin base de datos.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rPr>
          <w:sz w:val="24"/>
          <w:szCs w:val="24"/>
        </w:rPr>
      </w:pPr>
      <w:r w:rsidDel="00000000" w:rsidR="00000000" w:rsidRPr="00000000">
        <w:rPr>
          <w:b w:val="0"/>
          <w:bCs w:val="0"/>
          <w:sz w:val="24"/>
          <w:szCs w:val="24"/>
          <w:rtl w:val="0"/>
        </w:rPr>
        <w:t xml:space="preserve">Catálogo consultable: longitud, masa/peso, volumen, tiempo, temperatura y área. Conversiones implementadas en el alcance del taller: longitud, masa y temperatura. Las cuatro plataformas consumen la misma lógica de negocio.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rPr>
          <w:sz w:val="24"/>
          <w:szCs w:val="24"/>
        </w:rPr>
      </w:pPr>
      <w:r w:rsidDel="00000000" w:rsidR="00000000" w:rsidRPr="00000000">
        <w:rPr>
          <w:b w:val="0"/>
          <w:bCs w:val="0"/>
          <w:sz w:val="24"/>
          <w:szCs w:val="24"/>
          <w:rtl w:val="0"/>
        </w:rPr>
        <w:t xml:space="preserve">Se documentan los 15 casos del diagrama del usuario y dos extensiones complementarias: CU-16 Gestionar error de autenticación y CU-17 Gestionar sesión expirada. Estos dos escenarios ya existían como requisitos RQF-014 y RQF-015 en el ERS. La Ilustración 1 conserva el dibujo entregado; las extensiones añadidas se describen explícitamente en fichas y matriz de relaciones, para incorporarlas al diagrama definitivo si se actualiza.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pStyle w:val="Heading2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Ilustración 1. Diagrama de casos de uso del sistema</w:t>
      </w:r>
    </w:p>
    <w:p w:rsidR="00000000" w:rsidDel="00000000" w:rsidP="00000000" w:rsidRDefault="00000000" w:rsidRPr="00000000" w14:paraId="00000049">
      <w:pPr>
        <w:jc w:val="center"/>
        <w:rPr>
          <w:sz w:val="24"/>
          <w:szCs w:val="24"/>
        </w:rPr>
      </w:pPr>
      <w:r w:rsidDel="00000000" w:rsidR="00000000" w:rsidRPr="00000000">
        <w:rPr>
          <w:sz w:val="24"/>
          <w:szCs w:val="24"/>
        </w:rPr>
        <w:drawing>
          <wp:inline distB="0" distT="0" distL="114300" distR="114300">
            <wp:extent cx="5688000" cy="5881909"/>
            <wp:effectExtent b="0" l="0" r="0" t="0"/>
            <wp:docPr id="3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688000" cy="5881909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jc w:val="center"/>
        <w:rPr>
          <w:sz w:val="24"/>
          <w:szCs w:val="24"/>
        </w:rPr>
      </w:pPr>
      <w:r w:rsidDel="00000000" w:rsidR="00000000" w:rsidRPr="00000000">
        <w:rPr>
          <w:b w:val="0"/>
          <w:bCs w:val="0"/>
          <w:sz w:val="24"/>
          <w:szCs w:val="24"/>
          <w:rtl w:val="0"/>
        </w:rPr>
        <w:t xml:space="preserve">Fuente: diagrama de casos de uso proporcionado para el proyecto (15 óvalos). CU-16 y CU-17 son ampliaciones textuales acordadas para este ECUD.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pStyle w:val="Heading2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Ampliación de seguridad al diagrama base</w:t>
      </w:r>
    </w:p>
    <w:p w:rsidR="00000000" w:rsidDel="00000000" w:rsidP="00000000" w:rsidRDefault="00000000" w:rsidRPr="00000000" w14:paraId="0000004C">
      <w:pPr>
        <w:rPr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sz w:val="24"/>
          <w:szCs w:val="24"/>
          <w:rtl w:val="0"/>
        </w:rPr>
        <w:t xml:space="preserve">Incorporar dos óvalos al modelo si se desea que el dibujo muestre todos los casos documentados: (CU-16 Gestionar error de autenticación) ─ ─ «extend» → (CU-01 Autenticarse en el sistema); (CU-17 Gestionar sesión expirada) ─ ─ «extend» → (CU-07 Realizar conversión de unidades). En cada relación «extend», la flecha apunta al caso base.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pStyle w:val="Heading2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Convenciones para las relaciones UML</w:t>
      </w:r>
    </w:p>
    <w:tbl>
      <w:tblPr>
        <w:tblStyle w:val="Table2"/>
        <w:tblW w:w="8845.0" w:type="dxa"/>
        <w:jc w:val="center"/>
        <w:tblLayout w:type="fixed"/>
        <w:tblLook w:val="0400"/>
      </w:tblPr>
      <w:tblGrid>
        <w:gridCol w:w="1928"/>
        <w:gridCol w:w="6917"/>
        <w:tblGridChange w:id="0">
          <w:tblGrid>
            <w:gridCol w:w="1928"/>
            <w:gridCol w:w="6917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91b1d0" w:space="0" w:sz="4" w:val="single"/>
              <w:left w:color="91b1d0" w:space="0" w:sz="4" w:val="single"/>
              <w:bottom w:color="91b1d0" w:space="0" w:sz="4" w:val="single"/>
              <w:right w:color="91b1d0" w:space="0" w:sz="4" w:val="single"/>
            </w:tcBorders>
            <w:shd w:fill="223f6a" w:val="clear"/>
            <w:vAlign w:val="center"/>
          </w:tcPr>
          <w:p w:rsidR="00000000" w:rsidDel="00000000" w:rsidP="00000000" w:rsidRDefault="00000000" w:rsidRPr="00000000" w14:paraId="0000004E">
            <w:pPr>
              <w:spacing w:after="0" w:before="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4"/>
                <w:szCs w:val="24"/>
                <w:rtl w:val="0"/>
              </w:rPr>
              <w:t xml:space="preserve">Relación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1b1d0" w:space="0" w:sz="4" w:val="single"/>
              <w:left w:color="91b1d0" w:space="0" w:sz="4" w:val="single"/>
              <w:bottom w:color="91b1d0" w:space="0" w:sz="4" w:val="single"/>
              <w:right w:color="91b1d0" w:space="0" w:sz="4" w:val="single"/>
            </w:tcBorders>
            <w:shd w:fill="223f6a" w:val="clear"/>
            <w:vAlign w:val="center"/>
          </w:tcPr>
          <w:p w:rsidR="00000000" w:rsidDel="00000000" w:rsidP="00000000" w:rsidRDefault="00000000" w:rsidRPr="00000000" w14:paraId="0000004F">
            <w:pPr>
              <w:spacing w:after="0" w:before="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4"/>
                <w:szCs w:val="24"/>
                <w:rtl w:val="0"/>
              </w:rPr>
              <w:t xml:space="preserve">Interpretación en este documento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91b1d0" w:space="0" w:sz="4" w:val="single"/>
              <w:left w:color="91b1d0" w:space="0" w:sz="4" w:val="single"/>
              <w:bottom w:color="91b1d0" w:space="0" w:sz="4" w:val="single"/>
              <w:right w:color="91b1d0" w:space="0" w:sz="4" w:val="single"/>
            </w:tcBorders>
            <w:shd w:fill="d9e8f6" w:val="clear"/>
            <w:vAlign w:val="center"/>
          </w:tcPr>
          <w:p w:rsidR="00000000" w:rsidDel="00000000" w:rsidP="00000000" w:rsidRDefault="00000000" w:rsidRPr="00000000" w14:paraId="00000050">
            <w:pPr>
              <w:spacing w:after="0" w:before="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4354a"/>
                <w:sz w:val="24"/>
                <w:szCs w:val="24"/>
                <w:rtl w:val="0"/>
              </w:rPr>
              <w:t xml:space="preserve">«include»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1b1d0" w:space="0" w:sz="4" w:val="single"/>
              <w:left w:color="91b1d0" w:space="0" w:sz="4" w:val="single"/>
              <w:bottom w:color="91b1d0" w:space="0" w:sz="4" w:val="single"/>
              <w:right w:color="91b1d0" w:space="0" w:sz="4" w:val="single"/>
            </w:tcBorders>
            <w:shd w:fill="d9e8f6" w:val="clear"/>
            <w:vAlign w:val="center"/>
          </w:tcPr>
          <w:p w:rsidR="00000000" w:rsidDel="00000000" w:rsidP="00000000" w:rsidRDefault="00000000" w:rsidRPr="00000000" w14:paraId="00000051">
            <w:pPr>
              <w:spacing w:after="0" w:before="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4354a"/>
                <w:sz w:val="24"/>
                <w:szCs w:val="24"/>
                <w:rtl w:val="0"/>
              </w:rPr>
              <w:t xml:space="preserve">Comportamiento obligatorio reutilizado: validar credenciales, emitir token, validar token/datos, generar respuesta.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91b1d0" w:space="0" w:sz="4" w:val="single"/>
              <w:left w:color="91b1d0" w:space="0" w:sz="4" w:val="single"/>
              <w:bottom w:color="91b1d0" w:space="0" w:sz="4" w:val="single"/>
              <w:right w:color="91b1d0" w:space="0" w:sz="4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052">
            <w:pPr>
              <w:spacing w:after="0" w:before="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4354a"/>
                <w:sz w:val="24"/>
                <w:szCs w:val="24"/>
                <w:rtl w:val="0"/>
              </w:rPr>
              <w:t xml:space="preserve">Generalización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1b1d0" w:space="0" w:sz="4" w:val="single"/>
              <w:left w:color="91b1d0" w:space="0" w:sz="4" w:val="single"/>
              <w:bottom w:color="91b1d0" w:space="0" w:sz="4" w:val="single"/>
              <w:right w:color="91b1d0" w:space="0" w:sz="4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053">
            <w:pPr>
              <w:spacing w:after="0" w:before="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4354a"/>
                <w:sz w:val="24"/>
                <w:szCs w:val="24"/>
                <w:rtl w:val="0"/>
              </w:rPr>
              <w:t xml:space="preserve">Convertir Longitud, Convertir Masa y Convertir Temperatura especializan Realizar conversión de unidades.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91b1d0" w:space="0" w:sz="4" w:val="single"/>
              <w:left w:color="91b1d0" w:space="0" w:sz="4" w:val="single"/>
              <w:bottom w:color="91b1d0" w:space="0" w:sz="4" w:val="single"/>
              <w:right w:color="91b1d0" w:space="0" w:sz="4" w:val="single"/>
            </w:tcBorders>
            <w:shd w:fill="d9e8f6" w:val="clear"/>
            <w:vAlign w:val="center"/>
          </w:tcPr>
          <w:p w:rsidR="00000000" w:rsidDel="00000000" w:rsidP="00000000" w:rsidRDefault="00000000" w:rsidRPr="00000000" w14:paraId="00000054">
            <w:pPr>
              <w:spacing w:after="0" w:before="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4354a"/>
                <w:sz w:val="24"/>
                <w:szCs w:val="24"/>
                <w:rtl w:val="0"/>
              </w:rPr>
              <w:t xml:space="preserve">«extend»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1b1d0" w:space="0" w:sz="4" w:val="single"/>
              <w:left w:color="91b1d0" w:space="0" w:sz="4" w:val="single"/>
              <w:bottom w:color="91b1d0" w:space="0" w:sz="4" w:val="single"/>
              <w:right w:color="91b1d0" w:space="0" w:sz="4" w:val="single"/>
            </w:tcBorders>
            <w:shd w:fill="d9e8f6" w:val="clear"/>
            <w:vAlign w:val="center"/>
          </w:tcPr>
          <w:p w:rsidR="00000000" w:rsidDel="00000000" w:rsidP="00000000" w:rsidRDefault="00000000" w:rsidRPr="00000000" w14:paraId="00000055">
            <w:pPr>
              <w:spacing w:after="0" w:before="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4354a"/>
                <w:sz w:val="24"/>
                <w:szCs w:val="24"/>
                <w:rtl w:val="0"/>
              </w:rPr>
              <w:t xml:space="preserve">Comportamiento condicional de error vinculado con Realizar conversión de unidades. Unidad no soportada y Datos inconsistentes son escenarios específicos.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91b1d0" w:space="0" w:sz="4" w:val="single"/>
              <w:left w:color="91b1d0" w:space="0" w:sz="4" w:val="single"/>
              <w:bottom w:color="91b1d0" w:space="0" w:sz="4" w:val="single"/>
              <w:right w:color="91b1d0" w:space="0" w:sz="4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056">
            <w:pPr>
              <w:spacing w:after="0" w:before="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4354a"/>
                <w:sz w:val="24"/>
                <w:szCs w:val="24"/>
                <w:rtl w:val="0"/>
              </w:rPr>
              <w:t xml:space="preserve">Extensiones adicionales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1b1d0" w:space="0" w:sz="4" w:val="single"/>
              <w:left w:color="91b1d0" w:space="0" w:sz="4" w:val="single"/>
              <w:bottom w:color="91b1d0" w:space="0" w:sz="4" w:val="single"/>
              <w:right w:color="91b1d0" w:space="0" w:sz="4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057">
            <w:pPr>
              <w:spacing w:after="0" w:before="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4354a"/>
                <w:sz w:val="24"/>
                <w:szCs w:val="24"/>
                <w:rtl w:val="0"/>
              </w:rPr>
              <w:t xml:space="preserve">CU-16 «extend» CU-01 al fallar las credenciales; CU-17 «extend» CU-07 si la sesión expiró. Son escenarios complementarios a los 15 óvalos originales.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58">
      <w:pPr>
        <w:spacing w:after="0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pStyle w:val="Heading1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TABLA 1. INVENTARIO Y TRAZABILIDAD</w:t>
      </w:r>
    </w:p>
    <w:tbl>
      <w:tblPr>
        <w:tblStyle w:val="Table3"/>
        <w:tblW w:w="8844.0" w:type="dxa"/>
        <w:jc w:val="center"/>
        <w:tblLayout w:type="fixed"/>
        <w:tblLook w:val="0400"/>
      </w:tblPr>
      <w:tblGrid>
        <w:gridCol w:w="1219"/>
        <w:gridCol w:w="5896"/>
        <w:gridCol w:w="1729"/>
        <w:tblGridChange w:id="0">
          <w:tblGrid>
            <w:gridCol w:w="1219"/>
            <w:gridCol w:w="5896"/>
            <w:gridCol w:w="1729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91b1d0" w:space="0" w:sz="4" w:val="single"/>
              <w:left w:color="91b1d0" w:space="0" w:sz="4" w:val="single"/>
              <w:bottom w:color="91b1d0" w:space="0" w:sz="4" w:val="single"/>
              <w:right w:color="91b1d0" w:space="0" w:sz="4" w:val="single"/>
            </w:tcBorders>
            <w:shd w:fill="223f6a" w:val="clear"/>
            <w:vAlign w:val="center"/>
          </w:tcPr>
          <w:p w:rsidR="00000000" w:rsidDel="00000000" w:rsidP="00000000" w:rsidRDefault="00000000" w:rsidRPr="00000000" w14:paraId="0000005A">
            <w:pPr>
              <w:spacing w:after="0" w:before="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4"/>
                <w:szCs w:val="24"/>
                <w:rtl w:val="0"/>
              </w:rPr>
              <w:t xml:space="preserve">ECUD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1b1d0" w:space="0" w:sz="4" w:val="single"/>
              <w:left w:color="91b1d0" w:space="0" w:sz="4" w:val="single"/>
              <w:bottom w:color="91b1d0" w:space="0" w:sz="4" w:val="single"/>
              <w:right w:color="91b1d0" w:space="0" w:sz="4" w:val="single"/>
            </w:tcBorders>
            <w:shd w:fill="223f6a" w:val="clear"/>
            <w:vAlign w:val="center"/>
          </w:tcPr>
          <w:p w:rsidR="00000000" w:rsidDel="00000000" w:rsidP="00000000" w:rsidRDefault="00000000" w:rsidRPr="00000000" w14:paraId="0000005B">
            <w:pPr>
              <w:spacing w:after="0" w:before="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4"/>
                <w:szCs w:val="24"/>
                <w:rtl w:val="0"/>
              </w:rPr>
              <w:t xml:space="preserve">Caso de uso / denominación del diagrama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1b1d0" w:space="0" w:sz="4" w:val="single"/>
              <w:left w:color="91b1d0" w:space="0" w:sz="4" w:val="single"/>
              <w:bottom w:color="91b1d0" w:space="0" w:sz="4" w:val="single"/>
              <w:right w:color="91b1d0" w:space="0" w:sz="4" w:val="single"/>
            </w:tcBorders>
            <w:shd w:fill="223f6a" w:val="clear"/>
            <w:vAlign w:val="center"/>
          </w:tcPr>
          <w:p w:rsidR="00000000" w:rsidDel="00000000" w:rsidP="00000000" w:rsidRDefault="00000000" w:rsidRPr="00000000" w14:paraId="0000005C">
            <w:pPr>
              <w:spacing w:after="0" w:before="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4"/>
                <w:szCs w:val="24"/>
                <w:rtl w:val="0"/>
              </w:rPr>
              <w:t xml:space="preserve">ERS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91b1d0" w:space="0" w:sz="4" w:val="single"/>
              <w:left w:color="91b1d0" w:space="0" w:sz="4" w:val="single"/>
              <w:bottom w:color="91b1d0" w:space="0" w:sz="4" w:val="single"/>
              <w:right w:color="91b1d0" w:space="0" w:sz="4" w:val="single"/>
            </w:tcBorders>
            <w:shd w:fill="d9e8f6" w:val="clear"/>
            <w:vAlign w:val="center"/>
          </w:tcPr>
          <w:p w:rsidR="00000000" w:rsidDel="00000000" w:rsidP="00000000" w:rsidRDefault="00000000" w:rsidRPr="00000000" w14:paraId="0000005D">
            <w:pPr>
              <w:spacing w:after="0" w:before="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4354a"/>
                <w:sz w:val="24"/>
                <w:szCs w:val="24"/>
                <w:rtl w:val="0"/>
              </w:rPr>
              <w:t xml:space="preserve">CU-01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1b1d0" w:space="0" w:sz="4" w:val="single"/>
              <w:left w:color="91b1d0" w:space="0" w:sz="4" w:val="single"/>
              <w:bottom w:color="91b1d0" w:space="0" w:sz="4" w:val="single"/>
              <w:right w:color="91b1d0" w:space="0" w:sz="4" w:val="single"/>
            </w:tcBorders>
            <w:shd w:fill="d9e8f6" w:val="clear"/>
            <w:vAlign w:val="center"/>
          </w:tcPr>
          <w:p w:rsidR="00000000" w:rsidDel="00000000" w:rsidP="00000000" w:rsidRDefault="00000000" w:rsidRPr="00000000" w14:paraId="0000005E">
            <w:pPr>
              <w:spacing w:after="0" w:before="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4354a"/>
                <w:sz w:val="24"/>
                <w:szCs w:val="24"/>
                <w:rtl w:val="0"/>
              </w:rPr>
              <w:t xml:space="preserve">Autenticarse en el sistema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1b1d0" w:space="0" w:sz="4" w:val="single"/>
              <w:left w:color="91b1d0" w:space="0" w:sz="4" w:val="single"/>
              <w:bottom w:color="91b1d0" w:space="0" w:sz="4" w:val="single"/>
              <w:right w:color="91b1d0" w:space="0" w:sz="4" w:val="single"/>
            </w:tcBorders>
            <w:shd w:fill="d9e8f6" w:val="clear"/>
            <w:vAlign w:val="center"/>
          </w:tcPr>
          <w:p w:rsidR="00000000" w:rsidDel="00000000" w:rsidP="00000000" w:rsidRDefault="00000000" w:rsidRPr="00000000" w14:paraId="0000005F">
            <w:pPr>
              <w:spacing w:after="0" w:before="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4354a"/>
                <w:sz w:val="24"/>
                <w:szCs w:val="24"/>
                <w:rtl w:val="0"/>
              </w:rPr>
              <w:t xml:space="preserve">RQF-001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91b1d0" w:space="0" w:sz="4" w:val="single"/>
              <w:left w:color="91b1d0" w:space="0" w:sz="4" w:val="single"/>
              <w:bottom w:color="91b1d0" w:space="0" w:sz="4" w:val="single"/>
              <w:right w:color="91b1d0" w:space="0" w:sz="4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060">
            <w:pPr>
              <w:spacing w:after="0" w:before="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4354a"/>
                <w:sz w:val="24"/>
                <w:szCs w:val="24"/>
                <w:rtl w:val="0"/>
              </w:rPr>
              <w:t xml:space="preserve">CU-02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1b1d0" w:space="0" w:sz="4" w:val="single"/>
              <w:left w:color="91b1d0" w:space="0" w:sz="4" w:val="single"/>
              <w:bottom w:color="91b1d0" w:space="0" w:sz="4" w:val="single"/>
              <w:right w:color="91b1d0" w:space="0" w:sz="4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061">
            <w:pPr>
              <w:spacing w:after="0" w:before="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4354a"/>
                <w:sz w:val="24"/>
                <w:szCs w:val="24"/>
                <w:rtl w:val="0"/>
              </w:rPr>
              <w:t xml:space="preserve">Validar credenciales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1b1d0" w:space="0" w:sz="4" w:val="single"/>
              <w:left w:color="91b1d0" w:space="0" w:sz="4" w:val="single"/>
              <w:bottom w:color="91b1d0" w:space="0" w:sz="4" w:val="single"/>
              <w:right w:color="91b1d0" w:space="0" w:sz="4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062">
            <w:pPr>
              <w:spacing w:after="0" w:before="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4354a"/>
                <w:sz w:val="24"/>
                <w:szCs w:val="24"/>
                <w:rtl w:val="0"/>
              </w:rPr>
              <w:t xml:space="preserve">RQF-008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91b1d0" w:space="0" w:sz="4" w:val="single"/>
              <w:left w:color="91b1d0" w:space="0" w:sz="4" w:val="single"/>
              <w:bottom w:color="91b1d0" w:space="0" w:sz="4" w:val="single"/>
              <w:right w:color="91b1d0" w:space="0" w:sz="4" w:val="single"/>
            </w:tcBorders>
            <w:shd w:fill="d9e8f6" w:val="clear"/>
            <w:vAlign w:val="center"/>
          </w:tcPr>
          <w:p w:rsidR="00000000" w:rsidDel="00000000" w:rsidP="00000000" w:rsidRDefault="00000000" w:rsidRPr="00000000" w14:paraId="00000063">
            <w:pPr>
              <w:spacing w:after="0" w:before="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4354a"/>
                <w:sz w:val="24"/>
                <w:szCs w:val="24"/>
                <w:rtl w:val="0"/>
              </w:rPr>
              <w:t xml:space="preserve">CU-03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1b1d0" w:space="0" w:sz="4" w:val="single"/>
              <w:left w:color="91b1d0" w:space="0" w:sz="4" w:val="single"/>
              <w:bottom w:color="91b1d0" w:space="0" w:sz="4" w:val="single"/>
              <w:right w:color="91b1d0" w:space="0" w:sz="4" w:val="single"/>
            </w:tcBorders>
            <w:shd w:fill="d9e8f6" w:val="clear"/>
            <w:vAlign w:val="center"/>
          </w:tcPr>
          <w:p w:rsidR="00000000" w:rsidDel="00000000" w:rsidP="00000000" w:rsidRDefault="00000000" w:rsidRPr="00000000" w14:paraId="00000064">
            <w:pPr>
              <w:spacing w:after="0" w:before="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4354a"/>
                <w:sz w:val="24"/>
                <w:szCs w:val="24"/>
                <w:rtl w:val="0"/>
              </w:rPr>
              <w:t xml:space="preserve">Generar y entregar token de seguridad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1b1d0" w:space="0" w:sz="4" w:val="single"/>
              <w:left w:color="91b1d0" w:space="0" w:sz="4" w:val="single"/>
              <w:bottom w:color="91b1d0" w:space="0" w:sz="4" w:val="single"/>
              <w:right w:color="91b1d0" w:space="0" w:sz="4" w:val="single"/>
            </w:tcBorders>
            <w:shd w:fill="d9e8f6" w:val="clear"/>
            <w:vAlign w:val="center"/>
          </w:tcPr>
          <w:p w:rsidR="00000000" w:rsidDel="00000000" w:rsidP="00000000" w:rsidRDefault="00000000" w:rsidRPr="00000000" w14:paraId="00000065">
            <w:pPr>
              <w:spacing w:after="0" w:before="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4354a"/>
                <w:sz w:val="24"/>
                <w:szCs w:val="24"/>
                <w:rtl w:val="0"/>
              </w:rPr>
              <w:t xml:space="preserve">RQF-009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91b1d0" w:space="0" w:sz="4" w:val="single"/>
              <w:left w:color="91b1d0" w:space="0" w:sz="4" w:val="single"/>
              <w:bottom w:color="91b1d0" w:space="0" w:sz="4" w:val="single"/>
              <w:right w:color="91b1d0" w:space="0" w:sz="4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066">
            <w:pPr>
              <w:spacing w:after="0" w:before="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4354a"/>
                <w:sz w:val="24"/>
                <w:szCs w:val="24"/>
                <w:rtl w:val="0"/>
              </w:rPr>
              <w:t xml:space="preserve">CU-04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1b1d0" w:space="0" w:sz="4" w:val="single"/>
              <w:left w:color="91b1d0" w:space="0" w:sz="4" w:val="single"/>
              <w:bottom w:color="91b1d0" w:space="0" w:sz="4" w:val="single"/>
              <w:right w:color="91b1d0" w:space="0" w:sz="4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067">
            <w:pPr>
              <w:spacing w:after="0" w:before="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4354a"/>
                <w:sz w:val="24"/>
                <w:szCs w:val="24"/>
                <w:rtl w:val="0"/>
              </w:rPr>
              <w:t xml:space="preserve">Consultar catálogos de unidades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1b1d0" w:space="0" w:sz="4" w:val="single"/>
              <w:left w:color="91b1d0" w:space="0" w:sz="4" w:val="single"/>
              <w:bottom w:color="91b1d0" w:space="0" w:sz="4" w:val="single"/>
              <w:right w:color="91b1d0" w:space="0" w:sz="4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068">
            <w:pPr>
              <w:spacing w:after="0" w:before="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4354a"/>
                <w:sz w:val="24"/>
                <w:szCs w:val="24"/>
                <w:rtl w:val="0"/>
              </w:rPr>
              <w:t xml:space="preserve">RQF-005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91b1d0" w:space="0" w:sz="4" w:val="single"/>
              <w:left w:color="91b1d0" w:space="0" w:sz="4" w:val="single"/>
              <w:bottom w:color="91b1d0" w:space="0" w:sz="4" w:val="single"/>
              <w:right w:color="91b1d0" w:space="0" w:sz="4" w:val="single"/>
            </w:tcBorders>
            <w:shd w:fill="d9e8f6" w:val="clear"/>
            <w:vAlign w:val="center"/>
          </w:tcPr>
          <w:p w:rsidR="00000000" w:rsidDel="00000000" w:rsidP="00000000" w:rsidRDefault="00000000" w:rsidRPr="00000000" w14:paraId="00000069">
            <w:pPr>
              <w:spacing w:after="0" w:before="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4354a"/>
                <w:sz w:val="24"/>
                <w:szCs w:val="24"/>
                <w:rtl w:val="0"/>
              </w:rPr>
              <w:t xml:space="preserve">CU-05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1b1d0" w:space="0" w:sz="4" w:val="single"/>
              <w:left w:color="91b1d0" w:space="0" w:sz="4" w:val="single"/>
              <w:bottom w:color="91b1d0" w:space="0" w:sz="4" w:val="single"/>
              <w:right w:color="91b1d0" w:space="0" w:sz="4" w:val="single"/>
            </w:tcBorders>
            <w:shd w:fill="d9e8f6" w:val="clear"/>
            <w:vAlign w:val="center"/>
          </w:tcPr>
          <w:p w:rsidR="00000000" w:rsidDel="00000000" w:rsidP="00000000" w:rsidRDefault="00000000" w:rsidRPr="00000000" w14:paraId="0000006A">
            <w:pPr>
              <w:spacing w:after="0" w:before="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4354a"/>
                <w:sz w:val="24"/>
                <w:szCs w:val="24"/>
                <w:rtl w:val="0"/>
              </w:rPr>
              <w:t xml:space="preserve">Consultar unidades por categoría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1b1d0" w:space="0" w:sz="4" w:val="single"/>
              <w:left w:color="91b1d0" w:space="0" w:sz="4" w:val="single"/>
              <w:bottom w:color="91b1d0" w:space="0" w:sz="4" w:val="single"/>
              <w:right w:color="91b1d0" w:space="0" w:sz="4" w:val="single"/>
            </w:tcBorders>
            <w:shd w:fill="d9e8f6" w:val="clear"/>
            <w:vAlign w:val="center"/>
          </w:tcPr>
          <w:p w:rsidR="00000000" w:rsidDel="00000000" w:rsidP="00000000" w:rsidRDefault="00000000" w:rsidRPr="00000000" w14:paraId="0000006B">
            <w:pPr>
              <w:spacing w:after="0" w:before="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4354a"/>
                <w:sz w:val="24"/>
                <w:szCs w:val="24"/>
                <w:rtl w:val="0"/>
              </w:rPr>
              <w:t xml:space="preserve">RQF-006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91b1d0" w:space="0" w:sz="4" w:val="single"/>
              <w:left w:color="91b1d0" w:space="0" w:sz="4" w:val="single"/>
              <w:bottom w:color="91b1d0" w:space="0" w:sz="4" w:val="single"/>
              <w:right w:color="91b1d0" w:space="0" w:sz="4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06C">
            <w:pPr>
              <w:spacing w:after="0" w:before="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4354a"/>
                <w:sz w:val="24"/>
                <w:szCs w:val="24"/>
                <w:rtl w:val="0"/>
              </w:rPr>
              <w:t xml:space="preserve">CU-06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1b1d0" w:space="0" w:sz="4" w:val="single"/>
              <w:left w:color="91b1d0" w:space="0" w:sz="4" w:val="single"/>
              <w:bottom w:color="91b1d0" w:space="0" w:sz="4" w:val="single"/>
              <w:right w:color="91b1d0" w:space="0" w:sz="4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06D">
            <w:pPr>
              <w:spacing w:after="0" w:before="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4354a"/>
                <w:sz w:val="24"/>
                <w:szCs w:val="24"/>
                <w:rtl w:val="0"/>
              </w:rPr>
              <w:t xml:space="preserve">Generar respuesta estructurada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1b1d0" w:space="0" w:sz="4" w:val="single"/>
              <w:left w:color="91b1d0" w:space="0" w:sz="4" w:val="single"/>
              <w:bottom w:color="91b1d0" w:space="0" w:sz="4" w:val="single"/>
              <w:right w:color="91b1d0" w:space="0" w:sz="4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06E">
            <w:pPr>
              <w:spacing w:after="0" w:before="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4354a"/>
                <w:sz w:val="24"/>
                <w:szCs w:val="24"/>
                <w:rtl w:val="0"/>
              </w:rPr>
              <w:t xml:space="preserve">RQF-012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91b1d0" w:space="0" w:sz="4" w:val="single"/>
              <w:left w:color="91b1d0" w:space="0" w:sz="4" w:val="single"/>
              <w:bottom w:color="91b1d0" w:space="0" w:sz="4" w:val="single"/>
              <w:right w:color="91b1d0" w:space="0" w:sz="4" w:val="single"/>
            </w:tcBorders>
            <w:shd w:fill="d9e8f6" w:val="clear"/>
            <w:vAlign w:val="center"/>
          </w:tcPr>
          <w:p w:rsidR="00000000" w:rsidDel="00000000" w:rsidP="00000000" w:rsidRDefault="00000000" w:rsidRPr="00000000" w14:paraId="0000006F">
            <w:pPr>
              <w:spacing w:after="0" w:before="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4354a"/>
                <w:sz w:val="24"/>
                <w:szCs w:val="24"/>
                <w:rtl w:val="0"/>
              </w:rPr>
              <w:t xml:space="preserve">CU-07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1b1d0" w:space="0" w:sz="4" w:val="single"/>
              <w:left w:color="91b1d0" w:space="0" w:sz="4" w:val="single"/>
              <w:bottom w:color="91b1d0" w:space="0" w:sz="4" w:val="single"/>
              <w:right w:color="91b1d0" w:space="0" w:sz="4" w:val="single"/>
            </w:tcBorders>
            <w:shd w:fill="d9e8f6" w:val="clear"/>
            <w:vAlign w:val="center"/>
          </w:tcPr>
          <w:p w:rsidR="00000000" w:rsidDel="00000000" w:rsidP="00000000" w:rsidRDefault="00000000" w:rsidRPr="00000000" w14:paraId="00000070">
            <w:pPr>
              <w:spacing w:after="0" w:before="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4354a"/>
                <w:sz w:val="24"/>
                <w:szCs w:val="24"/>
                <w:rtl w:val="0"/>
              </w:rPr>
              <w:t xml:space="preserve">Realizar conversión de unidades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1b1d0" w:space="0" w:sz="4" w:val="single"/>
              <w:left w:color="91b1d0" w:space="0" w:sz="4" w:val="single"/>
              <w:bottom w:color="91b1d0" w:space="0" w:sz="4" w:val="single"/>
              <w:right w:color="91b1d0" w:space="0" w:sz="4" w:val="single"/>
            </w:tcBorders>
            <w:shd w:fill="d9e8f6" w:val="clear"/>
            <w:vAlign w:val="center"/>
          </w:tcPr>
          <w:p w:rsidR="00000000" w:rsidDel="00000000" w:rsidP="00000000" w:rsidRDefault="00000000" w:rsidRPr="00000000" w14:paraId="00000071">
            <w:pPr>
              <w:spacing w:after="0" w:before="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4354a"/>
                <w:sz w:val="24"/>
                <w:szCs w:val="24"/>
                <w:rtl w:val="0"/>
              </w:rPr>
              <w:t xml:space="preserve">RQF-007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91b1d0" w:space="0" w:sz="4" w:val="single"/>
              <w:left w:color="91b1d0" w:space="0" w:sz="4" w:val="single"/>
              <w:bottom w:color="91b1d0" w:space="0" w:sz="4" w:val="single"/>
              <w:right w:color="91b1d0" w:space="0" w:sz="4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072">
            <w:pPr>
              <w:spacing w:after="0" w:before="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4354a"/>
                <w:sz w:val="24"/>
                <w:szCs w:val="24"/>
                <w:rtl w:val="0"/>
              </w:rPr>
              <w:t xml:space="preserve">CU-08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1b1d0" w:space="0" w:sz="4" w:val="single"/>
              <w:left w:color="91b1d0" w:space="0" w:sz="4" w:val="single"/>
              <w:bottom w:color="91b1d0" w:space="0" w:sz="4" w:val="single"/>
              <w:right w:color="91b1d0" w:space="0" w:sz="4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073">
            <w:pPr>
              <w:spacing w:after="0" w:before="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4354a"/>
                <w:sz w:val="24"/>
                <w:szCs w:val="24"/>
                <w:rtl w:val="0"/>
              </w:rPr>
              <w:t xml:space="preserve">Validar token de seguridad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1b1d0" w:space="0" w:sz="4" w:val="single"/>
              <w:left w:color="91b1d0" w:space="0" w:sz="4" w:val="single"/>
              <w:bottom w:color="91b1d0" w:space="0" w:sz="4" w:val="single"/>
              <w:right w:color="91b1d0" w:space="0" w:sz="4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074">
            <w:pPr>
              <w:spacing w:after="0" w:before="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4354a"/>
                <w:sz w:val="24"/>
                <w:szCs w:val="24"/>
                <w:rtl w:val="0"/>
              </w:rPr>
              <w:t xml:space="preserve">RQF-010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91b1d0" w:space="0" w:sz="4" w:val="single"/>
              <w:left w:color="91b1d0" w:space="0" w:sz="4" w:val="single"/>
              <w:bottom w:color="91b1d0" w:space="0" w:sz="4" w:val="single"/>
              <w:right w:color="91b1d0" w:space="0" w:sz="4" w:val="single"/>
            </w:tcBorders>
            <w:shd w:fill="d9e8f6" w:val="clear"/>
            <w:vAlign w:val="center"/>
          </w:tcPr>
          <w:p w:rsidR="00000000" w:rsidDel="00000000" w:rsidP="00000000" w:rsidRDefault="00000000" w:rsidRPr="00000000" w14:paraId="00000075">
            <w:pPr>
              <w:spacing w:after="0" w:before="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4354a"/>
                <w:sz w:val="24"/>
                <w:szCs w:val="24"/>
                <w:rtl w:val="0"/>
              </w:rPr>
              <w:t xml:space="preserve">CU-09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1b1d0" w:space="0" w:sz="4" w:val="single"/>
              <w:left w:color="91b1d0" w:space="0" w:sz="4" w:val="single"/>
              <w:bottom w:color="91b1d0" w:space="0" w:sz="4" w:val="single"/>
              <w:right w:color="91b1d0" w:space="0" w:sz="4" w:val="single"/>
            </w:tcBorders>
            <w:shd w:fill="d9e8f6" w:val="clear"/>
            <w:vAlign w:val="center"/>
          </w:tcPr>
          <w:p w:rsidR="00000000" w:rsidDel="00000000" w:rsidP="00000000" w:rsidRDefault="00000000" w:rsidRPr="00000000" w14:paraId="00000076">
            <w:pPr>
              <w:spacing w:after="0" w:before="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4354a"/>
                <w:sz w:val="24"/>
                <w:szCs w:val="24"/>
                <w:rtl w:val="0"/>
              </w:rPr>
              <w:t xml:space="preserve">Validar datos de conversión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1b1d0" w:space="0" w:sz="4" w:val="single"/>
              <w:left w:color="91b1d0" w:space="0" w:sz="4" w:val="single"/>
              <w:bottom w:color="91b1d0" w:space="0" w:sz="4" w:val="single"/>
              <w:right w:color="91b1d0" w:space="0" w:sz="4" w:val="single"/>
            </w:tcBorders>
            <w:shd w:fill="d9e8f6" w:val="clear"/>
            <w:vAlign w:val="center"/>
          </w:tcPr>
          <w:p w:rsidR="00000000" w:rsidDel="00000000" w:rsidP="00000000" w:rsidRDefault="00000000" w:rsidRPr="00000000" w14:paraId="00000077">
            <w:pPr>
              <w:spacing w:after="0" w:before="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4354a"/>
                <w:sz w:val="24"/>
                <w:szCs w:val="24"/>
                <w:rtl w:val="0"/>
              </w:rPr>
              <w:t xml:space="preserve">RQF-011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91b1d0" w:space="0" w:sz="4" w:val="single"/>
              <w:left w:color="91b1d0" w:space="0" w:sz="4" w:val="single"/>
              <w:bottom w:color="91b1d0" w:space="0" w:sz="4" w:val="single"/>
              <w:right w:color="91b1d0" w:space="0" w:sz="4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078">
            <w:pPr>
              <w:spacing w:after="0" w:before="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4354a"/>
                <w:sz w:val="24"/>
                <w:szCs w:val="24"/>
                <w:rtl w:val="0"/>
              </w:rPr>
              <w:t xml:space="preserve">CU-10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1b1d0" w:space="0" w:sz="4" w:val="single"/>
              <w:left w:color="91b1d0" w:space="0" w:sz="4" w:val="single"/>
              <w:bottom w:color="91b1d0" w:space="0" w:sz="4" w:val="single"/>
              <w:right w:color="91b1d0" w:space="0" w:sz="4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079">
            <w:pPr>
              <w:spacing w:after="0" w:before="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4354a"/>
                <w:sz w:val="24"/>
                <w:szCs w:val="24"/>
                <w:rtl w:val="0"/>
              </w:rPr>
              <w:t xml:space="preserve">Convertir Longitud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1b1d0" w:space="0" w:sz="4" w:val="single"/>
              <w:left w:color="91b1d0" w:space="0" w:sz="4" w:val="single"/>
              <w:bottom w:color="91b1d0" w:space="0" w:sz="4" w:val="single"/>
              <w:right w:color="91b1d0" w:space="0" w:sz="4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07A">
            <w:pPr>
              <w:spacing w:after="0" w:before="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4354a"/>
                <w:sz w:val="24"/>
                <w:szCs w:val="24"/>
                <w:rtl w:val="0"/>
              </w:rPr>
              <w:t xml:space="preserve">RQF-002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91b1d0" w:space="0" w:sz="4" w:val="single"/>
              <w:left w:color="91b1d0" w:space="0" w:sz="4" w:val="single"/>
              <w:bottom w:color="91b1d0" w:space="0" w:sz="4" w:val="single"/>
              <w:right w:color="91b1d0" w:space="0" w:sz="4" w:val="single"/>
            </w:tcBorders>
            <w:shd w:fill="d9e8f6" w:val="clear"/>
            <w:vAlign w:val="center"/>
          </w:tcPr>
          <w:p w:rsidR="00000000" w:rsidDel="00000000" w:rsidP="00000000" w:rsidRDefault="00000000" w:rsidRPr="00000000" w14:paraId="0000007B">
            <w:pPr>
              <w:spacing w:after="0" w:before="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4354a"/>
                <w:sz w:val="24"/>
                <w:szCs w:val="24"/>
                <w:rtl w:val="0"/>
              </w:rPr>
              <w:t xml:space="preserve">CU-11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1b1d0" w:space="0" w:sz="4" w:val="single"/>
              <w:left w:color="91b1d0" w:space="0" w:sz="4" w:val="single"/>
              <w:bottom w:color="91b1d0" w:space="0" w:sz="4" w:val="single"/>
              <w:right w:color="91b1d0" w:space="0" w:sz="4" w:val="single"/>
            </w:tcBorders>
            <w:shd w:fill="d9e8f6" w:val="clear"/>
            <w:vAlign w:val="center"/>
          </w:tcPr>
          <w:p w:rsidR="00000000" w:rsidDel="00000000" w:rsidP="00000000" w:rsidRDefault="00000000" w:rsidRPr="00000000" w14:paraId="0000007C">
            <w:pPr>
              <w:spacing w:after="0" w:before="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4354a"/>
                <w:sz w:val="24"/>
                <w:szCs w:val="24"/>
                <w:rtl w:val="0"/>
              </w:rPr>
              <w:t xml:space="preserve">Convertir Masa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1b1d0" w:space="0" w:sz="4" w:val="single"/>
              <w:left w:color="91b1d0" w:space="0" w:sz="4" w:val="single"/>
              <w:bottom w:color="91b1d0" w:space="0" w:sz="4" w:val="single"/>
              <w:right w:color="91b1d0" w:space="0" w:sz="4" w:val="single"/>
            </w:tcBorders>
            <w:shd w:fill="d9e8f6" w:val="clear"/>
            <w:vAlign w:val="center"/>
          </w:tcPr>
          <w:p w:rsidR="00000000" w:rsidDel="00000000" w:rsidP="00000000" w:rsidRDefault="00000000" w:rsidRPr="00000000" w14:paraId="0000007D">
            <w:pPr>
              <w:spacing w:after="0" w:before="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4354a"/>
                <w:sz w:val="24"/>
                <w:szCs w:val="24"/>
                <w:rtl w:val="0"/>
              </w:rPr>
              <w:t xml:space="preserve">RQF-003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91b1d0" w:space="0" w:sz="4" w:val="single"/>
              <w:left w:color="91b1d0" w:space="0" w:sz="4" w:val="single"/>
              <w:bottom w:color="91b1d0" w:space="0" w:sz="4" w:val="single"/>
              <w:right w:color="91b1d0" w:space="0" w:sz="4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07E">
            <w:pPr>
              <w:spacing w:after="0" w:before="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4354a"/>
                <w:sz w:val="24"/>
                <w:szCs w:val="24"/>
                <w:rtl w:val="0"/>
              </w:rPr>
              <w:t xml:space="preserve">CU-12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1b1d0" w:space="0" w:sz="4" w:val="single"/>
              <w:left w:color="91b1d0" w:space="0" w:sz="4" w:val="single"/>
              <w:bottom w:color="91b1d0" w:space="0" w:sz="4" w:val="single"/>
              <w:right w:color="91b1d0" w:space="0" w:sz="4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07F">
            <w:pPr>
              <w:spacing w:after="0" w:before="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4354a"/>
                <w:sz w:val="24"/>
                <w:szCs w:val="24"/>
                <w:rtl w:val="0"/>
              </w:rPr>
              <w:t xml:space="preserve">Convertir Temperatura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1b1d0" w:space="0" w:sz="4" w:val="single"/>
              <w:left w:color="91b1d0" w:space="0" w:sz="4" w:val="single"/>
              <w:bottom w:color="91b1d0" w:space="0" w:sz="4" w:val="single"/>
              <w:right w:color="91b1d0" w:space="0" w:sz="4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080">
            <w:pPr>
              <w:spacing w:after="0" w:before="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4354a"/>
                <w:sz w:val="24"/>
                <w:szCs w:val="24"/>
                <w:rtl w:val="0"/>
              </w:rPr>
              <w:t xml:space="preserve">RQF-004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91b1d0" w:space="0" w:sz="4" w:val="single"/>
              <w:left w:color="91b1d0" w:space="0" w:sz="4" w:val="single"/>
              <w:bottom w:color="91b1d0" w:space="0" w:sz="4" w:val="single"/>
              <w:right w:color="91b1d0" w:space="0" w:sz="4" w:val="single"/>
            </w:tcBorders>
            <w:shd w:fill="d9e8f6" w:val="clear"/>
            <w:vAlign w:val="center"/>
          </w:tcPr>
          <w:p w:rsidR="00000000" w:rsidDel="00000000" w:rsidP="00000000" w:rsidRDefault="00000000" w:rsidRPr="00000000" w14:paraId="00000081">
            <w:pPr>
              <w:spacing w:after="0" w:before="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4354a"/>
                <w:sz w:val="24"/>
                <w:szCs w:val="24"/>
                <w:rtl w:val="0"/>
              </w:rPr>
              <w:t xml:space="preserve">CU-13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1b1d0" w:space="0" w:sz="4" w:val="single"/>
              <w:left w:color="91b1d0" w:space="0" w:sz="4" w:val="single"/>
              <w:bottom w:color="91b1d0" w:space="0" w:sz="4" w:val="single"/>
              <w:right w:color="91b1d0" w:space="0" w:sz="4" w:val="single"/>
            </w:tcBorders>
            <w:shd w:fill="d9e8f6" w:val="clear"/>
            <w:vAlign w:val="center"/>
          </w:tcPr>
          <w:p w:rsidR="00000000" w:rsidDel="00000000" w:rsidP="00000000" w:rsidRDefault="00000000" w:rsidRPr="00000000" w14:paraId="00000082">
            <w:pPr>
              <w:spacing w:after="0" w:before="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4354a"/>
                <w:sz w:val="24"/>
                <w:szCs w:val="24"/>
                <w:rtl w:val="0"/>
              </w:rPr>
              <w:t xml:space="preserve">Gestionar Error de conversión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1b1d0" w:space="0" w:sz="4" w:val="single"/>
              <w:left w:color="91b1d0" w:space="0" w:sz="4" w:val="single"/>
              <w:bottom w:color="91b1d0" w:space="0" w:sz="4" w:val="single"/>
              <w:right w:color="91b1d0" w:space="0" w:sz="4" w:val="single"/>
            </w:tcBorders>
            <w:shd w:fill="d9e8f6" w:val="clear"/>
            <w:vAlign w:val="center"/>
          </w:tcPr>
          <w:p w:rsidR="00000000" w:rsidDel="00000000" w:rsidP="00000000" w:rsidRDefault="00000000" w:rsidRPr="00000000" w14:paraId="00000083">
            <w:pPr>
              <w:spacing w:after="0" w:before="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4354a"/>
                <w:sz w:val="24"/>
                <w:szCs w:val="24"/>
                <w:rtl w:val="0"/>
              </w:rPr>
              <w:t xml:space="preserve">RQF-013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91b1d0" w:space="0" w:sz="4" w:val="single"/>
              <w:left w:color="91b1d0" w:space="0" w:sz="4" w:val="single"/>
              <w:bottom w:color="91b1d0" w:space="0" w:sz="4" w:val="single"/>
              <w:right w:color="91b1d0" w:space="0" w:sz="4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084">
            <w:pPr>
              <w:spacing w:after="0" w:before="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4354a"/>
                <w:sz w:val="24"/>
                <w:szCs w:val="24"/>
                <w:rtl w:val="0"/>
              </w:rPr>
              <w:t xml:space="preserve">CU-14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1b1d0" w:space="0" w:sz="4" w:val="single"/>
              <w:left w:color="91b1d0" w:space="0" w:sz="4" w:val="single"/>
              <w:bottom w:color="91b1d0" w:space="0" w:sz="4" w:val="single"/>
              <w:right w:color="91b1d0" w:space="0" w:sz="4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085">
            <w:pPr>
              <w:spacing w:after="0" w:before="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4354a"/>
                <w:sz w:val="24"/>
                <w:szCs w:val="24"/>
                <w:rtl w:val="0"/>
              </w:rPr>
              <w:t xml:space="preserve">Unidad no soportada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1b1d0" w:space="0" w:sz="4" w:val="single"/>
              <w:left w:color="91b1d0" w:space="0" w:sz="4" w:val="single"/>
              <w:bottom w:color="91b1d0" w:space="0" w:sz="4" w:val="single"/>
              <w:right w:color="91b1d0" w:space="0" w:sz="4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086">
            <w:pPr>
              <w:spacing w:after="0" w:before="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4354a"/>
                <w:sz w:val="24"/>
                <w:szCs w:val="24"/>
                <w:rtl w:val="0"/>
              </w:rPr>
              <w:t xml:space="preserve">RQF-016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91b1d0" w:space="0" w:sz="4" w:val="single"/>
              <w:left w:color="91b1d0" w:space="0" w:sz="4" w:val="single"/>
              <w:bottom w:color="91b1d0" w:space="0" w:sz="4" w:val="single"/>
              <w:right w:color="91b1d0" w:space="0" w:sz="4" w:val="single"/>
            </w:tcBorders>
            <w:shd w:fill="d9e8f6" w:val="clear"/>
            <w:vAlign w:val="center"/>
          </w:tcPr>
          <w:p w:rsidR="00000000" w:rsidDel="00000000" w:rsidP="00000000" w:rsidRDefault="00000000" w:rsidRPr="00000000" w14:paraId="00000087">
            <w:pPr>
              <w:spacing w:after="0" w:before="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4354a"/>
                <w:sz w:val="24"/>
                <w:szCs w:val="24"/>
                <w:rtl w:val="0"/>
              </w:rPr>
              <w:t xml:space="preserve">CU-15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1b1d0" w:space="0" w:sz="4" w:val="single"/>
              <w:left w:color="91b1d0" w:space="0" w:sz="4" w:val="single"/>
              <w:bottom w:color="91b1d0" w:space="0" w:sz="4" w:val="single"/>
              <w:right w:color="91b1d0" w:space="0" w:sz="4" w:val="single"/>
            </w:tcBorders>
            <w:shd w:fill="d9e8f6" w:val="clear"/>
            <w:vAlign w:val="center"/>
          </w:tcPr>
          <w:p w:rsidR="00000000" w:rsidDel="00000000" w:rsidP="00000000" w:rsidRDefault="00000000" w:rsidRPr="00000000" w14:paraId="00000088">
            <w:pPr>
              <w:spacing w:after="0" w:before="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4354a"/>
                <w:sz w:val="24"/>
                <w:szCs w:val="24"/>
                <w:rtl w:val="0"/>
              </w:rPr>
              <w:t xml:space="preserve">Datos inconsistentes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1b1d0" w:space="0" w:sz="4" w:val="single"/>
              <w:left w:color="91b1d0" w:space="0" w:sz="4" w:val="single"/>
              <w:bottom w:color="91b1d0" w:space="0" w:sz="4" w:val="single"/>
              <w:right w:color="91b1d0" w:space="0" w:sz="4" w:val="single"/>
            </w:tcBorders>
            <w:shd w:fill="d9e8f6" w:val="clear"/>
            <w:vAlign w:val="center"/>
          </w:tcPr>
          <w:p w:rsidR="00000000" w:rsidDel="00000000" w:rsidP="00000000" w:rsidRDefault="00000000" w:rsidRPr="00000000" w14:paraId="00000089">
            <w:pPr>
              <w:spacing w:after="0" w:before="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4354a"/>
                <w:sz w:val="24"/>
                <w:szCs w:val="24"/>
                <w:rtl w:val="0"/>
              </w:rPr>
              <w:t xml:space="preserve">RQF-017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91b1d0" w:space="0" w:sz="4" w:val="single"/>
              <w:left w:color="91b1d0" w:space="0" w:sz="4" w:val="single"/>
              <w:bottom w:color="91b1d0" w:space="0" w:sz="4" w:val="single"/>
              <w:right w:color="91b1d0" w:space="0" w:sz="4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08A">
            <w:pPr>
              <w:spacing w:after="0" w:before="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4354a"/>
                <w:sz w:val="24"/>
                <w:szCs w:val="24"/>
                <w:rtl w:val="0"/>
              </w:rPr>
              <w:t xml:space="preserve">CU-16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1b1d0" w:space="0" w:sz="4" w:val="single"/>
              <w:left w:color="91b1d0" w:space="0" w:sz="4" w:val="single"/>
              <w:bottom w:color="91b1d0" w:space="0" w:sz="4" w:val="single"/>
              <w:right w:color="91b1d0" w:space="0" w:sz="4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08B">
            <w:pPr>
              <w:spacing w:after="0" w:before="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4354a"/>
                <w:sz w:val="24"/>
                <w:szCs w:val="24"/>
                <w:rtl w:val="0"/>
              </w:rPr>
              <w:t xml:space="preserve">Gestionar error de autenticación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1b1d0" w:space="0" w:sz="4" w:val="single"/>
              <w:left w:color="91b1d0" w:space="0" w:sz="4" w:val="single"/>
              <w:bottom w:color="91b1d0" w:space="0" w:sz="4" w:val="single"/>
              <w:right w:color="91b1d0" w:space="0" w:sz="4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08C">
            <w:pPr>
              <w:spacing w:after="0" w:before="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4354a"/>
                <w:sz w:val="24"/>
                <w:szCs w:val="24"/>
                <w:rtl w:val="0"/>
              </w:rPr>
              <w:t xml:space="preserve">RQF-014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91b1d0" w:space="0" w:sz="4" w:val="single"/>
              <w:left w:color="91b1d0" w:space="0" w:sz="4" w:val="single"/>
              <w:bottom w:color="91b1d0" w:space="0" w:sz="4" w:val="single"/>
              <w:right w:color="91b1d0" w:space="0" w:sz="4" w:val="single"/>
            </w:tcBorders>
            <w:shd w:fill="d9e8f6" w:val="clear"/>
            <w:vAlign w:val="center"/>
          </w:tcPr>
          <w:p w:rsidR="00000000" w:rsidDel="00000000" w:rsidP="00000000" w:rsidRDefault="00000000" w:rsidRPr="00000000" w14:paraId="0000008D">
            <w:pPr>
              <w:spacing w:after="0" w:before="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4354a"/>
                <w:sz w:val="24"/>
                <w:szCs w:val="24"/>
                <w:rtl w:val="0"/>
              </w:rPr>
              <w:t xml:space="preserve">CU-17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1b1d0" w:space="0" w:sz="4" w:val="single"/>
              <w:left w:color="91b1d0" w:space="0" w:sz="4" w:val="single"/>
              <w:bottom w:color="91b1d0" w:space="0" w:sz="4" w:val="single"/>
              <w:right w:color="91b1d0" w:space="0" w:sz="4" w:val="single"/>
            </w:tcBorders>
            <w:shd w:fill="d9e8f6" w:val="clear"/>
            <w:vAlign w:val="center"/>
          </w:tcPr>
          <w:p w:rsidR="00000000" w:rsidDel="00000000" w:rsidP="00000000" w:rsidRDefault="00000000" w:rsidRPr="00000000" w14:paraId="0000008E">
            <w:pPr>
              <w:spacing w:after="0" w:before="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4354a"/>
                <w:sz w:val="24"/>
                <w:szCs w:val="24"/>
                <w:rtl w:val="0"/>
              </w:rPr>
              <w:t xml:space="preserve">Gestionar sesión expirada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1b1d0" w:space="0" w:sz="4" w:val="single"/>
              <w:left w:color="91b1d0" w:space="0" w:sz="4" w:val="single"/>
              <w:bottom w:color="91b1d0" w:space="0" w:sz="4" w:val="single"/>
              <w:right w:color="91b1d0" w:space="0" w:sz="4" w:val="single"/>
            </w:tcBorders>
            <w:shd w:fill="d9e8f6" w:val="clear"/>
            <w:vAlign w:val="center"/>
          </w:tcPr>
          <w:p w:rsidR="00000000" w:rsidDel="00000000" w:rsidP="00000000" w:rsidRDefault="00000000" w:rsidRPr="00000000" w14:paraId="0000008F">
            <w:pPr>
              <w:spacing w:after="0" w:before="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4354a"/>
                <w:sz w:val="24"/>
                <w:szCs w:val="24"/>
                <w:rtl w:val="0"/>
              </w:rPr>
              <w:t xml:space="preserve">RQF-015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90">
      <w:pPr>
        <w:spacing w:after="0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1">
      <w:pPr>
        <w:rPr>
          <w:sz w:val="24"/>
          <w:szCs w:val="24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2">
      <w:pPr>
        <w:pStyle w:val="Heading1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ECUD_AUTENTICARSE_EN_EL_SISTEMA</w:t>
      </w:r>
    </w:p>
    <w:p w:rsidR="00000000" w:rsidDel="00000000" w:rsidP="00000000" w:rsidRDefault="00000000" w:rsidRPr="00000000" w14:paraId="00000093">
      <w:pPr>
        <w:rPr>
          <w:sz w:val="24"/>
          <w:szCs w:val="24"/>
        </w:rPr>
      </w:pPr>
      <w:r w:rsidDel="00000000" w:rsidR="00000000" w:rsidRPr="00000000">
        <w:rPr>
          <w:b w:val="0"/>
          <w:bCs w:val="0"/>
          <w:sz w:val="24"/>
          <w:szCs w:val="24"/>
          <w:rtl w:val="0"/>
        </w:rPr>
        <w:t xml:space="preserve">A continuación, se presenta la especificación de CU-01: Autenticarse en el sistema.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4">
      <w:pPr>
        <w:keepNext w:val="1"/>
        <w:rPr>
          <w:sz w:val="24"/>
          <w:szCs w:val="24"/>
        </w:rPr>
      </w:pPr>
      <w:r w:rsidDel="00000000" w:rsidR="00000000" w:rsidRPr="00000000">
        <w:rPr>
          <w:b w:val="0"/>
          <w:bCs w:val="0"/>
          <w:i w:val="1"/>
          <w:iCs w:val="1"/>
          <w:sz w:val="24"/>
          <w:szCs w:val="24"/>
          <w:rtl w:val="0"/>
        </w:rPr>
        <w:t xml:space="preserve">Tabla 2. ECUD — CU-01: Autenticarse en el sistema</w:t>
      </w:r>
      <w:r w:rsidDel="00000000" w:rsidR="00000000" w:rsidRPr="00000000">
        <w:rPr>
          <w:rtl w:val="0"/>
        </w:rPr>
      </w:r>
    </w:p>
    <w:tbl>
      <w:tblPr>
        <w:tblStyle w:val="Table4"/>
        <w:tblW w:w="8844.0" w:type="dxa"/>
        <w:jc w:val="left"/>
        <w:tblInd w:w="-115.0" w:type="dxa"/>
        <w:tblLayout w:type="fixed"/>
        <w:tblLook w:val="0400"/>
      </w:tblPr>
      <w:tblGrid>
        <w:gridCol w:w="2976"/>
        <w:gridCol w:w="5868"/>
        <w:tblGridChange w:id="0">
          <w:tblGrid>
            <w:gridCol w:w="2976"/>
            <w:gridCol w:w="5868"/>
          </w:tblGrid>
        </w:tblGridChange>
      </w:tblGrid>
      <w:tr>
        <w:trPr>
          <w:cantSplit w:val="1"/>
          <w:tblHeader w:val="0"/>
        </w:trPr>
        <w:tc>
          <w:tcPr>
            <w:gridSpan w:val="2"/>
            <w:tcBorders>
              <w:top w:color="91b1d0" w:space="0" w:sz="4" w:val="single"/>
              <w:left w:color="91b1d0" w:space="0" w:sz="4" w:val="single"/>
              <w:bottom w:color="91b1d0" w:space="0" w:sz="4" w:val="single"/>
              <w:right w:color="91b1d0" w:space="0" w:sz="4" w:val="single"/>
            </w:tcBorders>
            <w:shd w:fill="223f6a" w:val="clear"/>
            <w:vAlign w:val="center"/>
          </w:tcPr>
          <w:p w:rsidR="00000000" w:rsidDel="00000000" w:rsidP="00000000" w:rsidRDefault="00000000" w:rsidRPr="00000000" w14:paraId="00000095">
            <w:pPr>
              <w:spacing w:after="0" w:before="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4"/>
                <w:szCs w:val="24"/>
                <w:rtl w:val="0"/>
              </w:rPr>
              <w:t xml:space="preserve">ECUD — CU-01: AUTENTICARSE EN EL SISTEMA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91b1d0" w:space="0" w:sz="4" w:val="single"/>
              <w:left w:color="91b1d0" w:space="0" w:sz="4" w:val="single"/>
              <w:bottom w:color="91b1d0" w:space="0" w:sz="4" w:val="single"/>
              <w:right w:color="91b1d0" w:space="0" w:sz="4" w:val="single"/>
            </w:tcBorders>
            <w:shd w:fill="d9e8f6" w:val="clear"/>
            <w:vAlign w:val="center"/>
          </w:tcPr>
          <w:p w:rsidR="00000000" w:rsidDel="00000000" w:rsidP="00000000" w:rsidRDefault="00000000" w:rsidRPr="00000000" w14:paraId="00000097">
            <w:pPr>
              <w:spacing w:after="0" w:before="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24354a"/>
                <w:sz w:val="24"/>
                <w:szCs w:val="24"/>
                <w:rtl w:val="0"/>
              </w:rPr>
              <w:t xml:space="preserve">Nombre caso de uso: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1b1d0" w:space="0" w:sz="4" w:val="single"/>
              <w:left w:color="91b1d0" w:space="0" w:sz="4" w:val="single"/>
              <w:bottom w:color="91b1d0" w:space="0" w:sz="4" w:val="single"/>
              <w:right w:color="91b1d0" w:space="0" w:sz="4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098">
            <w:pPr>
              <w:spacing w:after="0" w:before="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4354a"/>
                <w:sz w:val="24"/>
                <w:szCs w:val="24"/>
                <w:rtl w:val="0"/>
              </w:rPr>
              <w:t xml:space="preserve">Autenticarse en el sistema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91b1d0" w:space="0" w:sz="4" w:val="single"/>
              <w:left w:color="91b1d0" w:space="0" w:sz="4" w:val="single"/>
              <w:bottom w:color="91b1d0" w:space="0" w:sz="4" w:val="single"/>
              <w:right w:color="91b1d0" w:space="0" w:sz="4" w:val="single"/>
            </w:tcBorders>
            <w:shd w:fill="d9e8f6" w:val="clear"/>
            <w:vAlign w:val="center"/>
          </w:tcPr>
          <w:p w:rsidR="00000000" w:rsidDel="00000000" w:rsidP="00000000" w:rsidRDefault="00000000" w:rsidRPr="00000000" w14:paraId="00000099">
            <w:pPr>
              <w:spacing w:after="0" w:before="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24354a"/>
                <w:sz w:val="24"/>
                <w:szCs w:val="24"/>
                <w:rtl w:val="0"/>
              </w:rPr>
              <w:t xml:space="preserve">Identificador: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1b1d0" w:space="0" w:sz="4" w:val="single"/>
              <w:left w:color="91b1d0" w:space="0" w:sz="4" w:val="single"/>
              <w:bottom w:color="91b1d0" w:space="0" w:sz="4" w:val="single"/>
              <w:right w:color="91b1d0" w:space="0" w:sz="4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09A">
            <w:pPr>
              <w:spacing w:after="0" w:before="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4354a"/>
                <w:sz w:val="24"/>
                <w:szCs w:val="24"/>
                <w:rtl w:val="0"/>
              </w:rPr>
              <w:t xml:space="preserve">CU-01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91b1d0" w:space="0" w:sz="4" w:val="single"/>
              <w:left w:color="91b1d0" w:space="0" w:sz="4" w:val="single"/>
              <w:bottom w:color="91b1d0" w:space="0" w:sz="4" w:val="single"/>
              <w:right w:color="91b1d0" w:space="0" w:sz="4" w:val="single"/>
            </w:tcBorders>
            <w:shd w:fill="d9e8f6" w:val="clear"/>
            <w:vAlign w:val="center"/>
          </w:tcPr>
          <w:p w:rsidR="00000000" w:rsidDel="00000000" w:rsidP="00000000" w:rsidRDefault="00000000" w:rsidRPr="00000000" w14:paraId="0000009B">
            <w:pPr>
              <w:spacing w:after="0" w:before="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24354a"/>
                <w:sz w:val="24"/>
                <w:szCs w:val="24"/>
                <w:rtl w:val="0"/>
              </w:rPr>
              <w:t xml:space="preserve">Requisito relacionado: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1b1d0" w:space="0" w:sz="4" w:val="single"/>
              <w:left w:color="91b1d0" w:space="0" w:sz="4" w:val="single"/>
              <w:bottom w:color="91b1d0" w:space="0" w:sz="4" w:val="single"/>
              <w:right w:color="91b1d0" w:space="0" w:sz="4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09C">
            <w:pPr>
              <w:spacing w:after="0" w:before="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4354a"/>
                <w:sz w:val="24"/>
                <w:szCs w:val="24"/>
                <w:rtl w:val="0"/>
              </w:rPr>
              <w:t xml:space="preserve">RQF-001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91b1d0" w:space="0" w:sz="4" w:val="single"/>
              <w:left w:color="91b1d0" w:space="0" w:sz="4" w:val="single"/>
              <w:bottom w:color="91b1d0" w:space="0" w:sz="4" w:val="single"/>
              <w:right w:color="91b1d0" w:space="0" w:sz="4" w:val="single"/>
            </w:tcBorders>
            <w:shd w:fill="d9e8f6" w:val="clear"/>
            <w:vAlign w:val="center"/>
          </w:tcPr>
          <w:p w:rsidR="00000000" w:rsidDel="00000000" w:rsidP="00000000" w:rsidRDefault="00000000" w:rsidRPr="00000000" w14:paraId="0000009D">
            <w:pPr>
              <w:spacing w:after="0" w:before="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24354a"/>
                <w:sz w:val="24"/>
                <w:szCs w:val="24"/>
                <w:rtl w:val="0"/>
              </w:rPr>
              <w:t xml:space="preserve">Descripción: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1b1d0" w:space="0" w:sz="4" w:val="single"/>
              <w:left w:color="91b1d0" w:space="0" w:sz="4" w:val="single"/>
              <w:bottom w:color="91b1d0" w:space="0" w:sz="4" w:val="single"/>
              <w:right w:color="91b1d0" w:space="0" w:sz="4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09E">
            <w:pPr>
              <w:spacing w:after="0" w:before="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4354a"/>
                <w:sz w:val="24"/>
                <w:szCs w:val="24"/>
                <w:rtl w:val="0"/>
              </w:rPr>
              <w:t xml:space="preserve">Permite que el usuario ingrese con credenciales previamente configuradas. El servicio SOAP verifica las credenciales y, cuando son válidas, emite un token temporal para posteriores conversiones.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91b1d0" w:space="0" w:sz="4" w:val="single"/>
              <w:left w:color="91b1d0" w:space="0" w:sz="4" w:val="single"/>
              <w:bottom w:color="91b1d0" w:space="0" w:sz="4" w:val="single"/>
              <w:right w:color="91b1d0" w:space="0" w:sz="4" w:val="single"/>
            </w:tcBorders>
            <w:shd w:fill="d9e8f6" w:val="clear"/>
            <w:vAlign w:val="center"/>
          </w:tcPr>
          <w:p w:rsidR="00000000" w:rsidDel="00000000" w:rsidP="00000000" w:rsidRDefault="00000000" w:rsidRPr="00000000" w14:paraId="0000009F">
            <w:pPr>
              <w:spacing w:after="0" w:before="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24354a"/>
                <w:sz w:val="24"/>
                <w:szCs w:val="24"/>
                <w:rtl w:val="0"/>
              </w:rPr>
              <w:t xml:space="preserve">Meta: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1b1d0" w:space="0" w:sz="4" w:val="single"/>
              <w:left w:color="91b1d0" w:space="0" w:sz="4" w:val="single"/>
              <w:bottom w:color="91b1d0" w:space="0" w:sz="4" w:val="single"/>
              <w:right w:color="91b1d0" w:space="0" w:sz="4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0A0">
            <w:pPr>
              <w:spacing w:after="0" w:before="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4354a"/>
                <w:sz w:val="24"/>
                <w:szCs w:val="24"/>
                <w:rtl w:val="0"/>
              </w:rPr>
              <w:t xml:space="preserve">Obtener autorización y un token temporal válido, sin usar base de datos.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91b1d0" w:space="0" w:sz="4" w:val="single"/>
              <w:left w:color="91b1d0" w:space="0" w:sz="4" w:val="single"/>
              <w:bottom w:color="91b1d0" w:space="0" w:sz="4" w:val="single"/>
              <w:right w:color="91b1d0" w:space="0" w:sz="4" w:val="single"/>
            </w:tcBorders>
            <w:shd w:fill="d9e8f6" w:val="clear"/>
            <w:vAlign w:val="center"/>
          </w:tcPr>
          <w:p w:rsidR="00000000" w:rsidDel="00000000" w:rsidP="00000000" w:rsidRDefault="00000000" w:rsidRPr="00000000" w14:paraId="000000A1">
            <w:pPr>
              <w:spacing w:after="0" w:before="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24354a"/>
                <w:sz w:val="24"/>
                <w:szCs w:val="24"/>
                <w:rtl w:val="0"/>
              </w:rPr>
              <w:t xml:space="preserve">Estado / Versión: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1b1d0" w:space="0" w:sz="4" w:val="single"/>
              <w:left w:color="91b1d0" w:space="0" w:sz="4" w:val="single"/>
              <w:bottom w:color="91b1d0" w:space="0" w:sz="4" w:val="single"/>
              <w:right w:color="91b1d0" w:space="0" w:sz="4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0A2">
            <w:pPr>
              <w:spacing w:after="0" w:before="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4354a"/>
                <w:sz w:val="24"/>
                <w:szCs w:val="24"/>
                <w:rtl w:val="0"/>
              </w:rPr>
              <w:t xml:space="preserve">Activo / 1.2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91b1d0" w:space="0" w:sz="4" w:val="single"/>
              <w:left w:color="91b1d0" w:space="0" w:sz="4" w:val="single"/>
              <w:bottom w:color="91b1d0" w:space="0" w:sz="4" w:val="single"/>
              <w:right w:color="91b1d0" w:space="0" w:sz="4" w:val="single"/>
            </w:tcBorders>
            <w:shd w:fill="d9e8f6" w:val="clear"/>
            <w:vAlign w:val="center"/>
          </w:tcPr>
          <w:p w:rsidR="00000000" w:rsidDel="00000000" w:rsidP="00000000" w:rsidRDefault="00000000" w:rsidRPr="00000000" w14:paraId="000000A3">
            <w:pPr>
              <w:spacing w:after="0" w:before="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24354a"/>
                <w:sz w:val="24"/>
                <w:szCs w:val="24"/>
                <w:rtl w:val="0"/>
              </w:rPr>
              <w:t xml:space="preserve">Autor(es):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1b1d0" w:space="0" w:sz="4" w:val="single"/>
              <w:left w:color="91b1d0" w:space="0" w:sz="4" w:val="single"/>
              <w:bottom w:color="91b1d0" w:space="0" w:sz="4" w:val="single"/>
              <w:right w:color="91b1d0" w:space="0" w:sz="4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0A4">
            <w:pPr>
              <w:spacing w:after="0" w:before="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4354a"/>
                <w:sz w:val="24"/>
                <w:szCs w:val="24"/>
                <w:rtl w:val="0"/>
              </w:rPr>
              <w:t xml:space="preserve">Juan Pasquel, Joan Cobeña, Edison Verdesoto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91b1d0" w:space="0" w:sz="4" w:val="single"/>
              <w:left w:color="91b1d0" w:space="0" w:sz="4" w:val="single"/>
              <w:bottom w:color="91b1d0" w:space="0" w:sz="4" w:val="single"/>
              <w:right w:color="91b1d0" w:space="0" w:sz="4" w:val="single"/>
            </w:tcBorders>
            <w:shd w:fill="d9e8f6" w:val="clear"/>
            <w:vAlign w:val="center"/>
          </w:tcPr>
          <w:p w:rsidR="00000000" w:rsidDel="00000000" w:rsidP="00000000" w:rsidRDefault="00000000" w:rsidRPr="00000000" w14:paraId="000000A5">
            <w:pPr>
              <w:spacing w:after="0" w:before="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24354a"/>
                <w:sz w:val="24"/>
                <w:szCs w:val="24"/>
                <w:rtl w:val="0"/>
              </w:rPr>
              <w:t xml:space="preserve">Fecha creación / modificación: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1b1d0" w:space="0" w:sz="4" w:val="single"/>
              <w:left w:color="91b1d0" w:space="0" w:sz="4" w:val="single"/>
              <w:bottom w:color="91b1d0" w:space="0" w:sz="4" w:val="single"/>
              <w:right w:color="91b1d0" w:space="0" w:sz="4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0A6">
            <w:pPr>
              <w:spacing w:after="0" w:before="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4354a"/>
                <w:sz w:val="24"/>
                <w:szCs w:val="24"/>
                <w:rtl w:val="0"/>
              </w:rPr>
              <w:t xml:space="preserve">30/04/2026 / 08/10/2026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91b1d0" w:space="0" w:sz="4" w:val="single"/>
              <w:left w:color="91b1d0" w:space="0" w:sz="4" w:val="single"/>
              <w:bottom w:color="91b1d0" w:space="0" w:sz="4" w:val="single"/>
              <w:right w:color="91b1d0" w:space="0" w:sz="4" w:val="single"/>
            </w:tcBorders>
            <w:shd w:fill="d9e8f6" w:val="clear"/>
            <w:vAlign w:val="center"/>
          </w:tcPr>
          <w:p w:rsidR="00000000" w:rsidDel="00000000" w:rsidP="00000000" w:rsidRDefault="00000000" w:rsidRPr="00000000" w14:paraId="000000A7">
            <w:pPr>
              <w:spacing w:after="0" w:before="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24354a"/>
                <w:sz w:val="24"/>
                <w:szCs w:val="24"/>
                <w:rtl w:val="0"/>
              </w:rPr>
              <w:t xml:space="preserve">Datos de entrada: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1b1d0" w:space="0" w:sz="4" w:val="single"/>
              <w:left w:color="91b1d0" w:space="0" w:sz="4" w:val="single"/>
              <w:bottom w:color="91b1d0" w:space="0" w:sz="4" w:val="single"/>
              <w:right w:color="91b1d0" w:space="0" w:sz="4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0A8">
            <w:pPr>
              <w:spacing w:after="0" w:before="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4354a"/>
                <w:sz w:val="24"/>
                <w:szCs w:val="24"/>
                <w:rtl w:val="0"/>
              </w:rPr>
              <w:t xml:space="preserve">usuario, contraseña.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91b1d0" w:space="0" w:sz="4" w:val="single"/>
              <w:left w:color="91b1d0" w:space="0" w:sz="4" w:val="single"/>
              <w:bottom w:color="91b1d0" w:space="0" w:sz="4" w:val="single"/>
              <w:right w:color="91b1d0" w:space="0" w:sz="4" w:val="single"/>
            </w:tcBorders>
            <w:shd w:fill="d9e8f6" w:val="clear"/>
            <w:vAlign w:val="center"/>
          </w:tcPr>
          <w:p w:rsidR="00000000" w:rsidDel="00000000" w:rsidP="00000000" w:rsidRDefault="00000000" w:rsidRPr="00000000" w14:paraId="000000A9">
            <w:pPr>
              <w:spacing w:after="0" w:before="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24354a"/>
                <w:sz w:val="24"/>
                <w:szCs w:val="24"/>
                <w:rtl w:val="0"/>
              </w:rPr>
              <w:t xml:space="preserve">Precondiciones: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1b1d0" w:space="0" w:sz="4" w:val="single"/>
              <w:left w:color="91b1d0" w:space="0" w:sz="4" w:val="single"/>
              <w:bottom w:color="91b1d0" w:space="0" w:sz="4" w:val="single"/>
              <w:right w:color="91b1d0" w:space="0" w:sz="4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0AA">
            <w:pPr>
              <w:spacing w:after="0" w:before="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4354a"/>
                <w:sz w:val="24"/>
                <w:szCs w:val="24"/>
                <w:rtl w:val="0"/>
              </w:rPr>
              <w:t xml:space="preserve">Servicio SOAP disponible; credenciales registradas previamente en configuración o memoria.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91b1d0" w:space="0" w:sz="4" w:val="single"/>
              <w:left w:color="91b1d0" w:space="0" w:sz="4" w:val="single"/>
              <w:bottom w:color="91b1d0" w:space="0" w:sz="4" w:val="single"/>
              <w:right w:color="91b1d0" w:space="0" w:sz="4" w:val="single"/>
            </w:tcBorders>
            <w:shd w:fill="d9e8f6" w:val="clear"/>
            <w:vAlign w:val="center"/>
          </w:tcPr>
          <w:p w:rsidR="00000000" w:rsidDel="00000000" w:rsidP="00000000" w:rsidRDefault="00000000" w:rsidRPr="00000000" w14:paraId="000000AB">
            <w:pPr>
              <w:spacing w:after="0" w:before="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24354a"/>
                <w:sz w:val="24"/>
                <w:szCs w:val="24"/>
                <w:rtl w:val="0"/>
              </w:rPr>
              <w:t xml:space="preserve">Postcondiciones: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1b1d0" w:space="0" w:sz="4" w:val="single"/>
              <w:left w:color="91b1d0" w:space="0" w:sz="4" w:val="single"/>
              <w:bottom w:color="91b1d0" w:space="0" w:sz="4" w:val="single"/>
              <w:right w:color="91b1d0" w:space="0" w:sz="4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0AC">
            <w:pPr>
              <w:spacing w:after="0" w:before="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4354a"/>
                <w:sz w:val="24"/>
                <w:szCs w:val="24"/>
                <w:rtl w:val="0"/>
              </w:rPr>
              <w:t xml:space="preserve">Éxito: token emitido y entregado al cliente. Rechazo: no se genera token y se informa la causa.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AD">
      <w:pPr>
        <w:spacing w:after="0" w:lineRule="auto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Gráfico: </w:t>
      </w:r>
      <w:r w:rsidDel="00000000" w:rsidR="00000000" w:rsidRPr="00000000">
        <w:rPr>
          <w:sz w:val="24"/>
          <w:szCs w:val="24"/>
          <w:rtl w:val="0"/>
        </w:rPr>
        <w:t xml:space="preserve">Véase la Ilustración 1 (representación del sistema) y el resumen de interacción del caso.</w:t>
      </w:r>
    </w:p>
    <w:tbl>
      <w:tblPr>
        <w:tblStyle w:val="Table5"/>
        <w:tblW w:w="8843.0" w:type="dxa"/>
        <w:jc w:val="center"/>
        <w:tblLayout w:type="fixed"/>
        <w:tblLook w:val="0400"/>
      </w:tblPr>
      <w:tblGrid>
        <w:gridCol w:w="2494"/>
        <w:gridCol w:w="3855"/>
        <w:gridCol w:w="2494"/>
        <w:tblGridChange w:id="0">
          <w:tblGrid>
            <w:gridCol w:w="2494"/>
            <w:gridCol w:w="3855"/>
            <w:gridCol w:w="2494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91b1d0" w:space="0" w:sz="4" w:val="single"/>
              <w:left w:color="91b1d0" w:space="0" w:sz="4" w:val="single"/>
              <w:bottom w:color="91b1d0" w:space="0" w:sz="4" w:val="single"/>
              <w:right w:color="91b1d0" w:space="0" w:sz="4" w:val="single"/>
            </w:tcBorders>
            <w:shd w:fill="223f6a" w:val="clear"/>
            <w:vAlign w:val="center"/>
          </w:tcPr>
          <w:p w:rsidR="00000000" w:rsidDel="00000000" w:rsidP="00000000" w:rsidRDefault="00000000" w:rsidRPr="00000000" w14:paraId="000000AE">
            <w:pPr>
              <w:spacing w:after="0" w:before="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4"/>
                <w:szCs w:val="24"/>
                <w:rtl w:val="0"/>
              </w:rPr>
              <w:t xml:space="preserve">ACTOR / ORIGEN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1b1d0" w:space="0" w:sz="4" w:val="single"/>
              <w:left w:color="91b1d0" w:space="0" w:sz="4" w:val="single"/>
              <w:bottom w:color="91b1d0" w:space="0" w:sz="4" w:val="single"/>
              <w:right w:color="91b1d0" w:space="0" w:sz="4" w:val="single"/>
            </w:tcBorders>
            <w:shd w:fill="223f6a" w:val="clear"/>
            <w:vAlign w:val="center"/>
          </w:tcPr>
          <w:p w:rsidR="00000000" w:rsidDel="00000000" w:rsidP="00000000" w:rsidRDefault="00000000" w:rsidRPr="00000000" w14:paraId="000000AF">
            <w:pPr>
              <w:spacing w:after="0" w:before="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4"/>
                <w:szCs w:val="24"/>
                <w:rtl w:val="0"/>
              </w:rPr>
              <w:t xml:space="preserve">SERVICIO SOAP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1b1d0" w:space="0" w:sz="4" w:val="single"/>
              <w:left w:color="91b1d0" w:space="0" w:sz="4" w:val="single"/>
              <w:bottom w:color="91b1d0" w:space="0" w:sz="4" w:val="single"/>
              <w:right w:color="91b1d0" w:space="0" w:sz="4" w:val="single"/>
            </w:tcBorders>
            <w:shd w:fill="223f6a" w:val="clear"/>
            <w:vAlign w:val="center"/>
          </w:tcPr>
          <w:p w:rsidR="00000000" w:rsidDel="00000000" w:rsidP="00000000" w:rsidRDefault="00000000" w:rsidRPr="00000000" w14:paraId="000000B0">
            <w:pPr>
              <w:spacing w:after="0" w:before="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4"/>
                <w:szCs w:val="24"/>
                <w:rtl w:val="0"/>
              </w:rPr>
              <w:t xml:space="preserve">RESULTADO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91b1d0" w:space="0" w:sz="4" w:val="single"/>
              <w:left w:color="91b1d0" w:space="0" w:sz="4" w:val="single"/>
              <w:bottom w:color="91b1d0" w:space="0" w:sz="4" w:val="single"/>
              <w:right w:color="91b1d0" w:space="0" w:sz="4" w:val="single"/>
            </w:tcBorders>
            <w:shd w:fill="d9e8f6" w:val="clear"/>
            <w:vAlign w:val="center"/>
          </w:tcPr>
          <w:p w:rsidR="00000000" w:rsidDel="00000000" w:rsidP="00000000" w:rsidRDefault="00000000" w:rsidRPr="00000000" w14:paraId="000000B1">
            <w:pPr>
              <w:spacing w:after="0" w:before="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4354a"/>
                <w:sz w:val="24"/>
                <w:szCs w:val="24"/>
                <w:rtl w:val="0"/>
              </w:rPr>
              <w:t xml:space="preserve">Usuario o caso que invoca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1b1d0" w:space="0" w:sz="4" w:val="single"/>
              <w:left w:color="91b1d0" w:space="0" w:sz="4" w:val="single"/>
              <w:bottom w:color="91b1d0" w:space="0" w:sz="4" w:val="single"/>
              <w:right w:color="91b1d0" w:space="0" w:sz="4" w:val="single"/>
            </w:tcBorders>
            <w:shd w:fill="d9e8f6" w:val="clear"/>
            <w:vAlign w:val="center"/>
          </w:tcPr>
          <w:p w:rsidR="00000000" w:rsidDel="00000000" w:rsidP="00000000" w:rsidRDefault="00000000" w:rsidRPr="00000000" w14:paraId="000000B2">
            <w:pPr>
              <w:spacing w:after="0" w:before="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4354a"/>
                <w:sz w:val="24"/>
                <w:szCs w:val="24"/>
                <w:rtl w:val="0"/>
              </w:rPr>
              <w:t xml:space="preserve">Autenticarse en el sistema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1b1d0" w:space="0" w:sz="4" w:val="single"/>
              <w:left w:color="91b1d0" w:space="0" w:sz="4" w:val="single"/>
              <w:bottom w:color="91b1d0" w:space="0" w:sz="4" w:val="single"/>
              <w:right w:color="91b1d0" w:space="0" w:sz="4" w:val="single"/>
            </w:tcBorders>
            <w:shd w:fill="d9e8f6" w:val="clear"/>
            <w:vAlign w:val="center"/>
          </w:tcPr>
          <w:p w:rsidR="00000000" w:rsidDel="00000000" w:rsidP="00000000" w:rsidRDefault="00000000" w:rsidRPr="00000000" w14:paraId="000000B3">
            <w:pPr>
              <w:spacing w:after="0" w:before="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4354a"/>
                <w:sz w:val="24"/>
                <w:szCs w:val="24"/>
                <w:rtl w:val="0"/>
              </w:rPr>
              <w:t xml:space="preserve">Respuesta o continuación documentada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B4">
      <w:pPr>
        <w:spacing w:after="0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5">
      <w:pPr>
        <w:keepNext w:val="1"/>
        <w:rPr>
          <w:sz w:val="24"/>
          <w:szCs w:val="24"/>
        </w:rPr>
      </w:pPr>
      <w:r w:rsidDel="00000000" w:rsidR="00000000" w:rsidRPr="00000000">
        <w:rPr>
          <w:b w:val="1"/>
          <w:bCs w:val="1"/>
          <w:color w:val="223f6a"/>
          <w:sz w:val="24"/>
          <w:szCs w:val="24"/>
          <w:rtl w:val="0"/>
        </w:rPr>
        <w:t xml:space="preserve">Flujo básico — Autenticarse en el sistema</w:t>
      </w:r>
      <w:r w:rsidDel="00000000" w:rsidR="00000000" w:rsidRPr="00000000">
        <w:rPr>
          <w:rtl w:val="0"/>
        </w:rPr>
      </w:r>
    </w:p>
    <w:tbl>
      <w:tblPr>
        <w:tblStyle w:val="Table6"/>
        <w:tblW w:w="8844.0" w:type="dxa"/>
        <w:jc w:val="center"/>
        <w:tblLayout w:type="fixed"/>
        <w:tblLook w:val="0400"/>
      </w:tblPr>
      <w:tblGrid>
        <w:gridCol w:w="3657"/>
        <w:gridCol w:w="5187"/>
        <w:tblGridChange w:id="0">
          <w:tblGrid>
            <w:gridCol w:w="3657"/>
            <w:gridCol w:w="5187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91b1d0" w:space="0" w:sz="4" w:val="single"/>
              <w:left w:color="91b1d0" w:space="0" w:sz="4" w:val="single"/>
              <w:bottom w:color="91b1d0" w:space="0" w:sz="4" w:val="single"/>
              <w:right w:color="91b1d0" w:space="0" w:sz="4" w:val="single"/>
            </w:tcBorders>
            <w:shd w:fill="223f6a" w:val="clear"/>
            <w:vAlign w:val="center"/>
          </w:tcPr>
          <w:p w:rsidR="00000000" w:rsidDel="00000000" w:rsidP="00000000" w:rsidRDefault="00000000" w:rsidRPr="00000000" w14:paraId="000000B6">
            <w:pPr>
              <w:spacing w:after="0" w:before="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4"/>
                <w:szCs w:val="24"/>
                <w:rtl w:val="0"/>
              </w:rPr>
              <w:t xml:space="preserve">Actor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1b1d0" w:space="0" w:sz="4" w:val="single"/>
              <w:left w:color="91b1d0" w:space="0" w:sz="4" w:val="single"/>
              <w:bottom w:color="91b1d0" w:space="0" w:sz="4" w:val="single"/>
              <w:right w:color="91b1d0" w:space="0" w:sz="4" w:val="single"/>
            </w:tcBorders>
            <w:shd w:fill="223f6a" w:val="clear"/>
            <w:vAlign w:val="center"/>
          </w:tcPr>
          <w:p w:rsidR="00000000" w:rsidDel="00000000" w:rsidP="00000000" w:rsidRDefault="00000000" w:rsidRPr="00000000" w14:paraId="000000B7">
            <w:pPr>
              <w:spacing w:after="0" w:before="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4"/>
                <w:szCs w:val="24"/>
                <w:rtl w:val="0"/>
              </w:rPr>
              <w:t xml:space="preserve">Sistema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91b1d0" w:space="0" w:sz="4" w:val="single"/>
              <w:left w:color="91b1d0" w:space="0" w:sz="4" w:val="single"/>
              <w:bottom w:color="91b1d0" w:space="0" w:sz="4" w:val="single"/>
              <w:right w:color="91b1d0" w:space="0" w:sz="4" w:val="single"/>
            </w:tcBorders>
            <w:shd w:fill="d9e8f6" w:val="clear"/>
            <w:vAlign w:val="center"/>
          </w:tcPr>
          <w:p w:rsidR="00000000" w:rsidDel="00000000" w:rsidP="00000000" w:rsidRDefault="00000000" w:rsidRPr="00000000" w14:paraId="000000B8">
            <w:pPr>
              <w:spacing w:after="0" w:before="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4354a"/>
                <w:sz w:val="24"/>
                <w:szCs w:val="24"/>
                <w:rtl w:val="0"/>
              </w:rPr>
              <w:t xml:space="preserve">1. Elige Iniciar sesión y escribe usuario y contraseña.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1b1d0" w:space="0" w:sz="4" w:val="single"/>
              <w:left w:color="91b1d0" w:space="0" w:sz="4" w:val="single"/>
              <w:bottom w:color="91b1d0" w:space="0" w:sz="4" w:val="single"/>
              <w:right w:color="91b1d0" w:space="0" w:sz="4" w:val="single"/>
            </w:tcBorders>
            <w:shd w:fill="d9e8f6" w:val="clear"/>
            <w:vAlign w:val="center"/>
          </w:tcPr>
          <w:p w:rsidR="00000000" w:rsidDel="00000000" w:rsidP="00000000" w:rsidRDefault="00000000" w:rsidRPr="00000000" w14:paraId="000000B9">
            <w:pPr>
              <w:spacing w:after="0" w:before="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4354a"/>
                <w:sz w:val="24"/>
                <w:szCs w:val="24"/>
                <w:rtl w:val="0"/>
              </w:rPr>
              <w:t xml:space="preserve">1. Recibe la petición SOAP de autenticación y ejecuta Validar credenciales (CU-02).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91b1d0" w:space="0" w:sz="4" w:val="single"/>
              <w:left w:color="91b1d0" w:space="0" w:sz="4" w:val="single"/>
              <w:bottom w:color="91b1d0" w:space="0" w:sz="4" w:val="single"/>
              <w:right w:color="91b1d0" w:space="0" w:sz="4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0BA">
            <w:pPr>
              <w:spacing w:after="0" w:before="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4354a"/>
                <w:sz w:val="24"/>
                <w:szCs w:val="24"/>
                <w:rtl w:val="0"/>
              </w:rPr>
              <w:t xml:space="preserve">2. —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1b1d0" w:space="0" w:sz="4" w:val="single"/>
              <w:left w:color="91b1d0" w:space="0" w:sz="4" w:val="single"/>
              <w:bottom w:color="91b1d0" w:space="0" w:sz="4" w:val="single"/>
              <w:right w:color="91b1d0" w:space="0" w:sz="4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0BB">
            <w:pPr>
              <w:spacing w:after="0" w:before="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4354a"/>
                <w:sz w:val="24"/>
                <w:szCs w:val="24"/>
                <w:rtl w:val="0"/>
              </w:rPr>
              <w:t xml:space="preserve">2. Si son válidas, ejecuta Generar y entregar token de seguridad (CU-03).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91b1d0" w:space="0" w:sz="4" w:val="single"/>
              <w:left w:color="91b1d0" w:space="0" w:sz="4" w:val="single"/>
              <w:bottom w:color="91b1d0" w:space="0" w:sz="4" w:val="single"/>
              <w:right w:color="91b1d0" w:space="0" w:sz="4" w:val="single"/>
            </w:tcBorders>
            <w:shd w:fill="d9e8f6" w:val="clear"/>
            <w:vAlign w:val="center"/>
          </w:tcPr>
          <w:p w:rsidR="00000000" w:rsidDel="00000000" w:rsidP="00000000" w:rsidRDefault="00000000" w:rsidRPr="00000000" w14:paraId="000000BC">
            <w:pPr>
              <w:spacing w:after="0" w:before="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4354a"/>
                <w:sz w:val="24"/>
                <w:szCs w:val="24"/>
                <w:rtl w:val="0"/>
              </w:rPr>
              <w:t xml:space="preserve">3. Recibe y conserva el token durante la sesión.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1b1d0" w:space="0" w:sz="4" w:val="single"/>
              <w:left w:color="91b1d0" w:space="0" w:sz="4" w:val="single"/>
              <w:bottom w:color="91b1d0" w:space="0" w:sz="4" w:val="single"/>
              <w:right w:color="91b1d0" w:space="0" w:sz="4" w:val="single"/>
            </w:tcBorders>
            <w:shd w:fill="d9e8f6" w:val="clear"/>
            <w:vAlign w:val="center"/>
          </w:tcPr>
          <w:p w:rsidR="00000000" w:rsidDel="00000000" w:rsidP="00000000" w:rsidRDefault="00000000" w:rsidRPr="00000000" w14:paraId="000000BD">
            <w:pPr>
              <w:spacing w:after="0" w:before="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4354a"/>
                <w:sz w:val="24"/>
                <w:szCs w:val="24"/>
                <w:rtl w:val="0"/>
              </w:rPr>
              <w:t xml:space="preserve">3. Retorna una respuesta SOAP con estado, código, mensaje y token.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BE">
      <w:pPr>
        <w:spacing w:after="0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F">
      <w:pPr>
        <w:keepNext w:val="1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Flujo alternativo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0">
      <w:pPr>
        <w:spacing w:after="40" w:lineRule="auto"/>
        <w:ind w:left="255" w:hanging="198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• </w:t>
      </w:r>
      <w:r w:rsidDel="00000000" w:rsidR="00000000" w:rsidRPr="00000000">
        <w:rPr>
          <w:sz w:val="24"/>
          <w:szCs w:val="24"/>
          <w:rtl w:val="0"/>
        </w:rPr>
        <w:t xml:space="preserve">Credenciales incorrectas: activar CU-16 y responder ERROR/AUTH-001, sin emitir token (RQF-014).</w:t>
      </w:r>
    </w:p>
    <w:p w:rsidR="00000000" w:rsidDel="00000000" w:rsidP="00000000" w:rsidRDefault="00000000" w:rsidRPr="00000000" w14:paraId="000000C1">
      <w:pPr>
        <w:spacing w:after="40" w:lineRule="auto"/>
        <w:ind w:left="255" w:hanging="198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• </w:t>
      </w:r>
      <w:r w:rsidDel="00000000" w:rsidR="00000000" w:rsidRPr="00000000">
        <w:rPr>
          <w:sz w:val="24"/>
          <w:szCs w:val="24"/>
          <w:rtl w:val="0"/>
        </w:rPr>
        <w:t xml:space="preserve">Usuario o contraseña ausente: devolver error de datos y permitir reintentar.</w:t>
      </w:r>
    </w:p>
    <w:p w:rsidR="00000000" w:rsidDel="00000000" w:rsidP="00000000" w:rsidRDefault="00000000" w:rsidRPr="00000000" w14:paraId="000000C2">
      <w:pPr>
        <w:spacing w:after="40" w:lineRule="auto"/>
        <w:ind w:left="255" w:hanging="198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• </w:t>
      </w:r>
      <w:r w:rsidDel="00000000" w:rsidR="00000000" w:rsidRPr="00000000">
        <w:rPr>
          <w:sz w:val="24"/>
          <w:szCs w:val="24"/>
          <w:rtl w:val="0"/>
        </w:rPr>
        <w:t xml:space="preserve">Fallo interno: comunicar estado ERROR sin exponer contraseñas ni detalles sensibles.</w:t>
      </w:r>
    </w:p>
    <w:p w:rsidR="00000000" w:rsidDel="00000000" w:rsidP="00000000" w:rsidRDefault="00000000" w:rsidRPr="00000000" w14:paraId="000000C3">
      <w:pPr>
        <w:spacing w:after="100" w:lineRule="auto"/>
        <w:rPr>
          <w:sz w:val="24"/>
          <w:szCs w:val="24"/>
        </w:rPr>
      </w:pPr>
      <w:r w:rsidDel="00000000" w:rsidR="00000000" w:rsidRPr="00000000">
        <w:rPr>
          <w:b w:val="1"/>
          <w:bCs w:val="1"/>
          <w:color w:val="223f6a"/>
          <w:sz w:val="24"/>
          <w:szCs w:val="24"/>
          <w:rtl w:val="0"/>
        </w:rPr>
        <w:t xml:space="preserve">Casos de uso incluidos:  </w:t>
      </w:r>
      <w:r w:rsidDel="00000000" w:rsidR="00000000" w:rsidRPr="00000000">
        <w:rPr>
          <w:sz w:val="24"/>
          <w:szCs w:val="24"/>
          <w:rtl w:val="0"/>
        </w:rPr>
        <w:t xml:space="preserve">CU-02; CU-03</w:t>
      </w:r>
    </w:p>
    <w:p w:rsidR="00000000" w:rsidDel="00000000" w:rsidP="00000000" w:rsidRDefault="00000000" w:rsidRPr="00000000" w14:paraId="000000C4">
      <w:pPr>
        <w:spacing w:after="100" w:lineRule="auto"/>
        <w:rPr>
          <w:sz w:val="24"/>
          <w:szCs w:val="24"/>
        </w:rPr>
      </w:pPr>
      <w:r w:rsidDel="00000000" w:rsidR="00000000" w:rsidRPr="00000000">
        <w:rPr>
          <w:b w:val="1"/>
          <w:bCs w:val="1"/>
          <w:color w:val="223f6a"/>
          <w:sz w:val="24"/>
          <w:szCs w:val="24"/>
          <w:rtl w:val="0"/>
        </w:rPr>
        <w:t xml:space="preserve">Casos de uso extendidos / especialización:  </w:t>
      </w:r>
      <w:r w:rsidDel="00000000" w:rsidR="00000000" w:rsidRPr="00000000">
        <w:rPr>
          <w:sz w:val="24"/>
          <w:szCs w:val="24"/>
          <w:rtl w:val="0"/>
        </w:rPr>
        <w:t xml:space="preserve">CU-16 Gestionar error de autenticación «extend» CU-01.</w:t>
      </w:r>
    </w:p>
    <w:p w:rsidR="00000000" w:rsidDel="00000000" w:rsidP="00000000" w:rsidRDefault="00000000" w:rsidRPr="00000000" w14:paraId="000000C5">
      <w:pPr>
        <w:spacing w:after="100" w:lineRule="auto"/>
        <w:rPr>
          <w:sz w:val="24"/>
          <w:szCs w:val="24"/>
        </w:rPr>
      </w:pPr>
      <w:r w:rsidDel="00000000" w:rsidR="00000000" w:rsidRPr="00000000">
        <w:rPr>
          <w:b w:val="1"/>
          <w:bCs w:val="1"/>
          <w:color w:val="223f6a"/>
          <w:sz w:val="24"/>
          <w:szCs w:val="24"/>
          <w:rtl w:val="0"/>
        </w:rPr>
        <w:t xml:space="preserve">Observaciones:  </w:t>
      </w:r>
      <w:r w:rsidDel="00000000" w:rsidR="00000000" w:rsidRPr="00000000">
        <w:rPr>
          <w:sz w:val="24"/>
          <w:szCs w:val="24"/>
          <w:rtl w:val="0"/>
        </w:rPr>
        <w:t xml:space="preserve">Autenticarse NO es «include» de Realizar conversión: una sesión permite múltiples solicitudes.</w:t>
      </w:r>
    </w:p>
    <w:p w:rsidR="00000000" w:rsidDel="00000000" w:rsidP="00000000" w:rsidRDefault="00000000" w:rsidRPr="00000000" w14:paraId="000000C6">
      <w:pPr>
        <w:rPr>
          <w:sz w:val="24"/>
          <w:szCs w:val="24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7">
      <w:pPr>
        <w:pStyle w:val="Heading1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ECUD_VALIDAR_CREDENCIALES</w:t>
      </w:r>
    </w:p>
    <w:p w:rsidR="00000000" w:rsidDel="00000000" w:rsidP="00000000" w:rsidRDefault="00000000" w:rsidRPr="00000000" w14:paraId="000000C8">
      <w:pPr>
        <w:rPr>
          <w:sz w:val="24"/>
          <w:szCs w:val="24"/>
        </w:rPr>
      </w:pPr>
      <w:r w:rsidDel="00000000" w:rsidR="00000000" w:rsidRPr="00000000">
        <w:rPr>
          <w:b w:val="0"/>
          <w:bCs w:val="0"/>
          <w:sz w:val="24"/>
          <w:szCs w:val="24"/>
          <w:rtl w:val="0"/>
        </w:rPr>
        <w:t xml:space="preserve">A continuación, se presenta la especificación de CU-02: Validar credenciales.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9">
      <w:pPr>
        <w:keepNext w:val="1"/>
        <w:rPr>
          <w:sz w:val="24"/>
          <w:szCs w:val="24"/>
        </w:rPr>
      </w:pPr>
      <w:r w:rsidDel="00000000" w:rsidR="00000000" w:rsidRPr="00000000">
        <w:rPr>
          <w:b w:val="0"/>
          <w:bCs w:val="0"/>
          <w:i w:val="1"/>
          <w:iCs w:val="1"/>
          <w:sz w:val="24"/>
          <w:szCs w:val="24"/>
          <w:rtl w:val="0"/>
        </w:rPr>
        <w:t xml:space="preserve">Tabla 3. ECUD — CU-02: Validar credenciales</w:t>
      </w:r>
      <w:r w:rsidDel="00000000" w:rsidR="00000000" w:rsidRPr="00000000">
        <w:rPr>
          <w:rtl w:val="0"/>
        </w:rPr>
      </w:r>
    </w:p>
    <w:tbl>
      <w:tblPr>
        <w:tblStyle w:val="Table7"/>
        <w:tblW w:w="8844.0" w:type="dxa"/>
        <w:jc w:val="left"/>
        <w:tblInd w:w="-115.0" w:type="dxa"/>
        <w:tblLayout w:type="fixed"/>
        <w:tblLook w:val="0400"/>
      </w:tblPr>
      <w:tblGrid>
        <w:gridCol w:w="2976"/>
        <w:gridCol w:w="5868"/>
        <w:tblGridChange w:id="0">
          <w:tblGrid>
            <w:gridCol w:w="2976"/>
            <w:gridCol w:w="5868"/>
          </w:tblGrid>
        </w:tblGridChange>
      </w:tblGrid>
      <w:tr>
        <w:trPr>
          <w:cantSplit w:val="1"/>
          <w:tblHeader w:val="0"/>
        </w:trPr>
        <w:tc>
          <w:tcPr>
            <w:gridSpan w:val="2"/>
            <w:tcBorders>
              <w:top w:color="91b1d0" w:space="0" w:sz="4" w:val="single"/>
              <w:left w:color="91b1d0" w:space="0" w:sz="4" w:val="single"/>
              <w:bottom w:color="91b1d0" w:space="0" w:sz="4" w:val="single"/>
              <w:right w:color="91b1d0" w:space="0" w:sz="4" w:val="single"/>
            </w:tcBorders>
            <w:shd w:fill="223f6a" w:val="clear"/>
            <w:vAlign w:val="center"/>
          </w:tcPr>
          <w:p w:rsidR="00000000" w:rsidDel="00000000" w:rsidP="00000000" w:rsidRDefault="00000000" w:rsidRPr="00000000" w14:paraId="000000CA">
            <w:pPr>
              <w:spacing w:after="0" w:before="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4"/>
                <w:szCs w:val="24"/>
                <w:rtl w:val="0"/>
              </w:rPr>
              <w:t xml:space="preserve">ECUD — CU-02: VALIDAR CREDENCIALES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91b1d0" w:space="0" w:sz="4" w:val="single"/>
              <w:left w:color="91b1d0" w:space="0" w:sz="4" w:val="single"/>
              <w:bottom w:color="91b1d0" w:space="0" w:sz="4" w:val="single"/>
              <w:right w:color="91b1d0" w:space="0" w:sz="4" w:val="single"/>
            </w:tcBorders>
            <w:shd w:fill="d9e8f6" w:val="clear"/>
            <w:vAlign w:val="center"/>
          </w:tcPr>
          <w:p w:rsidR="00000000" w:rsidDel="00000000" w:rsidP="00000000" w:rsidRDefault="00000000" w:rsidRPr="00000000" w14:paraId="000000CC">
            <w:pPr>
              <w:spacing w:after="0" w:before="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24354a"/>
                <w:sz w:val="24"/>
                <w:szCs w:val="24"/>
                <w:rtl w:val="0"/>
              </w:rPr>
              <w:t xml:space="preserve">Nombre caso de uso: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1b1d0" w:space="0" w:sz="4" w:val="single"/>
              <w:left w:color="91b1d0" w:space="0" w:sz="4" w:val="single"/>
              <w:bottom w:color="91b1d0" w:space="0" w:sz="4" w:val="single"/>
              <w:right w:color="91b1d0" w:space="0" w:sz="4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0CD">
            <w:pPr>
              <w:spacing w:after="0" w:before="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4354a"/>
                <w:sz w:val="24"/>
                <w:szCs w:val="24"/>
                <w:rtl w:val="0"/>
              </w:rPr>
              <w:t xml:space="preserve">Validar credenciales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91b1d0" w:space="0" w:sz="4" w:val="single"/>
              <w:left w:color="91b1d0" w:space="0" w:sz="4" w:val="single"/>
              <w:bottom w:color="91b1d0" w:space="0" w:sz="4" w:val="single"/>
              <w:right w:color="91b1d0" w:space="0" w:sz="4" w:val="single"/>
            </w:tcBorders>
            <w:shd w:fill="d9e8f6" w:val="clear"/>
            <w:vAlign w:val="center"/>
          </w:tcPr>
          <w:p w:rsidR="00000000" w:rsidDel="00000000" w:rsidP="00000000" w:rsidRDefault="00000000" w:rsidRPr="00000000" w14:paraId="000000CE">
            <w:pPr>
              <w:spacing w:after="0" w:before="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24354a"/>
                <w:sz w:val="24"/>
                <w:szCs w:val="24"/>
                <w:rtl w:val="0"/>
              </w:rPr>
              <w:t xml:space="preserve">Identificador: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1b1d0" w:space="0" w:sz="4" w:val="single"/>
              <w:left w:color="91b1d0" w:space="0" w:sz="4" w:val="single"/>
              <w:bottom w:color="91b1d0" w:space="0" w:sz="4" w:val="single"/>
              <w:right w:color="91b1d0" w:space="0" w:sz="4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0CF">
            <w:pPr>
              <w:spacing w:after="0" w:before="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4354a"/>
                <w:sz w:val="24"/>
                <w:szCs w:val="24"/>
                <w:rtl w:val="0"/>
              </w:rPr>
              <w:t xml:space="preserve">CU-02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91b1d0" w:space="0" w:sz="4" w:val="single"/>
              <w:left w:color="91b1d0" w:space="0" w:sz="4" w:val="single"/>
              <w:bottom w:color="91b1d0" w:space="0" w:sz="4" w:val="single"/>
              <w:right w:color="91b1d0" w:space="0" w:sz="4" w:val="single"/>
            </w:tcBorders>
            <w:shd w:fill="d9e8f6" w:val="clear"/>
            <w:vAlign w:val="center"/>
          </w:tcPr>
          <w:p w:rsidR="00000000" w:rsidDel="00000000" w:rsidP="00000000" w:rsidRDefault="00000000" w:rsidRPr="00000000" w14:paraId="000000D0">
            <w:pPr>
              <w:spacing w:after="0" w:before="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24354a"/>
                <w:sz w:val="24"/>
                <w:szCs w:val="24"/>
                <w:rtl w:val="0"/>
              </w:rPr>
              <w:t xml:space="preserve">Requisito relacionado: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1b1d0" w:space="0" w:sz="4" w:val="single"/>
              <w:left w:color="91b1d0" w:space="0" w:sz="4" w:val="single"/>
              <w:bottom w:color="91b1d0" w:space="0" w:sz="4" w:val="single"/>
              <w:right w:color="91b1d0" w:space="0" w:sz="4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0D1">
            <w:pPr>
              <w:spacing w:after="0" w:before="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4354a"/>
                <w:sz w:val="24"/>
                <w:szCs w:val="24"/>
                <w:rtl w:val="0"/>
              </w:rPr>
              <w:t xml:space="preserve">RQF-008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91b1d0" w:space="0" w:sz="4" w:val="single"/>
              <w:left w:color="91b1d0" w:space="0" w:sz="4" w:val="single"/>
              <w:bottom w:color="91b1d0" w:space="0" w:sz="4" w:val="single"/>
              <w:right w:color="91b1d0" w:space="0" w:sz="4" w:val="single"/>
            </w:tcBorders>
            <w:shd w:fill="d9e8f6" w:val="clear"/>
            <w:vAlign w:val="center"/>
          </w:tcPr>
          <w:p w:rsidR="00000000" w:rsidDel="00000000" w:rsidP="00000000" w:rsidRDefault="00000000" w:rsidRPr="00000000" w14:paraId="000000D2">
            <w:pPr>
              <w:spacing w:after="0" w:before="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24354a"/>
                <w:sz w:val="24"/>
                <w:szCs w:val="24"/>
                <w:rtl w:val="0"/>
              </w:rPr>
              <w:t xml:space="preserve">Descripción: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1b1d0" w:space="0" w:sz="4" w:val="single"/>
              <w:left w:color="91b1d0" w:space="0" w:sz="4" w:val="single"/>
              <w:bottom w:color="91b1d0" w:space="0" w:sz="4" w:val="single"/>
              <w:right w:color="91b1d0" w:space="0" w:sz="4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0D3">
            <w:pPr>
              <w:spacing w:after="0" w:before="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4354a"/>
                <w:sz w:val="24"/>
                <w:szCs w:val="24"/>
                <w:rtl w:val="0"/>
              </w:rPr>
              <w:t xml:space="preserve">Comportamiento obligatorio de autenticación que compara las credenciales recibidas con las autorizadas, almacenadas sin base de datos.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91b1d0" w:space="0" w:sz="4" w:val="single"/>
              <w:left w:color="91b1d0" w:space="0" w:sz="4" w:val="single"/>
              <w:bottom w:color="91b1d0" w:space="0" w:sz="4" w:val="single"/>
              <w:right w:color="91b1d0" w:space="0" w:sz="4" w:val="single"/>
            </w:tcBorders>
            <w:shd w:fill="d9e8f6" w:val="clear"/>
            <w:vAlign w:val="center"/>
          </w:tcPr>
          <w:p w:rsidR="00000000" w:rsidDel="00000000" w:rsidP="00000000" w:rsidRDefault="00000000" w:rsidRPr="00000000" w14:paraId="000000D4">
            <w:pPr>
              <w:spacing w:after="0" w:before="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24354a"/>
                <w:sz w:val="24"/>
                <w:szCs w:val="24"/>
                <w:rtl w:val="0"/>
              </w:rPr>
              <w:t xml:space="preserve">Meta: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1b1d0" w:space="0" w:sz="4" w:val="single"/>
              <w:left w:color="91b1d0" w:space="0" w:sz="4" w:val="single"/>
              <w:bottom w:color="91b1d0" w:space="0" w:sz="4" w:val="single"/>
              <w:right w:color="91b1d0" w:space="0" w:sz="4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0D5">
            <w:pPr>
              <w:spacing w:after="0" w:before="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4354a"/>
                <w:sz w:val="24"/>
                <w:szCs w:val="24"/>
                <w:rtl w:val="0"/>
              </w:rPr>
              <w:t xml:space="preserve">Determinar si puede emitirse un token de seguridad.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91b1d0" w:space="0" w:sz="4" w:val="single"/>
              <w:left w:color="91b1d0" w:space="0" w:sz="4" w:val="single"/>
              <w:bottom w:color="91b1d0" w:space="0" w:sz="4" w:val="single"/>
              <w:right w:color="91b1d0" w:space="0" w:sz="4" w:val="single"/>
            </w:tcBorders>
            <w:shd w:fill="d9e8f6" w:val="clear"/>
            <w:vAlign w:val="center"/>
          </w:tcPr>
          <w:p w:rsidR="00000000" w:rsidDel="00000000" w:rsidP="00000000" w:rsidRDefault="00000000" w:rsidRPr="00000000" w14:paraId="000000D6">
            <w:pPr>
              <w:spacing w:after="0" w:before="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24354a"/>
                <w:sz w:val="24"/>
                <w:szCs w:val="24"/>
                <w:rtl w:val="0"/>
              </w:rPr>
              <w:t xml:space="preserve">Estado / Versión: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1b1d0" w:space="0" w:sz="4" w:val="single"/>
              <w:left w:color="91b1d0" w:space="0" w:sz="4" w:val="single"/>
              <w:bottom w:color="91b1d0" w:space="0" w:sz="4" w:val="single"/>
              <w:right w:color="91b1d0" w:space="0" w:sz="4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0D7">
            <w:pPr>
              <w:spacing w:after="0" w:before="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4354a"/>
                <w:sz w:val="24"/>
                <w:szCs w:val="24"/>
                <w:rtl w:val="0"/>
              </w:rPr>
              <w:t xml:space="preserve">Activo / 1.2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91b1d0" w:space="0" w:sz="4" w:val="single"/>
              <w:left w:color="91b1d0" w:space="0" w:sz="4" w:val="single"/>
              <w:bottom w:color="91b1d0" w:space="0" w:sz="4" w:val="single"/>
              <w:right w:color="91b1d0" w:space="0" w:sz="4" w:val="single"/>
            </w:tcBorders>
            <w:shd w:fill="d9e8f6" w:val="clear"/>
            <w:vAlign w:val="center"/>
          </w:tcPr>
          <w:p w:rsidR="00000000" w:rsidDel="00000000" w:rsidP="00000000" w:rsidRDefault="00000000" w:rsidRPr="00000000" w14:paraId="000000D8">
            <w:pPr>
              <w:spacing w:after="0" w:before="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24354a"/>
                <w:sz w:val="24"/>
                <w:szCs w:val="24"/>
                <w:rtl w:val="0"/>
              </w:rPr>
              <w:t xml:space="preserve">Autor(es):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1b1d0" w:space="0" w:sz="4" w:val="single"/>
              <w:left w:color="91b1d0" w:space="0" w:sz="4" w:val="single"/>
              <w:bottom w:color="91b1d0" w:space="0" w:sz="4" w:val="single"/>
              <w:right w:color="91b1d0" w:space="0" w:sz="4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0D9">
            <w:pPr>
              <w:spacing w:after="0" w:before="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4354a"/>
                <w:sz w:val="24"/>
                <w:szCs w:val="24"/>
                <w:rtl w:val="0"/>
              </w:rPr>
              <w:t xml:space="preserve">Juan Pasquel, Joan Cobeña, Edison Verdesoto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91b1d0" w:space="0" w:sz="4" w:val="single"/>
              <w:left w:color="91b1d0" w:space="0" w:sz="4" w:val="single"/>
              <w:bottom w:color="91b1d0" w:space="0" w:sz="4" w:val="single"/>
              <w:right w:color="91b1d0" w:space="0" w:sz="4" w:val="single"/>
            </w:tcBorders>
            <w:shd w:fill="d9e8f6" w:val="clear"/>
            <w:vAlign w:val="center"/>
          </w:tcPr>
          <w:p w:rsidR="00000000" w:rsidDel="00000000" w:rsidP="00000000" w:rsidRDefault="00000000" w:rsidRPr="00000000" w14:paraId="000000DA">
            <w:pPr>
              <w:spacing w:after="0" w:before="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24354a"/>
                <w:sz w:val="24"/>
                <w:szCs w:val="24"/>
                <w:rtl w:val="0"/>
              </w:rPr>
              <w:t xml:space="preserve">Fecha creación / modificación: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1b1d0" w:space="0" w:sz="4" w:val="single"/>
              <w:left w:color="91b1d0" w:space="0" w:sz="4" w:val="single"/>
              <w:bottom w:color="91b1d0" w:space="0" w:sz="4" w:val="single"/>
              <w:right w:color="91b1d0" w:space="0" w:sz="4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0DB">
            <w:pPr>
              <w:spacing w:after="0" w:before="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4354a"/>
                <w:sz w:val="24"/>
                <w:szCs w:val="24"/>
                <w:rtl w:val="0"/>
              </w:rPr>
              <w:t xml:space="preserve">30/04/2026 / 08/10/2026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91b1d0" w:space="0" w:sz="4" w:val="single"/>
              <w:left w:color="91b1d0" w:space="0" w:sz="4" w:val="single"/>
              <w:bottom w:color="91b1d0" w:space="0" w:sz="4" w:val="single"/>
              <w:right w:color="91b1d0" w:space="0" w:sz="4" w:val="single"/>
            </w:tcBorders>
            <w:shd w:fill="d9e8f6" w:val="clear"/>
            <w:vAlign w:val="center"/>
          </w:tcPr>
          <w:p w:rsidR="00000000" w:rsidDel="00000000" w:rsidP="00000000" w:rsidRDefault="00000000" w:rsidRPr="00000000" w14:paraId="000000DC">
            <w:pPr>
              <w:spacing w:after="0" w:before="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24354a"/>
                <w:sz w:val="24"/>
                <w:szCs w:val="24"/>
                <w:rtl w:val="0"/>
              </w:rPr>
              <w:t xml:space="preserve">Datos de entrada: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1b1d0" w:space="0" w:sz="4" w:val="single"/>
              <w:left w:color="91b1d0" w:space="0" w:sz="4" w:val="single"/>
              <w:bottom w:color="91b1d0" w:space="0" w:sz="4" w:val="single"/>
              <w:right w:color="91b1d0" w:space="0" w:sz="4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0DD">
            <w:pPr>
              <w:spacing w:after="0" w:before="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4354a"/>
                <w:sz w:val="24"/>
                <w:szCs w:val="24"/>
                <w:rtl w:val="0"/>
              </w:rPr>
              <w:t xml:space="preserve">usuario, contraseña.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91b1d0" w:space="0" w:sz="4" w:val="single"/>
              <w:left w:color="91b1d0" w:space="0" w:sz="4" w:val="single"/>
              <w:bottom w:color="91b1d0" w:space="0" w:sz="4" w:val="single"/>
              <w:right w:color="91b1d0" w:space="0" w:sz="4" w:val="single"/>
            </w:tcBorders>
            <w:shd w:fill="d9e8f6" w:val="clear"/>
            <w:vAlign w:val="center"/>
          </w:tcPr>
          <w:p w:rsidR="00000000" w:rsidDel="00000000" w:rsidP="00000000" w:rsidRDefault="00000000" w:rsidRPr="00000000" w14:paraId="000000DE">
            <w:pPr>
              <w:spacing w:after="0" w:before="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24354a"/>
                <w:sz w:val="24"/>
                <w:szCs w:val="24"/>
                <w:rtl w:val="0"/>
              </w:rPr>
              <w:t xml:space="preserve">Precondiciones: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1b1d0" w:space="0" w:sz="4" w:val="single"/>
              <w:left w:color="91b1d0" w:space="0" w:sz="4" w:val="single"/>
              <w:bottom w:color="91b1d0" w:space="0" w:sz="4" w:val="single"/>
              <w:right w:color="91b1d0" w:space="0" w:sz="4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0DF">
            <w:pPr>
              <w:spacing w:after="0" w:before="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4354a"/>
                <w:sz w:val="24"/>
                <w:szCs w:val="24"/>
                <w:rtl w:val="0"/>
              </w:rPr>
              <w:t xml:space="preserve">Petición de inicio de sesión recibida; credenciales de referencia configuradas.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91b1d0" w:space="0" w:sz="4" w:val="single"/>
              <w:left w:color="91b1d0" w:space="0" w:sz="4" w:val="single"/>
              <w:bottom w:color="91b1d0" w:space="0" w:sz="4" w:val="single"/>
              <w:right w:color="91b1d0" w:space="0" w:sz="4" w:val="single"/>
            </w:tcBorders>
            <w:shd w:fill="d9e8f6" w:val="clear"/>
            <w:vAlign w:val="center"/>
          </w:tcPr>
          <w:p w:rsidR="00000000" w:rsidDel="00000000" w:rsidP="00000000" w:rsidRDefault="00000000" w:rsidRPr="00000000" w14:paraId="000000E0">
            <w:pPr>
              <w:spacing w:after="0" w:before="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24354a"/>
                <w:sz w:val="24"/>
                <w:szCs w:val="24"/>
                <w:rtl w:val="0"/>
              </w:rPr>
              <w:t xml:space="preserve">Postcondiciones: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1b1d0" w:space="0" w:sz="4" w:val="single"/>
              <w:left w:color="91b1d0" w:space="0" w:sz="4" w:val="single"/>
              <w:bottom w:color="91b1d0" w:space="0" w:sz="4" w:val="single"/>
              <w:right w:color="91b1d0" w:space="0" w:sz="4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0E1">
            <w:pPr>
              <w:spacing w:after="0" w:before="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4354a"/>
                <w:sz w:val="24"/>
                <w:szCs w:val="24"/>
                <w:rtl w:val="0"/>
              </w:rPr>
              <w:t xml:space="preserve">Se obtiene veredicto de validez; nunca se emite token cuando las credenciales son incorrectas.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E2">
      <w:pPr>
        <w:spacing w:after="0" w:lineRule="auto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Gráfico: </w:t>
      </w:r>
      <w:r w:rsidDel="00000000" w:rsidR="00000000" w:rsidRPr="00000000">
        <w:rPr>
          <w:sz w:val="24"/>
          <w:szCs w:val="24"/>
          <w:rtl w:val="0"/>
        </w:rPr>
        <w:t xml:space="preserve">Véase la Ilustración 1 (representación del sistema) y el resumen de interacción del caso.</w:t>
      </w:r>
    </w:p>
    <w:tbl>
      <w:tblPr>
        <w:tblStyle w:val="Table8"/>
        <w:tblW w:w="8843.0" w:type="dxa"/>
        <w:jc w:val="center"/>
        <w:tblLayout w:type="fixed"/>
        <w:tblLook w:val="0400"/>
      </w:tblPr>
      <w:tblGrid>
        <w:gridCol w:w="2494"/>
        <w:gridCol w:w="3855"/>
        <w:gridCol w:w="2494"/>
        <w:tblGridChange w:id="0">
          <w:tblGrid>
            <w:gridCol w:w="2494"/>
            <w:gridCol w:w="3855"/>
            <w:gridCol w:w="2494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91b1d0" w:space="0" w:sz="4" w:val="single"/>
              <w:left w:color="91b1d0" w:space="0" w:sz="4" w:val="single"/>
              <w:bottom w:color="91b1d0" w:space="0" w:sz="4" w:val="single"/>
              <w:right w:color="91b1d0" w:space="0" w:sz="4" w:val="single"/>
            </w:tcBorders>
            <w:shd w:fill="223f6a" w:val="clear"/>
            <w:vAlign w:val="center"/>
          </w:tcPr>
          <w:p w:rsidR="00000000" w:rsidDel="00000000" w:rsidP="00000000" w:rsidRDefault="00000000" w:rsidRPr="00000000" w14:paraId="000000E3">
            <w:pPr>
              <w:spacing w:after="0" w:before="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4"/>
                <w:szCs w:val="24"/>
                <w:rtl w:val="0"/>
              </w:rPr>
              <w:t xml:space="preserve">ACTOR / ORIGEN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1b1d0" w:space="0" w:sz="4" w:val="single"/>
              <w:left w:color="91b1d0" w:space="0" w:sz="4" w:val="single"/>
              <w:bottom w:color="91b1d0" w:space="0" w:sz="4" w:val="single"/>
              <w:right w:color="91b1d0" w:space="0" w:sz="4" w:val="single"/>
            </w:tcBorders>
            <w:shd w:fill="223f6a" w:val="clear"/>
            <w:vAlign w:val="center"/>
          </w:tcPr>
          <w:p w:rsidR="00000000" w:rsidDel="00000000" w:rsidP="00000000" w:rsidRDefault="00000000" w:rsidRPr="00000000" w14:paraId="000000E4">
            <w:pPr>
              <w:spacing w:after="0" w:before="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4"/>
                <w:szCs w:val="24"/>
                <w:rtl w:val="0"/>
              </w:rPr>
              <w:t xml:space="preserve">SERVICIO SOAP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1b1d0" w:space="0" w:sz="4" w:val="single"/>
              <w:left w:color="91b1d0" w:space="0" w:sz="4" w:val="single"/>
              <w:bottom w:color="91b1d0" w:space="0" w:sz="4" w:val="single"/>
              <w:right w:color="91b1d0" w:space="0" w:sz="4" w:val="single"/>
            </w:tcBorders>
            <w:shd w:fill="223f6a" w:val="clear"/>
            <w:vAlign w:val="center"/>
          </w:tcPr>
          <w:p w:rsidR="00000000" w:rsidDel="00000000" w:rsidP="00000000" w:rsidRDefault="00000000" w:rsidRPr="00000000" w14:paraId="000000E5">
            <w:pPr>
              <w:spacing w:after="0" w:before="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4"/>
                <w:szCs w:val="24"/>
                <w:rtl w:val="0"/>
              </w:rPr>
              <w:t xml:space="preserve">RESULTADO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91b1d0" w:space="0" w:sz="4" w:val="single"/>
              <w:left w:color="91b1d0" w:space="0" w:sz="4" w:val="single"/>
              <w:bottom w:color="91b1d0" w:space="0" w:sz="4" w:val="single"/>
              <w:right w:color="91b1d0" w:space="0" w:sz="4" w:val="single"/>
            </w:tcBorders>
            <w:shd w:fill="d9e8f6" w:val="clear"/>
            <w:vAlign w:val="center"/>
          </w:tcPr>
          <w:p w:rsidR="00000000" w:rsidDel="00000000" w:rsidP="00000000" w:rsidRDefault="00000000" w:rsidRPr="00000000" w14:paraId="000000E6">
            <w:pPr>
              <w:spacing w:after="0" w:before="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4354a"/>
                <w:sz w:val="24"/>
                <w:szCs w:val="24"/>
                <w:rtl w:val="0"/>
              </w:rPr>
              <w:t xml:space="preserve">Usuario o caso que invoca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1b1d0" w:space="0" w:sz="4" w:val="single"/>
              <w:left w:color="91b1d0" w:space="0" w:sz="4" w:val="single"/>
              <w:bottom w:color="91b1d0" w:space="0" w:sz="4" w:val="single"/>
              <w:right w:color="91b1d0" w:space="0" w:sz="4" w:val="single"/>
            </w:tcBorders>
            <w:shd w:fill="d9e8f6" w:val="clear"/>
            <w:vAlign w:val="center"/>
          </w:tcPr>
          <w:p w:rsidR="00000000" w:rsidDel="00000000" w:rsidP="00000000" w:rsidRDefault="00000000" w:rsidRPr="00000000" w14:paraId="000000E7">
            <w:pPr>
              <w:spacing w:after="0" w:before="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4354a"/>
                <w:sz w:val="24"/>
                <w:szCs w:val="24"/>
                <w:rtl w:val="0"/>
              </w:rPr>
              <w:t xml:space="preserve">Validar credenciales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1b1d0" w:space="0" w:sz="4" w:val="single"/>
              <w:left w:color="91b1d0" w:space="0" w:sz="4" w:val="single"/>
              <w:bottom w:color="91b1d0" w:space="0" w:sz="4" w:val="single"/>
              <w:right w:color="91b1d0" w:space="0" w:sz="4" w:val="single"/>
            </w:tcBorders>
            <w:shd w:fill="d9e8f6" w:val="clear"/>
            <w:vAlign w:val="center"/>
          </w:tcPr>
          <w:p w:rsidR="00000000" w:rsidDel="00000000" w:rsidP="00000000" w:rsidRDefault="00000000" w:rsidRPr="00000000" w14:paraId="000000E8">
            <w:pPr>
              <w:spacing w:after="0" w:before="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4354a"/>
                <w:sz w:val="24"/>
                <w:szCs w:val="24"/>
                <w:rtl w:val="0"/>
              </w:rPr>
              <w:t xml:space="preserve">Respuesta o continuación documentada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E9">
      <w:pPr>
        <w:spacing w:after="0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A">
      <w:pPr>
        <w:keepNext w:val="1"/>
        <w:rPr>
          <w:sz w:val="24"/>
          <w:szCs w:val="24"/>
        </w:rPr>
      </w:pPr>
      <w:r w:rsidDel="00000000" w:rsidR="00000000" w:rsidRPr="00000000">
        <w:rPr>
          <w:b w:val="1"/>
          <w:bCs w:val="1"/>
          <w:color w:val="223f6a"/>
          <w:sz w:val="24"/>
          <w:szCs w:val="24"/>
          <w:rtl w:val="0"/>
        </w:rPr>
        <w:t xml:space="preserve">Flujo básico — Validar credenciales</w:t>
      </w:r>
      <w:r w:rsidDel="00000000" w:rsidR="00000000" w:rsidRPr="00000000">
        <w:rPr>
          <w:rtl w:val="0"/>
        </w:rPr>
      </w:r>
    </w:p>
    <w:tbl>
      <w:tblPr>
        <w:tblStyle w:val="Table9"/>
        <w:tblW w:w="8844.0" w:type="dxa"/>
        <w:jc w:val="center"/>
        <w:tblLayout w:type="fixed"/>
        <w:tblLook w:val="0400"/>
      </w:tblPr>
      <w:tblGrid>
        <w:gridCol w:w="3657"/>
        <w:gridCol w:w="5187"/>
        <w:tblGridChange w:id="0">
          <w:tblGrid>
            <w:gridCol w:w="3657"/>
            <w:gridCol w:w="5187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91b1d0" w:space="0" w:sz="4" w:val="single"/>
              <w:left w:color="91b1d0" w:space="0" w:sz="4" w:val="single"/>
              <w:bottom w:color="91b1d0" w:space="0" w:sz="4" w:val="single"/>
              <w:right w:color="91b1d0" w:space="0" w:sz="4" w:val="single"/>
            </w:tcBorders>
            <w:shd w:fill="223f6a" w:val="clear"/>
            <w:vAlign w:val="center"/>
          </w:tcPr>
          <w:p w:rsidR="00000000" w:rsidDel="00000000" w:rsidP="00000000" w:rsidRDefault="00000000" w:rsidRPr="00000000" w14:paraId="000000EB">
            <w:pPr>
              <w:spacing w:after="0" w:before="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4"/>
                <w:szCs w:val="24"/>
                <w:rtl w:val="0"/>
              </w:rPr>
              <w:t xml:space="preserve">Actor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1b1d0" w:space="0" w:sz="4" w:val="single"/>
              <w:left w:color="91b1d0" w:space="0" w:sz="4" w:val="single"/>
              <w:bottom w:color="91b1d0" w:space="0" w:sz="4" w:val="single"/>
              <w:right w:color="91b1d0" w:space="0" w:sz="4" w:val="single"/>
            </w:tcBorders>
            <w:shd w:fill="223f6a" w:val="clear"/>
            <w:vAlign w:val="center"/>
          </w:tcPr>
          <w:p w:rsidR="00000000" w:rsidDel="00000000" w:rsidP="00000000" w:rsidRDefault="00000000" w:rsidRPr="00000000" w14:paraId="000000EC">
            <w:pPr>
              <w:spacing w:after="0" w:before="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4"/>
                <w:szCs w:val="24"/>
                <w:rtl w:val="0"/>
              </w:rPr>
              <w:t xml:space="preserve">Sistema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91b1d0" w:space="0" w:sz="4" w:val="single"/>
              <w:left w:color="91b1d0" w:space="0" w:sz="4" w:val="single"/>
              <w:bottom w:color="91b1d0" w:space="0" w:sz="4" w:val="single"/>
              <w:right w:color="91b1d0" w:space="0" w:sz="4" w:val="single"/>
            </w:tcBorders>
            <w:shd w:fill="d9e8f6" w:val="clear"/>
            <w:vAlign w:val="center"/>
          </w:tcPr>
          <w:p w:rsidR="00000000" w:rsidDel="00000000" w:rsidP="00000000" w:rsidRDefault="00000000" w:rsidRPr="00000000" w14:paraId="000000ED">
            <w:pPr>
              <w:spacing w:after="0" w:before="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4354a"/>
                <w:sz w:val="24"/>
                <w:szCs w:val="24"/>
                <w:rtl w:val="0"/>
              </w:rPr>
              <w:t xml:space="preserve">1. Envía credenciales mediante CU-01.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1b1d0" w:space="0" w:sz="4" w:val="single"/>
              <w:left w:color="91b1d0" w:space="0" w:sz="4" w:val="single"/>
              <w:bottom w:color="91b1d0" w:space="0" w:sz="4" w:val="single"/>
              <w:right w:color="91b1d0" w:space="0" w:sz="4" w:val="single"/>
            </w:tcBorders>
            <w:shd w:fill="d9e8f6" w:val="clear"/>
            <w:vAlign w:val="center"/>
          </w:tcPr>
          <w:p w:rsidR="00000000" w:rsidDel="00000000" w:rsidP="00000000" w:rsidRDefault="00000000" w:rsidRPr="00000000" w14:paraId="000000EE">
            <w:pPr>
              <w:spacing w:after="0" w:before="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4354a"/>
                <w:sz w:val="24"/>
                <w:szCs w:val="24"/>
                <w:rtl w:val="0"/>
              </w:rPr>
              <w:t xml:space="preserve">1. Extrae y comprueba la presencia de ambos campos.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91b1d0" w:space="0" w:sz="4" w:val="single"/>
              <w:left w:color="91b1d0" w:space="0" w:sz="4" w:val="single"/>
              <w:bottom w:color="91b1d0" w:space="0" w:sz="4" w:val="single"/>
              <w:right w:color="91b1d0" w:space="0" w:sz="4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0EF">
            <w:pPr>
              <w:spacing w:after="0" w:before="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4354a"/>
                <w:sz w:val="24"/>
                <w:szCs w:val="24"/>
                <w:rtl w:val="0"/>
              </w:rPr>
              <w:t xml:space="preserve">2. —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1b1d0" w:space="0" w:sz="4" w:val="single"/>
              <w:left w:color="91b1d0" w:space="0" w:sz="4" w:val="single"/>
              <w:bottom w:color="91b1d0" w:space="0" w:sz="4" w:val="single"/>
              <w:right w:color="91b1d0" w:space="0" w:sz="4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0F0">
            <w:pPr>
              <w:spacing w:after="0" w:before="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4354a"/>
                <w:sz w:val="24"/>
                <w:szCs w:val="24"/>
                <w:rtl w:val="0"/>
              </w:rPr>
              <w:t xml:space="preserve">2. Compara de forma segura los datos con las credenciales configuradas.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91b1d0" w:space="0" w:sz="4" w:val="single"/>
              <w:left w:color="91b1d0" w:space="0" w:sz="4" w:val="single"/>
              <w:bottom w:color="91b1d0" w:space="0" w:sz="4" w:val="single"/>
              <w:right w:color="91b1d0" w:space="0" w:sz="4" w:val="single"/>
            </w:tcBorders>
            <w:shd w:fill="d9e8f6" w:val="clear"/>
            <w:vAlign w:val="center"/>
          </w:tcPr>
          <w:p w:rsidR="00000000" w:rsidDel="00000000" w:rsidP="00000000" w:rsidRDefault="00000000" w:rsidRPr="00000000" w14:paraId="000000F1">
            <w:pPr>
              <w:spacing w:after="0" w:before="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4354a"/>
                <w:sz w:val="24"/>
                <w:szCs w:val="24"/>
                <w:rtl w:val="0"/>
              </w:rPr>
              <w:t xml:space="preserve">3. —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1b1d0" w:space="0" w:sz="4" w:val="single"/>
              <w:left w:color="91b1d0" w:space="0" w:sz="4" w:val="single"/>
              <w:bottom w:color="91b1d0" w:space="0" w:sz="4" w:val="single"/>
              <w:right w:color="91b1d0" w:space="0" w:sz="4" w:val="single"/>
            </w:tcBorders>
            <w:shd w:fill="d9e8f6" w:val="clear"/>
            <w:vAlign w:val="center"/>
          </w:tcPr>
          <w:p w:rsidR="00000000" w:rsidDel="00000000" w:rsidP="00000000" w:rsidRDefault="00000000" w:rsidRPr="00000000" w14:paraId="000000F2">
            <w:pPr>
              <w:spacing w:after="0" w:before="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4354a"/>
                <w:sz w:val="24"/>
                <w:szCs w:val="24"/>
                <w:rtl w:val="0"/>
              </w:rPr>
              <w:t xml:space="preserve">3. Devuelve el veredicto a CU-01 para continuar con CU-03 o informar un error.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F3">
      <w:pPr>
        <w:spacing w:after="0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4">
      <w:pPr>
        <w:keepNext w:val="1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Flujo alternativo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5">
      <w:pPr>
        <w:spacing w:after="40" w:lineRule="auto"/>
        <w:ind w:left="255" w:hanging="198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• </w:t>
      </w:r>
      <w:r w:rsidDel="00000000" w:rsidR="00000000" w:rsidRPr="00000000">
        <w:rPr>
          <w:sz w:val="24"/>
          <w:szCs w:val="24"/>
          <w:rtl w:val="0"/>
        </w:rPr>
        <w:t xml:space="preserve">Datos vacíos o inexistentes: veredicto inválido.</w:t>
      </w:r>
    </w:p>
    <w:p w:rsidR="00000000" w:rsidDel="00000000" w:rsidP="00000000" w:rsidRDefault="00000000" w:rsidRPr="00000000" w14:paraId="000000F6">
      <w:pPr>
        <w:spacing w:after="40" w:lineRule="auto"/>
        <w:ind w:left="255" w:hanging="198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• </w:t>
      </w:r>
      <w:r w:rsidDel="00000000" w:rsidR="00000000" w:rsidRPr="00000000">
        <w:rPr>
          <w:sz w:val="24"/>
          <w:szCs w:val="24"/>
          <w:rtl w:val="0"/>
        </w:rPr>
        <w:t xml:space="preserve">Credenciales erróneas: activar CU-16 Gestionar error de autenticación (RQF-014).</w:t>
      </w:r>
    </w:p>
    <w:p w:rsidR="00000000" w:rsidDel="00000000" w:rsidP="00000000" w:rsidRDefault="00000000" w:rsidRPr="00000000" w14:paraId="000000F7">
      <w:pPr>
        <w:spacing w:after="100" w:lineRule="auto"/>
        <w:rPr>
          <w:sz w:val="24"/>
          <w:szCs w:val="24"/>
        </w:rPr>
      </w:pPr>
      <w:r w:rsidDel="00000000" w:rsidR="00000000" w:rsidRPr="00000000">
        <w:rPr>
          <w:b w:val="1"/>
          <w:bCs w:val="1"/>
          <w:color w:val="223f6a"/>
          <w:sz w:val="24"/>
          <w:szCs w:val="24"/>
          <w:rtl w:val="0"/>
        </w:rPr>
        <w:t xml:space="preserve">Casos de uso incluidos:  </w:t>
      </w:r>
      <w:r w:rsidDel="00000000" w:rsidR="00000000" w:rsidRPr="00000000">
        <w:rPr>
          <w:sz w:val="24"/>
          <w:szCs w:val="24"/>
          <w:rtl w:val="0"/>
        </w:rPr>
        <w:t xml:space="preserve">Ninguno.</w:t>
      </w:r>
    </w:p>
    <w:p w:rsidR="00000000" w:rsidDel="00000000" w:rsidP="00000000" w:rsidRDefault="00000000" w:rsidRPr="00000000" w14:paraId="000000F8">
      <w:pPr>
        <w:spacing w:after="100" w:lineRule="auto"/>
        <w:rPr>
          <w:sz w:val="24"/>
          <w:szCs w:val="24"/>
        </w:rPr>
      </w:pPr>
      <w:r w:rsidDel="00000000" w:rsidR="00000000" w:rsidRPr="00000000">
        <w:rPr>
          <w:b w:val="1"/>
          <w:bCs w:val="1"/>
          <w:color w:val="223f6a"/>
          <w:sz w:val="24"/>
          <w:szCs w:val="24"/>
          <w:rtl w:val="0"/>
        </w:rPr>
        <w:t xml:space="preserve">Casos de uso extendidos / especialización:  </w:t>
      </w:r>
      <w:r w:rsidDel="00000000" w:rsidR="00000000" w:rsidRPr="00000000">
        <w:rPr>
          <w:sz w:val="24"/>
          <w:szCs w:val="24"/>
          <w:rtl w:val="0"/>
        </w:rPr>
        <w:t xml:space="preserve">Es incluido por CU-01.</w:t>
      </w:r>
    </w:p>
    <w:p w:rsidR="00000000" w:rsidDel="00000000" w:rsidP="00000000" w:rsidRDefault="00000000" w:rsidRPr="00000000" w14:paraId="000000F9">
      <w:pPr>
        <w:spacing w:after="100" w:lineRule="auto"/>
        <w:rPr>
          <w:sz w:val="24"/>
          <w:szCs w:val="24"/>
        </w:rPr>
      </w:pPr>
      <w:r w:rsidDel="00000000" w:rsidR="00000000" w:rsidRPr="00000000">
        <w:rPr>
          <w:b w:val="1"/>
          <w:bCs w:val="1"/>
          <w:color w:val="223f6a"/>
          <w:sz w:val="24"/>
          <w:szCs w:val="24"/>
          <w:rtl w:val="0"/>
        </w:rPr>
        <w:t xml:space="preserve">Observaciones:  </w:t>
      </w:r>
      <w:r w:rsidDel="00000000" w:rsidR="00000000" w:rsidRPr="00000000">
        <w:rPr>
          <w:sz w:val="24"/>
          <w:szCs w:val="24"/>
          <w:rtl w:val="0"/>
        </w:rPr>
        <w:t xml:space="preserve">Función interna. El usuario no la inicia de manera independiente.</w:t>
      </w:r>
    </w:p>
    <w:p w:rsidR="00000000" w:rsidDel="00000000" w:rsidP="00000000" w:rsidRDefault="00000000" w:rsidRPr="00000000" w14:paraId="000000FA">
      <w:pPr>
        <w:rPr>
          <w:sz w:val="24"/>
          <w:szCs w:val="24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B">
      <w:pPr>
        <w:pStyle w:val="Heading1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ECUD_GENERAR_Y_ENTREGAR_TOKEN_DE_SEGURIDAD</w:t>
      </w:r>
    </w:p>
    <w:p w:rsidR="00000000" w:rsidDel="00000000" w:rsidP="00000000" w:rsidRDefault="00000000" w:rsidRPr="00000000" w14:paraId="000000FC">
      <w:pPr>
        <w:rPr>
          <w:sz w:val="24"/>
          <w:szCs w:val="24"/>
        </w:rPr>
      </w:pPr>
      <w:r w:rsidDel="00000000" w:rsidR="00000000" w:rsidRPr="00000000">
        <w:rPr>
          <w:b w:val="0"/>
          <w:bCs w:val="0"/>
          <w:sz w:val="24"/>
          <w:szCs w:val="24"/>
          <w:rtl w:val="0"/>
        </w:rPr>
        <w:t xml:space="preserve">A continuación, se presenta la especificación de CU-03: Generar y entregar token de seguridad.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D">
      <w:pPr>
        <w:keepNext w:val="1"/>
        <w:rPr>
          <w:sz w:val="24"/>
          <w:szCs w:val="24"/>
        </w:rPr>
      </w:pPr>
      <w:r w:rsidDel="00000000" w:rsidR="00000000" w:rsidRPr="00000000">
        <w:rPr>
          <w:b w:val="0"/>
          <w:bCs w:val="0"/>
          <w:i w:val="1"/>
          <w:iCs w:val="1"/>
          <w:sz w:val="24"/>
          <w:szCs w:val="24"/>
          <w:rtl w:val="0"/>
        </w:rPr>
        <w:t xml:space="preserve">Tabla 4. ECUD — CU-03: Generar y entregar token de seguridad</w:t>
      </w:r>
      <w:r w:rsidDel="00000000" w:rsidR="00000000" w:rsidRPr="00000000">
        <w:rPr>
          <w:rtl w:val="0"/>
        </w:rPr>
      </w:r>
    </w:p>
    <w:tbl>
      <w:tblPr>
        <w:tblStyle w:val="Table10"/>
        <w:tblW w:w="8844.0" w:type="dxa"/>
        <w:jc w:val="left"/>
        <w:tblInd w:w="-115.0" w:type="dxa"/>
        <w:tblLayout w:type="fixed"/>
        <w:tblLook w:val="0400"/>
      </w:tblPr>
      <w:tblGrid>
        <w:gridCol w:w="2976"/>
        <w:gridCol w:w="5868"/>
        <w:tblGridChange w:id="0">
          <w:tblGrid>
            <w:gridCol w:w="2976"/>
            <w:gridCol w:w="5868"/>
          </w:tblGrid>
        </w:tblGridChange>
      </w:tblGrid>
      <w:tr>
        <w:trPr>
          <w:cantSplit w:val="1"/>
          <w:tblHeader w:val="0"/>
        </w:trPr>
        <w:tc>
          <w:tcPr>
            <w:gridSpan w:val="2"/>
            <w:tcBorders>
              <w:top w:color="91b1d0" w:space="0" w:sz="4" w:val="single"/>
              <w:left w:color="91b1d0" w:space="0" w:sz="4" w:val="single"/>
              <w:bottom w:color="91b1d0" w:space="0" w:sz="4" w:val="single"/>
              <w:right w:color="91b1d0" w:space="0" w:sz="4" w:val="single"/>
            </w:tcBorders>
            <w:shd w:fill="223f6a" w:val="clear"/>
            <w:vAlign w:val="center"/>
          </w:tcPr>
          <w:p w:rsidR="00000000" w:rsidDel="00000000" w:rsidP="00000000" w:rsidRDefault="00000000" w:rsidRPr="00000000" w14:paraId="000000FE">
            <w:pPr>
              <w:spacing w:after="0" w:before="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4"/>
                <w:szCs w:val="24"/>
                <w:rtl w:val="0"/>
              </w:rPr>
              <w:t xml:space="preserve">ECUD — CU-03: GENERAR Y ENTREGAR TOKEN DE SEGURIDAD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91b1d0" w:space="0" w:sz="4" w:val="single"/>
              <w:left w:color="91b1d0" w:space="0" w:sz="4" w:val="single"/>
              <w:bottom w:color="91b1d0" w:space="0" w:sz="4" w:val="single"/>
              <w:right w:color="91b1d0" w:space="0" w:sz="4" w:val="single"/>
            </w:tcBorders>
            <w:shd w:fill="d9e8f6" w:val="clear"/>
            <w:vAlign w:val="center"/>
          </w:tcPr>
          <w:p w:rsidR="00000000" w:rsidDel="00000000" w:rsidP="00000000" w:rsidRDefault="00000000" w:rsidRPr="00000000" w14:paraId="00000100">
            <w:pPr>
              <w:spacing w:after="0" w:before="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24354a"/>
                <w:sz w:val="24"/>
                <w:szCs w:val="24"/>
                <w:rtl w:val="0"/>
              </w:rPr>
              <w:t xml:space="preserve">Nombre caso de uso: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1b1d0" w:space="0" w:sz="4" w:val="single"/>
              <w:left w:color="91b1d0" w:space="0" w:sz="4" w:val="single"/>
              <w:bottom w:color="91b1d0" w:space="0" w:sz="4" w:val="single"/>
              <w:right w:color="91b1d0" w:space="0" w:sz="4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101">
            <w:pPr>
              <w:spacing w:after="0" w:before="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4354a"/>
                <w:sz w:val="24"/>
                <w:szCs w:val="24"/>
                <w:rtl w:val="0"/>
              </w:rPr>
              <w:t xml:space="preserve">Generar y entregar token de seguridad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91b1d0" w:space="0" w:sz="4" w:val="single"/>
              <w:left w:color="91b1d0" w:space="0" w:sz="4" w:val="single"/>
              <w:bottom w:color="91b1d0" w:space="0" w:sz="4" w:val="single"/>
              <w:right w:color="91b1d0" w:space="0" w:sz="4" w:val="single"/>
            </w:tcBorders>
            <w:shd w:fill="d9e8f6" w:val="clear"/>
            <w:vAlign w:val="center"/>
          </w:tcPr>
          <w:p w:rsidR="00000000" w:rsidDel="00000000" w:rsidP="00000000" w:rsidRDefault="00000000" w:rsidRPr="00000000" w14:paraId="00000102">
            <w:pPr>
              <w:spacing w:after="0" w:before="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24354a"/>
                <w:sz w:val="24"/>
                <w:szCs w:val="24"/>
                <w:rtl w:val="0"/>
              </w:rPr>
              <w:t xml:space="preserve">Identificador: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1b1d0" w:space="0" w:sz="4" w:val="single"/>
              <w:left w:color="91b1d0" w:space="0" w:sz="4" w:val="single"/>
              <w:bottom w:color="91b1d0" w:space="0" w:sz="4" w:val="single"/>
              <w:right w:color="91b1d0" w:space="0" w:sz="4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103">
            <w:pPr>
              <w:spacing w:after="0" w:before="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4354a"/>
                <w:sz w:val="24"/>
                <w:szCs w:val="24"/>
                <w:rtl w:val="0"/>
              </w:rPr>
              <w:t xml:space="preserve">CU-03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91b1d0" w:space="0" w:sz="4" w:val="single"/>
              <w:left w:color="91b1d0" w:space="0" w:sz="4" w:val="single"/>
              <w:bottom w:color="91b1d0" w:space="0" w:sz="4" w:val="single"/>
              <w:right w:color="91b1d0" w:space="0" w:sz="4" w:val="single"/>
            </w:tcBorders>
            <w:shd w:fill="d9e8f6" w:val="clear"/>
            <w:vAlign w:val="center"/>
          </w:tcPr>
          <w:p w:rsidR="00000000" w:rsidDel="00000000" w:rsidP="00000000" w:rsidRDefault="00000000" w:rsidRPr="00000000" w14:paraId="00000104">
            <w:pPr>
              <w:spacing w:after="0" w:before="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24354a"/>
                <w:sz w:val="24"/>
                <w:szCs w:val="24"/>
                <w:rtl w:val="0"/>
              </w:rPr>
              <w:t xml:space="preserve">Requisito relacionado: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1b1d0" w:space="0" w:sz="4" w:val="single"/>
              <w:left w:color="91b1d0" w:space="0" w:sz="4" w:val="single"/>
              <w:bottom w:color="91b1d0" w:space="0" w:sz="4" w:val="single"/>
              <w:right w:color="91b1d0" w:space="0" w:sz="4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105">
            <w:pPr>
              <w:spacing w:after="0" w:before="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4354a"/>
                <w:sz w:val="24"/>
                <w:szCs w:val="24"/>
                <w:rtl w:val="0"/>
              </w:rPr>
              <w:t xml:space="preserve">RQF-009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91b1d0" w:space="0" w:sz="4" w:val="single"/>
              <w:left w:color="91b1d0" w:space="0" w:sz="4" w:val="single"/>
              <w:bottom w:color="91b1d0" w:space="0" w:sz="4" w:val="single"/>
              <w:right w:color="91b1d0" w:space="0" w:sz="4" w:val="single"/>
            </w:tcBorders>
            <w:shd w:fill="d9e8f6" w:val="clear"/>
            <w:vAlign w:val="center"/>
          </w:tcPr>
          <w:p w:rsidR="00000000" w:rsidDel="00000000" w:rsidP="00000000" w:rsidRDefault="00000000" w:rsidRPr="00000000" w14:paraId="00000106">
            <w:pPr>
              <w:spacing w:after="0" w:before="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24354a"/>
                <w:sz w:val="24"/>
                <w:szCs w:val="24"/>
                <w:rtl w:val="0"/>
              </w:rPr>
              <w:t xml:space="preserve">Descripción: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1b1d0" w:space="0" w:sz="4" w:val="single"/>
              <w:left w:color="91b1d0" w:space="0" w:sz="4" w:val="single"/>
              <w:bottom w:color="91b1d0" w:space="0" w:sz="4" w:val="single"/>
              <w:right w:color="91b1d0" w:space="0" w:sz="4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107">
            <w:pPr>
              <w:spacing w:after="0" w:before="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4354a"/>
                <w:sz w:val="24"/>
                <w:szCs w:val="24"/>
                <w:rtl w:val="0"/>
              </w:rPr>
              <w:t xml:space="preserve">Genera un identificador temporal de sesión después de una validación positiva de credenciales, mantiene su vigencia en memoria y lo entrega en una respuesta SOAP.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91b1d0" w:space="0" w:sz="4" w:val="single"/>
              <w:left w:color="91b1d0" w:space="0" w:sz="4" w:val="single"/>
              <w:bottom w:color="91b1d0" w:space="0" w:sz="4" w:val="single"/>
              <w:right w:color="91b1d0" w:space="0" w:sz="4" w:val="single"/>
            </w:tcBorders>
            <w:shd w:fill="d9e8f6" w:val="clear"/>
            <w:vAlign w:val="center"/>
          </w:tcPr>
          <w:p w:rsidR="00000000" w:rsidDel="00000000" w:rsidP="00000000" w:rsidRDefault="00000000" w:rsidRPr="00000000" w14:paraId="00000108">
            <w:pPr>
              <w:spacing w:after="0" w:before="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24354a"/>
                <w:sz w:val="24"/>
                <w:szCs w:val="24"/>
                <w:rtl w:val="0"/>
              </w:rPr>
              <w:t xml:space="preserve">Meta: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1b1d0" w:space="0" w:sz="4" w:val="single"/>
              <w:left w:color="91b1d0" w:space="0" w:sz="4" w:val="single"/>
              <w:bottom w:color="91b1d0" w:space="0" w:sz="4" w:val="single"/>
              <w:right w:color="91b1d0" w:space="0" w:sz="4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109">
            <w:pPr>
              <w:spacing w:after="0" w:before="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4354a"/>
                <w:sz w:val="24"/>
                <w:szCs w:val="24"/>
                <w:rtl w:val="0"/>
              </w:rPr>
              <w:t xml:space="preserve">Permitir el uso posterior de conversiones protegidas.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91b1d0" w:space="0" w:sz="4" w:val="single"/>
              <w:left w:color="91b1d0" w:space="0" w:sz="4" w:val="single"/>
              <w:bottom w:color="91b1d0" w:space="0" w:sz="4" w:val="single"/>
              <w:right w:color="91b1d0" w:space="0" w:sz="4" w:val="single"/>
            </w:tcBorders>
            <w:shd w:fill="d9e8f6" w:val="clear"/>
            <w:vAlign w:val="center"/>
          </w:tcPr>
          <w:p w:rsidR="00000000" w:rsidDel="00000000" w:rsidP="00000000" w:rsidRDefault="00000000" w:rsidRPr="00000000" w14:paraId="0000010A">
            <w:pPr>
              <w:spacing w:after="0" w:before="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24354a"/>
                <w:sz w:val="24"/>
                <w:szCs w:val="24"/>
                <w:rtl w:val="0"/>
              </w:rPr>
              <w:t xml:space="preserve">Estado / Versión: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1b1d0" w:space="0" w:sz="4" w:val="single"/>
              <w:left w:color="91b1d0" w:space="0" w:sz="4" w:val="single"/>
              <w:bottom w:color="91b1d0" w:space="0" w:sz="4" w:val="single"/>
              <w:right w:color="91b1d0" w:space="0" w:sz="4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10B">
            <w:pPr>
              <w:spacing w:after="0" w:before="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4354a"/>
                <w:sz w:val="24"/>
                <w:szCs w:val="24"/>
                <w:rtl w:val="0"/>
              </w:rPr>
              <w:t xml:space="preserve">Activo / 1.2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91b1d0" w:space="0" w:sz="4" w:val="single"/>
              <w:left w:color="91b1d0" w:space="0" w:sz="4" w:val="single"/>
              <w:bottom w:color="91b1d0" w:space="0" w:sz="4" w:val="single"/>
              <w:right w:color="91b1d0" w:space="0" w:sz="4" w:val="single"/>
            </w:tcBorders>
            <w:shd w:fill="d9e8f6" w:val="clear"/>
            <w:vAlign w:val="center"/>
          </w:tcPr>
          <w:p w:rsidR="00000000" w:rsidDel="00000000" w:rsidP="00000000" w:rsidRDefault="00000000" w:rsidRPr="00000000" w14:paraId="0000010C">
            <w:pPr>
              <w:spacing w:after="0" w:before="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24354a"/>
                <w:sz w:val="24"/>
                <w:szCs w:val="24"/>
                <w:rtl w:val="0"/>
              </w:rPr>
              <w:t xml:space="preserve">Autor(es):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1b1d0" w:space="0" w:sz="4" w:val="single"/>
              <w:left w:color="91b1d0" w:space="0" w:sz="4" w:val="single"/>
              <w:bottom w:color="91b1d0" w:space="0" w:sz="4" w:val="single"/>
              <w:right w:color="91b1d0" w:space="0" w:sz="4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10D">
            <w:pPr>
              <w:spacing w:after="0" w:before="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4354a"/>
                <w:sz w:val="24"/>
                <w:szCs w:val="24"/>
                <w:rtl w:val="0"/>
              </w:rPr>
              <w:t xml:space="preserve">Juan Pasquel, Joan Cobeña, Edison Verdesoto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91b1d0" w:space="0" w:sz="4" w:val="single"/>
              <w:left w:color="91b1d0" w:space="0" w:sz="4" w:val="single"/>
              <w:bottom w:color="91b1d0" w:space="0" w:sz="4" w:val="single"/>
              <w:right w:color="91b1d0" w:space="0" w:sz="4" w:val="single"/>
            </w:tcBorders>
            <w:shd w:fill="d9e8f6" w:val="clear"/>
            <w:vAlign w:val="center"/>
          </w:tcPr>
          <w:p w:rsidR="00000000" w:rsidDel="00000000" w:rsidP="00000000" w:rsidRDefault="00000000" w:rsidRPr="00000000" w14:paraId="0000010E">
            <w:pPr>
              <w:spacing w:after="0" w:before="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24354a"/>
                <w:sz w:val="24"/>
                <w:szCs w:val="24"/>
                <w:rtl w:val="0"/>
              </w:rPr>
              <w:t xml:space="preserve">Fecha creación / modificación: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1b1d0" w:space="0" w:sz="4" w:val="single"/>
              <w:left w:color="91b1d0" w:space="0" w:sz="4" w:val="single"/>
              <w:bottom w:color="91b1d0" w:space="0" w:sz="4" w:val="single"/>
              <w:right w:color="91b1d0" w:space="0" w:sz="4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10F">
            <w:pPr>
              <w:spacing w:after="0" w:before="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4354a"/>
                <w:sz w:val="24"/>
                <w:szCs w:val="24"/>
                <w:rtl w:val="0"/>
              </w:rPr>
              <w:t xml:space="preserve">30/04/2026 / 08/10/2026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91b1d0" w:space="0" w:sz="4" w:val="single"/>
              <w:left w:color="91b1d0" w:space="0" w:sz="4" w:val="single"/>
              <w:bottom w:color="91b1d0" w:space="0" w:sz="4" w:val="single"/>
              <w:right w:color="91b1d0" w:space="0" w:sz="4" w:val="single"/>
            </w:tcBorders>
            <w:shd w:fill="d9e8f6" w:val="clear"/>
            <w:vAlign w:val="center"/>
          </w:tcPr>
          <w:p w:rsidR="00000000" w:rsidDel="00000000" w:rsidP="00000000" w:rsidRDefault="00000000" w:rsidRPr="00000000" w14:paraId="00000110">
            <w:pPr>
              <w:spacing w:after="0" w:before="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24354a"/>
                <w:sz w:val="24"/>
                <w:szCs w:val="24"/>
                <w:rtl w:val="0"/>
              </w:rPr>
              <w:t xml:space="preserve">Datos de entrada: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1b1d0" w:space="0" w:sz="4" w:val="single"/>
              <w:left w:color="91b1d0" w:space="0" w:sz="4" w:val="single"/>
              <w:bottom w:color="91b1d0" w:space="0" w:sz="4" w:val="single"/>
              <w:right w:color="91b1d0" w:space="0" w:sz="4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111">
            <w:pPr>
              <w:spacing w:after="0" w:before="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4354a"/>
                <w:sz w:val="24"/>
                <w:szCs w:val="24"/>
                <w:rtl w:val="0"/>
              </w:rPr>
              <w:t xml:space="preserve">Identidad autenticada; resultado válido de CU-02.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91b1d0" w:space="0" w:sz="4" w:val="single"/>
              <w:left w:color="91b1d0" w:space="0" w:sz="4" w:val="single"/>
              <w:bottom w:color="91b1d0" w:space="0" w:sz="4" w:val="single"/>
              <w:right w:color="91b1d0" w:space="0" w:sz="4" w:val="single"/>
            </w:tcBorders>
            <w:shd w:fill="d9e8f6" w:val="clear"/>
            <w:vAlign w:val="center"/>
          </w:tcPr>
          <w:p w:rsidR="00000000" w:rsidDel="00000000" w:rsidP="00000000" w:rsidRDefault="00000000" w:rsidRPr="00000000" w14:paraId="00000112">
            <w:pPr>
              <w:spacing w:after="0" w:before="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24354a"/>
                <w:sz w:val="24"/>
                <w:szCs w:val="24"/>
                <w:rtl w:val="0"/>
              </w:rPr>
              <w:t xml:space="preserve">Precondiciones: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1b1d0" w:space="0" w:sz="4" w:val="single"/>
              <w:left w:color="91b1d0" w:space="0" w:sz="4" w:val="single"/>
              <w:bottom w:color="91b1d0" w:space="0" w:sz="4" w:val="single"/>
              <w:right w:color="91b1d0" w:space="0" w:sz="4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113">
            <w:pPr>
              <w:spacing w:after="0" w:before="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4354a"/>
                <w:sz w:val="24"/>
                <w:szCs w:val="24"/>
                <w:rtl w:val="0"/>
              </w:rPr>
              <w:t xml:space="preserve">Validación de credenciales satisfactoria.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91b1d0" w:space="0" w:sz="4" w:val="single"/>
              <w:left w:color="91b1d0" w:space="0" w:sz="4" w:val="single"/>
              <w:bottom w:color="91b1d0" w:space="0" w:sz="4" w:val="single"/>
              <w:right w:color="91b1d0" w:space="0" w:sz="4" w:val="single"/>
            </w:tcBorders>
            <w:shd w:fill="d9e8f6" w:val="clear"/>
            <w:vAlign w:val="center"/>
          </w:tcPr>
          <w:p w:rsidR="00000000" w:rsidDel="00000000" w:rsidP="00000000" w:rsidRDefault="00000000" w:rsidRPr="00000000" w14:paraId="00000114">
            <w:pPr>
              <w:spacing w:after="0" w:before="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24354a"/>
                <w:sz w:val="24"/>
                <w:szCs w:val="24"/>
                <w:rtl w:val="0"/>
              </w:rPr>
              <w:t xml:space="preserve">Postcondiciones: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1b1d0" w:space="0" w:sz="4" w:val="single"/>
              <w:left w:color="91b1d0" w:space="0" w:sz="4" w:val="single"/>
              <w:bottom w:color="91b1d0" w:space="0" w:sz="4" w:val="single"/>
              <w:right w:color="91b1d0" w:space="0" w:sz="4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115">
            <w:pPr>
              <w:spacing w:after="0" w:before="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4354a"/>
                <w:sz w:val="24"/>
                <w:szCs w:val="24"/>
                <w:rtl w:val="0"/>
              </w:rPr>
              <w:t xml:space="preserve">Token único activo, con vigencia registrada en memoria y retornado al cliente.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16">
      <w:pPr>
        <w:spacing w:after="0" w:lineRule="auto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Gráfico: </w:t>
      </w:r>
      <w:r w:rsidDel="00000000" w:rsidR="00000000" w:rsidRPr="00000000">
        <w:rPr>
          <w:sz w:val="24"/>
          <w:szCs w:val="24"/>
          <w:rtl w:val="0"/>
        </w:rPr>
        <w:t xml:space="preserve">Véase la Ilustración 1 (representación del sistema) y el resumen de interacción del caso.</w:t>
      </w:r>
    </w:p>
    <w:tbl>
      <w:tblPr>
        <w:tblStyle w:val="Table11"/>
        <w:tblW w:w="8843.0" w:type="dxa"/>
        <w:jc w:val="center"/>
        <w:tblLayout w:type="fixed"/>
        <w:tblLook w:val="0400"/>
      </w:tblPr>
      <w:tblGrid>
        <w:gridCol w:w="2494"/>
        <w:gridCol w:w="3855"/>
        <w:gridCol w:w="2494"/>
        <w:tblGridChange w:id="0">
          <w:tblGrid>
            <w:gridCol w:w="2494"/>
            <w:gridCol w:w="3855"/>
            <w:gridCol w:w="2494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91b1d0" w:space="0" w:sz="4" w:val="single"/>
              <w:left w:color="91b1d0" w:space="0" w:sz="4" w:val="single"/>
              <w:bottom w:color="91b1d0" w:space="0" w:sz="4" w:val="single"/>
              <w:right w:color="91b1d0" w:space="0" w:sz="4" w:val="single"/>
            </w:tcBorders>
            <w:shd w:fill="223f6a" w:val="clear"/>
            <w:vAlign w:val="center"/>
          </w:tcPr>
          <w:p w:rsidR="00000000" w:rsidDel="00000000" w:rsidP="00000000" w:rsidRDefault="00000000" w:rsidRPr="00000000" w14:paraId="00000117">
            <w:pPr>
              <w:spacing w:after="0" w:before="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4"/>
                <w:szCs w:val="24"/>
                <w:rtl w:val="0"/>
              </w:rPr>
              <w:t xml:space="preserve">ACTOR / ORIGEN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1b1d0" w:space="0" w:sz="4" w:val="single"/>
              <w:left w:color="91b1d0" w:space="0" w:sz="4" w:val="single"/>
              <w:bottom w:color="91b1d0" w:space="0" w:sz="4" w:val="single"/>
              <w:right w:color="91b1d0" w:space="0" w:sz="4" w:val="single"/>
            </w:tcBorders>
            <w:shd w:fill="223f6a" w:val="clear"/>
            <w:vAlign w:val="center"/>
          </w:tcPr>
          <w:p w:rsidR="00000000" w:rsidDel="00000000" w:rsidP="00000000" w:rsidRDefault="00000000" w:rsidRPr="00000000" w14:paraId="00000118">
            <w:pPr>
              <w:spacing w:after="0" w:before="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4"/>
                <w:szCs w:val="24"/>
                <w:rtl w:val="0"/>
              </w:rPr>
              <w:t xml:space="preserve">SERVICIO SOAP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1b1d0" w:space="0" w:sz="4" w:val="single"/>
              <w:left w:color="91b1d0" w:space="0" w:sz="4" w:val="single"/>
              <w:bottom w:color="91b1d0" w:space="0" w:sz="4" w:val="single"/>
              <w:right w:color="91b1d0" w:space="0" w:sz="4" w:val="single"/>
            </w:tcBorders>
            <w:shd w:fill="223f6a" w:val="clear"/>
            <w:vAlign w:val="center"/>
          </w:tcPr>
          <w:p w:rsidR="00000000" w:rsidDel="00000000" w:rsidP="00000000" w:rsidRDefault="00000000" w:rsidRPr="00000000" w14:paraId="00000119">
            <w:pPr>
              <w:spacing w:after="0" w:before="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4"/>
                <w:szCs w:val="24"/>
                <w:rtl w:val="0"/>
              </w:rPr>
              <w:t xml:space="preserve">RESULTADO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91b1d0" w:space="0" w:sz="4" w:val="single"/>
              <w:left w:color="91b1d0" w:space="0" w:sz="4" w:val="single"/>
              <w:bottom w:color="91b1d0" w:space="0" w:sz="4" w:val="single"/>
              <w:right w:color="91b1d0" w:space="0" w:sz="4" w:val="single"/>
            </w:tcBorders>
            <w:shd w:fill="d9e8f6" w:val="clear"/>
            <w:vAlign w:val="center"/>
          </w:tcPr>
          <w:p w:rsidR="00000000" w:rsidDel="00000000" w:rsidP="00000000" w:rsidRDefault="00000000" w:rsidRPr="00000000" w14:paraId="0000011A">
            <w:pPr>
              <w:spacing w:after="0" w:before="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4354a"/>
                <w:sz w:val="24"/>
                <w:szCs w:val="24"/>
                <w:rtl w:val="0"/>
              </w:rPr>
              <w:t xml:space="preserve">Usuario o caso que invoca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1b1d0" w:space="0" w:sz="4" w:val="single"/>
              <w:left w:color="91b1d0" w:space="0" w:sz="4" w:val="single"/>
              <w:bottom w:color="91b1d0" w:space="0" w:sz="4" w:val="single"/>
              <w:right w:color="91b1d0" w:space="0" w:sz="4" w:val="single"/>
            </w:tcBorders>
            <w:shd w:fill="d9e8f6" w:val="clear"/>
            <w:vAlign w:val="center"/>
          </w:tcPr>
          <w:p w:rsidR="00000000" w:rsidDel="00000000" w:rsidP="00000000" w:rsidRDefault="00000000" w:rsidRPr="00000000" w14:paraId="0000011B">
            <w:pPr>
              <w:spacing w:after="0" w:before="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4354a"/>
                <w:sz w:val="24"/>
                <w:szCs w:val="24"/>
                <w:rtl w:val="0"/>
              </w:rPr>
              <w:t xml:space="preserve">Generar y entregar token de seguridad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1b1d0" w:space="0" w:sz="4" w:val="single"/>
              <w:left w:color="91b1d0" w:space="0" w:sz="4" w:val="single"/>
              <w:bottom w:color="91b1d0" w:space="0" w:sz="4" w:val="single"/>
              <w:right w:color="91b1d0" w:space="0" w:sz="4" w:val="single"/>
            </w:tcBorders>
            <w:shd w:fill="d9e8f6" w:val="clear"/>
            <w:vAlign w:val="center"/>
          </w:tcPr>
          <w:p w:rsidR="00000000" w:rsidDel="00000000" w:rsidP="00000000" w:rsidRDefault="00000000" w:rsidRPr="00000000" w14:paraId="0000011C">
            <w:pPr>
              <w:spacing w:after="0" w:before="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4354a"/>
                <w:sz w:val="24"/>
                <w:szCs w:val="24"/>
                <w:rtl w:val="0"/>
              </w:rPr>
              <w:t xml:space="preserve">Respuesta o continuación documentada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1D">
      <w:pPr>
        <w:spacing w:after="0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E">
      <w:pPr>
        <w:keepNext w:val="1"/>
        <w:rPr>
          <w:sz w:val="24"/>
          <w:szCs w:val="24"/>
        </w:rPr>
      </w:pPr>
      <w:r w:rsidDel="00000000" w:rsidR="00000000" w:rsidRPr="00000000">
        <w:rPr>
          <w:b w:val="1"/>
          <w:bCs w:val="1"/>
          <w:color w:val="223f6a"/>
          <w:sz w:val="24"/>
          <w:szCs w:val="24"/>
          <w:rtl w:val="0"/>
        </w:rPr>
        <w:t xml:space="preserve">Flujo básico — Generar y entregar token de seguridad</w:t>
      </w:r>
      <w:r w:rsidDel="00000000" w:rsidR="00000000" w:rsidRPr="00000000">
        <w:rPr>
          <w:rtl w:val="0"/>
        </w:rPr>
      </w:r>
    </w:p>
    <w:tbl>
      <w:tblPr>
        <w:tblStyle w:val="Table12"/>
        <w:tblW w:w="8844.0" w:type="dxa"/>
        <w:jc w:val="center"/>
        <w:tblLayout w:type="fixed"/>
        <w:tblLook w:val="0400"/>
      </w:tblPr>
      <w:tblGrid>
        <w:gridCol w:w="3657"/>
        <w:gridCol w:w="5187"/>
        <w:tblGridChange w:id="0">
          <w:tblGrid>
            <w:gridCol w:w="3657"/>
            <w:gridCol w:w="5187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91b1d0" w:space="0" w:sz="4" w:val="single"/>
              <w:left w:color="91b1d0" w:space="0" w:sz="4" w:val="single"/>
              <w:bottom w:color="91b1d0" w:space="0" w:sz="4" w:val="single"/>
              <w:right w:color="91b1d0" w:space="0" w:sz="4" w:val="single"/>
            </w:tcBorders>
            <w:shd w:fill="223f6a" w:val="clear"/>
            <w:vAlign w:val="center"/>
          </w:tcPr>
          <w:p w:rsidR="00000000" w:rsidDel="00000000" w:rsidP="00000000" w:rsidRDefault="00000000" w:rsidRPr="00000000" w14:paraId="0000011F">
            <w:pPr>
              <w:spacing w:after="0" w:before="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4"/>
                <w:szCs w:val="24"/>
                <w:rtl w:val="0"/>
              </w:rPr>
              <w:t xml:space="preserve">Actor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1b1d0" w:space="0" w:sz="4" w:val="single"/>
              <w:left w:color="91b1d0" w:space="0" w:sz="4" w:val="single"/>
              <w:bottom w:color="91b1d0" w:space="0" w:sz="4" w:val="single"/>
              <w:right w:color="91b1d0" w:space="0" w:sz="4" w:val="single"/>
            </w:tcBorders>
            <w:shd w:fill="223f6a" w:val="clear"/>
            <w:vAlign w:val="center"/>
          </w:tcPr>
          <w:p w:rsidR="00000000" w:rsidDel="00000000" w:rsidP="00000000" w:rsidRDefault="00000000" w:rsidRPr="00000000" w14:paraId="00000120">
            <w:pPr>
              <w:spacing w:after="0" w:before="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4"/>
                <w:szCs w:val="24"/>
                <w:rtl w:val="0"/>
              </w:rPr>
              <w:t xml:space="preserve">Sistema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91b1d0" w:space="0" w:sz="4" w:val="single"/>
              <w:left w:color="91b1d0" w:space="0" w:sz="4" w:val="single"/>
              <w:bottom w:color="91b1d0" w:space="0" w:sz="4" w:val="single"/>
              <w:right w:color="91b1d0" w:space="0" w:sz="4" w:val="single"/>
            </w:tcBorders>
            <w:shd w:fill="d9e8f6" w:val="clear"/>
            <w:vAlign w:val="center"/>
          </w:tcPr>
          <w:p w:rsidR="00000000" w:rsidDel="00000000" w:rsidP="00000000" w:rsidRDefault="00000000" w:rsidRPr="00000000" w14:paraId="00000121">
            <w:pPr>
              <w:spacing w:after="0" w:before="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4354a"/>
                <w:sz w:val="24"/>
                <w:szCs w:val="24"/>
                <w:rtl w:val="0"/>
              </w:rPr>
              <w:t xml:space="preserve">1. —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1b1d0" w:space="0" w:sz="4" w:val="single"/>
              <w:left w:color="91b1d0" w:space="0" w:sz="4" w:val="single"/>
              <w:bottom w:color="91b1d0" w:space="0" w:sz="4" w:val="single"/>
              <w:right w:color="91b1d0" w:space="0" w:sz="4" w:val="single"/>
            </w:tcBorders>
            <w:shd w:fill="d9e8f6" w:val="clear"/>
            <w:vAlign w:val="center"/>
          </w:tcPr>
          <w:p w:rsidR="00000000" w:rsidDel="00000000" w:rsidP="00000000" w:rsidRDefault="00000000" w:rsidRPr="00000000" w14:paraId="00000122">
            <w:pPr>
              <w:spacing w:after="0" w:before="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4354a"/>
                <w:sz w:val="24"/>
                <w:szCs w:val="24"/>
                <w:rtl w:val="0"/>
              </w:rPr>
              <w:t xml:space="preserve">1. Genera un token temporal no predecible y registra su vigencia.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91b1d0" w:space="0" w:sz="4" w:val="single"/>
              <w:left w:color="91b1d0" w:space="0" w:sz="4" w:val="single"/>
              <w:bottom w:color="91b1d0" w:space="0" w:sz="4" w:val="single"/>
              <w:right w:color="91b1d0" w:space="0" w:sz="4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123">
            <w:pPr>
              <w:spacing w:after="0" w:before="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4354a"/>
                <w:sz w:val="24"/>
                <w:szCs w:val="24"/>
                <w:rtl w:val="0"/>
              </w:rPr>
              <w:t xml:space="preserve">2. —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1b1d0" w:space="0" w:sz="4" w:val="single"/>
              <w:left w:color="91b1d0" w:space="0" w:sz="4" w:val="single"/>
              <w:bottom w:color="91b1d0" w:space="0" w:sz="4" w:val="single"/>
              <w:right w:color="91b1d0" w:space="0" w:sz="4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124">
            <w:pPr>
              <w:spacing w:after="0" w:before="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4354a"/>
                <w:sz w:val="24"/>
                <w:szCs w:val="24"/>
                <w:rtl w:val="0"/>
              </w:rPr>
              <w:t xml:space="preserve">2. Asocia el token con la sesión autenticada en memoria.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91b1d0" w:space="0" w:sz="4" w:val="single"/>
              <w:left w:color="91b1d0" w:space="0" w:sz="4" w:val="single"/>
              <w:bottom w:color="91b1d0" w:space="0" w:sz="4" w:val="single"/>
              <w:right w:color="91b1d0" w:space="0" w:sz="4" w:val="single"/>
            </w:tcBorders>
            <w:shd w:fill="d9e8f6" w:val="clear"/>
            <w:vAlign w:val="center"/>
          </w:tcPr>
          <w:p w:rsidR="00000000" w:rsidDel="00000000" w:rsidP="00000000" w:rsidRDefault="00000000" w:rsidRPr="00000000" w14:paraId="00000125">
            <w:pPr>
              <w:spacing w:after="0" w:before="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4354a"/>
                <w:sz w:val="24"/>
                <w:szCs w:val="24"/>
                <w:rtl w:val="0"/>
              </w:rPr>
              <w:t xml:space="preserve">3. Recibe el token.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1b1d0" w:space="0" w:sz="4" w:val="single"/>
              <w:left w:color="91b1d0" w:space="0" w:sz="4" w:val="single"/>
              <w:bottom w:color="91b1d0" w:space="0" w:sz="4" w:val="single"/>
              <w:right w:color="91b1d0" w:space="0" w:sz="4" w:val="single"/>
            </w:tcBorders>
            <w:shd w:fill="d9e8f6" w:val="clear"/>
            <w:vAlign w:val="center"/>
          </w:tcPr>
          <w:p w:rsidR="00000000" w:rsidDel="00000000" w:rsidP="00000000" w:rsidRDefault="00000000" w:rsidRPr="00000000" w14:paraId="00000126">
            <w:pPr>
              <w:spacing w:after="0" w:before="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4354a"/>
                <w:sz w:val="24"/>
                <w:szCs w:val="24"/>
                <w:rtl w:val="0"/>
              </w:rPr>
              <w:t xml:space="preserve">3. Incorpora token, estado y mensaje a la respuesta de autenticación.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27">
      <w:pPr>
        <w:spacing w:after="0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8">
      <w:pPr>
        <w:keepNext w:val="1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Flujo alternativo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9">
      <w:pPr>
        <w:spacing w:after="40" w:lineRule="auto"/>
        <w:ind w:left="255" w:hanging="198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• </w:t>
      </w:r>
      <w:r w:rsidDel="00000000" w:rsidR="00000000" w:rsidRPr="00000000">
        <w:rPr>
          <w:sz w:val="24"/>
          <w:szCs w:val="24"/>
          <w:rtl w:val="0"/>
        </w:rPr>
        <w:t xml:space="preserve">Error al emitir o registrar token: estado ERROR, sin autorizar conversiones.</w:t>
      </w:r>
    </w:p>
    <w:p w:rsidR="00000000" w:rsidDel="00000000" w:rsidP="00000000" w:rsidRDefault="00000000" w:rsidRPr="00000000" w14:paraId="0000012A">
      <w:pPr>
        <w:spacing w:after="40" w:lineRule="auto"/>
        <w:ind w:left="255" w:hanging="198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• </w:t>
      </w:r>
      <w:r w:rsidDel="00000000" w:rsidR="00000000" w:rsidRPr="00000000">
        <w:rPr>
          <w:sz w:val="24"/>
          <w:szCs w:val="24"/>
          <w:rtl w:val="0"/>
        </w:rPr>
        <w:t xml:space="preserve">Token emitido pero no entregado correctamente: la operación deberá repetirse de forma segura.</w:t>
      </w:r>
    </w:p>
    <w:p w:rsidR="00000000" w:rsidDel="00000000" w:rsidP="00000000" w:rsidRDefault="00000000" w:rsidRPr="00000000" w14:paraId="0000012B">
      <w:pPr>
        <w:spacing w:after="100" w:lineRule="auto"/>
        <w:rPr>
          <w:sz w:val="24"/>
          <w:szCs w:val="24"/>
        </w:rPr>
      </w:pPr>
      <w:r w:rsidDel="00000000" w:rsidR="00000000" w:rsidRPr="00000000">
        <w:rPr>
          <w:b w:val="1"/>
          <w:bCs w:val="1"/>
          <w:color w:val="223f6a"/>
          <w:sz w:val="24"/>
          <w:szCs w:val="24"/>
          <w:rtl w:val="0"/>
        </w:rPr>
        <w:t xml:space="preserve">Casos de uso incluidos:  </w:t>
      </w:r>
      <w:r w:rsidDel="00000000" w:rsidR="00000000" w:rsidRPr="00000000">
        <w:rPr>
          <w:sz w:val="24"/>
          <w:szCs w:val="24"/>
          <w:rtl w:val="0"/>
        </w:rPr>
        <w:t xml:space="preserve">Ninguno.</w:t>
      </w:r>
    </w:p>
    <w:p w:rsidR="00000000" w:rsidDel="00000000" w:rsidP="00000000" w:rsidRDefault="00000000" w:rsidRPr="00000000" w14:paraId="0000012C">
      <w:pPr>
        <w:spacing w:after="100" w:lineRule="auto"/>
        <w:rPr>
          <w:sz w:val="24"/>
          <w:szCs w:val="24"/>
        </w:rPr>
      </w:pPr>
      <w:r w:rsidDel="00000000" w:rsidR="00000000" w:rsidRPr="00000000">
        <w:rPr>
          <w:b w:val="1"/>
          <w:bCs w:val="1"/>
          <w:color w:val="223f6a"/>
          <w:sz w:val="24"/>
          <w:szCs w:val="24"/>
          <w:rtl w:val="0"/>
        </w:rPr>
        <w:t xml:space="preserve">Casos de uso extendidos / especialización:  </w:t>
      </w:r>
      <w:r w:rsidDel="00000000" w:rsidR="00000000" w:rsidRPr="00000000">
        <w:rPr>
          <w:sz w:val="24"/>
          <w:szCs w:val="24"/>
          <w:rtl w:val="0"/>
        </w:rPr>
        <w:t xml:space="preserve">Es incluido por CU-01.</w:t>
      </w:r>
    </w:p>
    <w:p w:rsidR="00000000" w:rsidDel="00000000" w:rsidP="00000000" w:rsidRDefault="00000000" w:rsidRPr="00000000" w14:paraId="0000012D">
      <w:pPr>
        <w:spacing w:after="100" w:lineRule="auto"/>
        <w:rPr>
          <w:sz w:val="24"/>
          <w:szCs w:val="24"/>
        </w:rPr>
      </w:pPr>
      <w:r w:rsidDel="00000000" w:rsidR="00000000" w:rsidRPr="00000000">
        <w:rPr>
          <w:b w:val="1"/>
          <w:bCs w:val="1"/>
          <w:color w:val="223f6a"/>
          <w:sz w:val="24"/>
          <w:szCs w:val="24"/>
          <w:rtl w:val="0"/>
        </w:rPr>
        <w:t xml:space="preserve">Observaciones:  </w:t>
      </w:r>
      <w:r w:rsidDel="00000000" w:rsidR="00000000" w:rsidRPr="00000000">
        <w:rPr>
          <w:sz w:val="24"/>
          <w:szCs w:val="24"/>
          <w:rtl w:val="0"/>
        </w:rPr>
        <w:t xml:space="preserve">El formato UUID descrito por la ECUD antigua es opcional; el requisito vigente exige un token temporal, no un formato fijo.</w:t>
      </w:r>
    </w:p>
    <w:p w:rsidR="00000000" w:rsidDel="00000000" w:rsidP="00000000" w:rsidRDefault="00000000" w:rsidRPr="00000000" w14:paraId="0000012E">
      <w:pPr>
        <w:rPr>
          <w:sz w:val="24"/>
          <w:szCs w:val="24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F">
      <w:pPr>
        <w:pStyle w:val="Heading1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ECUD_CONSULTAR_CAT_LOGOS_DE_UNIDADES</w:t>
      </w:r>
    </w:p>
    <w:p w:rsidR="00000000" w:rsidDel="00000000" w:rsidP="00000000" w:rsidRDefault="00000000" w:rsidRPr="00000000" w14:paraId="00000130">
      <w:pPr>
        <w:rPr>
          <w:sz w:val="24"/>
          <w:szCs w:val="24"/>
        </w:rPr>
      </w:pPr>
      <w:r w:rsidDel="00000000" w:rsidR="00000000" w:rsidRPr="00000000">
        <w:rPr>
          <w:b w:val="0"/>
          <w:bCs w:val="0"/>
          <w:sz w:val="24"/>
          <w:szCs w:val="24"/>
          <w:rtl w:val="0"/>
        </w:rPr>
        <w:t xml:space="preserve">A continuación, se presenta la especificación de CU-04: Consultar catálogos de unidades.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1">
      <w:pPr>
        <w:keepNext w:val="1"/>
        <w:rPr>
          <w:sz w:val="24"/>
          <w:szCs w:val="24"/>
        </w:rPr>
      </w:pPr>
      <w:r w:rsidDel="00000000" w:rsidR="00000000" w:rsidRPr="00000000">
        <w:rPr>
          <w:b w:val="0"/>
          <w:bCs w:val="0"/>
          <w:i w:val="1"/>
          <w:iCs w:val="1"/>
          <w:sz w:val="24"/>
          <w:szCs w:val="24"/>
          <w:rtl w:val="0"/>
        </w:rPr>
        <w:t xml:space="preserve">Tabla 5. ECUD — CU-04: Consultar catálogos de unidades</w:t>
      </w:r>
      <w:r w:rsidDel="00000000" w:rsidR="00000000" w:rsidRPr="00000000">
        <w:rPr>
          <w:rtl w:val="0"/>
        </w:rPr>
      </w:r>
    </w:p>
    <w:tbl>
      <w:tblPr>
        <w:tblStyle w:val="Table13"/>
        <w:tblW w:w="8844.0" w:type="dxa"/>
        <w:jc w:val="left"/>
        <w:tblInd w:w="-115.0" w:type="dxa"/>
        <w:tblLayout w:type="fixed"/>
        <w:tblLook w:val="0400"/>
      </w:tblPr>
      <w:tblGrid>
        <w:gridCol w:w="2976"/>
        <w:gridCol w:w="5868"/>
        <w:tblGridChange w:id="0">
          <w:tblGrid>
            <w:gridCol w:w="2976"/>
            <w:gridCol w:w="5868"/>
          </w:tblGrid>
        </w:tblGridChange>
      </w:tblGrid>
      <w:tr>
        <w:trPr>
          <w:cantSplit w:val="1"/>
          <w:tblHeader w:val="0"/>
        </w:trPr>
        <w:tc>
          <w:tcPr>
            <w:gridSpan w:val="2"/>
            <w:tcBorders>
              <w:top w:color="91b1d0" w:space="0" w:sz="4" w:val="single"/>
              <w:left w:color="91b1d0" w:space="0" w:sz="4" w:val="single"/>
              <w:bottom w:color="91b1d0" w:space="0" w:sz="4" w:val="single"/>
              <w:right w:color="91b1d0" w:space="0" w:sz="4" w:val="single"/>
            </w:tcBorders>
            <w:shd w:fill="223f6a" w:val="clear"/>
            <w:vAlign w:val="center"/>
          </w:tcPr>
          <w:p w:rsidR="00000000" w:rsidDel="00000000" w:rsidP="00000000" w:rsidRDefault="00000000" w:rsidRPr="00000000" w14:paraId="00000132">
            <w:pPr>
              <w:spacing w:after="0" w:before="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4"/>
                <w:szCs w:val="24"/>
                <w:rtl w:val="0"/>
              </w:rPr>
              <w:t xml:space="preserve">ECUD — CU-04: CONSULTAR CATÁLOGOS DE UNIDADES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91b1d0" w:space="0" w:sz="4" w:val="single"/>
              <w:left w:color="91b1d0" w:space="0" w:sz="4" w:val="single"/>
              <w:bottom w:color="91b1d0" w:space="0" w:sz="4" w:val="single"/>
              <w:right w:color="91b1d0" w:space="0" w:sz="4" w:val="single"/>
            </w:tcBorders>
            <w:shd w:fill="d9e8f6" w:val="clear"/>
            <w:vAlign w:val="center"/>
          </w:tcPr>
          <w:p w:rsidR="00000000" w:rsidDel="00000000" w:rsidP="00000000" w:rsidRDefault="00000000" w:rsidRPr="00000000" w14:paraId="00000134">
            <w:pPr>
              <w:spacing w:after="0" w:before="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24354a"/>
                <w:sz w:val="24"/>
                <w:szCs w:val="24"/>
                <w:rtl w:val="0"/>
              </w:rPr>
              <w:t xml:space="preserve">Nombre caso de uso: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1b1d0" w:space="0" w:sz="4" w:val="single"/>
              <w:left w:color="91b1d0" w:space="0" w:sz="4" w:val="single"/>
              <w:bottom w:color="91b1d0" w:space="0" w:sz="4" w:val="single"/>
              <w:right w:color="91b1d0" w:space="0" w:sz="4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135">
            <w:pPr>
              <w:spacing w:after="0" w:before="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4354a"/>
                <w:sz w:val="24"/>
                <w:szCs w:val="24"/>
                <w:rtl w:val="0"/>
              </w:rPr>
              <w:t xml:space="preserve">Consultar catálogos de unidades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91b1d0" w:space="0" w:sz="4" w:val="single"/>
              <w:left w:color="91b1d0" w:space="0" w:sz="4" w:val="single"/>
              <w:bottom w:color="91b1d0" w:space="0" w:sz="4" w:val="single"/>
              <w:right w:color="91b1d0" w:space="0" w:sz="4" w:val="single"/>
            </w:tcBorders>
            <w:shd w:fill="d9e8f6" w:val="clear"/>
            <w:vAlign w:val="center"/>
          </w:tcPr>
          <w:p w:rsidR="00000000" w:rsidDel="00000000" w:rsidP="00000000" w:rsidRDefault="00000000" w:rsidRPr="00000000" w14:paraId="00000136">
            <w:pPr>
              <w:spacing w:after="0" w:before="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24354a"/>
                <w:sz w:val="24"/>
                <w:szCs w:val="24"/>
                <w:rtl w:val="0"/>
              </w:rPr>
              <w:t xml:space="preserve">Identificador: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1b1d0" w:space="0" w:sz="4" w:val="single"/>
              <w:left w:color="91b1d0" w:space="0" w:sz="4" w:val="single"/>
              <w:bottom w:color="91b1d0" w:space="0" w:sz="4" w:val="single"/>
              <w:right w:color="91b1d0" w:space="0" w:sz="4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137">
            <w:pPr>
              <w:spacing w:after="0" w:before="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4354a"/>
                <w:sz w:val="24"/>
                <w:szCs w:val="24"/>
                <w:rtl w:val="0"/>
              </w:rPr>
              <w:t xml:space="preserve">CU-04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91b1d0" w:space="0" w:sz="4" w:val="single"/>
              <w:left w:color="91b1d0" w:space="0" w:sz="4" w:val="single"/>
              <w:bottom w:color="91b1d0" w:space="0" w:sz="4" w:val="single"/>
              <w:right w:color="91b1d0" w:space="0" w:sz="4" w:val="single"/>
            </w:tcBorders>
            <w:shd w:fill="d9e8f6" w:val="clear"/>
            <w:vAlign w:val="center"/>
          </w:tcPr>
          <w:p w:rsidR="00000000" w:rsidDel="00000000" w:rsidP="00000000" w:rsidRDefault="00000000" w:rsidRPr="00000000" w14:paraId="00000138">
            <w:pPr>
              <w:spacing w:after="0" w:before="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24354a"/>
                <w:sz w:val="24"/>
                <w:szCs w:val="24"/>
                <w:rtl w:val="0"/>
              </w:rPr>
              <w:t xml:space="preserve">Requisito relacionado: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1b1d0" w:space="0" w:sz="4" w:val="single"/>
              <w:left w:color="91b1d0" w:space="0" w:sz="4" w:val="single"/>
              <w:bottom w:color="91b1d0" w:space="0" w:sz="4" w:val="single"/>
              <w:right w:color="91b1d0" w:space="0" w:sz="4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139">
            <w:pPr>
              <w:spacing w:after="0" w:before="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4354a"/>
                <w:sz w:val="24"/>
                <w:szCs w:val="24"/>
                <w:rtl w:val="0"/>
              </w:rPr>
              <w:t xml:space="preserve">RQF-005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91b1d0" w:space="0" w:sz="4" w:val="single"/>
              <w:left w:color="91b1d0" w:space="0" w:sz="4" w:val="single"/>
              <w:bottom w:color="91b1d0" w:space="0" w:sz="4" w:val="single"/>
              <w:right w:color="91b1d0" w:space="0" w:sz="4" w:val="single"/>
            </w:tcBorders>
            <w:shd w:fill="d9e8f6" w:val="clear"/>
            <w:vAlign w:val="center"/>
          </w:tcPr>
          <w:p w:rsidR="00000000" w:rsidDel="00000000" w:rsidP="00000000" w:rsidRDefault="00000000" w:rsidRPr="00000000" w14:paraId="0000013A">
            <w:pPr>
              <w:spacing w:after="0" w:before="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24354a"/>
                <w:sz w:val="24"/>
                <w:szCs w:val="24"/>
                <w:rtl w:val="0"/>
              </w:rPr>
              <w:t xml:space="preserve">Descripción: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1b1d0" w:space="0" w:sz="4" w:val="single"/>
              <w:left w:color="91b1d0" w:space="0" w:sz="4" w:val="single"/>
              <w:bottom w:color="91b1d0" w:space="0" w:sz="4" w:val="single"/>
              <w:right w:color="91b1d0" w:space="0" w:sz="4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13B">
            <w:pPr>
              <w:spacing w:after="0" w:before="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4354a"/>
                <w:sz w:val="24"/>
                <w:szCs w:val="24"/>
                <w:rtl w:val="0"/>
              </w:rPr>
              <w:t xml:space="preserve">Presenta las categorías conocidas por el catálogo: longitud, masa/peso, volumen, tiempo, temperatura y área. El servicio de conversión implementa inicialmente longitud, masa y temperatura.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91b1d0" w:space="0" w:sz="4" w:val="single"/>
              <w:left w:color="91b1d0" w:space="0" w:sz="4" w:val="single"/>
              <w:bottom w:color="91b1d0" w:space="0" w:sz="4" w:val="single"/>
              <w:right w:color="91b1d0" w:space="0" w:sz="4" w:val="single"/>
            </w:tcBorders>
            <w:shd w:fill="d9e8f6" w:val="clear"/>
            <w:vAlign w:val="center"/>
          </w:tcPr>
          <w:p w:rsidR="00000000" w:rsidDel="00000000" w:rsidP="00000000" w:rsidRDefault="00000000" w:rsidRPr="00000000" w14:paraId="0000013C">
            <w:pPr>
              <w:spacing w:after="0" w:before="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24354a"/>
                <w:sz w:val="24"/>
                <w:szCs w:val="24"/>
                <w:rtl w:val="0"/>
              </w:rPr>
              <w:t xml:space="preserve">Meta: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1b1d0" w:space="0" w:sz="4" w:val="single"/>
              <w:left w:color="91b1d0" w:space="0" w:sz="4" w:val="single"/>
              <w:bottom w:color="91b1d0" w:space="0" w:sz="4" w:val="single"/>
              <w:right w:color="91b1d0" w:space="0" w:sz="4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13D">
            <w:pPr>
              <w:spacing w:after="0" w:before="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4354a"/>
                <w:sz w:val="24"/>
                <w:szCs w:val="24"/>
                <w:rtl w:val="0"/>
              </w:rPr>
              <w:t xml:space="preserve">Dar a conocer las categorías disponibles y distinguir las que poseen conversión implementada.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91b1d0" w:space="0" w:sz="4" w:val="single"/>
              <w:left w:color="91b1d0" w:space="0" w:sz="4" w:val="single"/>
              <w:bottom w:color="91b1d0" w:space="0" w:sz="4" w:val="single"/>
              <w:right w:color="91b1d0" w:space="0" w:sz="4" w:val="single"/>
            </w:tcBorders>
            <w:shd w:fill="d9e8f6" w:val="clear"/>
            <w:vAlign w:val="center"/>
          </w:tcPr>
          <w:p w:rsidR="00000000" w:rsidDel="00000000" w:rsidP="00000000" w:rsidRDefault="00000000" w:rsidRPr="00000000" w14:paraId="0000013E">
            <w:pPr>
              <w:spacing w:after="0" w:before="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24354a"/>
                <w:sz w:val="24"/>
                <w:szCs w:val="24"/>
                <w:rtl w:val="0"/>
              </w:rPr>
              <w:t xml:space="preserve">Estado / Versión: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1b1d0" w:space="0" w:sz="4" w:val="single"/>
              <w:left w:color="91b1d0" w:space="0" w:sz="4" w:val="single"/>
              <w:bottom w:color="91b1d0" w:space="0" w:sz="4" w:val="single"/>
              <w:right w:color="91b1d0" w:space="0" w:sz="4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13F">
            <w:pPr>
              <w:spacing w:after="0" w:before="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4354a"/>
                <w:sz w:val="24"/>
                <w:szCs w:val="24"/>
                <w:rtl w:val="0"/>
              </w:rPr>
              <w:t xml:space="preserve">Activo / 1.2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91b1d0" w:space="0" w:sz="4" w:val="single"/>
              <w:left w:color="91b1d0" w:space="0" w:sz="4" w:val="single"/>
              <w:bottom w:color="91b1d0" w:space="0" w:sz="4" w:val="single"/>
              <w:right w:color="91b1d0" w:space="0" w:sz="4" w:val="single"/>
            </w:tcBorders>
            <w:shd w:fill="d9e8f6" w:val="clear"/>
            <w:vAlign w:val="center"/>
          </w:tcPr>
          <w:p w:rsidR="00000000" w:rsidDel="00000000" w:rsidP="00000000" w:rsidRDefault="00000000" w:rsidRPr="00000000" w14:paraId="00000140">
            <w:pPr>
              <w:spacing w:after="0" w:before="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24354a"/>
                <w:sz w:val="24"/>
                <w:szCs w:val="24"/>
                <w:rtl w:val="0"/>
              </w:rPr>
              <w:t xml:space="preserve">Autor(es):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1b1d0" w:space="0" w:sz="4" w:val="single"/>
              <w:left w:color="91b1d0" w:space="0" w:sz="4" w:val="single"/>
              <w:bottom w:color="91b1d0" w:space="0" w:sz="4" w:val="single"/>
              <w:right w:color="91b1d0" w:space="0" w:sz="4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141">
            <w:pPr>
              <w:spacing w:after="0" w:before="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4354a"/>
                <w:sz w:val="24"/>
                <w:szCs w:val="24"/>
                <w:rtl w:val="0"/>
              </w:rPr>
              <w:t xml:space="preserve">Juan Pasquel, Joan Cobeña, Edison Verdesoto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91b1d0" w:space="0" w:sz="4" w:val="single"/>
              <w:left w:color="91b1d0" w:space="0" w:sz="4" w:val="single"/>
              <w:bottom w:color="91b1d0" w:space="0" w:sz="4" w:val="single"/>
              <w:right w:color="91b1d0" w:space="0" w:sz="4" w:val="single"/>
            </w:tcBorders>
            <w:shd w:fill="d9e8f6" w:val="clear"/>
            <w:vAlign w:val="center"/>
          </w:tcPr>
          <w:p w:rsidR="00000000" w:rsidDel="00000000" w:rsidP="00000000" w:rsidRDefault="00000000" w:rsidRPr="00000000" w14:paraId="00000142">
            <w:pPr>
              <w:spacing w:after="0" w:before="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24354a"/>
                <w:sz w:val="24"/>
                <w:szCs w:val="24"/>
                <w:rtl w:val="0"/>
              </w:rPr>
              <w:t xml:space="preserve">Fecha creación / modificación: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1b1d0" w:space="0" w:sz="4" w:val="single"/>
              <w:left w:color="91b1d0" w:space="0" w:sz="4" w:val="single"/>
              <w:bottom w:color="91b1d0" w:space="0" w:sz="4" w:val="single"/>
              <w:right w:color="91b1d0" w:space="0" w:sz="4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143">
            <w:pPr>
              <w:spacing w:after="0" w:before="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4354a"/>
                <w:sz w:val="24"/>
                <w:szCs w:val="24"/>
                <w:rtl w:val="0"/>
              </w:rPr>
              <w:t xml:space="preserve">30/04/2026 / 08/10/2026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91b1d0" w:space="0" w:sz="4" w:val="single"/>
              <w:left w:color="91b1d0" w:space="0" w:sz="4" w:val="single"/>
              <w:bottom w:color="91b1d0" w:space="0" w:sz="4" w:val="single"/>
              <w:right w:color="91b1d0" w:space="0" w:sz="4" w:val="single"/>
            </w:tcBorders>
            <w:shd w:fill="d9e8f6" w:val="clear"/>
            <w:vAlign w:val="center"/>
          </w:tcPr>
          <w:p w:rsidR="00000000" w:rsidDel="00000000" w:rsidP="00000000" w:rsidRDefault="00000000" w:rsidRPr="00000000" w14:paraId="00000144">
            <w:pPr>
              <w:spacing w:after="0" w:before="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24354a"/>
                <w:sz w:val="24"/>
                <w:szCs w:val="24"/>
                <w:rtl w:val="0"/>
              </w:rPr>
              <w:t xml:space="preserve">Datos de entrada: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1b1d0" w:space="0" w:sz="4" w:val="single"/>
              <w:left w:color="91b1d0" w:space="0" w:sz="4" w:val="single"/>
              <w:bottom w:color="91b1d0" w:space="0" w:sz="4" w:val="single"/>
              <w:right w:color="91b1d0" w:space="0" w:sz="4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145">
            <w:pPr>
              <w:spacing w:after="0" w:before="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4354a"/>
                <w:sz w:val="24"/>
                <w:szCs w:val="24"/>
                <w:rtl w:val="0"/>
              </w:rPr>
              <w:t xml:space="preserve">Solicitud de consulta del catálogo; token si el contrato de servicio lo exige.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91b1d0" w:space="0" w:sz="4" w:val="single"/>
              <w:left w:color="91b1d0" w:space="0" w:sz="4" w:val="single"/>
              <w:bottom w:color="91b1d0" w:space="0" w:sz="4" w:val="single"/>
              <w:right w:color="91b1d0" w:space="0" w:sz="4" w:val="single"/>
            </w:tcBorders>
            <w:shd w:fill="d9e8f6" w:val="clear"/>
            <w:vAlign w:val="center"/>
          </w:tcPr>
          <w:p w:rsidR="00000000" w:rsidDel="00000000" w:rsidP="00000000" w:rsidRDefault="00000000" w:rsidRPr="00000000" w14:paraId="00000146">
            <w:pPr>
              <w:spacing w:after="0" w:before="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24354a"/>
                <w:sz w:val="24"/>
                <w:szCs w:val="24"/>
                <w:rtl w:val="0"/>
              </w:rPr>
              <w:t xml:space="preserve">Precondiciones: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1b1d0" w:space="0" w:sz="4" w:val="single"/>
              <w:left w:color="91b1d0" w:space="0" w:sz="4" w:val="single"/>
              <w:bottom w:color="91b1d0" w:space="0" w:sz="4" w:val="single"/>
              <w:right w:color="91b1d0" w:space="0" w:sz="4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147">
            <w:pPr>
              <w:spacing w:after="0" w:before="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4354a"/>
                <w:sz w:val="24"/>
                <w:szCs w:val="24"/>
                <w:rtl w:val="0"/>
              </w:rPr>
              <w:t xml:space="preserve">Catálogo de categorías cargado en memoria o configuración.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91b1d0" w:space="0" w:sz="4" w:val="single"/>
              <w:left w:color="91b1d0" w:space="0" w:sz="4" w:val="single"/>
              <w:bottom w:color="91b1d0" w:space="0" w:sz="4" w:val="single"/>
              <w:right w:color="91b1d0" w:space="0" w:sz="4" w:val="single"/>
            </w:tcBorders>
            <w:shd w:fill="d9e8f6" w:val="clear"/>
            <w:vAlign w:val="center"/>
          </w:tcPr>
          <w:p w:rsidR="00000000" w:rsidDel="00000000" w:rsidP="00000000" w:rsidRDefault="00000000" w:rsidRPr="00000000" w14:paraId="00000148">
            <w:pPr>
              <w:spacing w:after="0" w:before="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24354a"/>
                <w:sz w:val="24"/>
                <w:szCs w:val="24"/>
                <w:rtl w:val="0"/>
              </w:rPr>
              <w:t xml:space="preserve">Postcondiciones: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1b1d0" w:space="0" w:sz="4" w:val="single"/>
              <w:left w:color="91b1d0" w:space="0" w:sz="4" w:val="single"/>
              <w:bottom w:color="91b1d0" w:space="0" w:sz="4" w:val="single"/>
              <w:right w:color="91b1d0" w:space="0" w:sz="4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149">
            <w:pPr>
              <w:spacing w:after="0" w:before="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4354a"/>
                <w:sz w:val="24"/>
                <w:szCs w:val="24"/>
                <w:rtl w:val="0"/>
              </w:rPr>
              <w:t xml:space="preserve">Respuesta estructurada con categorías y estado de disponibilidad.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4A">
      <w:pPr>
        <w:spacing w:after="0" w:lineRule="auto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Gráfico: </w:t>
      </w:r>
      <w:r w:rsidDel="00000000" w:rsidR="00000000" w:rsidRPr="00000000">
        <w:rPr>
          <w:sz w:val="24"/>
          <w:szCs w:val="24"/>
          <w:rtl w:val="0"/>
        </w:rPr>
        <w:t xml:space="preserve">Véase la Ilustración 1 (representación del sistema) y el resumen de interacción del caso.</w:t>
      </w:r>
    </w:p>
    <w:tbl>
      <w:tblPr>
        <w:tblStyle w:val="Table14"/>
        <w:tblW w:w="8843.0" w:type="dxa"/>
        <w:jc w:val="center"/>
        <w:tblLayout w:type="fixed"/>
        <w:tblLook w:val="0400"/>
      </w:tblPr>
      <w:tblGrid>
        <w:gridCol w:w="2494"/>
        <w:gridCol w:w="3855"/>
        <w:gridCol w:w="2494"/>
        <w:tblGridChange w:id="0">
          <w:tblGrid>
            <w:gridCol w:w="2494"/>
            <w:gridCol w:w="3855"/>
            <w:gridCol w:w="2494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91b1d0" w:space="0" w:sz="4" w:val="single"/>
              <w:left w:color="91b1d0" w:space="0" w:sz="4" w:val="single"/>
              <w:bottom w:color="91b1d0" w:space="0" w:sz="4" w:val="single"/>
              <w:right w:color="91b1d0" w:space="0" w:sz="4" w:val="single"/>
            </w:tcBorders>
            <w:shd w:fill="223f6a" w:val="clear"/>
            <w:vAlign w:val="center"/>
          </w:tcPr>
          <w:p w:rsidR="00000000" w:rsidDel="00000000" w:rsidP="00000000" w:rsidRDefault="00000000" w:rsidRPr="00000000" w14:paraId="0000014B">
            <w:pPr>
              <w:spacing w:after="0" w:before="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4"/>
                <w:szCs w:val="24"/>
                <w:rtl w:val="0"/>
              </w:rPr>
              <w:t xml:space="preserve">ACTOR / ORIGEN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1b1d0" w:space="0" w:sz="4" w:val="single"/>
              <w:left w:color="91b1d0" w:space="0" w:sz="4" w:val="single"/>
              <w:bottom w:color="91b1d0" w:space="0" w:sz="4" w:val="single"/>
              <w:right w:color="91b1d0" w:space="0" w:sz="4" w:val="single"/>
            </w:tcBorders>
            <w:shd w:fill="223f6a" w:val="clear"/>
            <w:vAlign w:val="center"/>
          </w:tcPr>
          <w:p w:rsidR="00000000" w:rsidDel="00000000" w:rsidP="00000000" w:rsidRDefault="00000000" w:rsidRPr="00000000" w14:paraId="0000014C">
            <w:pPr>
              <w:spacing w:after="0" w:before="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4"/>
                <w:szCs w:val="24"/>
                <w:rtl w:val="0"/>
              </w:rPr>
              <w:t xml:space="preserve">SERVICIO SOAP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1b1d0" w:space="0" w:sz="4" w:val="single"/>
              <w:left w:color="91b1d0" w:space="0" w:sz="4" w:val="single"/>
              <w:bottom w:color="91b1d0" w:space="0" w:sz="4" w:val="single"/>
              <w:right w:color="91b1d0" w:space="0" w:sz="4" w:val="single"/>
            </w:tcBorders>
            <w:shd w:fill="223f6a" w:val="clear"/>
            <w:vAlign w:val="center"/>
          </w:tcPr>
          <w:p w:rsidR="00000000" w:rsidDel="00000000" w:rsidP="00000000" w:rsidRDefault="00000000" w:rsidRPr="00000000" w14:paraId="0000014D">
            <w:pPr>
              <w:spacing w:after="0" w:before="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4"/>
                <w:szCs w:val="24"/>
                <w:rtl w:val="0"/>
              </w:rPr>
              <w:t xml:space="preserve">RESULTADO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91b1d0" w:space="0" w:sz="4" w:val="single"/>
              <w:left w:color="91b1d0" w:space="0" w:sz="4" w:val="single"/>
              <w:bottom w:color="91b1d0" w:space="0" w:sz="4" w:val="single"/>
              <w:right w:color="91b1d0" w:space="0" w:sz="4" w:val="single"/>
            </w:tcBorders>
            <w:shd w:fill="d9e8f6" w:val="clear"/>
            <w:vAlign w:val="center"/>
          </w:tcPr>
          <w:p w:rsidR="00000000" w:rsidDel="00000000" w:rsidP="00000000" w:rsidRDefault="00000000" w:rsidRPr="00000000" w14:paraId="0000014E">
            <w:pPr>
              <w:spacing w:after="0" w:before="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4354a"/>
                <w:sz w:val="24"/>
                <w:szCs w:val="24"/>
                <w:rtl w:val="0"/>
              </w:rPr>
              <w:t xml:space="preserve">Usuario o caso que invoca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1b1d0" w:space="0" w:sz="4" w:val="single"/>
              <w:left w:color="91b1d0" w:space="0" w:sz="4" w:val="single"/>
              <w:bottom w:color="91b1d0" w:space="0" w:sz="4" w:val="single"/>
              <w:right w:color="91b1d0" w:space="0" w:sz="4" w:val="single"/>
            </w:tcBorders>
            <w:shd w:fill="d9e8f6" w:val="clear"/>
            <w:vAlign w:val="center"/>
          </w:tcPr>
          <w:p w:rsidR="00000000" w:rsidDel="00000000" w:rsidP="00000000" w:rsidRDefault="00000000" w:rsidRPr="00000000" w14:paraId="0000014F">
            <w:pPr>
              <w:spacing w:after="0" w:before="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4354a"/>
                <w:sz w:val="24"/>
                <w:szCs w:val="24"/>
                <w:rtl w:val="0"/>
              </w:rPr>
              <w:t xml:space="preserve">Consultar catálogos de unidades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1b1d0" w:space="0" w:sz="4" w:val="single"/>
              <w:left w:color="91b1d0" w:space="0" w:sz="4" w:val="single"/>
              <w:bottom w:color="91b1d0" w:space="0" w:sz="4" w:val="single"/>
              <w:right w:color="91b1d0" w:space="0" w:sz="4" w:val="single"/>
            </w:tcBorders>
            <w:shd w:fill="d9e8f6" w:val="clear"/>
            <w:vAlign w:val="center"/>
          </w:tcPr>
          <w:p w:rsidR="00000000" w:rsidDel="00000000" w:rsidP="00000000" w:rsidRDefault="00000000" w:rsidRPr="00000000" w14:paraId="00000150">
            <w:pPr>
              <w:spacing w:after="0" w:before="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4354a"/>
                <w:sz w:val="24"/>
                <w:szCs w:val="24"/>
                <w:rtl w:val="0"/>
              </w:rPr>
              <w:t xml:space="preserve">Respuesta o continuación documentada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51">
      <w:pPr>
        <w:spacing w:after="0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2">
      <w:pPr>
        <w:keepNext w:val="1"/>
        <w:rPr>
          <w:sz w:val="24"/>
          <w:szCs w:val="24"/>
        </w:rPr>
      </w:pPr>
      <w:r w:rsidDel="00000000" w:rsidR="00000000" w:rsidRPr="00000000">
        <w:rPr>
          <w:b w:val="1"/>
          <w:bCs w:val="1"/>
          <w:color w:val="223f6a"/>
          <w:sz w:val="24"/>
          <w:szCs w:val="24"/>
          <w:rtl w:val="0"/>
        </w:rPr>
        <w:t xml:space="preserve">Flujo básico — Consultar catálogos de unidades</w:t>
      </w:r>
      <w:r w:rsidDel="00000000" w:rsidR="00000000" w:rsidRPr="00000000">
        <w:rPr>
          <w:rtl w:val="0"/>
        </w:rPr>
      </w:r>
    </w:p>
    <w:tbl>
      <w:tblPr>
        <w:tblStyle w:val="Table15"/>
        <w:tblW w:w="8844.0" w:type="dxa"/>
        <w:jc w:val="center"/>
        <w:tblLayout w:type="fixed"/>
        <w:tblLook w:val="0400"/>
      </w:tblPr>
      <w:tblGrid>
        <w:gridCol w:w="3657"/>
        <w:gridCol w:w="5187"/>
        <w:tblGridChange w:id="0">
          <w:tblGrid>
            <w:gridCol w:w="3657"/>
            <w:gridCol w:w="5187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91b1d0" w:space="0" w:sz="4" w:val="single"/>
              <w:left w:color="91b1d0" w:space="0" w:sz="4" w:val="single"/>
              <w:bottom w:color="91b1d0" w:space="0" w:sz="4" w:val="single"/>
              <w:right w:color="91b1d0" w:space="0" w:sz="4" w:val="single"/>
            </w:tcBorders>
            <w:shd w:fill="223f6a" w:val="clear"/>
            <w:vAlign w:val="center"/>
          </w:tcPr>
          <w:p w:rsidR="00000000" w:rsidDel="00000000" w:rsidP="00000000" w:rsidRDefault="00000000" w:rsidRPr="00000000" w14:paraId="00000153">
            <w:pPr>
              <w:spacing w:after="0" w:before="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4"/>
                <w:szCs w:val="24"/>
                <w:rtl w:val="0"/>
              </w:rPr>
              <w:t xml:space="preserve">Actor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1b1d0" w:space="0" w:sz="4" w:val="single"/>
              <w:left w:color="91b1d0" w:space="0" w:sz="4" w:val="single"/>
              <w:bottom w:color="91b1d0" w:space="0" w:sz="4" w:val="single"/>
              <w:right w:color="91b1d0" w:space="0" w:sz="4" w:val="single"/>
            </w:tcBorders>
            <w:shd w:fill="223f6a" w:val="clear"/>
            <w:vAlign w:val="center"/>
          </w:tcPr>
          <w:p w:rsidR="00000000" w:rsidDel="00000000" w:rsidP="00000000" w:rsidRDefault="00000000" w:rsidRPr="00000000" w14:paraId="00000154">
            <w:pPr>
              <w:spacing w:after="0" w:before="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4"/>
                <w:szCs w:val="24"/>
                <w:rtl w:val="0"/>
              </w:rPr>
              <w:t xml:space="preserve">Sistema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91b1d0" w:space="0" w:sz="4" w:val="single"/>
              <w:left w:color="91b1d0" w:space="0" w:sz="4" w:val="single"/>
              <w:bottom w:color="91b1d0" w:space="0" w:sz="4" w:val="single"/>
              <w:right w:color="91b1d0" w:space="0" w:sz="4" w:val="single"/>
            </w:tcBorders>
            <w:shd w:fill="d9e8f6" w:val="clear"/>
            <w:vAlign w:val="center"/>
          </w:tcPr>
          <w:p w:rsidR="00000000" w:rsidDel="00000000" w:rsidP="00000000" w:rsidRDefault="00000000" w:rsidRPr="00000000" w14:paraId="00000155">
            <w:pPr>
              <w:spacing w:after="0" w:before="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4354a"/>
                <w:sz w:val="24"/>
                <w:szCs w:val="24"/>
                <w:rtl w:val="0"/>
              </w:rPr>
              <w:t xml:space="preserve">1. Solicita ver el catálogo.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1b1d0" w:space="0" w:sz="4" w:val="single"/>
              <w:left w:color="91b1d0" w:space="0" w:sz="4" w:val="single"/>
              <w:bottom w:color="91b1d0" w:space="0" w:sz="4" w:val="single"/>
              <w:right w:color="91b1d0" w:space="0" w:sz="4" w:val="single"/>
            </w:tcBorders>
            <w:shd w:fill="d9e8f6" w:val="clear"/>
            <w:vAlign w:val="center"/>
          </w:tcPr>
          <w:p w:rsidR="00000000" w:rsidDel="00000000" w:rsidP="00000000" w:rsidRDefault="00000000" w:rsidRPr="00000000" w14:paraId="00000156">
            <w:pPr>
              <w:spacing w:after="0" w:before="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4354a"/>
                <w:sz w:val="24"/>
                <w:szCs w:val="24"/>
                <w:rtl w:val="0"/>
              </w:rPr>
              <w:t xml:space="preserve">1. Consulta categorías y metadatos configurados.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91b1d0" w:space="0" w:sz="4" w:val="single"/>
              <w:left w:color="91b1d0" w:space="0" w:sz="4" w:val="single"/>
              <w:bottom w:color="91b1d0" w:space="0" w:sz="4" w:val="single"/>
              <w:right w:color="91b1d0" w:space="0" w:sz="4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157">
            <w:pPr>
              <w:spacing w:after="0" w:before="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4354a"/>
                <w:sz w:val="24"/>
                <w:szCs w:val="24"/>
                <w:rtl w:val="0"/>
              </w:rPr>
              <w:t xml:space="preserve">2. —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1b1d0" w:space="0" w:sz="4" w:val="single"/>
              <w:left w:color="91b1d0" w:space="0" w:sz="4" w:val="single"/>
              <w:bottom w:color="91b1d0" w:space="0" w:sz="4" w:val="single"/>
              <w:right w:color="91b1d0" w:space="0" w:sz="4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158">
            <w:pPr>
              <w:spacing w:after="0" w:before="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4354a"/>
                <w:sz w:val="24"/>
                <w:szCs w:val="24"/>
                <w:rtl w:val="0"/>
              </w:rPr>
              <w:t xml:space="preserve">2. Distingue categorías consultables de categorías con conversión habilitada.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91b1d0" w:space="0" w:sz="4" w:val="single"/>
              <w:left w:color="91b1d0" w:space="0" w:sz="4" w:val="single"/>
              <w:bottom w:color="91b1d0" w:space="0" w:sz="4" w:val="single"/>
              <w:right w:color="91b1d0" w:space="0" w:sz="4" w:val="single"/>
            </w:tcBorders>
            <w:shd w:fill="d9e8f6" w:val="clear"/>
            <w:vAlign w:val="center"/>
          </w:tcPr>
          <w:p w:rsidR="00000000" w:rsidDel="00000000" w:rsidP="00000000" w:rsidRDefault="00000000" w:rsidRPr="00000000" w14:paraId="00000159">
            <w:pPr>
              <w:spacing w:after="0" w:before="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4354a"/>
                <w:sz w:val="24"/>
                <w:szCs w:val="24"/>
                <w:rtl w:val="0"/>
              </w:rPr>
              <w:t xml:space="preserve">3. Visualiza las categorías.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1b1d0" w:space="0" w:sz="4" w:val="single"/>
              <w:left w:color="91b1d0" w:space="0" w:sz="4" w:val="single"/>
              <w:bottom w:color="91b1d0" w:space="0" w:sz="4" w:val="single"/>
              <w:right w:color="91b1d0" w:space="0" w:sz="4" w:val="single"/>
            </w:tcBorders>
            <w:shd w:fill="d9e8f6" w:val="clear"/>
            <w:vAlign w:val="center"/>
          </w:tcPr>
          <w:p w:rsidR="00000000" w:rsidDel="00000000" w:rsidP="00000000" w:rsidRDefault="00000000" w:rsidRPr="00000000" w14:paraId="0000015A">
            <w:pPr>
              <w:spacing w:after="0" w:before="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4354a"/>
                <w:sz w:val="24"/>
                <w:szCs w:val="24"/>
                <w:rtl w:val="0"/>
              </w:rPr>
              <w:t xml:space="preserve">3. Ejecuta CU-06 y devuelve estado, mensaje y catálogo.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5B">
      <w:pPr>
        <w:spacing w:after="0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C">
      <w:pPr>
        <w:keepNext w:val="1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Flujo alternativo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D">
      <w:pPr>
        <w:spacing w:after="40" w:lineRule="auto"/>
        <w:ind w:left="255" w:hanging="198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• </w:t>
      </w:r>
      <w:r w:rsidDel="00000000" w:rsidR="00000000" w:rsidRPr="00000000">
        <w:rPr>
          <w:sz w:val="24"/>
          <w:szCs w:val="24"/>
          <w:rtl w:val="0"/>
        </w:rPr>
        <w:t xml:space="preserve">Catálogo sin categorías: respuesta estructurada informativa.</w:t>
      </w:r>
    </w:p>
    <w:p w:rsidR="00000000" w:rsidDel="00000000" w:rsidP="00000000" w:rsidRDefault="00000000" w:rsidRPr="00000000" w14:paraId="0000015E">
      <w:pPr>
        <w:spacing w:after="40" w:lineRule="auto"/>
        <w:ind w:left="255" w:hanging="198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• </w:t>
      </w:r>
      <w:r w:rsidDel="00000000" w:rsidR="00000000" w:rsidRPr="00000000">
        <w:rPr>
          <w:sz w:val="24"/>
          <w:szCs w:val="24"/>
          <w:rtl w:val="0"/>
        </w:rPr>
        <w:t xml:space="preserve">Fallo de consulta: devolver estado ERROR y mensaje específico.</w:t>
      </w:r>
    </w:p>
    <w:p w:rsidR="00000000" w:rsidDel="00000000" w:rsidP="00000000" w:rsidRDefault="00000000" w:rsidRPr="00000000" w14:paraId="0000015F">
      <w:pPr>
        <w:spacing w:after="100" w:lineRule="auto"/>
        <w:rPr>
          <w:sz w:val="24"/>
          <w:szCs w:val="24"/>
        </w:rPr>
      </w:pPr>
      <w:r w:rsidDel="00000000" w:rsidR="00000000" w:rsidRPr="00000000">
        <w:rPr>
          <w:b w:val="1"/>
          <w:bCs w:val="1"/>
          <w:color w:val="223f6a"/>
          <w:sz w:val="24"/>
          <w:szCs w:val="24"/>
          <w:rtl w:val="0"/>
        </w:rPr>
        <w:t xml:space="preserve">Casos de uso incluidos:  </w:t>
      </w:r>
      <w:r w:rsidDel="00000000" w:rsidR="00000000" w:rsidRPr="00000000">
        <w:rPr>
          <w:sz w:val="24"/>
          <w:szCs w:val="24"/>
          <w:rtl w:val="0"/>
        </w:rPr>
        <w:t xml:space="preserve">CU-06: Generar respuesta estructurada.</w:t>
      </w:r>
    </w:p>
    <w:p w:rsidR="00000000" w:rsidDel="00000000" w:rsidP="00000000" w:rsidRDefault="00000000" w:rsidRPr="00000000" w14:paraId="00000160">
      <w:pPr>
        <w:spacing w:after="100" w:lineRule="auto"/>
        <w:rPr>
          <w:sz w:val="24"/>
          <w:szCs w:val="24"/>
        </w:rPr>
      </w:pPr>
      <w:r w:rsidDel="00000000" w:rsidR="00000000" w:rsidRPr="00000000">
        <w:rPr>
          <w:b w:val="1"/>
          <w:bCs w:val="1"/>
          <w:color w:val="223f6a"/>
          <w:sz w:val="24"/>
          <w:szCs w:val="24"/>
          <w:rtl w:val="0"/>
        </w:rPr>
        <w:t xml:space="preserve">Casos de uso extendidos / especialización:  </w:t>
      </w:r>
      <w:r w:rsidDel="00000000" w:rsidR="00000000" w:rsidRPr="00000000">
        <w:rPr>
          <w:sz w:val="24"/>
          <w:szCs w:val="24"/>
          <w:rtl w:val="0"/>
        </w:rPr>
        <w:t xml:space="preserve">Ninguno.</w:t>
      </w:r>
    </w:p>
    <w:p w:rsidR="00000000" w:rsidDel="00000000" w:rsidP="00000000" w:rsidRDefault="00000000" w:rsidRPr="00000000" w14:paraId="00000161">
      <w:pPr>
        <w:spacing w:after="100" w:lineRule="auto"/>
        <w:rPr>
          <w:sz w:val="24"/>
          <w:szCs w:val="24"/>
        </w:rPr>
      </w:pPr>
      <w:r w:rsidDel="00000000" w:rsidR="00000000" w:rsidRPr="00000000">
        <w:rPr>
          <w:b w:val="1"/>
          <w:bCs w:val="1"/>
          <w:color w:val="223f6a"/>
          <w:sz w:val="24"/>
          <w:szCs w:val="24"/>
          <w:rtl w:val="0"/>
        </w:rPr>
        <w:t xml:space="preserve">Observaciones:  </w:t>
      </w:r>
      <w:r w:rsidDel="00000000" w:rsidR="00000000" w:rsidRPr="00000000">
        <w:rPr>
          <w:sz w:val="24"/>
          <w:szCs w:val="24"/>
          <w:rtl w:val="0"/>
        </w:rPr>
        <w:t xml:space="preserve">El diagrama modela Consultar catálogo y Consultar unidades por categoría como solicitudes separadas.</w:t>
      </w:r>
    </w:p>
    <w:p w:rsidR="00000000" w:rsidDel="00000000" w:rsidP="00000000" w:rsidRDefault="00000000" w:rsidRPr="00000000" w14:paraId="00000162">
      <w:pPr>
        <w:rPr>
          <w:sz w:val="24"/>
          <w:szCs w:val="24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3">
      <w:pPr>
        <w:pStyle w:val="Heading1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ECUD_CONSULTAR_UNIDADES_POR_CATEGOR_A</w:t>
      </w:r>
    </w:p>
    <w:p w:rsidR="00000000" w:rsidDel="00000000" w:rsidP="00000000" w:rsidRDefault="00000000" w:rsidRPr="00000000" w14:paraId="00000164">
      <w:pPr>
        <w:rPr>
          <w:sz w:val="24"/>
          <w:szCs w:val="24"/>
        </w:rPr>
      </w:pPr>
      <w:r w:rsidDel="00000000" w:rsidR="00000000" w:rsidRPr="00000000">
        <w:rPr>
          <w:b w:val="0"/>
          <w:bCs w:val="0"/>
          <w:sz w:val="24"/>
          <w:szCs w:val="24"/>
          <w:rtl w:val="0"/>
        </w:rPr>
        <w:t xml:space="preserve">A continuación, se presenta la especificación de CU-05: Consultar unidades por categoría.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5">
      <w:pPr>
        <w:keepNext w:val="1"/>
        <w:rPr>
          <w:sz w:val="24"/>
          <w:szCs w:val="24"/>
        </w:rPr>
      </w:pPr>
      <w:r w:rsidDel="00000000" w:rsidR="00000000" w:rsidRPr="00000000">
        <w:rPr>
          <w:b w:val="0"/>
          <w:bCs w:val="0"/>
          <w:i w:val="1"/>
          <w:iCs w:val="1"/>
          <w:sz w:val="24"/>
          <w:szCs w:val="24"/>
          <w:rtl w:val="0"/>
        </w:rPr>
        <w:t xml:space="preserve">Tabla 6. ECUD — CU-05: Consultar unidades por categoría</w:t>
      </w:r>
      <w:r w:rsidDel="00000000" w:rsidR="00000000" w:rsidRPr="00000000">
        <w:rPr>
          <w:rtl w:val="0"/>
        </w:rPr>
      </w:r>
    </w:p>
    <w:tbl>
      <w:tblPr>
        <w:tblStyle w:val="Table16"/>
        <w:tblW w:w="8844.0" w:type="dxa"/>
        <w:jc w:val="left"/>
        <w:tblInd w:w="-115.0" w:type="dxa"/>
        <w:tblLayout w:type="fixed"/>
        <w:tblLook w:val="0400"/>
      </w:tblPr>
      <w:tblGrid>
        <w:gridCol w:w="2976"/>
        <w:gridCol w:w="5868"/>
        <w:tblGridChange w:id="0">
          <w:tblGrid>
            <w:gridCol w:w="2976"/>
            <w:gridCol w:w="5868"/>
          </w:tblGrid>
        </w:tblGridChange>
      </w:tblGrid>
      <w:tr>
        <w:trPr>
          <w:cantSplit w:val="1"/>
          <w:tblHeader w:val="0"/>
        </w:trPr>
        <w:tc>
          <w:tcPr>
            <w:gridSpan w:val="2"/>
            <w:tcBorders>
              <w:top w:color="91b1d0" w:space="0" w:sz="4" w:val="single"/>
              <w:left w:color="91b1d0" w:space="0" w:sz="4" w:val="single"/>
              <w:bottom w:color="91b1d0" w:space="0" w:sz="4" w:val="single"/>
              <w:right w:color="91b1d0" w:space="0" w:sz="4" w:val="single"/>
            </w:tcBorders>
            <w:shd w:fill="223f6a" w:val="clear"/>
            <w:vAlign w:val="center"/>
          </w:tcPr>
          <w:p w:rsidR="00000000" w:rsidDel="00000000" w:rsidP="00000000" w:rsidRDefault="00000000" w:rsidRPr="00000000" w14:paraId="00000166">
            <w:pPr>
              <w:spacing w:after="0" w:before="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4"/>
                <w:szCs w:val="24"/>
                <w:rtl w:val="0"/>
              </w:rPr>
              <w:t xml:space="preserve">ECUD — CU-05: CONSULTAR UNIDADES POR CATEGORÍA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91b1d0" w:space="0" w:sz="4" w:val="single"/>
              <w:left w:color="91b1d0" w:space="0" w:sz="4" w:val="single"/>
              <w:bottom w:color="91b1d0" w:space="0" w:sz="4" w:val="single"/>
              <w:right w:color="91b1d0" w:space="0" w:sz="4" w:val="single"/>
            </w:tcBorders>
            <w:shd w:fill="d9e8f6" w:val="clear"/>
            <w:vAlign w:val="center"/>
          </w:tcPr>
          <w:p w:rsidR="00000000" w:rsidDel="00000000" w:rsidP="00000000" w:rsidRDefault="00000000" w:rsidRPr="00000000" w14:paraId="00000168">
            <w:pPr>
              <w:spacing w:after="0" w:before="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24354a"/>
                <w:sz w:val="24"/>
                <w:szCs w:val="24"/>
                <w:rtl w:val="0"/>
              </w:rPr>
              <w:t xml:space="preserve">Nombre caso de uso: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1b1d0" w:space="0" w:sz="4" w:val="single"/>
              <w:left w:color="91b1d0" w:space="0" w:sz="4" w:val="single"/>
              <w:bottom w:color="91b1d0" w:space="0" w:sz="4" w:val="single"/>
              <w:right w:color="91b1d0" w:space="0" w:sz="4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169">
            <w:pPr>
              <w:spacing w:after="0" w:before="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4354a"/>
                <w:sz w:val="24"/>
                <w:szCs w:val="24"/>
                <w:rtl w:val="0"/>
              </w:rPr>
              <w:t xml:space="preserve">Consultar unidades por categoría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91b1d0" w:space="0" w:sz="4" w:val="single"/>
              <w:left w:color="91b1d0" w:space="0" w:sz="4" w:val="single"/>
              <w:bottom w:color="91b1d0" w:space="0" w:sz="4" w:val="single"/>
              <w:right w:color="91b1d0" w:space="0" w:sz="4" w:val="single"/>
            </w:tcBorders>
            <w:shd w:fill="d9e8f6" w:val="clear"/>
            <w:vAlign w:val="center"/>
          </w:tcPr>
          <w:p w:rsidR="00000000" w:rsidDel="00000000" w:rsidP="00000000" w:rsidRDefault="00000000" w:rsidRPr="00000000" w14:paraId="0000016A">
            <w:pPr>
              <w:spacing w:after="0" w:before="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24354a"/>
                <w:sz w:val="24"/>
                <w:szCs w:val="24"/>
                <w:rtl w:val="0"/>
              </w:rPr>
              <w:t xml:space="preserve">Identificador: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1b1d0" w:space="0" w:sz="4" w:val="single"/>
              <w:left w:color="91b1d0" w:space="0" w:sz="4" w:val="single"/>
              <w:bottom w:color="91b1d0" w:space="0" w:sz="4" w:val="single"/>
              <w:right w:color="91b1d0" w:space="0" w:sz="4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16B">
            <w:pPr>
              <w:spacing w:after="0" w:before="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4354a"/>
                <w:sz w:val="24"/>
                <w:szCs w:val="24"/>
                <w:rtl w:val="0"/>
              </w:rPr>
              <w:t xml:space="preserve">CU-05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91b1d0" w:space="0" w:sz="4" w:val="single"/>
              <w:left w:color="91b1d0" w:space="0" w:sz="4" w:val="single"/>
              <w:bottom w:color="91b1d0" w:space="0" w:sz="4" w:val="single"/>
              <w:right w:color="91b1d0" w:space="0" w:sz="4" w:val="single"/>
            </w:tcBorders>
            <w:shd w:fill="d9e8f6" w:val="clear"/>
            <w:vAlign w:val="center"/>
          </w:tcPr>
          <w:p w:rsidR="00000000" w:rsidDel="00000000" w:rsidP="00000000" w:rsidRDefault="00000000" w:rsidRPr="00000000" w14:paraId="0000016C">
            <w:pPr>
              <w:spacing w:after="0" w:before="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24354a"/>
                <w:sz w:val="24"/>
                <w:szCs w:val="24"/>
                <w:rtl w:val="0"/>
              </w:rPr>
              <w:t xml:space="preserve">Requisito relacionado: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1b1d0" w:space="0" w:sz="4" w:val="single"/>
              <w:left w:color="91b1d0" w:space="0" w:sz="4" w:val="single"/>
              <w:bottom w:color="91b1d0" w:space="0" w:sz="4" w:val="single"/>
              <w:right w:color="91b1d0" w:space="0" w:sz="4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16D">
            <w:pPr>
              <w:spacing w:after="0" w:before="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4354a"/>
                <w:sz w:val="24"/>
                <w:szCs w:val="24"/>
                <w:rtl w:val="0"/>
              </w:rPr>
              <w:t xml:space="preserve">RQF-006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91b1d0" w:space="0" w:sz="4" w:val="single"/>
              <w:left w:color="91b1d0" w:space="0" w:sz="4" w:val="single"/>
              <w:bottom w:color="91b1d0" w:space="0" w:sz="4" w:val="single"/>
              <w:right w:color="91b1d0" w:space="0" w:sz="4" w:val="single"/>
            </w:tcBorders>
            <w:shd w:fill="d9e8f6" w:val="clear"/>
            <w:vAlign w:val="center"/>
          </w:tcPr>
          <w:p w:rsidR="00000000" w:rsidDel="00000000" w:rsidP="00000000" w:rsidRDefault="00000000" w:rsidRPr="00000000" w14:paraId="0000016E">
            <w:pPr>
              <w:spacing w:after="0" w:before="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24354a"/>
                <w:sz w:val="24"/>
                <w:szCs w:val="24"/>
                <w:rtl w:val="0"/>
              </w:rPr>
              <w:t xml:space="preserve">Descripción: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1b1d0" w:space="0" w:sz="4" w:val="single"/>
              <w:left w:color="91b1d0" w:space="0" w:sz="4" w:val="single"/>
              <w:bottom w:color="91b1d0" w:space="0" w:sz="4" w:val="single"/>
              <w:right w:color="91b1d0" w:space="0" w:sz="4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16F">
            <w:pPr>
              <w:spacing w:after="0" w:before="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4354a"/>
                <w:sz w:val="24"/>
                <w:szCs w:val="24"/>
                <w:rtl w:val="0"/>
              </w:rPr>
              <w:t xml:space="preserve">Obtiene las unidades registradas para una categoría seleccionada y devuelve su información con una respuesta estructurada.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91b1d0" w:space="0" w:sz="4" w:val="single"/>
              <w:left w:color="91b1d0" w:space="0" w:sz="4" w:val="single"/>
              <w:bottom w:color="91b1d0" w:space="0" w:sz="4" w:val="single"/>
              <w:right w:color="91b1d0" w:space="0" w:sz="4" w:val="single"/>
            </w:tcBorders>
            <w:shd w:fill="d9e8f6" w:val="clear"/>
            <w:vAlign w:val="center"/>
          </w:tcPr>
          <w:p w:rsidR="00000000" w:rsidDel="00000000" w:rsidP="00000000" w:rsidRDefault="00000000" w:rsidRPr="00000000" w14:paraId="00000170">
            <w:pPr>
              <w:spacing w:after="0" w:before="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24354a"/>
                <w:sz w:val="24"/>
                <w:szCs w:val="24"/>
                <w:rtl w:val="0"/>
              </w:rPr>
              <w:t xml:space="preserve">Meta: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1b1d0" w:space="0" w:sz="4" w:val="single"/>
              <w:left w:color="91b1d0" w:space="0" w:sz="4" w:val="single"/>
              <w:bottom w:color="91b1d0" w:space="0" w:sz="4" w:val="single"/>
              <w:right w:color="91b1d0" w:space="0" w:sz="4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171">
            <w:pPr>
              <w:spacing w:after="0" w:before="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4354a"/>
                <w:sz w:val="24"/>
                <w:szCs w:val="24"/>
                <w:rtl w:val="0"/>
              </w:rPr>
              <w:t xml:space="preserve">Identificar unidades admitidas para seleccionar origen y destino.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91b1d0" w:space="0" w:sz="4" w:val="single"/>
              <w:left w:color="91b1d0" w:space="0" w:sz="4" w:val="single"/>
              <w:bottom w:color="91b1d0" w:space="0" w:sz="4" w:val="single"/>
              <w:right w:color="91b1d0" w:space="0" w:sz="4" w:val="single"/>
            </w:tcBorders>
            <w:shd w:fill="d9e8f6" w:val="clear"/>
            <w:vAlign w:val="center"/>
          </w:tcPr>
          <w:p w:rsidR="00000000" w:rsidDel="00000000" w:rsidP="00000000" w:rsidRDefault="00000000" w:rsidRPr="00000000" w14:paraId="00000172">
            <w:pPr>
              <w:spacing w:after="0" w:before="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24354a"/>
                <w:sz w:val="24"/>
                <w:szCs w:val="24"/>
                <w:rtl w:val="0"/>
              </w:rPr>
              <w:t xml:space="preserve">Estado / Versión: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1b1d0" w:space="0" w:sz="4" w:val="single"/>
              <w:left w:color="91b1d0" w:space="0" w:sz="4" w:val="single"/>
              <w:bottom w:color="91b1d0" w:space="0" w:sz="4" w:val="single"/>
              <w:right w:color="91b1d0" w:space="0" w:sz="4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173">
            <w:pPr>
              <w:spacing w:after="0" w:before="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4354a"/>
                <w:sz w:val="24"/>
                <w:szCs w:val="24"/>
                <w:rtl w:val="0"/>
              </w:rPr>
              <w:t xml:space="preserve">Activo / 1.2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91b1d0" w:space="0" w:sz="4" w:val="single"/>
              <w:left w:color="91b1d0" w:space="0" w:sz="4" w:val="single"/>
              <w:bottom w:color="91b1d0" w:space="0" w:sz="4" w:val="single"/>
              <w:right w:color="91b1d0" w:space="0" w:sz="4" w:val="single"/>
            </w:tcBorders>
            <w:shd w:fill="d9e8f6" w:val="clear"/>
            <w:vAlign w:val="center"/>
          </w:tcPr>
          <w:p w:rsidR="00000000" w:rsidDel="00000000" w:rsidP="00000000" w:rsidRDefault="00000000" w:rsidRPr="00000000" w14:paraId="00000174">
            <w:pPr>
              <w:spacing w:after="0" w:before="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24354a"/>
                <w:sz w:val="24"/>
                <w:szCs w:val="24"/>
                <w:rtl w:val="0"/>
              </w:rPr>
              <w:t xml:space="preserve">Autor(es):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1b1d0" w:space="0" w:sz="4" w:val="single"/>
              <w:left w:color="91b1d0" w:space="0" w:sz="4" w:val="single"/>
              <w:bottom w:color="91b1d0" w:space="0" w:sz="4" w:val="single"/>
              <w:right w:color="91b1d0" w:space="0" w:sz="4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175">
            <w:pPr>
              <w:spacing w:after="0" w:before="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4354a"/>
                <w:sz w:val="24"/>
                <w:szCs w:val="24"/>
                <w:rtl w:val="0"/>
              </w:rPr>
              <w:t xml:space="preserve">Juan Pasquel, Joan Cobeña, Edison Verdesoto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91b1d0" w:space="0" w:sz="4" w:val="single"/>
              <w:left w:color="91b1d0" w:space="0" w:sz="4" w:val="single"/>
              <w:bottom w:color="91b1d0" w:space="0" w:sz="4" w:val="single"/>
              <w:right w:color="91b1d0" w:space="0" w:sz="4" w:val="single"/>
            </w:tcBorders>
            <w:shd w:fill="d9e8f6" w:val="clear"/>
            <w:vAlign w:val="center"/>
          </w:tcPr>
          <w:p w:rsidR="00000000" w:rsidDel="00000000" w:rsidP="00000000" w:rsidRDefault="00000000" w:rsidRPr="00000000" w14:paraId="00000176">
            <w:pPr>
              <w:spacing w:after="0" w:before="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24354a"/>
                <w:sz w:val="24"/>
                <w:szCs w:val="24"/>
                <w:rtl w:val="0"/>
              </w:rPr>
              <w:t xml:space="preserve">Fecha creación / modificación: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1b1d0" w:space="0" w:sz="4" w:val="single"/>
              <w:left w:color="91b1d0" w:space="0" w:sz="4" w:val="single"/>
              <w:bottom w:color="91b1d0" w:space="0" w:sz="4" w:val="single"/>
              <w:right w:color="91b1d0" w:space="0" w:sz="4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177">
            <w:pPr>
              <w:spacing w:after="0" w:before="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4354a"/>
                <w:sz w:val="24"/>
                <w:szCs w:val="24"/>
                <w:rtl w:val="0"/>
              </w:rPr>
              <w:t xml:space="preserve">30/04/2026 / 08/10/2026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91b1d0" w:space="0" w:sz="4" w:val="single"/>
              <w:left w:color="91b1d0" w:space="0" w:sz="4" w:val="single"/>
              <w:bottom w:color="91b1d0" w:space="0" w:sz="4" w:val="single"/>
              <w:right w:color="91b1d0" w:space="0" w:sz="4" w:val="single"/>
            </w:tcBorders>
            <w:shd w:fill="d9e8f6" w:val="clear"/>
            <w:vAlign w:val="center"/>
          </w:tcPr>
          <w:p w:rsidR="00000000" w:rsidDel="00000000" w:rsidP="00000000" w:rsidRDefault="00000000" w:rsidRPr="00000000" w14:paraId="00000178">
            <w:pPr>
              <w:spacing w:after="0" w:before="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24354a"/>
                <w:sz w:val="24"/>
                <w:szCs w:val="24"/>
                <w:rtl w:val="0"/>
              </w:rPr>
              <w:t xml:space="preserve">Datos de entrada: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1b1d0" w:space="0" w:sz="4" w:val="single"/>
              <w:left w:color="91b1d0" w:space="0" w:sz="4" w:val="single"/>
              <w:bottom w:color="91b1d0" w:space="0" w:sz="4" w:val="single"/>
              <w:right w:color="91b1d0" w:space="0" w:sz="4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179">
            <w:pPr>
              <w:spacing w:after="0" w:before="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4354a"/>
                <w:sz w:val="24"/>
                <w:szCs w:val="24"/>
                <w:rtl w:val="0"/>
              </w:rPr>
              <w:t xml:space="preserve">categoría (por ejemplo LONGITUD, MASA o TEMPERATURA).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91b1d0" w:space="0" w:sz="4" w:val="single"/>
              <w:left w:color="91b1d0" w:space="0" w:sz="4" w:val="single"/>
              <w:bottom w:color="91b1d0" w:space="0" w:sz="4" w:val="single"/>
              <w:right w:color="91b1d0" w:space="0" w:sz="4" w:val="single"/>
            </w:tcBorders>
            <w:shd w:fill="d9e8f6" w:val="clear"/>
            <w:vAlign w:val="center"/>
          </w:tcPr>
          <w:p w:rsidR="00000000" w:rsidDel="00000000" w:rsidP="00000000" w:rsidRDefault="00000000" w:rsidRPr="00000000" w14:paraId="0000017A">
            <w:pPr>
              <w:spacing w:after="0" w:before="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24354a"/>
                <w:sz w:val="24"/>
                <w:szCs w:val="24"/>
                <w:rtl w:val="0"/>
              </w:rPr>
              <w:t xml:space="preserve">Precondiciones: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1b1d0" w:space="0" w:sz="4" w:val="single"/>
              <w:left w:color="91b1d0" w:space="0" w:sz="4" w:val="single"/>
              <w:bottom w:color="91b1d0" w:space="0" w:sz="4" w:val="single"/>
              <w:right w:color="91b1d0" w:space="0" w:sz="4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17B">
            <w:pPr>
              <w:spacing w:after="0" w:before="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4354a"/>
                <w:sz w:val="24"/>
                <w:szCs w:val="24"/>
                <w:rtl w:val="0"/>
              </w:rPr>
              <w:t xml:space="preserve">Catálogo de unidades cargado; categoría indicada por el usuario.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91b1d0" w:space="0" w:sz="4" w:val="single"/>
              <w:left w:color="91b1d0" w:space="0" w:sz="4" w:val="single"/>
              <w:bottom w:color="91b1d0" w:space="0" w:sz="4" w:val="single"/>
              <w:right w:color="91b1d0" w:space="0" w:sz="4" w:val="single"/>
            </w:tcBorders>
            <w:shd w:fill="d9e8f6" w:val="clear"/>
            <w:vAlign w:val="center"/>
          </w:tcPr>
          <w:p w:rsidR="00000000" w:rsidDel="00000000" w:rsidP="00000000" w:rsidRDefault="00000000" w:rsidRPr="00000000" w14:paraId="0000017C">
            <w:pPr>
              <w:spacing w:after="0" w:before="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24354a"/>
                <w:sz w:val="24"/>
                <w:szCs w:val="24"/>
                <w:rtl w:val="0"/>
              </w:rPr>
              <w:t xml:space="preserve">Postcondiciones: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1b1d0" w:space="0" w:sz="4" w:val="single"/>
              <w:left w:color="91b1d0" w:space="0" w:sz="4" w:val="single"/>
              <w:bottom w:color="91b1d0" w:space="0" w:sz="4" w:val="single"/>
              <w:right w:color="91b1d0" w:space="0" w:sz="4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17D">
            <w:pPr>
              <w:spacing w:after="0" w:before="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4354a"/>
                <w:sz w:val="24"/>
                <w:szCs w:val="24"/>
                <w:rtl w:val="0"/>
              </w:rPr>
              <w:t xml:space="preserve">Lista de unidades para la categoría y estado de consulta, o mensaje de error.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7E">
      <w:pPr>
        <w:spacing w:after="0" w:lineRule="auto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Gráfico: </w:t>
      </w:r>
      <w:r w:rsidDel="00000000" w:rsidR="00000000" w:rsidRPr="00000000">
        <w:rPr>
          <w:sz w:val="24"/>
          <w:szCs w:val="24"/>
          <w:rtl w:val="0"/>
        </w:rPr>
        <w:t xml:space="preserve">Véase la Ilustración 1 (representación del sistema) y el resumen de interacción del caso.</w:t>
      </w:r>
    </w:p>
    <w:tbl>
      <w:tblPr>
        <w:tblStyle w:val="Table17"/>
        <w:tblW w:w="8843.0" w:type="dxa"/>
        <w:jc w:val="center"/>
        <w:tblLayout w:type="fixed"/>
        <w:tblLook w:val="0400"/>
      </w:tblPr>
      <w:tblGrid>
        <w:gridCol w:w="2494"/>
        <w:gridCol w:w="3855"/>
        <w:gridCol w:w="2494"/>
        <w:tblGridChange w:id="0">
          <w:tblGrid>
            <w:gridCol w:w="2494"/>
            <w:gridCol w:w="3855"/>
            <w:gridCol w:w="2494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91b1d0" w:space="0" w:sz="4" w:val="single"/>
              <w:left w:color="91b1d0" w:space="0" w:sz="4" w:val="single"/>
              <w:bottom w:color="91b1d0" w:space="0" w:sz="4" w:val="single"/>
              <w:right w:color="91b1d0" w:space="0" w:sz="4" w:val="single"/>
            </w:tcBorders>
            <w:shd w:fill="223f6a" w:val="clear"/>
            <w:vAlign w:val="center"/>
          </w:tcPr>
          <w:p w:rsidR="00000000" w:rsidDel="00000000" w:rsidP="00000000" w:rsidRDefault="00000000" w:rsidRPr="00000000" w14:paraId="0000017F">
            <w:pPr>
              <w:spacing w:after="0" w:before="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4"/>
                <w:szCs w:val="24"/>
                <w:rtl w:val="0"/>
              </w:rPr>
              <w:t xml:space="preserve">ACTOR / ORIGEN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1b1d0" w:space="0" w:sz="4" w:val="single"/>
              <w:left w:color="91b1d0" w:space="0" w:sz="4" w:val="single"/>
              <w:bottom w:color="91b1d0" w:space="0" w:sz="4" w:val="single"/>
              <w:right w:color="91b1d0" w:space="0" w:sz="4" w:val="single"/>
            </w:tcBorders>
            <w:shd w:fill="223f6a" w:val="clear"/>
            <w:vAlign w:val="center"/>
          </w:tcPr>
          <w:p w:rsidR="00000000" w:rsidDel="00000000" w:rsidP="00000000" w:rsidRDefault="00000000" w:rsidRPr="00000000" w14:paraId="00000180">
            <w:pPr>
              <w:spacing w:after="0" w:before="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4"/>
                <w:szCs w:val="24"/>
                <w:rtl w:val="0"/>
              </w:rPr>
              <w:t xml:space="preserve">SERVICIO SOAP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1b1d0" w:space="0" w:sz="4" w:val="single"/>
              <w:left w:color="91b1d0" w:space="0" w:sz="4" w:val="single"/>
              <w:bottom w:color="91b1d0" w:space="0" w:sz="4" w:val="single"/>
              <w:right w:color="91b1d0" w:space="0" w:sz="4" w:val="single"/>
            </w:tcBorders>
            <w:shd w:fill="223f6a" w:val="clear"/>
            <w:vAlign w:val="center"/>
          </w:tcPr>
          <w:p w:rsidR="00000000" w:rsidDel="00000000" w:rsidP="00000000" w:rsidRDefault="00000000" w:rsidRPr="00000000" w14:paraId="00000181">
            <w:pPr>
              <w:spacing w:after="0" w:before="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4"/>
                <w:szCs w:val="24"/>
                <w:rtl w:val="0"/>
              </w:rPr>
              <w:t xml:space="preserve">RESULTADO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91b1d0" w:space="0" w:sz="4" w:val="single"/>
              <w:left w:color="91b1d0" w:space="0" w:sz="4" w:val="single"/>
              <w:bottom w:color="91b1d0" w:space="0" w:sz="4" w:val="single"/>
              <w:right w:color="91b1d0" w:space="0" w:sz="4" w:val="single"/>
            </w:tcBorders>
            <w:shd w:fill="d9e8f6" w:val="clear"/>
            <w:vAlign w:val="center"/>
          </w:tcPr>
          <w:p w:rsidR="00000000" w:rsidDel="00000000" w:rsidP="00000000" w:rsidRDefault="00000000" w:rsidRPr="00000000" w14:paraId="00000182">
            <w:pPr>
              <w:spacing w:after="0" w:before="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4354a"/>
                <w:sz w:val="24"/>
                <w:szCs w:val="24"/>
                <w:rtl w:val="0"/>
              </w:rPr>
              <w:t xml:space="preserve">Usuario o caso que invoca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1b1d0" w:space="0" w:sz="4" w:val="single"/>
              <w:left w:color="91b1d0" w:space="0" w:sz="4" w:val="single"/>
              <w:bottom w:color="91b1d0" w:space="0" w:sz="4" w:val="single"/>
              <w:right w:color="91b1d0" w:space="0" w:sz="4" w:val="single"/>
            </w:tcBorders>
            <w:shd w:fill="d9e8f6" w:val="clear"/>
            <w:vAlign w:val="center"/>
          </w:tcPr>
          <w:p w:rsidR="00000000" w:rsidDel="00000000" w:rsidP="00000000" w:rsidRDefault="00000000" w:rsidRPr="00000000" w14:paraId="00000183">
            <w:pPr>
              <w:spacing w:after="0" w:before="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4354a"/>
                <w:sz w:val="24"/>
                <w:szCs w:val="24"/>
                <w:rtl w:val="0"/>
              </w:rPr>
              <w:t xml:space="preserve">Consultar unidades por categoría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1b1d0" w:space="0" w:sz="4" w:val="single"/>
              <w:left w:color="91b1d0" w:space="0" w:sz="4" w:val="single"/>
              <w:bottom w:color="91b1d0" w:space="0" w:sz="4" w:val="single"/>
              <w:right w:color="91b1d0" w:space="0" w:sz="4" w:val="single"/>
            </w:tcBorders>
            <w:shd w:fill="d9e8f6" w:val="clear"/>
            <w:vAlign w:val="center"/>
          </w:tcPr>
          <w:p w:rsidR="00000000" w:rsidDel="00000000" w:rsidP="00000000" w:rsidRDefault="00000000" w:rsidRPr="00000000" w14:paraId="00000184">
            <w:pPr>
              <w:spacing w:after="0" w:before="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4354a"/>
                <w:sz w:val="24"/>
                <w:szCs w:val="24"/>
                <w:rtl w:val="0"/>
              </w:rPr>
              <w:t xml:space="preserve">Respuesta o continuación documentada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85">
      <w:pPr>
        <w:spacing w:after="0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6">
      <w:pPr>
        <w:keepNext w:val="1"/>
        <w:rPr>
          <w:sz w:val="24"/>
          <w:szCs w:val="24"/>
        </w:rPr>
      </w:pPr>
      <w:r w:rsidDel="00000000" w:rsidR="00000000" w:rsidRPr="00000000">
        <w:rPr>
          <w:b w:val="1"/>
          <w:bCs w:val="1"/>
          <w:color w:val="223f6a"/>
          <w:sz w:val="24"/>
          <w:szCs w:val="24"/>
          <w:rtl w:val="0"/>
        </w:rPr>
        <w:t xml:space="preserve">Flujo básico — Consultar unidades por categoría</w:t>
      </w:r>
      <w:r w:rsidDel="00000000" w:rsidR="00000000" w:rsidRPr="00000000">
        <w:rPr>
          <w:rtl w:val="0"/>
        </w:rPr>
      </w:r>
    </w:p>
    <w:tbl>
      <w:tblPr>
        <w:tblStyle w:val="Table18"/>
        <w:tblW w:w="8844.0" w:type="dxa"/>
        <w:jc w:val="center"/>
        <w:tblLayout w:type="fixed"/>
        <w:tblLook w:val="0400"/>
      </w:tblPr>
      <w:tblGrid>
        <w:gridCol w:w="3657"/>
        <w:gridCol w:w="5187"/>
        <w:tblGridChange w:id="0">
          <w:tblGrid>
            <w:gridCol w:w="3657"/>
            <w:gridCol w:w="5187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91b1d0" w:space="0" w:sz="4" w:val="single"/>
              <w:left w:color="91b1d0" w:space="0" w:sz="4" w:val="single"/>
              <w:bottom w:color="91b1d0" w:space="0" w:sz="4" w:val="single"/>
              <w:right w:color="91b1d0" w:space="0" w:sz="4" w:val="single"/>
            </w:tcBorders>
            <w:shd w:fill="223f6a" w:val="clear"/>
            <w:vAlign w:val="center"/>
          </w:tcPr>
          <w:p w:rsidR="00000000" w:rsidDel="00000000" w:rsidP="00000000" w:rsidRDefault="00000000" w:rsidRPr="00000000" w14:paraId="00000187">
            <w:pPr>
              <w:spacing w:after="0" w:before="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4"/>
                <w:szCs w:val="24"/>
                <w:rtl w:val="0"/>
              </w:rPr>
              <w:t xml:space="preserve">Actor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1b1d0" w:space="0" w:sz="4" w:val="single"/>
              <w:left w:color="91b1d0" w:space="0" w:sz="4" w:val="single"/>
              <w:bottom w:color="91b1d0" w:space="0" w:sz="4" w:val="single"/>
              <w:right w:color="91b1d0" w:space="0" w:sz="4" w:val="single"/>
            </w:tcBorders>
            <w:shd w:fill="223f6a" w:val="clear"/>
            <w:vAlign w:val="center"/>
          </w:tcPr>
          <w:p w:rsidR="00000000" w:rsidDel="00000000" w:rsidP="00000000" w:rsidRDefault="00000000" w:rsidRPr="00000000" w14:paraId="00000188">
            <w:pPr>
              <w:spacing w:after="0" w:before="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4"/>
                <w:szCs w:val="24"/>
                <w:rtl w:val="0"/>
              </w:rPr>
              <w:t xml:space="preserve">Sistema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91b1d0" w:space="0" w:sz="4" w:val="single"/>
              <w:left w:color="91b1d0" w:space="0" w:sz="4" w:val="single"/>
              <w:bottom w:color="91b1d0" w:space="0" w:sz="4" w:val="single"/>
              <w:right w:color="91b1d0" w:space="0" w:sz="4" w:val="single"/>
            </w:tcBorders>
            <w:shd w:fill="d9e8f6" w:val="clear"/>
            <w:vAlign w:val="center"/>
          </w:tcPr>
          <w:p w:rsidR="00000000" w:rsidDel="00000000" w:rsidP="00000000" w:rsidRDefault="00000000" w:rsidRPr="00000000" w14:paraId="00000189">
            <w:pPr>
              <w:spacing w:after="0" w:before="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4354a"/>
                <w:sz w:val="24"/>
                <w:szCs w:val="24"/>
                <w:rtl w:val="0"/>
              </w:rPr>
              <w:t xml:space="preserve">1. Selecciona la categoría.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1b1d0" w:space="0" w:sz="4" w:val="single"/>
              <w:left w:color="91b1d0" w:space="0" w:sz="4" w:val="single"/>
              <w:bottom w:color="91b1d0" w:space="0" w:sz="4" w:val="single"/>
              <w:right w:color="91b1d0" w:space="0" w:sz="4" w:val="single"/>
            </w:tcBorders>
            <w:shd w:fill="d9e8f6" w:val="clear"/>
            <w:vAlign w:val="center"/>
          </w:tcPr>
          <w:p w:rsidR="00000000" w:rsidDel="00000000" w:rsidP="00000000" w:rsidRDefault="00000000" w:rsidRPr="00000000" w14:paraId="0000018A">
            <w:pPr>
              <w:spacing w:after="0" w:before="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4354a"/>
                <w:sz w:val="24"/>
                <w:szCs w:val="24"/>
                <w:rtl w:val="0"/>
              </w:rPr>
              <w:t xml:space="preserve">1. Recibe la petición SOAP de consulta de unidades.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91b1d0" w:space="0" w:sz="4" w:val="single"/>
              <w:left w:color="91b1d0" w:space="0" w:sz="4" w:val="single"/>
              <w:bottom w:color="91b1d0" w:space="0" w:sz="4" w:val="single"/>
              <w:right w:color="91b1d0" w:space="0" w:sz="4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18B">
            <w:pPr>
              <w:spacing w:after="0" w:before="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4354a"/>
                <w:sz w:val="24"/>
                <w:szCs w:val="24"/>
                <w:rtl w:val="0"/>
              </w:rPr>
              <w:t xml:space="preserve">2. —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1b1d0" w:space="0" w:sz="4" w:val="single"/>
              <w:left w:color="91b1d0" w:space="0" w:sz="4" w:val="single"/>
              <w:bottom w:color="91b1d0" w:space="0" w:sz="4" w:val="single"/>
              <w:right w:color="91b1d0" w:space="0" w:sz="4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18C">
            <w:pPr>
              <w:spacing w:after="0" w:before="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4354a"/>
                <w:sz w:val="24"/>
                <w:szCs w:val="24"/>
                <w:rtl w:val="0"/>
              </w:rPr>
              <w:t xml:space="preserve">2. Busca la categoría y recupera sus unidades.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91b1d0" w:space="0" w:sz="4" w:val="single"/>
              <w:left w:color="91b1d0" w:space="0" w:sz="4" w:val="single"/>
              <w:bottom w:color="91b1d0" w:space="0" w:sz="4" w:val="single"/>
              <w:right w:color="91b1d0" w:space="0" w:sz="4" w:val="single"/>
            </w:tcBorders>
            <w:shd w:fill="d9e8f6" w:val="clear"/>
            <w:vAlign w:val="center"/>
          </w:tcPr>
          <w:p w:rsidR="00000000" w:rsidDel="00000000" w:rsidP="00000000" w:rsidRDefault="00000000" w:rsidRPr="00000000" w14:paraId="0000018D">
            <w:pPr>
              <w:spacing w:after="0" w:before="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4354a"/>
                <w:sz w:val="24"/>
                <w:szCs w:val="24"/>
                <w:rtl w:val="0"/>
              </w:rPr>
              <w:t xml:space="preserve">3. Visualiza las unidades.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1b1d0" w:space="0" w:sz="4" w:val="single"/>
              <w:left w:color="91b1d0" w:space="0" w:sz="4" w:val="single"/>
              <w:bottom w:color="91b1d0" w:space="0" w:sz="4" w:val="single"/>
              <w:right w:color="91b1d0" w:space="0" w:sz="4" w:val="single"/>
            </w:tcBorders>
            <w:shd w:fill="d9e8f6" w:val="clear"/>
            <w:vAlign w:val="center"/>
          </w:tcPr>
          <w:p w:rsidR="00000000" w:rsidDel="00000000" w:rsidP="00000000" w:rsidRDefault="00000000" w:rsidRPr="00000000" w14:paraId="0000018E">
            <w:pPr>
              <w:spacing w:after="0" w:before="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4354a"/>
                <w:sz w:val="24"/>
                <w:szCs w:val="24"/>
                <w:rtl w:val="0"/>
              </w:rPr>
              <w:t xml:space="preserve">3. Invoca CU-06 y devuelve lista, estado y mensaje.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8F">
      <w:pPr>
        <w:spacing w:after="0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0">
      <w:pPr>
        <w:keepNext w:val="1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Flujo alternativo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1">
      <w:pPr>
        <w:spacing w:after="40" w:lineRule="auto"/>
        <w:ind w:left="255" w:hanging="198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• </w:t>
      </w:r>
      <w:r w:rsidDel="00000000" w:rsidR="00000000" w:rsidRPr="00000000">
        <w:rPr>
          <w:sz w:val="24"/>
          <w:szCs w:val="24"/>
          <w:rtl w:val="0"/>
        </w:rPr>
        <w:t xml:space="preserve">Categoría desconocida: respuesta ERROR/DATA-001, sin lista de unidades.</w:t>
      </w:r>
    </w:p>
    <w:p w:rsidR="00000000" w:rsidDel="00000000" w:rsidP="00000000" w:rsidRDefault="00000000" w:rsidRPr="00000000" w14:paraId="00000192">
      <w:pPr>
        <w:spacing w:after="40" w:lineRule="auto"/>
        <w:ind w:left="255" w:hanging="198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• </w:t>
      </w:r>
      <w:r w:rsidDel="00000000" w:rsidR="00000000" w:rsidRPr="00000000">
        <w:rPr>
          <w:sz w:val="24"/>
          <w:szCs w:val="24"/>
          <w:rtl w:val="0"/>
        </w:rPr>
        <w:t xml:space="preserve">Categoría existente sin conversión implementada: puede consultarse, pero se indica que no se permite convertirla.</w:t>
      </w:r>
    </w:p>
    <w:p w:rsidR="00000000" w:rsidDel="00000000" w:rsidP="00000000" w:rsidRDefault="00000000" w:rsidRPr="00000000" w14:paraId="00000193">
      <w:pPr>
        <w:spacing w:after="100" w:lineRule="auto"/>
        <w:rPr>
          <w:sz w:val="24"/>
          <w:szCs w:val="24"/>
        </w:rPr>
      </w:pPr>
      <w:r w:rsidDel="00000000" w:rsidR="00000000" w:rsidRPr="00000000">
        <w:rPr>
          <w:b w:val="1"/>
          <w:bCs w:val="1"/>
          <w:color w:val="223f6a"/>
          <w:sz w:val="24"/>
          <w:szCs w:val="24"/>
          <w:rtl w:val="0"/>
        </w:rPr>
        <w:t xml:space="preserve">Casos de uso incluidos:  </w:t>
      </w:r>
      <w:r w:rsidDel="00000000" w:rsidR="00000000" w:rsidRPr="00000000">
        <w:rPr>
          <w:sz w:val="24"/>
          <w:szCs w:val="24"/>
          <w:rtl w:val="0"/>
        </w:rPr>
        <w:t xml:space="preserve">CU-06: Generar respuesta estructurada.</w:t>
      </w:r>
    </w:p>
    <w:p w:rsidR="00000000" w:rsidDel="00000000" w:rsidP="00000000" w:rsidRDefault="00000000" w:rsidRPr="00000000" w14:paraId="00000194">
      <w:pPr>
        <w:spacing w:after="100" w:lineRule="auto"/>
        <w:rPr>
          <w:sz w:val="24"/>
          <w:szCs w:val="24"/>
        </w:rPr>
      </w:pPr>
      <w:r w:rsidDel="00000000" w:rsidR="00000000" w:rsidRPr="00000000">
        <w:rPr>
          <w:b w:val="1"/>
          <w:bCs w:val="1"/>
          <w:color w:val="223f6a"/>
          <w:sz w:val="24"/>
          <w:szCs w:val="24"/>
          <w:rtl w:val="0"/>
        </w:rPr>
        <w:t xml:space="preserve">Casos de uso extendidos / especialización:  </w:t>
      </w:r>
      <w:r w:rsidDel="00000000" w:rsidR="00000000" w:rsidRPr="00000000">
        <w:rPr>
          <w:sz w:val="24"/>
          <w:szCs w:val="24"/>
          <w:rtl w:val="0"/>
        </w:rPr>
        <w:t xml:space="preserve">Ninguno.</w:t>
      </w:r>
    </w:p>
    <w:p w:rsidR="00000000" w:rsidDel="00000000" w:rsidP="00000000" w:rsidRDefault="00000000" w:rsidRPr="00000000" w14:paraId="00000195">
      <w:pPr>
        <w:spacing w:after="100" w:lineRule="auto"/>
        <w:rPr>
          <w:sz w:val="24"/>
          <w:szCs w:val="24"/>
        </w:rPr>
      </w:pPr>
      <w:r w:rsidDel="00000000" w:rsidR="00000000" w:rsidRPr="00000000">
        <w:rPr>
          <w:b w:val="1"/>
          <w:bCs w:val="1"/>
          <w:color w:val="223f6a"/>
          <w:sz w:val="24"/>
          <w:szCs w:val="24"/>
          <w:rtl w:val="0"/>
        </w:rPr>
        <w:t xml:space="preserve">Observaciones:  </w:t>
      </w:r>
      <w:r w:rsidDel="00000000" w:rsidR="00000000" w:rsidRPr="00000000">
        <w:rPr>
          <w:sz w:val="24"/>
          <w:szCs w:val="24"/>
          <w:rtl w:val="0"/>
        </w:rPr>
        <w:t xml:space="preserve">Consultar unidades NO requiere haber ejecutado una consulta previa del catálogo.</w:t>
      </w:r>
    </w:p>
    <w:p w:rsidR="00000000" w:rsidDel="00000000" w:rsidP="00000000" w:rsidRDefault="00000000" w:rsidRPr="00000000" w14:paraId="00000196">
      <w:pPr>
        <w:rPr>
          <w:sz w:val="24"/>
          <w:szCs w:val="24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7">
      <w:pPr>
        <w:pStyle w:val="Heading1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ECUD_GENERAR_RESPUESTA_ESTRUCTURADA</w:t>
      </w:r>
    </w:p>
    <w:p w:rsidR="00000000" w:rsidDel="00000000" w:rsidP="00000000" w:rsidRDefault="00000000" w:rsidRPr="00000000" w14:paraId="00000198">
      <w:pPr>
        <w:rPr>
          <w:sz w:val="24"/>
          <w:szCs w:val="24"/>
        </w:rPr>
      </w:pPr>
      <w:r w:rsidDel="00000000" w:rsidR="00000000" w:rsidRPr="00000000">
        <w:rPr>
          <w:b w:val="0"/>
          <w:bCs w:val="0"/>
          <w:sz w:val="24"/>
          <w:szCs w:val="24"/>
          <w:rtl w:val="0"/>
        </w:rPr>
        <w:t xml:space="preserve">A continuación, se presenta la especificación de CU-06: Generar respuesta estructurada.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9">
      <w:pPr>
        <w:keepNext w:val="1"/>
        <w:rPr>
          <w:sz w:val="24"/>
          <w:szCs w:val="24"/>
        </w:rPr>
      </w:pPr>
      <w:r w:rsidDel="00000000" w:rsidR="00000000" w:rsidRPr="00000000">
        <w:rPr>
          <w:b w:val="0"/>
          <w:bCs w:val="0"/>
          <w:i w:val="1"/>
          <w:iCs w:val="1"/>
          <w:sz w:val="24"/>
          <w:szCs w:val="24"/>
          <w:rtl w:val="0"/>
        </w:rPr>
        <w:t xml:space="preserve">Tabla 7. ECUD — CU-06: Generar respuesta estructurada</w:t>
      </w:r>
      <w:r w:rsidDel="00000000" w:rsidR="00000000" w:rsidRPr="00000000">
        <w:rPr>
          <w:rtl w:val="0"/>
        </w:rPr>
      </w:r>
    </w:p>
    <w:tbl>
      <w:tblPr>
        <w:tblStyle w:val="Table19"/>
        <w:tblW w:w="8844.0" w:type="dxa"/>
        <w:jc w:val="left"/>
        <w:tblInd w:w="-115.0" w:type="dxa"/>
        <w:tblLayout w:type="fixed"/>
        <w:tblLook w:val="0400"/>
      </w:tblPr>
      <w:tblGrid>
        <w:gridCol w:w="2976"/>
        <w:gridCol w:w="5868"/>
        <w:tblGridChange w:id="0">
          <w:tblGrid>
            <w:gridCol w:w="2976"/>
            <w:gridCol w:w="5868"/>
          </w:tblGrid>
        </w:tblGridChange>
      </w:tblGrid>
      <w:tr>
        <w:trPr>
          <w:cantSplit w:val="1"/>
          <w:tblHeader w:val="0"/>
        </w:trPr>
        <w:tc>
          <w:tcPr>
            <w:gridSpan w:val="2"/>
            <w:tcBorders>
              <w:top w:color="91b1d0" w:space="0" w:sz="4" w:val="single"/>
              <w:left w:color="91b1d0" w:space="0" w:sz="4" w:val="single"/>
              <w:bottom w:color="91b1d0" w:space="0" w:sz="4" w:val="single"/>
              <w:right w:color="91b1d0" w:space="0" w:sz="4" w:val="single"/>
            </w:tcBorders>
            <w:shd w:fill="223f6a" w:val="clear"/>
            <w:vAlign w:val="center"/>
          </w:tcPr>
          <w:p w:rsidR="00000000" w:rsidDel="00000000" w:rsidP="00000000" w:rsidRDefault="00000000" w:rsidRPr="00000000" w14:paraId="0000019A">
            <w:pPr>
              <w:spacing w:after="0" w:before="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4"/>
                <w:szCs w:val="24"/>
                <w:rtl w:val="0"/>
              </w:rPr>
              <w:t xml:space="preserve">ECUD — CU-06: GENERAR RESPUESTA ESTRUCTURADA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91b1d0" w:space="0" w:sz="4" w:val="single"/>
              <w:left w:color="91b1d0" w:space="0" w:sz="4" w:val="single"/>
              <w:bottom w:color="91b1d0" w:space="0" w:sz="4" w:val="single"/>
              <w:right w:color="91b1d0" w:space="0" w:sz="4" w:val="single"/>
            </w:tcBorders>
            <w:shd w:fill="d9e8f6" w:val="clear"/>
            <w:vAlign w:val="center"/>
          </w:tcPr>
          <w:p w:rsidR="00000000" w:rsidDel="00000000" w:rsidP="00000000" w:rsidRDefault="00000000" w:rsidRPr="00000000" w14:paraId="0000019C">
            <w:pPr>
              <w:spacing w:after="0" w:before="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24354a"/>
                <w:sz w:val="24"/>
                <w:szCs w:val="24"/>
                <w:rtl w:val="0"/>
              </w:rPr>
              <w:t xml:space="preserve">Nombre caso de uso: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1b1d0" w:space="0" w:sz="4" w:val="single"/>
              <w:left w:color="91b1d0" w:space="0" w:sz="4" w:val="single"/>
              <w:bottom w:color="91b1d0" w:space="0" w:sz="4" w:val="single"/>
              <w:right w:color="91b1d0" w:space="0" w:sz="4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19D">
            <w:pPr>
              <w:spacing w:after="0" w:before="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4354a"/>
                <w:sz w:val="24"/>
                <w:szCs w:val="24"/>
                <w:rtl w:val="0"/>
              </w:rPr>
              <w:t xml:space="preserve">Generar respuesta estructurada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91b1d0" w:space="0" w:sz="4" w:val="single"/>
              <w:left w:color="91b1d0" w:space="0" w:sz="4" w:val="single"/>
              <w:bottom w:color="91b1d0" w:space="0" w:sz="4" w:val="single"/>
              <w:right w:color="91b1d0" w:space="0" w:sz="4" w:val="single"/>
            </w:tcBorders>
            <w:shd w:fill="d9e8f6" w:val="clear"/>
            <w:vAlign w:val="center"/>
          </w:tcPr>
          <w:p w:rsidR="00000000" w:rsidDel="00000000" w:rsidP="00000000" w:rsidRDefault="00000000" w:rsidRPr="00000000" w14:paraId="0000019E">
            <w:pPr>
              <w:spacing w:after="0" w:before="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24354a"/>
                <w:sz w:val="24"/>
                <w:szCs w:val="24"/>
                <w:rtl w:val="0"/>
              </w:rPr>
              <w:t xml:space="preserve">Identificador: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1b1d0" w:space="0" w:sz="4" w:val="single"/>
              <w:left w:color="91b1d0" w:space="0" w:sz="4" w:val="single"/>
              <w:bottom w:color="91b1d0" w:space="0" w:sz="4" w:val="single"/>
              <w:right w:color="91b1d0" w:space="0" w:sz="4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19F">
            <w:pPr>
              <w:spacing w:after="0" w:before="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4354a"/>
                <w:sz w:val="24"/>
                <w:szCs w:val="24"/>
                <w:rtl w:val="0"/>
              </w:rPr>
              <w:t xml:space="preserve">CU-06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91b1d0" w:space="0" w:sz="4" w:val="single"/>
              <w:left w:color="91b1d0" w:space="0" w:sz="4" w:val="single"/>
              <w:bottom w:color="91b1d0" w:space="0" w:sz="4" w:val="single"/>
              <w:right w:color="91b1d0" w:space="0" w:sz="4" w:val="single"/>
            </w:tcBorders>
            <w:shd w:fill="d9e8f6" w:val="clear"/>
            <w:vAlign w:val="center"/>
          </w:tcPr>
          <w:p w:rsidR="00000000" w:rsidDel="00000000" w:rsidP="00000000" w:rsidRDefault="00000000" w:rsidRPr="00000000" w14:paraId="000001A0">
            <w:pPr>
              <w:spacing w:after="0" w:before="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24354a"/>
                <w:sz w:val="24"/>
                <w:szCs w:val="24"/>
                <w:rtl w:val="0"/>
              </w:rPr>
              <w:t xml:space="preserve">Requisito relacionado: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1b1d0" w:space="0" w:sz="4" w:val="single"/>
              <w:left w:color="91b1d0" w:space="0" w:sz="4" w:val="single"/>
              <w:bottom w:color="91b1d0" w:space="0" w:sz="4" w:val="single"/>
              <w:right w:color="91b1d0" w:space="0" w:sz="4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1A1">
            <w:pPr>
              <w:spacing w:after="0" w:before="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4354a"/>
                <w:sz w:val="24"/>
                <w:szCs w:val="24"/>
                <w:rtl w:val="0"/>
              </w:rPr>
              <w:t xml:space="preserve">RQF-012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91b1d0" w:space="0" w:sz="4" w:val="single"/>
              <w:left w:color="91b1d0" w:space="0" w:sz="4" w:val="single"/>
              <w:bottom w:color="91b1d0" w:space="0" w:sz="4" w:val="single"/>
              <w:right w:color="91b1d0" w:space="0" w:sz="4" w:val="single"/>
            </w:tcBorders>
            <w:shd w:fill="d9e8f6" w:val="clear"/>
            <w:vAlign w:val="center"/>
          </w:tcPr>
          <w:p w:rsidR="00000000" w:rsidDel="00000000" w:rsidP="00000000" w:rsidRDefault="00000000" w:rsidRPr="00000000" w14:paraId="000001A2">
            <w:pPr>
              <w:spacing w:after="0" w:before="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24354a"/>
                <w:sz w:val="24"/>
                <w:szCs w:val="24"/>
                <w:rtl w:val="0"/>
              </w:rPr>
              <w:t xml:space="preserve">Descripción: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1b1d0" w:space="0" w:sz="4" w:val="single"/>
              <w:left w:color="91b1d0" w:space="0" w:sz="4" w:val="single"/>
              <w:bottom w:color="91b1d0" w:space="0" w:sz="4" w:val="single"/>
              <w:right w:color="91b1d0" w:space="0" w:sz="4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1A3">
            <w:pPr>
              <w:spacing w:after="0" w:before="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4354a"/>
                <w:sz w:val="24"/>
                <w:szCs w:val="24"/>
                <w:rtl w:val="0"/>
              </w:rPr>
              <w:t xml:space="preserve">Construye respuestas homogéneas en XML dentro del mensaje SOAP, tanto para consultas como para conversiones exitosas o fallidas.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91b1d0" w:space="0" w:sz="4" w:val="single"/>
              <w:left w:color="91b1d0" w:space="0" w:sz="4" w:val="single"/>
              <w:bottom w:color="91b1d0" w:space="0" w:sz="4" w:val="single"/>
              <w:right w:color="91b1d0" w:space="0" w:sz="4" w:val="single"/>
            </w:tcBorders>
            <w:shd w:fill="d9e8f6" w:val="clear"/>
            <w:vAlign w:val="center"/>
          </w:tcPr>
          <w:p w:rsidR="00000000" w:rsidDel="00000000" w:rsidP="00000000" w:rsidRDefault="00000000" w:rsidRPr="00000000" w14:paraId="000001A4">
            <w:pPr>
              <w:spacing w:after="0" w:before="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24354a"/>
                <w:sz w:val="24"/>
                <w:szCs w:val="24"/>
                <w:rtl w:val="0"/>
              </w:rPr>
              <w:t xml:space="preserve">Meta: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1b1d0" w:space="0" w:sz="4" w:val="single"/>
              <w:left w:color="91b1d0" w:space="0" w:sz="4" w:val="single"/>
              <w:bottom w:color="91b1d0" w:space="0" w:sz="4" w:val="single"/>
              <w:right w:color="91b1d0" w:space="0" w:sz="4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1A5">
            <w:pPr>
              <w:spacing w:after="0" w:before="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4354a"/>
                <w:sz w:val="24"/>
                <w:szCs w:val="24"/>
                <w:rtl w:val="0"/>
              </w:rPr>
              <w:t xml:space="preserve">Asegurar que cada solicitud finalice con un estado y un mensaje interpretables.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91b1d0" w:space="0" w:sz="4" w:val="single"/>
              <w:left w:color="91b1d0" w:space="0" w:sz="4" w:val="single"/>
              <w:bottom w:color="91b1d0" w:space="0" w:sz="4" w:val="single"/>
              <w:right w:color="91b1d0" w:space="0" w:sz="4" w:val="single"/>
            </w:tcBorders>
            <w:shd w:fill="d9e8f6" w:val="clear"/>
            <w:vAlign w:val="center"/>
          </w:tcPr>
          <w:p w:rsidR="00000000" w:rsidDel="00000000" w:rsidP="00000000" w:rsidRDefault="00000000" w:rsidRPr="00000000" w14:paraId="000001A6">
            <w:pPr>
              <w:spacing w:after="0" w:before="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24354a"/>
                <w:sz w:val="24"/>
                <w:szCs w:val="24"/>
                <w:rtl w:val="0"/>
              </w:rPr>
              <w:t xml:space="preserve">Estado / Versión: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1b1d0" w:space="0" w:sz="4" w:val="single"/>
              <w:left w:color="91b1d0" w:space="0" w:sz="4" w:val="single"/>
              <w:bottom w:color="91b1d0" w:space="0" w:sz="4" w:val="single"/>
              <w:right w:color="91b1d0" w:space="0" w:sz="4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1A7">
            <w:pPr>
              <w:spacing w:after="0" w:before="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4354a"/>
                <w:sz w:val="24"/>
                <w:szCs w:val="24"/>
                <w:rtl w:val="0"/>
              </w:rPr>
              <w:t xml:space="preserve">Activo / 1.2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91b1d0" w:space="0" w:sz="4" w:val="single"/>
              <w:left w:color="91b1d0" w:space="0" w:sz="4" w:val="single"/>
              <w:bottom w:color="91b1d0" w:space="0" w:sz="4" w:val="single"/>
              <w:right w:color="91b1d0" w:space="0" w:sz="4" w:val="single"/>
            </w:tcBorders>
            <w:shd w:fill="d9e8f6" w:val="clear"/>
            <w:vAlign w:val="center"/>
          </w:tcPr>
          <w:p w:rsidR="00000000" w:rsidDel="00000000" w:rsidP="00000000" w:rsidRDefault="00000000" w:rsidRPr="00000000" w14:paraId="000001A8">
            <w:pPr>
              <w:spacing w:after="0" w:before="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24354a"/>
                <w:sz w:val="24"/>
                <w:szCs w:val="24"/>
                <w:rtl w:val="0"/>
              </w:rPr>
              <w:t xml:space="preserve">Autor(es):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1b1d0" w:space="0" w:sz="4" w:val="single"/>
              <w:left w:color="91b1d0" w:space="0" w:sz="4" w:val="single"/>
              <w:bottom w:color="91b1d0" w:space="0" w:sz="4" w:val="single"/>
              <w:right w:color="91b1d0" w:space="0" w:sz="4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1A9">
            <w:pPr>
              <w:spacing w:after="0" w:before="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4354a"/>
                <w:sz w:val="24"/>
                <w:szCs w:val="24"/>
                <w:rtl w:val="0"/>
              </w:rPr>
              <w:t xml:space="preserve">Juan Pasquel, Joan Cobeña, Edison Verdesoto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91b1d0" w:space="0" w:sz="4" w:val="single"/>
              <w:left w:color="91b1d0" w:space="0" w:sz="4" w:val="single"/>
              <w:bottom w:color="91b1d0" w:space="0" w:sz="4" w:val="single"/>
              <w:right w:color="91b1d0" w:space="0" w:sz="4" w:val="single"/>
            </w:tcBorders>
            <w:shd w:fill="d9e8f6" w:val="clear"/>
            <w:vAlign w:val="center"/>
          </w:tcPr>
          <w:p w:rsidR="00000000" w:rsidDel="00000000" w:rsidP="00000000" w:rsidRDefault="00000000" w:rsidRPr="00000000" w14:paraId="000001AA">
            <w:pPr>
              <w:spacing w:after="0" w:before="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24354a"/>
                <w:sz w:val="24"/>
                <w:szCs w:val="24"/>
                <w:rtl w:val="0"/>
              </w:rPr>
              <w:t xml:space="preserve">Fecha creación / modificación: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1b1d0" w:space="0" w:sz="4" w:val="single"/>
              <w:left w:color="91b1d0" w:space="0" w:sz="4" w:val="single"/>
              <w:bottom w:color="91b1d0" w:space="0" w:sz="4" w:val="single"/>
              <w:right w:color="91b1d0" w:space="0" w:sz="4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1AB">
            <w:pPr>
              <w:spacing w:after="0" w:before="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4354a"/>
                <w:sz w:val="24"/>
                <w:szCs w:val="24"/>
                <w:rtl w:val="0"/>
              </w:rPr>
              <w:t xml:space="preserve">30/04/2026 / 08/10/2026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91b1d0" w:space="0" w:sz="4" w:val="single"/>
              <w:left w:color="91b1d0" w:space="0" w:sz="4" w:val="single"/>
              <w:bottom w:color="91b1d0" w:space="0" w:sz="4" w:val="single"/>
              <w:right w:color="91b1d0" w:space="0" w:sz="4" w:val="single"/>
            </w:tcBorders>
            <w:shd w:fill="d9e8f6" w:val="clear"/>
            <w:vAlign w:val="center"/>
          </w:tcPr>
          <w:p w:rsidR="00000000" w:rsidDel="00000000" w:rsidP="00000000" w:rsidRDefault="00000000" w:rsidRPr="00000000" w14:paraId="000001AC">
            <w:pPr>
              <w:spacing w:after="0" w:before="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24354a"/>
                <w:sz w:val="24"/>
                <w:szCs w:val="24"/>
                <w:rtl w:val="0"/>
              </w:rPr>
              <w:t xml:space="preserve">Datos de entrada: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1b1d0" w:space="0" w:sz="4" w:val="single"/>
              <w:left w:color="91b1d0" w:space="0" w:sz="4" w:val="single"/>
              <w:bottom w:color="91b1d0" w:space="0" w:sz="4" w:val="single"/>
              <w:right w:color="91b1d0" w:space="0" w:sz="4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1AD">
            <w:pPr>
              <w:spacing w:after="0" w:before="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4354a"/>
                <w:sz w:val="24"/>
                <w:szCs w:val="24"/>
                <w:rtl w:val="0"/>
              </w:rPr>
              <w:t xml:space="preserve">estado de operación; código; mensaje; resultado numérico si corresponde; información adicional de consulta.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91b1d0" w:space="0" w:sz="4" w:val="single"/>
              <w:left w:color="91b1d0" w:space="0" w:sz="4" w:val="single"/>
              <w:bottom w:color="91b1d0" w:space="0" w:sz="4" w:val="single"/>
              <w:right w:color="91b1d0" w:space="0" w:sz="4" w:val="single"/>
            </w:tcBorders>
            <w:shd w:fill="d9e8f6" w:val="clear"/>
            <w:vAlign w:val="center"/>
          </w:tcPr>
          <w:p w:rsidR="00000000" w:rsidDel="00000000" w:rsidP="00000000" w:rsidRDefault="00000000" w:rsidRPr="00000000" w14:paraId="000001AE">
            <w:pPr>
              <w:spacing w:after="0" w:before="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24354a"/>
                <w:sz w:val="24"/>
                <w:szCs w:val="24"/>
                <w:rtl w:val="0"/>
              </w:rPr>
              <w:t xml:space="preserve">Precondiciones: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1b1d0" w:space="0" w:sz="4" w:val="single"/>
              <w:left w:color="91b1d0" w:space="0" w:sz="4" w:val="single"/>
              <w:bottom w:color="91b1d0" w:space="0" w:sz="4" w:val="single"/>
              <w:right w:color="91b1d0" w:space="0" w:sz="4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1AF">
            <w:pPr>
              <w:spacing w:after="0" w:before="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4354a"/>
                <w:sz w:val="24"/>
                <w:szCs w:val="24"/>
                <w:rtl w:val="0"/>
              </w:rPr>
              <w:t xml:space="preserve">Existe un resultado o un error identificado por la operación solicitante.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91b1d0" w:space="0" w:sz="4" w:val="single"/>
              <w:left w:color="91b1d0" w:space="0" w:sz="4" w:val="single"/>
              <w:bottom w:color="91b1d0" w:space="0" w:sz="4" w:val="single"/>
              <w:right w:color="91b1d0" w:space="0" w:sz="4" w:val="single"/>
            </w:tcBorders>
            <w:shd w:fill="d9e8f6" w:val="clear"/>
            <w:vAlign w:val="center"/>
          </w:tcPr>
          <w:p w:rsidR="00000000" w:rsidDel="00000000" w:rsidP="00000000" w:rsidRDefault="00000000" w:rsidRPr="00000000" w14:paraId="000001B0">
            <w:pPr>
              <w:spacing w:after="0" w:before="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24354a"/>
                <w:sz w:val="24"/>
                <w:szCs w:val="24"/>
                <w:rtl w:val="0"/>
              </w:rPr>
              <w:t xml:space="preserve">Postcondiciones: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1b1d0" w:space="0" w:sz="4" w:val="single"/>
              <w:left w:color="91b1d0" w:space="0" w:sz="4" w:val="single"/>
              <w:bottom w:color="91b1d0" w:space="0" w:sz="4" w:val="single"/>
              <w:right w:color="91b1d0" w:space="0" w:sz="4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1B1">
            <w:pPr>
              <w:spacing w:after="0" w:before="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4354a"/>
                <w:sz w:val="24"/>
                <w:szCs w:val="24"/>
                <w:rtl w:val="0"/>
              </w:rPr>
              <w:t xml:space="preserve">Respuesta SOAP con estado, código, mensaje y, en conversiones válidas, resultado; en fallo resultado nulo.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B2">
      <w:pPr>
        <w:spacing w:after="0" w:lineRule="auto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Gráfico: </w:t>
      </w:r>
      <w:r w:rsidDel="00000000" w:rsidR="00000000" w:rsidRPr="00000000">
        <w:rPr>
          <w:sz w:val="24"/>
          <w:szCs w:val="24"/>
          <w:rtl w:val="0"/>
        </w:rPr>
        <w:t xml:space="preserve">Véase la Ilustración 1 (representación del sistema) y el resumen de interacción del caso.</w:t>
      </w:r>
    </w:p>
    <w:tbl>
      <w:tblPr>
        <w:tblStyle w:val="Table20"/>
        <w:tblW w:w="8843.0" w:type="dxa"/>
        <w:jc w:val="center"/>
        <w:tblLayout w:type="fixed"/>
        <w:tblLook w:val="0400"/>
      </w:tblPr>
      <w:tblGrid>
        <w:gridCol w:w="2494"/>
        <w:gridCol w:w="3855"/>
        <w:gridCol w:w="2494"/>
        <w:tblGridChange w:id="0">
          <w:tblGrid>
            <w:gridCol w:w="2494"/>
            <w:gridCol w:w="3855"/>
            <w:gridCol w:w="2494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91b1d0" w:space="0" w:sz="4" w:val="single"/>
              <w:left w:color="91b1d0" w:space="0" w:sz="4" w:val="single"/>
              <w:bottom w:color="91b1d0" w:space="0" w:sz="4" w:val="single"/>
              <w:right w:color="91b1d0" w:space="0" w:sz="4" w:val="single"/>
            </w:tcBorders>
            <w:shd w:fill="223f6a" w:val="clear"/>
            <w:vAlign w:val="center"/>
          </w:tcPr>
          <w:p w:rsidR="00000000" w:rsidDel="00000000" w:rsidP="00000000" w:rsidRDefault="00000000" w:rsidRPr="00000000" w14:paraId="000001B3">
            <w:pPr>
              <w:spacing w:after="0" w:before="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4"/>
                <w:szCs w:val="24"/>
                <w:rtl w:val="0"/>
              </w:rPr>
              <w:t xml:space="preserve">ACTOR / ORIGEN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1b1d0" w:space="0" w:sz="4" w:val="single"/>
              <w:left w:color="91b1d0" w:space="0" w:sz="4" w:val="single"/>
              <w:bottom w:color="91b1d0" w:space="0" w:sz="4" w:val="single"/>
              <w:right w:color="91b1d0" w:space="0" w:sz="4" w:val="single"/>
            </w:tcBorders>
            <w:shd w:fill="223f6a" w:val="clear"/>
            <w:vAlign w:val="center"/>
          </w:tcPr>
          <w:p w:rsidR="00000000" w:rsidDel="00000000" w:rsidP="00000000" w:rsidRDefault="00000000" w:rsidRPr="00000000" w14:paraId="000001B4">
            <w:pPr>
              <w:spacing w:after="0" w:before="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4"/>
                <w:szCs w:val="24"/>
                <w:rtl w:val="0"/>
              </w:rPr>
              <w:t xml:space="preserve">SERVICIO SOAP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1b1d0" w:space="0" w:sz="4" w:val="single"/>
              <w:left w:color="91b1d0" w:space="0" w:sz="4" w:val="single"/>
              <w:bottom w:color="91b1d0" w:space="0" w:sz="4" w:val="single"/>
              <w:right w:color="91b1d0" w:space="0" w:sz="4" w:val="single"/>
            </w:tcBorders>
            <w:shd w:fill="223f6a" w:val="clear"/>
            <w:vAlign w:val="center"/>
          </w:tcPr>
          <w:p w:rsidR="00000000" w:rsidDel="00000000" w:rsidP="00000000" w:rsidRDefault="00000000" w:rsidRPr="00000000" w14:paraId="000001B5">
            <w:pPr>
              <w:spacing w:after="0" w:before="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4"/>
                <w:szCs w:val="24"/>
                <w:rtl w:val="0"/>
              </w:rPr>
              <w:t xml:space="preserve">RESULTADO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91b1d0" w:space="0" w:sz="4" w:val="single"/>
              <w:left w:color="91b1d0" w:space="0" w:sz="4" w:val="single"/>
              <w:bottom w:color="91b1d0" w:space="0" w:sz="4" w:val="single"/>
              <w:right w:color="91b1d0" w:space="0" w:sz="4" w:val="single"/>
            </w:tcBorders>
            <w:shd w:fill="d9e8f6" w:val="clear"/>
            <w:vAlign w:val="center"/>
          </w:tcPr>
          <w:p w:rsidR="00000000" w:rsidDel="00000000" w:rsidP="00000000" w:rsidRDefault="00000000" w:rsidRPr="00000000" w14:paraId="000001B6">
            <w:pPr>
              <w:spacing w:after="0" w:before="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4354a"/>
                <w:sz w:val="24"/>
                <w:szCs w:val="24"/>
                <w:rtl w:val="0"/>
              </w:rPr>
              <w:t xml:space="preserve">Usuario o caso que invoca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1b1d0" w:space="0" w:sz="4" w:val="single"/>
              <w:left w:color="91b1d0" w:space="0" w:sz="4" w:val="single"/>
              <w:bottom w:color="91b1d0" w:space="0" w:sz="4" w:val="single"/>
              <w:right w:color="91b1d0" w:space="0" w:sz="4" w:val="single"/>
            </w:tcBorders>
            <w:shd w:fill="d9e8f6" w:val="clear"/>
            <w:vAlign w:val="center"/>
          </w:tcPr>
          <w:p w:rsidR="00000000" w:rsidDel="00000000" w:rsidP="00000000" w:rsidRDefault="00000000" w:rsidRPr="00000000" w14:paraId="000001B7">
            <w:pPr>
              <w:spacing w:after="0" w:before="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4354a"/>
                <w:sz w:val="24"/>
                <w:szCs w:val="24"/>
                <w:rtl w:val="0"/>
              </w:rPr>
              <w:t xml:space="preserve">Generar respuesta estructurada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1b1d0" w:space="0" w:sz="4" w:val="single"/>
              <w:left w:color="91b1d0" w:space="0" w:sz="4" w:val="single"/>
              <w:bottom w:color="91b1d0" w:space="0" w:sz="4" w:val="single"/>
              <w:right w:color="91b1d0" w:space="0" w:sz="4" w:val="single"/>
            </w:tcBorders>
            <w:shd w:fill="d9e8f6" w:val="clear"/>
            <w:vAlign w:val="center"/>
          </w:tcPr>
          <w:p w:rsidR="00000000" w:rsidDel="00000000" w:rsidP="00000000" w:rsidRDefault="00000000" w:rsidRPr="00000000" w14:paraId="000001B8">
            <w:pPr>
              <w:spacing w:after="0" w:before="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4354a"/>
                <w:sz w:val="24"/>
                <w:szCs w:val="24"/>
                <w:rtl w:val="0"/>
              </w:rPr>
              <w:t xml:space="preserve">Respuesta o continuación documentada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B9">
      <w:pPr>
        <w:spacing w:after="0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A">
      <w:pPr>
        <w:keepNext w:val="1"/>
        <w:rPr>
          <w:sz w:val="24"/>
          <w:szCs w:val="24"/>
        </w:rPr>
      </w:pPr>
      <w:r w:rsidDel="00000000" w:rsidR="00000000" w:rsidRPr="00000000">
        <w:rPr>
          <w:b w:val="1"/>
          <w:bCs w:val="1"/>
          <w:color w:val="223f6a"/>
          <w:sz w:val="24"/>
          <w:szCs w:val="24"/>
          <w:rtl w:val="0"/>
        </w:rPr>
        <w:t xml:space="preserve">Flujo básico — Generar respuesta estructurada</w:t>
      </w:r>
      <w:r w:rsidDel="00000000" w:rsidR="00000000" w:rsidRPr="00000000">
        <w:rPr>
          <w:rtl w:val="0"/>
        </w:rPr>
      </w:r>
    </w:p>
    <w:tbl>
      <w:tblPr>
        <w:tblStyle w:val="Table21"/>
        <w:tblW w:w="8844.0" w:type="dxa"/>
        <w:jc w:val="center"/>
        <w:tblLayout w:type="fixed"/>
        <w:tblLook w:val="0400"/>
      </w:tblPr>
      <w:tblGrid>
        <w:gridCol w:w="3657"/>
        <w:gridCol w:w="5187"/>
        <w:tblGridChange w:id="0">
          <w:tblGrid>
            <w:gridCol w:w="3657"/>
            <w:gridCol w:w="5187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91b1d0" w:space="0" w:sz="4" w:val="single"/>
              <w:left w:color="91b1d0" w:space="0" w:sz="4" w:val="single"/>
              <w:bottom w:color="91b1d0" w:space="0" w:sz="4" w:val="single"/>
              <w:right w:color="91b1d0" w:space="0" w:sz="4" w:val="single"/>
            </w:tcBorders>
            <w:shd w:fill="223f6a" w:val="clear"/>
            <w:vAlign w:val="center"/>
          </w:tcPr>
          <w:p w:rsidR="00000000" w:rsidDel="00000000" w:rsidP="00000000" w:rsidRDefault="00000000" w:rsidRPr="00000000" w14:paraId="000001BB">
            <w:pPr>
              <w:spacing w:after="0" w:before="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4"/>
                <w:szCs w:val="24"/>
                <w:rtl w:val="0"/>
              </w:rPr>
              <w:t xml:space="preserve">Actor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1b1d0" w:space="0" w:sz="4" w:val="single"/>
              <w:left w:color="91b1d0" w:space="0" w:sz="4" w:val="single"/>
              <w:bottom w:color="91b1d0" w:space="0" w:sz="4" w:val="single"/>
              <w:right w:color="91b1d0" w:space="0" w:sz="4" w:val="single"/>
            </w:tcBorders>
            <w:shd w:fill="223f6a" w:val="clear"/>
            <w:vAlign w:val="center"/>
          </w:tcPr>
          <w:p w:rsidR="00000000" w:rsidDel="00000000" w:rsidP="00000000" w:rsidRDefault="00000000" w:rsidRPr="00000000" w14:paraId="000001BC">
            <w:pPr>
              <w:spacing w:after="0" w:before="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4"/>
                <w:szCs w:val="24"/>
                <w:rtl w:val="0"/>
              </w:rPr>
              <w:t xml:space="preserve">Sistema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91b1d0" w:space="0" w:sz="4" w:val="single"/>
              <w:left w:color="91b1d0" w:space="0" w:sz="4" w:val="single"/>
              <w:bottom w:color="91b1d0" w:space="0" w:sz="4" w:val="single"/>
              <w:right w:color="91b1d0" w:space="0" w:sz="4" w:val="single"/>
            </w:tcBorders>
            <w:shd w:fill="d9e8f6" w:val="clear"/>
            <w:vAlign w:val="center"/>
          </w:tcPr>
          <w:p w:rsidR="00000000" w:rsidDel="00000000" w:rsidP="00000000" w:rsidRDefault="00000000" w:rsidRPr="00000000" w14:paraId="000001BD">
            <w:pPr>
              <w:spacing w:after="0" w:before="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4354a"/>
                <w:sz w:val="24"/>
                <w:szCs w:val="24"/>
                <w:rtl w:val="0"/>
              </w:rPr>
              <w:t xml:space="preserve">1. —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1b1d0" w:space="0" w:sz="4" w:val="single"/>
              <w:left w:color="91b1d0" w:space="0" w:sz="4" w:val="single"/>
              <w:bottom w:color="91b1d0" w:space="0" w:sz="4" w:val="single"/>
              <w:right w:color="91b1d0" w:space="0" w:sz="4" w:val="single"/>
            </w:tcBorders>
            <w:shd w:fill="d9e8f6" w:val="clear"/>
            <w:vAlign w:val="center"/>
          </w:tcPr>
          <w:p w:rsidR="00000000" w:rsidDel="00000000" w:rsidP="00000000" w:rsidRDefault="00000000" w:rsidRPr="00000000" w14:paraId="000001BE">
            <w:pPr>
              <w:spacing w:after="0" w:before="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4354a"/>
                <w:sz w:val="24"/>
                <w:szCs w:val="24"/>
                <w:rtl w:val="0"/>
              </w:rPr>
              <w:t xml:space="preserve">1. Recibe el resultado de negocio o el diagnóstico de error.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91b1d0" w:space="0" w:sz="4" w:val="single"/>
              <w:left w:color="91b1d0" w:space="0" w:sz="4" w:val="single"/>
              <w:bottom w:color="91b1d0" w:space="0" w:sz="4" w:val="single"/>
              <w:right w:color="91b1d0" w:space="0" w:sz="4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1BF">
            <w:pPr>
              <w:spacing w:after="0" w:before="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4354a"/>
                <w:sz w:val="24"/>
                <w:szCs w:val="24"/>
                <w:rtl w:val="0"/>
              </w:rPr>
              <w:t xml:space="preserve">2. —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1b1d0" w:space="0" w:sz="4" w:val="single"/>
              <w:left w:color="91b1d0" w:space="0" w:sz="4" w:val="single"/>
              <w:bottom w:color="91b1d0" w:space="0" w:sz="4" w:val="single"/>
              <w:right w:color="91b1d0" w:space="0" w:sz="4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1C0">
            <w:pPr>
              <w:spacing w:after="0" w:before="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4354a"/>
                <w:sz w:val="24"/>
                <w:szCs w:val="24"/>
                <w:rtl w:val="0"/>
              </w:rPr>
              <w:t xml:space="preserve">2. Define estado, código y mensaje; agrega resultado o lista de unidades si corresponde.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91b1d0" w:space="0" w:sz="4" w:val="single"/>
              <w:left w:color="91b1d0" w:space="0" w:sz="4" w:val="single"/>
              <w:bottom w:color="91b1d0" w:space="0" w:sz="4" w:val="single"/>
              <w:right w:color="91b1d0" w:space="0" w:sz="4" w:val="single"/>
            </w:tcBorders>
            <w:shd w:fill="d9e8f6" w:val="clear"/>
            <w:vAlign w:val="center"/>
          </w:tcPr>
          <w:p w:rsidR="00000000" w:rsidDel="00000000" w:rsidP="00000000" w:rsidRDefault="00000000" w:rsidRPr="00000000" w14:paraId="000001C1">
            <w:pPr>
              <w:spacing w:after="0" w:before="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4354a"/>
                <w:sz w:val="24"/>
                <w:szCs w:val="24"/>
                <w:rtl w:val="0"/>
              </w:rPr>
              <w:t xml:space="preserve">3. Recibe una respuesta interpretable.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1b1d0" w:space="0" w:sz="4" w:val="single"/>
              <w:left w:color="91b1d0" w:space="0" w:sz="4" w:val="single"/>
              <w:bottom w:color="91b1d0" w:space="0" w:sz="4" w:val="single"/>
              <w:right w:color="91b1d0" w:space="0" w:sz="4" w:val="single"/>
            </w:tcBorders>
            <w:shd w:fill="d9e8f6" w:val="clear"/>
            <w:vAlign w:val="center"/>
          </w:tcPr>
          <w:p w:rsidR="00000000" w:rsidDel="00000000" w:rsidP="00000000" w:rsidRDefault="00000000" w:rsidRPr="00000000" w14:paraId="000001C2">
            <w:pPr>
              <w:spacing w:after="0" w:before="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4354a"/>
                <w:sz w:val="24"/>
                <w:szCs w:val="24"/>
                <w:rtl w:val="0"/>
              </w:rPr>
              <w:t xml:space="preserve">3. Serializa la respuesta al formato XML del servicio SOAP y la devuelve al cliente.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C3">
      <w:pPr>
        <w:spacing w:after="0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4">
      <w:pPr>
        <w:keepNext w:val="1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Flujo alternativo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5">
      <w:pPr>
        <w:spacing w:after="40" w:lineRule="auto"/>
        <w:ind w:left="255" w:hanging="198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• </w:t>
      </w:r>
      <w:r w:rsidDel="00000000" w:rsidR="00000000" w:rsidRPr="00000000">
        <w:rPr>
          <w:sz w:val="24"/>
          <w:szCs w:val="24"/>
          <w:rtl w:val="0"/>
        </w:rPr>
        <w:t xml:space="preserve">Fallo de cálculo: incluir ERROR, mensaje y resultado nulo.</w:t>
      </w:r>
    </w:p>
    <w:p w:rsidR="00000000" w:rsidDel="00000000" w:rsidP="00000000" w:rsidRDefault="00000000" w:rsidRPr="00000000" w14:paraId="000001C6">
      <w:pPr>
        <w:spacing w:after="40" w:lineRule="auto"/>
        <w:ind w:left="255" w:hanging="198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• </w:t>
      </w:r>
      <w:r w:rsidDel="00000000" w:rsidR="00000000" w:rsidRPr="00000000">
        <w:rPr>
          <w:sz w:val="24"/>
          <w:szCs w:val="24"/>
          <w:rtl w:val="0"/>
        </w:rPr>
        <w:t xml:space="preserve">Autenticación rechazada: no incluir token; resultado no aplicable.</w:t>
      </w:r>
    </w:p>
    <w:p w:rsidR="00000000" w:rsidDel="00000000" w:rsidP="00000000" w:rsidRDefault="00000000" w:rsidRPr="00000000" w14:paraId="000001C7">
      <w:pPr>
        <w:spacing w:after="100" w:lineRule="auto"/>
        <w:rPr>
          <w:sz w:val="24"/>
          <w:szCs w:val="24"/>
        </w:rPr>
      </w:pPr>
      <w:r w:rsidDel="00000000" w:rsidR="00000000" w:rsidRPr="00000000">
        <w:rPr>
          <w:b w:val="1"/>
          <w:bCs w:val="1"/>
          <w:color w:val="223f6a"/>
          <w:sz w:val="24"/>
          <w:szCs w:val="24"/>
          <w:rtl w:val="0"/>
        </w:rPr>
        <w:t xml:space="preserve">Casos de uso incluidos:  </w:t>
      </w:r>
      <w:r w:rsidDel="00000000" w:rsidR="00000000" w:rsidRPr="00000000">
        <w:rPr>
          <w:sz w:val="24"/>
          <w:szCs w:val="24"/>
          <w:rtl w:val="0"/>
        </w:rPr>
        <w:t xml:space="preserve">Ninguno.</w:t>
      </w:r>
    </w:p>
    <w:p w:rsidR="00000000" w:rsidDel="00000000" w:rsidP="00000000" w:rsidRDefault="00000000" w:rsidRPr="00000000" w14:paraId="000001C8">
      <w:pPr>
        <w:spacing w:after="100" w:lineRule="auto"/>
        <w:rPr>
          <w:sz w:val="24"/>
          <w:szCs w:val="24"/>
        </w:rPr>
      </w:pPr>
      <w:r w:rsidDel="00000000" w:rsidR="00000000" w:rsidRPr="00000000">
        <w:rPr>
          <w:b w:val="1"/>
          <w:bCs w:val="1"/>
          <w:color w:val="223f6a"/>
          <w:sz w:val="24"/>
          <w:szCs w:val="24"/>
          <w:rtl w:val="0"/>
        </w:rPr>
        <w:t xml:space="preserve">Casos de uso extendidos / especialización:  </w:t>
      </w:r>
      <w:r w:rsidDel="00000000" w:rsidR="00000000" w:rsidRPr="00000000">
        <w:rPr>
          <w:sz w:val="24"/>
          <w:szCs w:val="24"/>
          <w:rtl w:val="0"/>
        </w:rPr>
        <w:t xml:space="preserve">Es incluido por CU-04, CU-05 y CU-07.</w:t>
      </w:r>
    </w:p>
    <w:p w:rsidR="00000000" w:rsidDel="00000000" w:rsidP="00000000" w:rsidRDefault="00000000" w:rsidRPr="00000000" w14:paraId="000001C9">
      <w:pPr>
        <w:spacing w:after="100" w:lineRule="auto"/>
        <w:rPr>
          <w:sz w:val="24"/>
          <w:szCs w:val="24"/>
        </w:rPr>
      </w:pPr>
      <w:r w:rsidDel="00000000" w:rsidR="00000000" w:rsidRPr="00000000">
        <w:rPr>
          <w:b w:val="1"/>
          <w:bCs w:val="1"/>
          <w:color w:val="223f6a"/>
          <w:sz w:val="24"/>
          <w:szCs w:val="24"/>
          <w:rtl w:val="0"/>
        </w:rPr>
        <w:t xml:space="preserve">Observaciones:  </w:t>
      </w:r>
      <w:r w:rsidDel="00000000" w:rsidR="00000000" w:rsidRPr="00000000">
        <w:rPr>
          <w:sz w:val="24"/>
          <w:szCs w:val="24"/>
          <w:rtl w:val="0"/>
        </w:rPr>
        <w:t xml:space="preserve">Los códigos son códigos de negocio en la respuesta SOAP, no rutas REST ni códigos HTTP como contrato principal.</w:t>
      </w:r>
    </w:p>
    <w:p w:rsidR="00000000" w:rsidDel="00000000" w:rsidP="00000000" w:rsidRDefault="00000000" w:rsidRPr="00000000" w14:paraId="000001CA">
      <w:pPr>
        <w:rPr>
          <w:sz w:val="24"/>
          <w:szCs w:val="24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B">
      <w:pPr>
        <w:pStyle w:val="Heading1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ECUD_REALIZAR_CONVERSI_N_DE_UNIDADES</w:t>
      </w:r>
    </w:p>
    <w:p w:rsidR="00000000" w:rsidDel="00000000" w:rsidP="00000000" w:rsidRDefault="00000000" w:rsidRPr="00000000" w14:paraId="000001CC">
      <w:pPr>
        <w:rPr>
          <w:sz w:val="24"/>
          <w:szCs w:val="24"/>
        </w:rPr>
      </w:pPr>
      <w:r w:rsidDel="00000000" w:rsidR="00000000" w:rsidRPr="00000000">
        <w:rPr>
          <w:b w:val="0"/>
          <w:bCs w:val="0"/>
          <w:sz w:val="24"/>
          <w:szCs w:val="24"/>
          <w:rtl w:val="0"/>
        </w:rPr>
        <w:t xml:space="preserve">A continuación, se presenta la especificación de CU-07: Realizar conversión de unidades.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D">
      <w:pPr>
        <w:keepNext w:val="1"/>
        <w:rPr>
          <w:sz w:val="24"/>
          <w:szCs w:val="24"/>
        </w:rPr>
      </w:pPr>
      <w:r w:rsidDel="00000000" w:rsidR="00000000" w:rsidRPr="00000000">
        <w:rPr>
          <w:b w:val="0"/>
          <w:bCs w:val="0"/>
          <w:i w:val="1"/>
          <w:iCs w:val="1"/>
          <w:sz w:val="24"/>
          <w:szCs w:val="24"/>
          <w:rtl w:val="0"/>
        </w:rPr>
        <w:t xml:space="preserve">Tabla 8. ECUD — CU-07: Realizar conversión de unidades</w:t>
      </w:r>
      <w:r w:rsidDel="00000000" w:rsidR="00000000" w:rsidRPr="00000000">
        <w:rPr>
          <w:rtl w:val="0"/>
        </w:rPr>
      </w:r>
    </w:p>
    <w:tbl>
      <w:tblPr>
        <w:tblStyle w:val="Table22"/>
        <w:tblW w:w="8844.0" w:type="dxa"/>
        <w:jc w:val="left"/>
        <w:tblInd w:w="-115.0" w:type="dxa"/>
        <w:tblLayout w:type="fixed"/>
        <w:tblLook w:val="0400"/>
      </w:tblPr>
      <w:tblGrid>
        <w:gridCol w:w="2976"/>
        <w:gridCol w:w="5868"/>
        <w:tblGridChange w:id="0">
          <w:tblGrid>
            <w:gridCol w:w="2976"/>
            <w:gridCol w:w="5868"/>
          </w:tblGrid>
        </w:tblGridChange>
      </w:tblGrid>
      <w:tr>
        <w:trPr>
          <w:cantSplit w:val="1"/>
          <w:tblHeader w:val="0"/>
        </w:trPr>
        <w:tc>
          <w:tcPr>
            <w:gridSpan w:val="2"/>
            <w:tcBorders>
              <w:top w:color="91b1d0" w:space="0" w:sz="4" w:val="single"/>
              <w:left w:color="91b1d0" w:space="0" w:sz="4" w:val="single"/>
              <w:bottom w:color="91b1d0" w:space="0" w:sz="4" w:val="single"/>
              <w:right w:color="91b1d0" w:space="0" w:sz="4" w:val="single"/>
            </w:tcBorders>
            <w:shd w:fill="223f6a" w:val="clear"/>
            <w:vAlign w:val="center"/>
          </w:tcPr>
          <w:p w:rsidR="00000000" w:rsidDel="00000000" w:rsidP="00000000" w:rsidRDefault="00000000" w:rsidRPr="00000000" w14:paraId="000001CE">
            <w:pPr>
              <w:spacing w:after="0" w:before="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4"/>
                <w:szCs w:val="24"/>
                <w:rtl w:val="0"/>
              </w:rPr>
              <w:t xml:space="preserve">ECUD — CU-07: REALIZAR CONVERSIÓN DE UNIDADES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91b1d0" w:space="0" w:sz="4" w:val="single"/>
              <w:left w:color="91b1d0" w:space="0" w:sz="4" w:val="single"/>
              <w:bottom w:color="91b1d0" w:space="0" w:sz="4" w:val="single"/>
              <w:right w:color="91b1d0" w:space="0" w:sz="4" w:val="single"/>
            </w:tcBorders>
            <w:shd w:fill="d9e8f6" w:val="clear"/>
            <w:vAlign w:val="center"/>
          </w:tcPr>
          <w:p w:rsidR="00000000" w:rsidDel="00000000" w:rsidP="00000000" w:rsidRDefault="00000000" w:rsidRPr="00000000" w14:paraId="000001D0">
            <w:pPr>
              <w:spacing w:after="0" w:before="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24354a"/>
                <w:sz w:val="24"/>
                <w:szCs w:val="24"/>
                <w:rtl w:val="0"/>
              </w:rPr>
              <w:t xml:space="preserve">Nombre caso de uso: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1b1d0" w:space="0" w:sz="4" w:val="single"/>
              <w:left w:color="91b1d0" w:space="0" w:sz="4" w:val="single"/>
              <w:bottom w:color="91b1d0" w:space="0" w:sz="4" w:val="single"/>
              <w:right w:color="91b1d0" w:space="0" w:sz="4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1D1">
            <w:pPr>
              <w:spacing w:after="0" w:before="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4354a"/>
                <w:sz w:val="24"/>
                <w:szCs w:val="24"/>
                <w:rtl w:val="0"/>
              </w:rPr>
              <w:t xml:space="preserve">Realizar conversión de unidades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91b1d0" w:space="0" w:sz="4" w:val="single"/>
              <w:left w:color="91b1d0" w:space="0" w:sz="4" w:val="single"/>
              <w:bottom w:color="91b1d0" w:space="0" w:sz="4" w:val="single"/>
              <w:right w:color="91b1d0" w:space="0" w:sz="4" w:val="single"/>
            </w:tcBorders>
            <w:shd w:fill="d9e8f6" w:val="clear"/>
            <w:vAlign w:val="center"/>
          </w:tcPr>
          <w:p w:rsidR="00000000" w:rsidDel="00000000" w:rsidP="00000000" w:rsidRDefault="00000000" w:rsidRPr="00000000" w14:paraId="000001D2">
            <w:pPr>
              <w:spacing w:after="0" w:before="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24354a"/>
                <w:sz w:val="24"/>
                <w:szCs w:val="24"/>
                <w:rtl w:val="0"/>
              </w:rPr>
              <w:t xml:space="preserve">Identificador: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1b1d0" w:space="0" w:sz="4" w:val="single"/>
              <w:left w:color="91b1d0" w:space="0" w:sz="4" w:val="single"/>
              <w:bottom w:color="91b1d0" w:space="0" w:sz="4" w:val="single"/>
              <w:right w:color="91b1d0" w:space="0" w:sz="4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1D3">
            <w:pPr>
              <w:spacing w:after="0" w:before="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4354a"/>
                <w:sz w:val="24"/>
                <w:szCs w:val="24"/>
                <w:rtl w:val="0"/>
              </w:rPr>
              <w:t xml:space="preserve">CU-07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91b1d0" w:space="0" w:sz="4" w:val="single"/>
              <w:left w:color="91b1d0" w:space="0" w:sz="4" w:val="single"/>
              <w:bottom w:color="91b1d0" w:space="0" w:sz="4" w:val="single"/>
              <w:right w:color="91b1d0" w:space="0" w:sz="4" w:val="single"/>
            </w:tcBorders>
            <w:shd w:fill="d9e8f6" w:val="clear"/>
            <w:vAlign w:val="center"/>
          </w:tcPr>
          <w:p w:rsidR="00000000" w:rsidDel="00000000" w:rsidP="00000000" w:rsidRDefault="00000000" w:rsidRPr="00000000" w14:paraId="000001D4">
            <w:pPr>
              <w:spacing w:after="0" w:before="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24354a"/>
                <w:sz w:val="24"/>
                <w:szCs w:val="24"/>
                <w:rtl w:val="0"/>
              </w:rPr>
              <w:t xml:space="preserve">Requisito relacionado: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1b1d0" w:space="0" w:sz="4" w:val="single"/>
              <w:left w:color="91b1d0" w:space="0" w:sz="4" w:val="single"/>
              <w:bottom w:color="91b1d0" w:space="0" w:sz="4" w:val="single"/>
              <w:right w:color="91b1d0" w:space="0" w:sz="4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1D5">
            <w:pPr>
              <w:spacing w:after="0" w:before="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4354a"/>
                <w:sz w:val="24"/>
                <w:szCs w:val="24"/>
                <w:rtl w:val="0"/>
              </w:rPr>
              <w:t xml:space="preserve">RQF-007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91b1d0" w:space="0" w:sz="4" w:val="single"/>
              <w:left w:color="91b1d0" w:space="0" w:sz="4" w:val="single"/>
              <w:bottom w:color="91b1d0" w:space="0" w:sz="4" w:val="single"/>
              <w:right w:color="91b1d0" w:space="0" w:sz="4" w:val="single"/>
            </w:tcBorders>
            <w:shd w:fill="d9e8f6" w:val="clear"/>
            <w:vAlign w:val="center"/>
          </w:tcPr>
          <w:p w:rsidR="00000000" w:rsidDel="00000000" w:rsidP="00000000" w:rsidRDefault="00000000" w:rsidRPr="00000000" w14:paraId="000001D6">
            <w:pPr>
              <w:spacing w:after="0" w:before="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24354a"/>
                <w:sz w:val="24"/>
                <w:szCs w:val="24"/>
                <w:rtl w:val="0"/>
              </w:rPr>
              <w:t xml:space="preserve">Descripción: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1b1d0" w:space="0" w:sz="4" w:val="single"/>
              <w:left w:color="91b1d0" w:space="0" w:sz="4" w:val="single"/>
              <w:bottom w:color="91b1d0" w:space="0" w:sz="4" w:val="single"/>
              <w:right w:color="91b1d0" w:space="0" w:sz="4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1D7">
            <w:pPr>
              <w:spacing w:after="0" w:before="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4354a"/>
                <w:sz w:val="24"/>
                <w:szCs w:val="24"/>
                <w:rtl w:val="0"/>
              </w:rPr>
              <w:t xml:space="preserve">Caso de uso general que recibe una magnitud, unidad de origen y destino, valor y token; valida seguridad y datos y calcula usando la variante correspondiente.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91b1d0" w:space="0" w:sz="4" w:val="single"/>
              <w:left w:color="91b1d0" w:space="0" w:sz="4" w:val="single"/>
              <w:bottom w:color="91b1d0" w:space="0" w:sz="4" w:val="single"/>
              <w:right w:color="91b1d0" w:space="0" w:sz="4" w:val="single"/>
            </w:tcBorders>
            <w:shd w:fill="d9e8f6" w:val="clear"/>
            <w:vAlign w:val="center"/>
          </w:tcPr>
          <w:p w:rsidR="00000000" w:rsidDel="00000000" w:rsidP="00000000" w:rsidRDefault="00000000" w:rsidRPr="00000000" w14:paraId="000001D8">
            <w:pPr>
              <w:spacing w:after="0" w:before="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24354a"/>
                <w:sz w:val="24"/>
                <w:szCs w:val="24"/>
                <w:rtl w:val="0"/>
              </w:rPr>
              <w:t xml:space="preserve">Meta: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1b1d0" w:space="0" w:sz="4" w:val="single"/>
              <w:left w:color="91b1d0" w:space="0" w:sz="4" w:val="single"/>
              <w:bottom w:color="91b1d0" w:space="0" w:sz="4" w:val="single"/>
              <w:right w:color="91b1d0" w:space="0" w:sz="4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1D9">
            <w:pPr>
              <w:spacing w:after="0" w:before="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4354a"/>
                <w:sz w:val="24"/>
                <w:szCs w:val="24"/>
                <w:rtl w:val="0"/>
              </w:rPr>
              <w:t xml:space="preserve">Retornar el equivalente exacto para longitud, masa o temperatura.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91b1d0" w:space="0" w:sz="4" w:val="single"/>
              <w:left w:color="91b1d0" w:space="0" w:sz="4" w:val="single"/>
              <w:bottom w:color="91b1d0" w:space="0" w:sz="4" w:val="single"/>
              <w:right w:color="91b1d0" w:space="0" w:sz="4" w:val="single"/>
            </w:tcBorders>
            <w:shd w:fill="d9e8f6" w:val="clear"/>
            <w:vAlign w:val="center"/>
          </w:tcPr>
          <w:p w:rsidR="00000000" w:rsidDel="00000000" w:rsidP="00000000" w:rsidRDefault="00000000" w:rsidRPr="00000000" w14:paraId="000001DA">
            <w:pPr>
              <w:spacing w:after="0" w:before="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24354a"/>
                <w:sz w:val="24"/>
                <w:szCs w:val="24"/>
                <w:rtl w:val="0"/>
              </w:rPr>
              <w:t xml:space="preserve">Estado / Versión: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1b1d0" w:space="0" w:sz="4" w:val="single"/>
              <w:left w:color="91b1d0" w:space="0" w:sz="4" w:val="single"/>
              <w:bottom w:color="91b1d0" w:space="0" w:sz="4" w:val="single"/>
              <w:right w:color="91b1d0" w:space="0" w:sz="4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1DB">
            <w:pPr>
              <w:spacing w:after="0" w:before="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4354a"/>
                <w:sz w:val="24"/>
                <w:szCs w:val="24"/>
                <w:rtl w:val="0"/>
              </w:rPr>
              <w:t xml:space="preserve">Activo / 1.2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91b1d0" w:space="0" w:sz="4" w:val="single"/>
              <w:left w:color="91b1d0" w:space="0" w:sz="4" w:val="single"/>
              <w:bottom w:color="91b1d0" w:space="0" w:sz="4" w:val="single"/>
              <w:right w:color="91b1d0" w:space="0" w:sz="4" w:val="single"/>
            </w:tcBorders>
            <w:shd w:fill="d9e8f6" w:val="clear"/>
            <w:vAlign w:val="center"/>
          </w:tcPr>
          <w:p w:rsidR="00000000" w:rsidDel="00000000" w:rsidP="00000000" w:rsidRDefault="00000000" w:rsidRPr="00000000" w14:paraId="000001DC">
            <w:pPr>
              <w:spacing w:after="0" w:before="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24354a"/>
                <w:sz w:val="24"/>
                <w:szCs w:val="24"/>
                <w:rtl w:val="0"/>
              </w:rPr>
              <w:t xml:space="preserve">Autor(es):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1b1d0" w:space="0" w:sz="4" w:val="single"/>
              <w:left w:color="91b1d0" w:space="0" w:sz="4" w:val="single"/>
              <w:bottom w:color="91b1d0" w:space="0" w:sz="4" w:val="single"/>
              <w:right w:color="91b1d0" w:space="0" w:sz="4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1DD">
            <w:pPr>
              <w:spacing w:after="0" w:before="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4354a"/>
                <w:sz w:val="24"/>
                <w:szCs w:val="24"/>
                <w:rtl w:val="0"/>
              </w:rPr>
              <w:t xml:space="preserve">Juan Pasquel, Joan Cobeña, Edison Verdesoto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91b1d0" w:space="0" w:sz="4" w:val="single"/>
              <w:left w:color="91b1d0" w:space="0" w:sz="4" w:val="single"/>
              <w:bottom w:color="91b1d0" w:space="0" w:sz="4" w:val="single"/>
              <w:right w:color="91b1d0" w:space="0" w:sz="4" w:val="single"/>
            </w:tcBorders>
            <w:shd w:fill="d9e8f6" w:val="clear"/>
            <w:vAlign w:val="center"/>
          </w:tcPr>
          <w:p w:rsidR="00000000" w:rsidDel="00000000" w:rsidP="00000000" w:rsidRDefault="00000000" w:rsidRPr="00000000" w14:paraId="000001DE">
            <w:pPr>
              <w:spacing w:after="0" w:before="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24354a"/>
                <w:sz w:val="24"/>
                <w:szCs w:val="24"/>
                <w:rtl w:val="0"/>
              </w:rPr>
              <w:t xml:space="preserve">Fecha creación / modificación: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1b1d0" w:space="0" w:sz="4" w:val="single"/>
              <w:left w:color="91b1d0" w:space="0" w:sz="4" w:val="single"/>
              <w:bottom w:color="91b1d0" w:space="0" w:sz="4" w:val="single"/>
              <w:right w:color="91b1d0" w:space="0" w:sz="4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1DF">
            <w:pPr>
              <w:spacing w:after="0" w:before="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4354a"/>
                <w:sz w:val="24"/>
                <w:szCs w:val="24"/>
                <w:rtl w:val="0"/>
              </w:rPr>
              <w:t xml:space="preserve">30/04/2026 / 08/10/2026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91b1d0" w:space="0" w:sz="4" w:val="single"/>
              <w:left w:color="91b1d0" w:space="0" w:sz="4" w:val="single"/>
              <w:bottom w:color="91b1d0" w:space="0" w:sz="4" w:val="single"/>
              <w:right w:color="91b1d0" w:space="0" w:sz="4" w:val="single"/>
            </w:tcBorders>
            <w:shd w:fill="d9e8f6" w:val="clear"/>
            <w:vAlign w:val="center"/>
          </w:tcPr>
          <w:p w:rsidR="00000000" w:rsidDel="00000000" w:rsidP="00000000" w:rsidRDefault="00000000" w:rsidRPr="00000000" w14:paraId="000001E0">
            <w:pPr>
              <w:spacing w:after="0" w:before="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24354a"/>
                <w:sz w:val="24"/>
                <w:szCs w:val="24"/>
                <w:rtl w:val="0"/>
              </w:rPr>
              <w:t xml:space="preserve">Datos de entrada: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1b1d0" w:space="0" w:sz="4" w:val="single"/>
              <w:left w:color="91b1d0" w:space="0" w:sz="4" w:val="single"/>
              <w:bottom w:color="91b1d0" w:space="0" w:sz="4" w:val="single"/>
              <w:right w:color="91b1d0" w:space="0" w:sz="4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1E1">
            <w:pPr>
              <w:spacing w:after="0" w:before="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4354a"/>
                <w:sz w:val="24"/>
                <w:szCs w:val="24"/>
                <w:rtl w:val="0"/>
              </w:rPr>
              <w:t xml:space="preserve">token; categoría; unidadOrigen; unidadDestino; valor numérico.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91b1d0" w:space="0" w:sz="4" w:val="single"/>
              <w:left w:color="91b1d0" w:space="0" w:sz="4" w:val="single"/>
              <w:bottom w:color="91b1d0" w:space="0" w:sz="4" w:val="single"/>
              <w:right w:color="91b1d0" w:space="0" w:sz="4" w:val="single"/>
            </w:tcBorders>
            <w:shd w:fill="d9e8f6" w:val="clear"/>
            <w:vAlign w:val="center"/>
          </w:tcPr>
          <w:p w:rsidR="00000000" w:rsidDel="00000000" w:rsidP="00000000" w:rsidRDefault="00000000" w:rsidRPr="00000000" w14:paraId="000001E2">
            <w:pPr>
              <w:spacing w:after="0" w:before="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24354a"/>
                <w:sz w:val="24"/>
                <w:szCs w:val="24"/>
                <w:rtl w:val="0"/>
              </w:rPr>
              <w:t xml:space="preserve">Precondiciones: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1b1d0" w:space="0" w:sz="4" w:val="single"/>
              <w:left w:color="91b1d0" w:space="0" w:sz="4" w:val="single"/>
              <w:bottom w:color="91b1d0" w:space="0" w:sz="4" w:val="single"/>
              <w:right w:color="91b1d0" w:space="0" w:sz="4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1E3">
            <w:pPr>
              <w:spacing w:after="0" w:before="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4354a"/>
                <w:sz w:val="24"/>
                <w:szCs w:val="24"/>
                <w:rtl w:val="0"/>
              </w:rPr>
              <w:t xml:space="preserve">Sesión iniciada; token recibido; unidades y valor presentes.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91b1d0" w:space="0" w:sz="4" w:val="single"/>
              <w:left w:color="91b1d0" w:space="0" w:sz="4" w:val="single"/>
              <w:bottom w:color="91b1d0" w:space="0" w:sz="4" w:val="single"/>
              <w:right w:color="91b1d0" w:space="0" w:sz="4" w:val="single"/>
            </w:tcBorders>
            <w:shd w:fill="d9e8f6" w:val="clear"/>
            <w:vAlign w:val="center"/>
          </w:tcPr>
          <w:p w:rsidR="00000000" w:rsidDel="00000000" w:rsidP="00000000" w:rsidRDefault="00000000" w:rsidRPr="00000000" w14:paraId="000001E4">
            <w:pPr>
              <w:spacing w:after="0" w:before="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24354a"/>
                <w:sz w:val="24"/>
                <w:szCs w:val="24"/>
                <w:rtl w:val="0"/>
              </w:rPr>
              <w:t xml:space="preserve">Postcondiciones: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1b1d0" w:space="0" w:sz="4" w:val="single"/>
              <w:left w:color="91b1d0" w:space="0" w:sz="4" w:val="single"/>
              <w:bottom w:color="91b1d0" w:space="0" w:sz="4" w:val="single"/>
              <w:right w:color="91b1d0" w:space="0" w:sz="4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1E5">
            <w:pPr>
              <w:spacing w:after="0" w:before="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4354a"/>
                <w:sz w:val="24"/>
                <w:szCs w:val="24"/>
                <w:rtl w:val="0"/>
              </w:rPr>
              <w:t xml:space="preserve">Si la petición es correcta, devuelve resultado numérico; si falla una validación, no calcula y retorna un error estructurado.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E6">
      <w:pPr>
        <w:spacing w:after="0" w:lineRule="auto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Gráfico: </w:t>
      </w:r>
      <w:r w:rsidDel="00000000" w:rsidR="00000000" w:rsidRPr="00000000">
        <w:rPr>
          <w:sz w:val="24"/>
          <w:szCs w:val="24"/>
          <w:rtl w:val="0"/>
        </w:rPr>
        <w:t xml:space="preserve">Véase la Ilustración 1 (representación del sistema) y el resumen de interacción del caso.</w:t>
      </w:r>
    </w:p>
    <w:tbl>
      <w:tblPr>
        <w:tblStyle w:val="Table23"/>
        <w:tblW w:w="8843.0" w:type="dxa"/>
        <w:jc w:val="center"/>
        <w:tblLayout w:type="fixed"/>
        <w:tblLook w:val="0400"/>
      </w:tblPr>
      <w:tblGrid>
        <w:gridCol w:w="2494"/>
        <w:gridCol w:w="3855"/>
        <w:gridCol w:w="2494"/>
        <w:tblGridChange w:id="0">
          <w:tblGrid>
            <w:gridCol w:w="2494"/>
            <w:gridCol w:w="3855"/>
            <w:gridCol w:w="2494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91b1d0" w:space="0" w:sz="4" w:val="single"/>
              <w:left w:color="91b1d0" w:space="0" w:sz="4" w:val="single"/>
              <w:bottom w:color="91b1d0" w:space="0" w:sz="4" w:val="single"/>
              <w:right w:color="91b1d0" w:space="0" w:sz="4" w:val="single"/>
            </w:tcBorders>
            <w:shd w:fill="223f6a" w:val="clear"/>
            <w:vAlign w:val="center"/>
          </w:tcPr>
          <w:p w:rsidR="00000000" w:rsidDel="00000000" w:rsidP="00000000" w:rsidRDefault="00000000" w:rsidRPr="00000000" w14:paraId="000001E7">
            <w:pPr>
              <w:spacing w:after="0" w:before="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4"/>
                <w:szCs w:val="24"/>
                <w:rtl w:val="0"/>
              </w:rPr>
              <w:t xml:space="preserve">ACTOR / ORIGEN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1b1d0" w:space="0" w:sz="4" w:val="single"/>
              <w:left w:color="91b1d0" w:space="0" w:sz="4" w:val="single"/>
              <w:bottom w:color="91b1d0" w:space="0" w:sz="4" w:val="single"/>
              <w:right w:color="91b1d0" w:space="0" w:sz="4" w:val="single"/>
            </w:tcBorders>
            <w:shd w:fill="223f6a" w:val="clear"/>
            <w:vAlign w:val="center"/>
          </w:tcPr>
          <w:p w:rsidR="00000000" w:rsidDel="00000000" w:rsidP="00000000" w:rsidRDefault="00000000" w:rsidRPr="00000000" w14:paraId="000001E8">
            <w:pPr>
              <w:spacing w:after="0" w:before="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4"/>
                <w:szCs w:val="24"/>
                <w:rtl w:val="0"/>
              </w:rPr>
              <w:t xml:space="preserve">SERVICIO SOAP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1b1d0" w:space="0" w:sz="4" w:val="single"/>
              <w:left w:color="91b1d0" w:space="0" w:sz="4" w:val="single"/>
              <w:bottom w:color="91b1d0" w:space="0" w:sz="4" w:val="single"/>
              <w:right w:color="91b1d0" w:space="0" w:sz="4" w:val="single"/>
            </w:tcBorders>
            <w:shd w:fill="223f6a" w:val="clear"/>
            <w:vAlign w:val="center"/>
          </w:tcPr>
          <w:p w:rsidR="00000000" w:rsidDel="00000000" w:rsidP="00000000" w:rsidRDefault="00000000" w:rsidRPr="00000000" w14:paraId="000001E9">
            <w:pPr>
              <w:spacing w:after="0" w:before="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4"/>
                <w:szCs w:val="24"/>
                <w:rtl w:val="0"/>
              </w:rPr>
              <w:t xml:space="preserve">RESULTADO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91b1d0" w:space="0" w:sz="4" w:val="single"/>
              <w:left w:color="91b1d0" w:space="0" w:sz="4" w:val="single"/>
              <w:bottom w:color="91b1d0" w:space="0" w:sz="4" w:val="single"/>
              <w:right w:color="91b1d0" w:space="0" w:sz="4" w:val="single"/>
            </w:tcBorders>
            <w:shd w:fill="d9e8f6" w:val="clear"/>
            <w:vAlign w:val="center"/>
          </w:tcPr>
          <w:p w:rsidR="00000000" w:rsidDel="00000000" w:rsidP="00000000" w:rsidRDefault="00000000" w:rsidRPr="00000000" w14:paraId="000001EA">
            <w:pPr>
              <w:spacing w:after="0" w:before="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4354a"/>
                <w:sz w:val="24"/>
                <w:szCs w:val="24"/>
                <w:rtl w:val="0"/>
              </w:rPr>
              <w:t xml:space="preserve">Usuario o caso que invoca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1b1d0" w:space="0" w:sz="4" w:val="single"/>
              <w:left w:color="91b1d0" w:space="0" w:sz="4" w:val="single"/>
              <w:bottom w:color="91b1d0" w:space="0" w:sz="4" w:val="single"/>
              <w:right w:color="91b1d0" w:space="0" w:sz="4" w:val="single"/>
            </w:tcBorders>
            <w:shd w:fill="d9e8f6" w:val="clear"/>
            <w:vAlign w:val="center"/>
          </w:tcPr>
          <w:p w:rsidR="00000000" w:rsidDel="00000000" w:rsidP="00000000" w:rsidRDefault="00000000" w:rsidRPr="00000000" w14:paraId="000001EB">
            <w:pPr>
              <w:spacing w:after="0" w:before="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4354a"/>
                <w:sz w:val="24"/>
                <w:szCs w:val="24"/>
                <w:rtl w:val="0"/>
              </w:rPr>
              <w:t xml:space="preserve">Realizar conversión de unidades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1b1d0" w:space="0" w:sz="4" w:val="single"/>
              <w:left w:color="91b1d0" w:space="0" w:sz="4" w:val="single"/>
              <w:bottom w:color="91b1d0" w:space="0" w:sz="4" w:val="single"/>
              <w:right w:color="91b1d0" w:space="0" w:sz="4" w:val="single"/>
            </w:tcBorders>
            <w:shd w:fill="d9e8f6" w:val="clear"/>
            <w:vAlign w:val="center"/>
          </w:tcPr>
          <w:p w:rsidR="00000000" w:rsidDel="00000000" w:rsidP="00000000" w:rsidRDefault="00000000" w:rsidRPr="00000000" w14:paraId="000001EC">
            <w:pPr>
              <w:spacing w:after="0" w:before="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4354a"/>
                <w:sz w:val="24"/>
                <w:szCs w:val="24"/>
                <w:rtl w:val="0"/>
              </w:rPr>
              <w:t xml:space="preserve">Respuesta o continuación documentada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ED">
      <w:pPr>
        <w:spacing w:after="0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E">
      <w:pPr>
        <w:keepNext w:val="1"/>
        <w:rPr>
          <w:sz w:val="24"/>
          <w:szCs w:val="24"/>
        </w:rPr>
      </w:pPr>
      <w:r w:rsidDel="00000000" w:rsidR="00000000" w:rsidRPr="00000000">
        <w:rPr>
          <w:b w:val="1"/>
          <w:bCs w:val="1"/>
          <w:color w:val="223f6a"/>
          <w:sz w:val="24"/>
          <w:szCs w:val="24"/>
          <w:rtl w:val="0"/>
        </w:rPr>
        <w:t xml:space="preserve">Flujo básico — Realizar conversión de unidades</w:t>
      </w:r>
      <w:r w:rsidDel="00000000" w:rsidR="00000000" w:rsidRPr="00000000">
        <w:rPr>
          <w:rtl w:val="0"/>
        </w:rPr>
      </w:r>
    </w:p>
    <w:tbl>
      <w:tblPr>
        <w:tblStyle w:val="Table24"/>
        <w:tblW w:w="8844.0" w:type="dxa"/>
        <w:jc w:val="center"/>
        <w:tblLayout w:type="fixed"/>
        <w:tblLook w:val="0400"/>
      </w:tblPr>
      <w:tblGrid>
        <w:gridCol w:w="3657"/>
        <w:gridCol w:w="5187"/>
        <w:tblGridChange w:id="0">
          <w:tblGrid>
            <w:gridCol w:w="3657"/>
            <w:gridCol w:w="5187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91b1d0" w:space="0" w:sz="4" w:val="single"/>
              <w:left w:color="91b1d0" w:space="0" w:sz="4" w:val="single"/>
              <w:bottom w:color="91b1d0" w:space="0" w:sz="4" w:val="single"/>
              <w:right w:color="91b1d0" w:space="0" w:sz="4" w:val="single"/>
            </w:tcBorders>
            <w:shd w:fill="223f6a" w:val="clear"/>
            <w:vAlign w:val="center"/>
          </w:tcPr>
          <w:p w:rsidR="00000000" w:rsidDel="00000000" w:rsidP="00000000" w:rsidRDefault="00000000" w:rsidRPr="00000000" w14:paraId="000001EF">
            <w:pPr>
              <w:spacing w:after="0" w:before="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4"/>
                <w:szCs w:val="24"/>
                <w:rtl w:val="0"/>
              </w:rPr>
              <w:t xml:space="preserve">Actor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1b1d0" w:space="0" w:sz="4" w:val="single"/>
              <w:left w:color="91b1d0" w:space="0" w:sz="4" w:val="single"/>
              <w:bottom w:color="91b1d0" w:space="0" w:sz="4" w:val="single"/>
              <w:right w:color="91b1d0" w:space="0" w:sz="4" w:val="single"/>
            </w:tcBorders>
            <w:shd w:fill="223f6a" w:val="clear"/>
            <w:vAlign w:val="center"/>
          </w:tcPr>
          <w:p w:rsidR="00000000" w:rsidDel="00000000" w:rsidP="00000000" w:rsidRDefault="00000000" w:rsidRPr="00000000" w14:paraId="000001F0">
            <w:pPr>
              <w:spacing w:after="0" w:before="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4"/>
                <w:szCs w:val="24"/>
                <w:rtl w:val="0"/>
              </w:rPr>
              <w:t xml:space="preserve">Sistema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91b1d0" w:space="0" w:sz="4" w:val="single"/>
              <w:left w:color="91b1d0" w:space="0" w:sz="4" w:val="single"/>
              <w:bottom w:color="91b1d0" w:space="0" w:sz="4" w:val="single"/>
              <w:right w:color="91b1d0" w:space="0" w:sz="4" w:val="single"/>
            </w:tcBorders>
            <w:shd w:fill="d9e8f6" w:val="clear"/>
            <w:vAlign w:val="center"/>
          </w:tcPr>
          <w:p w:rsidR="00000000" w:rsidDel="00000000" w:rsidP="00000000" w:rsidRDefault="00000000" w:rsidRPr="00000000" w14:paraId="000001F1">
            <w:pPr>
              <w:spacing w:after="0" w:before="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4354a"/>
                <w:sz w:val="24"/>
                <w:szCs w:val="24"/>
                <w:rtl w:val="0"/>
              </w:rPr>
              <w:t xml:space="preserve">1. Elige tipo de conversión, origen, destino e introduce valor.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1b1d0" w:space="0" w:sz="4" w:val="single"/>
              <w:left w:color="91b1d0" w:space="0" w:sz="4" w:val="single"/>
              <w:bottom w:color="91b1d0" w:space="0" w:sz="4" w:val="single"/>
              <w:right w:color="91b1d0" w:space="0" w:sz="4" w:val="single"/>
            </w:tcBorders>
            <w:shd w:fill="d9e8f6" w:val="clear"/>
            <w:vAlign w:val="center"/>
          </w:tcPr>
          <w:p w:rsidR="00000000" w:rsidDel="00000000" w:rsidP="00000000" w:rsidRDefault="00000000" w:rsidRPr="00000000" w14:paraId="000001F2">
            <w:pPr>
              <w:spacing w:after="0" w:before="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4354a"/>
                <w:sz w:val="24"/>
                <w:szCs w:val="24"/>
                <w:rtl w:val="0"/>
              </w:rPr>
              <w:t xml:space="preserve">1. Recibe la solicitud SOAP de conversión.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91b1d0" w:space="0" w:sz="4" w:val="single"/>
              <w:left w:color="91b1d0" w:space="0" w:sz="4" w:val="single"/>
              <w:bottom w:color="91b1d0" w:space="0" w:sz="4" w:val="single"/>
              <w:right w:color="91b1d0" w:space="0" w:sz="4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1F3">
            <w:pPr>
              <w:spacing w:after="0" w:before="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4354a"/>
                <w:sz w:val="24"/>
                <w:szCs w:val="24"/>
                <w:rtl w:val="0"/>
              </w:rPr>
              <w:t xml:space="preserve">2. —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1b1d0" w:space="0" w:sz="4" w:val="single"/>
              <w:left w:color="91b1d0" w:space="0" w:sz="4" w:val="single"/>
              <w:bottom w:color="91b1d0" w:space="0" w:sz="4" w:val="single"/>
              <w:right w:color="91b1d0" w:space="0" w:sz="4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1F4">
            <w:pPr>
              <w:spacing w:after="0" w:before="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4354a"/>
                <w:sz w:val="24"/>
                <w:szCs w:val="24"/>
                <w:rtl w:val="0"/>
              </w:rPr>
              <w:t xml:space="preserve">2. Invoca CU-08 para validar el token, antes de procesar la operación.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91b1d0" w:space="0" w:sz="4" w:val="single"/>
              <w:left w:color="91b1d0" w:space="0" w:sz="4" w:val="single"/>
              <w:bottom w:color="91b1d0" w:space="0" w:sz="4" w:val="single"/>
              <w:right w:color="91b1d0" w:space="0" w:sz="4" w:val="single"/>
            </w:tcBorders>
            <w:shd w:fill="d9e8f6" w:val="clear"/>
            <w:vAlign w:val="center"/>
          </w:tcPr>
          <w:p w:rsidR="00000000" w:rsidDel="00000000" w:rsidP="00000000" w:rsidRDefault="00000000" w:rsidRPr="00000000" w14:paraId="000001F5">
            <w:pPr>
              <w:spacing w:after="0" w:before="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4354a"/>
                <w:sz w:val="24"/>
                <w:szCs w:val="24"/>
                <w:rtl w:val="0"/>
              </w:rPr>
              <w:t xml:space="preserve">3. —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1b1d0" w:space="0" w:sz="4" w:val="single"/>
              <w:left w:color="91b1d0" w:space="0" w:sz="4" w:val="single"/>
              <w:bottom w:color="91b1d0" w:space="0" w:sz="4" w:val="single"/>
              <w:right w:color="91b1d0" w:space="0" w:sz="4" w:val="single"/>
            </w:tcBorders>
            <w:shd w:fill="d9e8f6" w:val="clear"/>
            <w:vAlign w:val="center"/>
          </w:tcPr>
          <w:p w:rsidR="00000000" w:rsidDel="00000000" w:rsidP="00000000" w:rsidRDefault="00000000" w:rsidRPr="00000000" w14:paraId="000001F6">
            <w:pPr>
              <w:spacing w:after="0" w:before="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4354a"/>
                <w:sz w:val="24"/>
                <w:szCs w:val="24"/>
                <w:rtl w:val="0"/>
              </w:rPr>
              <w:t xml:space="preserve">3. Invoca CU-09 para revisar categorías, unidades y valor.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91b1d0" w:space="0" w:sz="4" w:val="single"/>
              <w:left w:color="91b1d0" w:space="0" w:sz="4" w:val="single"/>
              <w:bottom w:color="91b1d0" w:space="0" w:sz="4" w:val="single"/>
              <w:right w:color="91b1d0" w:space="0" w:sz="4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1F7">
            <w:pPr>
              <w:spacing w:after="0" w:before="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4354a"/>
                <w:sz w:val="24"/>
                <w:szCs w:val="24"/>
                <w:rtl w:val="0"/>
              </w:rPr>
              <w:t xml:space="preserve">4. —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1b1d0" w:space="0" w:sz="4" w:val="single"/>
              <w:left w:color="91b1d0" w:space="0" w:sz="4" w:val="single"/>
              <w:bottom w:color="91b1d0" w:space="0" w:sz="4" w:val="single"/>
              <w:right w:color="91b1d0" w:space="0" w:sz="4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1F8">
            <w:pPr>
              <w:spacing w:after="0" w:before="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4354a"/>
                <w:sz w:val="24"/>
                <w:szCs w:val="24"/>
                <w:rtl w:val="0"/>
              </w:rPr>
              <w:t xml:space="preserve">4. Selecciona CU-10, CU-11 o CU-12 según la magnitud y ejecuta el cálculo.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91b1d0" w:space="0" w:sz="4" w:val="single"/>
              <w:left w:color="91b1d0" w:space="0" w:sz="4" w:val="single"/>
              <w:bottom w:color="91b1d0" w:space="0" w:sz="4" w:val="single"/>
              <w:right w:color="91b1d0" w:space="0" w:sz="4" w:val="single"/>
            </w:tcBorders>
            <w:shd w:fill="d9e8f6" w:val="clear"/>
            <w:vAlign w:val="center"/>
          </w:tcPr>
          <w:p w:rsidR="00000000" w:rsidDel="00000000" w:rsidP="00000000" w:rsidRDefault="00000000" w:rsidRPr="00000000" w14:paraId="000001F9">
            <w:pPr>
              <w:spacing w:after="0" w:before="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4354a"/>
                <w:sz w:val="24"/>
                <w:szCs w:val="24"/>
                <w:rtl w:val="0"/>
              </w:rPr>
              <w:t xml:space="preserve">5. Visualiza la equivalencia.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1b1d0" w:space="0" w:sz="4" w:val="single"/>
              <w:left w:color="91b1d0" w:space="0" w:sz="4" w:val="single"/>
              <w:bottom w:color="91b1d0" w:space="0" w:sz="4" w:val="single"/>
              <w:right w:color="91b1d0" w:space="0" w:sz="4" w:val="single"/>
            </w:tcBorders>
            <w:shd w:fill="d9e8f6" w:val="clear"/>
            <w:vAlign w:val="center"/>
          </w:tcPr>
          <w:p w:rsidR="00000000" w:rsidDel="00000000" w:rsidP="00000000" w:rsidRDefault="00000000" w:rsidRPr="00000000" w14:paraId="000001FA">
            <w:pPr>
              <w:spacing w:after="0" w:before="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4354a"/>
                <w:sz w:val="24"/>
                <w:szCs w:val="24"/>
                <w:rtl w:val="0"/>
              </w:rPr>
              <w:t xml:space="preserve">5. Incluye CU-06 y devuelve respuesta estructurada con resultado.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FB">
      <w:pPr>
        <w:spacing w:after="0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C">
      <w:pPr>
        <w:keepNext w:val="1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Flujo alternativo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D">
      <w:pPr>
        <w:spacing w:after="40" w:lineRule="auto"/>
        <w:ind w:left="255" w:hanging="198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• </w:t>
      </w:r>
      <w:r w:rsidDel="00000000" w:rsidR="00000000" w:rsidRPr="00000000">
        <w:rPr>
          <w:sz w:val="24"/>
          <w:szCs w:val="24"/>
          <w:rtl w:val="0"/>
        </w:rPr>
        <w:t xml:space="preserve">Sesión expirada: activar CU-17 (RQF-015), sin convertir y con ERROR/AUTH-003. Token desconocido: ERROR/AUTH-002.</w:t>
      </w:r>
    </w:p>
    <w:p w:rsidR="00000000" w:rsidDel="00000000" w:rsidP="00000000" w:rsidRDefault="00000000" w:rsidRPr="00000000" w14:paraId="000001FE">
      <w:pPr>
        <w:spacing w:after="40" w:lineRule="auto"/>
        <w:ind w:left="255" w:hanging="198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• </w:t>
      </w:r>
      <w:r w:rsidDel="00000000" w:rsidR="00000000" w:rsidRPr="00000000">
        <w:rPr>
          <w:sz w:val="24"/>
          <w:szCs w:val="24"/>
          <w:rtl w:val="0"/>
        </w:rPr>
        <w:t xml:space="preserve">Unidad inexistente: activar CU-13 y CU-14, devolver error específico.</w:t>
      </w:r>
    </w:p>
    <w:p w:rsidR="00000000" w:rsidDel="00000000" w:rsidP="00000000" w:rsidRDefault="00000000" w:rsidRPr="00000000" w14:paraId="000001FF">
      <w:pPr>
        <w:spacing w:after="40" w:lineRule="auto"/>
        <w:ind w:left="255" w:hanging="198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• </w:t>
      </w:r>
      <w:r w:rsidDel="00000000" w:rsidR="00000000" w:rsidRPr="00000000">
        <w:rPr>
          <w:sz w:val="24"/>
          <w:szCs w:val="24"/>
          <w:rtl w:val="0"/>
        </w:rPr>
        <w:t xml:space="preserve">Dato inconsistente: activar CU-13 y CU-15, cancelar el cálculo.</w:t>
      </w:r>
    </w:p>
    <w:p w:rsidR="00000000" w:rsidDel="00000000" w:rsidP="00000000" w:rsidRDefault="00000000" w:rsidRPr="00000000" w14:paraId="00000200">
      <w:pPr>
        <w:spacing w:after="100" w:lineRule="auto"/>
        <w:rPr>
          <w:sz w:val="24"/>
          <w:szCs w:val="24"/>
        </w:rPr>
      </w:pPr>
      <w:r w:rsidDel="00000000" w:rsidR="00000000" w:rsidRPr="00000000">
        <w:rPr>
          <w:b w:val="1"/>
          <w:bCs w:val="1"/>
          <w:color w:val="223f6a"/>
          <w:sz w:val="24"/>
          <w:szCs w:val="24"/>
          <w:rtl w:val="0"/>
        </w:rPr>
        <w:t xml:space="preserve">Casos de uso incluidos:  </w:t>
      </w:r>
      <w:r w:rsidDel="00000000" w:rsidR="00000000" w:rsidRPr="00000000">
        <w:rPr>
          <w:sz w:val="24"/>
          <w:szCs w:val="24"/>
          <w:rtl w:val="0"/>
        </w:rPr>
        <w:t xml:space="preserve">CU-08; CU-09; CU-06.</w:t>
      </w:r>
    </w:p>
    <w:p w:rsidR="00000000" w:rsidDel="00000000" w:rsidP="00000000" w:rsidRDefault="00000000" w:rsidRPr="00000000" w14:paraId="00000201">
      <w:pPr>
        <w:spacing w:after="100" w:lineRule="auto"/>
        <w:rPr>
          <w:sz w:val="24"/>
          <w:szCs w:val="24"/>
        </w:rPr>
      </w:pPr>
      <w:r w:rsidDel="00000000" w:rsidR="00000000" w:rsidRPr="00000000">
        <w:rPr>
          <w:b w:val="1"/>
          <w:bCs w:val="1"/>
          <w:color w:val="223f6a"/>
          <w:sz w:val="24"/>
          <w:szCs w:val="24"/>
          <w:rtl w:val="0"/>
        </w:rPr>
        <w:t xml:space="preserve">Casos de uso extendidos / especialización:  </w:t>
      </w:r>
      <w:r w:rsidDel="00000000" w:rsidR="00000000" w:rsidRPr="00000000">
        <w:rPr>
          <w:sz w:val="24"/>
          <w:szCs w:val="24"/>
          <w:rtl w:val="0"/>
        </w:rPr>
        <w:t xml:space="preserve">CU-13 ante error de datos/unidades; CU-17 ante sesión expirada (ambos condicionales).</w:t>
      </w:r>
    </w:p>
    <w:p w:rsidR="00000000" w:rsidDel="00000000" w:rsidP="00000000" w:rsidRDefault="00000000" w:rsidRPr="00000000" w14:paraId="00000202">
      <w:pPr>
        <w:spacing w:after="100" w:lineRule="auto"/>
        <w:rPr>
          <w:sz w:val="24"/>
          <w:szCs w:val="24"/>
        </w:rPr>
      </w:pPr>
      <w:r w:rsidDel="00000000" w:rsidR="00000000" w:rsidRPr="00000000">
        <w:rPr>
          <w:b w:val="1"/>
          <w:bCs w:val="1"/>
          <w:color w:val="223f6a"/>
          <w:sz w:val="24"/>
          <w:szCs w:val="24"/>
          <w:rtl w:val="0"/>
        </w:rPr>
        <w:t xml:space="preserve">Observaciones:  </w:t>
      </w:r>
      <w:r w:rsidDel="00000000" w:rsidR="00000000" w:rsidRPr="00000000">
        <w:rPr>
          <w:sz w:val="24"/>
          <w:szCs w:val="24"/>
          <w:rtl w:val="0"/>
        </w:rPr>
        <w:t xml:space="preserve">CU-10, CU-11 y CU-12 especializan este caso (generalización UML); no son extensiones de error.</w:t>
      </w:r>
    </w:p>
    <w:p w:rsidR="00000000" w:rsidDel="00000000" w:rsidP="00000000" w:rsidRDefault="00000000" w:rsidRPr="00000000" w14:paraId="00000203">
      <w:pPr>
        <w:rPr>
          <w:sz w:val="24"/>
          <w:szCs w:val="24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4">
      <w:pPr>
        <w:pStyle w:val="Heading1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ECUD_VALIDAR_TOKEN_DE_SEGURIDAD</w:t>
      </w:r>
    </w:p>
    <w:p w:rsidR="00000000" w:rsidDel="00000000" w:rsidP="00000000" w:rsidRDefault="00000000" w:rsidRPr="00000000" w14:paraId="00000205">
      <w:pPr>
        <w:rPr>
          <w:sz w:val="24"/>
          <w:szCs w:val="24"/>
        </w:rPr>
      </w:pPr>
      <w:r w:rsidDel="00000000" w:rsidR="00000000" w:rsidRPr="00000000">
        <w:rPr>
          <w:b w:val="0"/>
          <w:bCs w:val="0"/>
          <w:sz w:val="24"/>
          <w:szCs w:val="24"/>
          <w:rtl w:val="0"/>
        </w:rPr>
        <w:t xml:space="preserve">A continuación, se presenta la especificación de CU-08: Validar token de seguridad.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6">
      <w:pPr>
        <w:keepNext w:val="1"/>
        <w:rPr>
          <w:sz w:val="24"/>
          <w:szCs w:val="24"/>
        </w:rPr>
      </w:pPr>
      <w:r w:rsidDel="00000000" w:rsidR="00000000" w:rsidRPr="00000000">
        <w:rPr>
          <w:b w:val="0"/>
          <w:bCs w:val="0"/>
          <w:i w:val="1"/>
          <w:iCs w:val="1"/>
          <w:sz w:val="24"/>
          <w:szCs w:val="24"/>
          <w:rtl w:val="0"/>
        </w:rPr>
        <w:t xml:space="preserve">Tabla 9. ECUD — CU-08: Validar token de seguridad</w:t>
      </w:r>
      <w:r w:rsidDel="00000000" w:rsidR="00000000" w:rsidRPr="00000000">
        <w:rPr>
          <w:rtl w:val="0"/>
        </w:rPr>
      </w:r>
    </w:p>
    <w:tbl>
      <w:tblPr>
        <w:tblStyle w:val="Table25"/>
        <w:tblW w:w="8844.0" w:type="dxa"/>
        <w:jc w:val="left"/>
        <w:tblInd w:w="-115.0" w:type="dxa"/>
        <w:tblLayout w:type="fixed"/>
        <w:tblLook w:val="0400"/>
      </w:tblPr>
      <w:tblGrid>
        <w:gridCol w:w="2976"/>
        <w:gridCol w:w="5868"/>
        <w:tblGridChange w:id="0">
          <w:tblGrid>
            <w:gridCol w:w="2976"/>
            <w:gridCol w:w="5868"/>
          </w:tblGrid>
        </w:tblGridChange>
      </w:tblGrid>
      <w:tr>
        <w:trPr>
          <w:cantSplit w:val="1"/>
          <w:tblHeader w:val="0"/>
        </w:trPr>
        <w:tc>
          <w:tcPr>
            <w:gridSpan w:val="2"/>
            <w:tcBorders>
              <w:top w:color="91b1d0" w:space="0" w:sz="4" w:val="single"/>
              <w:left w:color="91b1d0" w:space="0" w:sz="4" w:val="single"/>
              <w:bottom w:color="91b1d0" w:space="0" w:sz="4" w:val="single"/>
              <w:right w:color="91b1d0" w:space="0" w:sz="4" w:val="single"/>
            </w:tcBorders>
            <w:shd w:fill="223f6a" w:val="clear"/>
            <w:vAlign w:val="center"/>
          </w:tcPr>
          <w:p w:rsidR="00000000" w:rsidDel="00000000" w:rsidP="00000000" w:rsidRDefault="00000000" w:rsidRPr="00000000" w14:paraId="00000207">
            <w:pPr>
              <w:spacing w:after="0" w:before="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4"/>
                <w:szCs w:val="24"/>
                <w:rtl w:val="0"/>
              </w:rPr>
              <w:t xml:space="preserve">ECUD — CU-08: VALIDAR TOKEN DE SEGURIDAD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91b1d0" w:space="0" w:sz="4" w:val="single"/>
              <w:left w:color="91b1d0" w:space="0" w:sz="4" w:val="single"/>
              <w:bottom w:color="91b1d0" w:space="0" w:sz="4" w:val="single"/>
              <w:right w:color="91b1d0" w:space="0" w:sz="4" w:val="single"/>
            </w:tcBorders>
            <w:shd w:fill="d9e8f6" w:val="clear"/>
            <w:vAlign w:val="center"/>
          </w:tcPr>
          <w:p w:rsidR="00000000" w:rsidDel="00000000" w:rsidP="00000000" w:rsidRDefault="00000000" w:rsidRPr="00000000" w14:paraId="00000209">
            <w:pPr>
              <w:spacing w:after="0" w:before="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24354a"/>
                <w:sz w:val="24"/>
                <w:szCs w:val="24"/>
                <w:rtl w:val="0"/>
              </w:rPr>
              <w:t xml:space="preserve">Nombre caso de uso: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1b1d0" w:space="0" w:sz="4" w:val="single"/>
              <w:left w:color="91b1d0" w:space="0" w:sz="4" w:val="single"/>
              <w:bottom w:color="91b1d0" w:space="0" w:sz="4" w:val="single"/>
              <w:right w:color="91b1d0" w:space="0" w:sz="4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20A">
            <w:pPr>
              <w:spacing w:after="0" w:before="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4354a"/>
                <w:sz w:val="24"/>
                <w:szCs w:val="24"/>
                <w:rtl w:val="0"/>
              </w:rPr>
              <w:t xml:space="preserve">Validar token de seguridad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91b1d0" w:space="0" w:sz="4" w:val="single"/>
              <w:left w:color="91b1d0" w:space="0" w:sz="4" w:val="single"/>
              <w:bottom w:color="91b1d0" w:space="0" w:sz="4" w:val="single"/>
              <w:right w:color="91b1d0" w:space="0" w:sz="4" w:val="single"/>
            </w:tcBorders>
            <w:shd w:fill="d9e8f6" w:val="clear"/>
            <w:vAlign w:val="center"/>
          </w:tcPr>
          <w:p w:rsidR="00000000" w:rsidDel="00000000" w:rsidP="00000000" w:rsidRDefault="00000000" w:rsidRPr="00000000" w14:paraId="0000020B">
            <w:pPr>
              <w:spacing w:after="0" w:before="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24354a"/>
                <w:sz w:val="24"/>
                <w:szCs w:val="24"/>
                <w:rtl w:val="0"/>
              </w:rPr>
              <w:t xml:space="preserve">Identificador: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1b1d0" w:space="0" w:sz="4" w:val="single"/>
              <w:left w:color="91b1d0" w:space="0" w:sz="4" w:val="single"/>
              <w:bottom w:color="91b1d0" w:space="0" w:sz="4" w:val="single"/>
              <w:right w:color="91b1d0" w:space="0" w:sz="4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20C">
            <w:pPr>
              <w:spacing w:after="0" w:before="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4354a"/>
                <w:sz w:val="24"/>
                <w:szCs w:val="24"/>
                <w:rtl w:val="0"/>
              </w:rPr>
              <w:t xml:space="preserve">CU-08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91b1d0" w:space="0" w:sz="4" w:val="single"/>
              <w:left w:color="91b1d0" w:space="0" w:sz="4" w:val="single"/>
              <w:bottom w:color="91b1d0" w:space="0" w:sz="4" w:val="single"/>
              <w:right w:color="91b1d0" w:space="0" w:sz="4" w:val="single"/>
            </w:tcBorders>
            <w:shd w:fill="d9e8f6" w:val="clear"/>
            <w:vAlign w:val="center"/>
          </w:tcPr>
          <w:p w:rsidR="00000000" w:rsidDel="00000000" w:rsidP="00000000" w:rsidRDefault="00000000" w:rsidRPr="00000000" w14:paraId="0000020D">
            <w:pPr>
              <w:spacing w:after="0" w:before="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24354a"/>
                <w:sz w:val="24"/>
                <w:szCs w:val="24"/>
                <w:rtl w:val="0"/>
              </w:rPr>
              <w:t xml:space="preserve">Requisito relacionado: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1b1d0" w:space="0" w:sz="4" w:val="single"/>
              <w:left w:color="91b1d0" w:space="0" w:sz="4" w:val="single"/>
              <w:bottom w:color="91b1d0" w:space="0" w:sz="4" w:val="single"/>
              <w:right w:color="91b1d0" w:space="0" w:sz="4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20E">
            <w:pPr>
              <w:spacing w:after="0" w:before="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4354a"/>
                <w:sz w:val="24"/>
                <w:szCs w:val="24"/>
                <w:rtl w:val="0"/>
              </w:rPr>
              <w:t xml:space="preserve">RQF-010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91b1d0" w:space="0" w:sz="4" w:val="single"/>
              <w:left w:color="91b1d0" w:space="0" w:sz="4" w:val="single"/>
              <w:bottom w:color="91b1d0" w:space="0" w:sz="4" w:val="single"/>
              <w:right w:color="91b1d0" w:space="0" w:sz="4" w:val="single"/>
            </w:tcBorders>
            <w:shd w:fill="d9e8f6" w:val="clear"/>
            <w:vAlign w:val="center"/>
          </w:tcPr>
          <w:p w:rsidR="00000000" w:rsidDel="00000000" w:rsidP="00000000" w:rsidRDefault="00000000" w:rsidRPr="00000000" w14:paraId="0000020F">
            <w:pPr>
              <w:spacing w:after="0" w:before="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24354a"/>
                <w:sz w:val="24"/>
                <w:szCs w:val="24"/>
                <w:rtl w:val="0"/>
              </w:rPr>
              <w:t xml:space="preserve">Descripción: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1b1d0" w:space="0" w:sz="4" w:val="single"/>
              <w:left w:color="91b1d0" w:space="0" w:sz="4" w:val="single"/>
              <w:bottom w:color="91b1d0" w:space="0" w:sz="4" w:val="single"/>
              <w:right w:color="91b1d0" w:space="0" w:sz="4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210">
            <w:pPr>
              <w:spacing w:after="0" w:before="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4354a"/>
                <w:sz w:val="24"/>
                <w:szCs w:val="24"/>
                <w:rtl w:val="0"/>
              </w:rPr>
              <w:t xml:space="preserve">Verifica que el token de la solicitud de conversión exista, sea válido y se encuentre vigente en el registro temporal de memoria.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91b1d0" w:space="0" w:sz="4" w:val="single"/>
              <w:left w:color="91b1d0" w:space="0" w:sz="4" w:val="single"/>
              <w:bottom w:color="91b1d0" w:space="0" w:sz="4" w:val="single"/>
              <w:right w:color="91b1d0" w:space="0" w:sz="4" w:val="single"/>
            </w:tcBorders>
            <w:shd w:fill="d9e8f6" w:val="clear"/>
            <w:vAlign w:val="center"/>
          </w:tcPr>
          <w:p w:rsidR="00000000" w:rsidDel="00000000" w:rsidP="00000000" w:rsidRDefault="00000000" w:rsidRPr="00000000" w14:paraId="00000211">
            <w:pPr>
              <w:spacing w:after="0" w:before="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24354a"/>
                <w:sz w:val="24"/>
                <w:szCs w:val="24"/>
                <w:rtl w:val="0"/>
              </w:rPr>
              <w:t xml:space="preserve">Meta: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1b1d0" w:space="0" w:sz="4" w:val="single"/>
              <w:left w:color="91b1d0" w:space="0" w:sz="4" w:val="single"/>
              <w:bottom w:color="91b1d0" w:space="0" w:sz="4" w:val="single"/>
              <w:right w:color="91b1d0" w:space="0" w:sz="4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212">
            <w:pPr>
              <w:spacing w:after="0" w:before="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4354a"/>
                <w:sz w:val="24"/>
                <w:szCs w:val="24"/>
                <w:rtl w:val="0"/>
              </w:rPr>
              <w:t xml:space="preserve">Impedir conversiones sin una sesión autorizada.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91b1d0" w:space="0" w:sz="4" w:val="single"/>
              <w:left w:color="91b1d0" w:space="0" w:sz="4" w:val="single"/>
              <w:bottom w:color="91b1d0" w:space="0" w:sz="4" w:val="single"/>
              <w:right w:color="91b1d0" w:space="0" w:sz="4" w:val="single"/>
            </w:tcBorders>
            <w:shd w:fill="d9e8f6" w:val="clear"/>
            <w:vAlign w:val="center"/>
          </w:tcPr>
          <w:p w:rsidR="00000000" w:rsidDel="00000000" w:rsidP="00000000" w:rsidRDefault="00000000" w:rsidRPr="00000000" w14:paraId="00000213">
            <w:pPr>
              <w:spacing w:after="0" w:before="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24354a"/>
                <w:sz w:val="24"/>
                <w:szCs w:val="24"/>
                <w:rtl w:val="0"/>
              </w:rPr>
              <w:t xml:space="preserve">Estado / Versión: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1b1d0" w:space="0" w:sz="4" w:val="single"/>
              <w:left w:color="91b1d0" w:space="0" w:sz="4" w:val="single"/>
              <w:bottom w:color="91b1d0" w:space="0" w:sz="4" w:val="single"/>
              <w:right w:color="91b1d0" w:space="0" w:sz="4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214">
            <w:pPr>
              <w:spacing w:after="0" w:before="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4354a"/>
                <w:sz w:val="24"/>
                <w:szCs w:val="24"/>
                <w:rtl w:val="0"/>
              </w:rPr>
              <w:t xml:space="preserve">Activo / 1.2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91b1d0" w:space="0" w:sz="4" w:val="single"/>
              <w:left w:color="91b1d0" w:space="0" w:sz="4" w:val="single"/>
              <w:bottom w:color="91b1d0" w:space="0" w:sz="4" w:val="single"/>
              <w:right w:color="91b1d0" w:space="0" w:sz="4" w:val="single"/>
            </w:tcBorders>
            <w:shd w:fill="d9e8f6" w:val="clear"/>
            <w:vAlign w:val="center"/>
          </w:tcPr>
          <w:p w:rsidR="00000000" w:rsidDel="00000000" w:rsidP="00000000" w:rsidRDefault="00000000" w:rsidRPr="00000000" w14:paraId="00000215">
            <w:pPr>
              <w:spacing w:after="0" w:before="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24354a"/>
                <w:sz w:val="24"/>
                <w:szCs w:val="24"/>
                <w:rtl w:val="0"/>
              </w:rPr>
              <w:t xml:space="preserve">Autor(es):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1b1d0" w:space="0" w:sz="4" w:val="single"/>
              <w:left w:color="91b1d0" w:space="0" w:sz="4" w:val="single"/>
              <w:bottom w:color="91b1d0" w:space="0" w:sz="4" w:val="single"/>
              <w:right w:color="91b1d0" w:space="0" w:sz="4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216">
            <w:pPr>
              <w:spacing w:after="0" w:before="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4354a"/>
                <w:sz w:val="24"/>
                <w:szCs w:val="24"/>
                <w:rtl w:val="0"/>
              </w:rPr>
              <w:t xml:space="preserve">Juan Pasquel, Joan Cobeña, Edison Verdesoto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91b1d0" w:space="0" w:sz="4" w:val="single"/>
              <w:left w:color="91b1d0" w:space="0" w:sz="4" w:val="single"/>
              <w:bottom w:color="91b1d0" w:space="0" w:sz="4" w:val="single"/>
              <w:right w:color="91b1d0" w:space="0" w:sz="4" w:val="single"/>
            </w:tcBorders>
            <w:shd w:fill="d9e8f6" w:val="clear"/>
            <w:vAlign w:val="center"/>
          </w:tcPr>
          <w:p w:rsidR="00000000" w:rsidDel="00000000" w:rsidP="00000000" w:rsidRDefault="00000000" w:rsidRPr="00000000" w14:paraId="00000217">
            <w:pPr>
              <w:spacing w:after="0" w:before="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24354a"/>
                <w:sz w:val="24"/>
                <w:szCs w:val="24"/>
                <w:rtl w:val="0"/>
              </w:rPr>
              <w:t xml:space="preserve">Fecha creación / modificación: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1b1d0" w:space="0" w:sz="4" w:val="single"/>
              <w:left w:color="91b1d0" w:space="0" w:sz="4" w:val="single"/>
              <w:bottom w:color="91b1d0" w:space="0" w:sz="4" w:val="single"/>
              <w:right w:color="91b1d0" w:space="0" w:sz="4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218">
            <w:pPr>
              <w:spacing w:after="0" w:before="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4354a"/>
                <w:sz w:val="24"/>
                <w:szCs w:val="24"/>
                <w:rtl w:val="0"/>
              </w:rPr>
              <w:t xml:space="preserve">30/04/2026 / 08/10/2026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91b1d0" w:space="0" w:sz="4" w:val="single"/>
              <w:left w:color="91b1d0" w:space="0" w:sz="4" w:val="single"/>
              <w:bottom w:color="91b1d0" w:space="0" w:sz="4" w:val="single"/>
              <w:right w:color="91b1d0" w:space="0" w:sz="4" w:val="single"/>
            </w:tcBorders>
            <w:shd w:fill="d9e8f6" w:val="clear"/>
            <w:vAlign w:val="center"/>
          </w:tcPr>
          <w:p w:rsidR="00000000" w:rsidDel="00000000" w:rsidP="00000000" w:rsidRDefault="00000000" w:rsidRPr="00000000" w14:paraId="00000219">
            <w:pPr>
              <w:spacing w:after="0" w:before="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24354a"/>
                <w:sz w:val="24"/>
                <w:szCs w:val="24"/>
                <w:rtl w:val="0"/>
              </w:rPr>
              <w:t xml:space="preserve">Datos de entrada: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1b1d0" w:space="0" w:sz="4" w:val="single"/>
              <w:left w:color="91b1d0" w:space="0" w:sz="4" w:val="single"/>
              <w:bottom w:color="91b1d0" w:space="0" w:sz="4" w:val="single"/>
              <w:right w:color="91b1d0" w:space="0" w:sz="4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21A">
            <w:pPr>
              <w:spacing w:after="0" w:before="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4354a"/>
                <w:sz w:val="24"/>
                <w:szCs w:val="24"/>
                <w:rtl w:val="0"/>
              </w:rPr>
              <w:t xml:space="preserve">token de sesión incluido en la petición SOAP.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91b1d0" w:space="0" w:sz="4" w:val="single"/>
              <w:left w:color="91b1d0" w:space="0" w:sz="4" w:val="single"/>
              <w:bottom w:color="91b1d0" w:space="0" w:sz="4" w:val="single"/>
              <w:right w:color="91b1d0" w:space="0" w:sz="4" w:val="single"/>
            </w:tcBorders>
            <w:shd w:fill="d9e8f6" w:val="clear"/>
            <w:vAlign w:val="center"/>
          </w:tcPr>
          <w:p w:rsidR="00000000" w:rsidDel="00000000" w:rsidP="00000000" w:rsidRDefault="00000000" w:rsidRPr="00000000" w14:paraId="0000021B">
            <w:pPr>
              <w:spacing w:after="0" w:before="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24354a"/>
                <w:sz w:val="24"/>
                <w:szCs w:val="24"/>
                <w:rtl w:val="0"/>
              </w:rPr>
              <w:t xml:space="preserve">Precondiciones: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1b1d0" w:space="0" w:sz="4" w:val="single"/>
              <w:left w:color="91b1d0" w:space="0" w:sz="4" w:val="single"/>
              <w:bottom w:color="91b1d0" w:space="0" w:sz="4" w:val="single"/>
              <w:right w:color="91b1d0" w:space="0" w:sz="4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21C">
            <w:pPr>
              <w:spacing w:after="0" w:before="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4354a"/>
                <w:sz w:val="24"/>
                <w:szCs w:val="24"/>
                <w:rtl w:val="0"/>
              </w:rPr>
              <w:t xml:space="preserve">Petición de conversión recibida.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91b1d0" w:space="0" w:sz="4" w:val="single"/>
              <w:left w:color="91b1d0" w:space="0" w:sz="4" w:val="single"/>
              <w:bottom w:color="91b1d0" w:space="0" w:sz="4" w:val="single"/>
              <w:right w:color="91b1d0" w:space="0" w:sz="4" w:val="single"/>
            </w:tcBorders>
            <w:shd w:fill="d9e8f6" w:val="clear"/>
            <w:vAlign w:val="center"/>
          </w:tcPr>
          <w:p w:rsidR="00000000" w:rsidDel="00000000" w:rsidP="00000000" w:rsidRDefault="00000000" w:rsidRPr="00000000" w14:paraId="0000021D">
            <w:pPr>
              <w:spacing w:after="0" w:before="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24354a"/>
                <w:sz w:val="24"/>
                <w:szCs w:val="24"/>
                <w:rtl w:val="0"/>
              </w:rPr>
              <w:t xml:space="preserve">Postcondiciones: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1b1d0" w:space="0" w:sz="4" w:val="single"/>
              <w:left w:color="91b1d0" w:space="0" w:sz="4" w:val="single"/>
              <w:bottom w:color="91b1d0" w:space="0" w:sz="4" w:val="single"/>
              <w:right w:color="91b1d0" w:space="0" w:sz="4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21E">
            <w:pPr>
              <w:spacing w:after="0" w:before="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4354a"/>
                <w:sz w:val="24"/>
                <w:szCs w:val="24"/>
                <w:rtl w:val="0"/>
              </w:rPr>
              <w:t xml:space="preserve">Token autorizado o fallo de autorización identificado; si falla no se ejecuta el cálculo.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21F">
      <w:pPr>
        <w:spacing w:after="0" w:lineRule="auto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Gráfico: </w:t>
      </w:r>
      <w:r w:rsidDel="00000000" w:rsidR="00000000" w:rsidRPr="00000000">
        <w:rPr>
          <w:sz w:val="24"/>
          <w:szCs w:val="24"/>
          <w:rtl w:val="0"/>
        </w:rPr>
        <w:t xml:space="preserve">Véase la Ilustración 1 (representación del sistema) y el resumen de interacción del caso.</w:t>
      </w:r>
    </w:p>
    <w:tbl>
      <w:tblPr>
        <w:tblStyle w:val="Table26"/>
        <w:tblW w:w="8843.0" w:type="dxa"/>
        <w:jc w:val="center"/>
        <w:tblLayout w:type="fixed"/>
        <w:tblLook w:val="0400"/>
      </w:tblPr>
      <w:tblGrid>
        <w:gridCol w:w="2494"/>
        <w:gridCol w:w="3855"/>
        <w:gridCol w:w="2494"/>
        <w:tblGridChange w:id="0">
          <w:tblGrid>
            <w:gridCol w:w="2494"/>
            <w:gridCol w:w="3855"/>
            <w:gridCol w:w="2494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91b1d0" w:space="0" w:sz="4" w:val="single"/>
              <w:left w:color="91b1d0" w:space="0" w:sz="4" w:val="single"/>
              <w:bottom w:color="91b1d0" w:space="0" w:sz="4" w:val="single"/>
              <w:right w:color="91b1d0" w:space="0" w:sz="4" w:val="single"/>
            </w:tcBorders>
            <w:shd w:fill="223f6a" w:val="clear"/>
            <w:vAlign w:val="center"/>
          </w:tcPr>
          <w:p w:rsidR="00000000" w:rsidDel="00000000" w:rsidP="00000000" w:rsidRDefault="00000000" w:rsidRPr="00000000" w14:paraId="00000220">
            <w:pPr>
              <w:spacing w:after="0" w:before="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4"/>
                <w:szCs w:val="24"/>
                <w:rtl w:val="0"/>
              </w:rPr>
              <w:t xml:space="preserve">ACTOR / ORIGEN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1b1d0" w:space="0" w:sz="4" w:val="single"/>
              <w:left w:color="91b1d0" w:space="0" w:sz="4" w:val="single"/>
              <w:bottom w:color="91b1d0" w:space="0" w:sz="4" w:val="single"/>
              <w:right w:color="91b1d0" w:space="0" w:sz="4" w:val="single"/>
            </w:tcBorders>
            <w:shd w:fill="223f6a" w:val="clear"/>
            <w:vAlign w:val="center"/>
          </w:tcPr>
          <w:p w:rsidR="00000000" w:rsidDel="00000000" w:rsidP="00000000" w:rsidRDefault="00000000" w:rsidRPr="00000000" w14:paraId="00000221">
            <w:pPr>
              <w:spacing w:after="0" w:before="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4"/>
                <w:szCs w:val="24"/>
                <w:rtl w:val="0"/>
              </w:rPr>
              <w:t xml:space="preserve">SERVICIO SOAP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1b1d0" w:space="0" w:sz="4" w:val="single"/>
              <w:left w:color="91b1d0" w:space="0" w:sz="4" w:val="single"/>
              <w:bottom w:color="91b1d0" w:space="0" w:sz="4" w:val="single"/>
              <w:right w:color="91b1d0" w:space="0" w:sz="4" w:val="single"/>
            </w:tcBorders>
            <w:shd w:fill="223f6a" w:val="clear"/>
            <w:vAlign w:val="center"/>
          </w:tcPr>
          <w:p w:rsidR="00000000" w:rsidDel="00000000" w:rsidP="00000000" w:rsidRDefault="00000000" w:rsidRPr="00000000" w14:paraId="00000222">
            <w:pPr>
              <w:spacing w:after="0" w:before="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4"/>
                <w:szCs w:val="24"/>
                <w:rtl w:val="0"/>
              </w:rPr>
              <w:t xml:space="preserve">RESULTADO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91b1d0" w:space="0" w:sz="4" w:val="single"/>
              <w:left w:color="91b1d0" w:space="0" w:sz="4" w:val="single"/>
              <w:bottom w:color="91b1d0" w:space="0" w:sz="4" w:val="single"/>
              <w:right w:color="91b1d0" w:space="0" w:sz="4" w:val="single"/>
            </w:tcBorders>
            <w:shd w:fill="d9e8f6" w:val="clear"/>
            <w:vAlign w:val="center"/>
          </w:tcPr>
          <w:p w:rsidR="00000000" w:rsidDel="00000000" w:rsidP="00000000" w:rsidRDefault="00000000" w:rsidRPr="00000000" w14:paraId="00000223">
            <w:pPr>
              <w:spacing w:after="0" w:before="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4354a"/>
                <w:sz w:val="24"/>
                <w:szCs w:val="24"/>
                <w:rtl w:val="0"/>
              </w:rPr>
              <w:t xml:space="preserve">Usuario o caso que invoca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1b1d0" w:space="0" w:sz="4" w:val="single"/>
              <w:left w:color="91b1d0" w:space="0" w:sz="4" w:val="single"/>
              <w:bottom w:color="91b1d0" w:space="0" w:sz="4" w:val="single"/>
              <w:right w:color="91b1d0" w:space="0" w:sz="4" w:val="single"/>
            </w:tcBorders>
            <w:shd w:fill="d9e8f6" w:val="clear"/>
            <w:vAlign w:val="center"/>
          </w:tcPr>
          <w:p w:rsidR="00000000" w:rsidDel="00000000" w:rsidP="00000000" w:rsidRDefault="00000000" w:rsidRPr="00000000" w14:paraId="00000224">
            <w:pPr>
              <w:spacing w:after="0" w:before="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4354a"/>
                <w:sz w:val="24"/>
                <w:szCs w:val="24"/>
                <w:rtl w:val="0"/>
              </w:rPr>
              <w:t xml:space="preserve">Validar token de seguridad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1b1d0" w:space="0" w:sz="4" w:val="single"/>
              <w:left w:color="91b1d0" w:space="0" w:sz="4" w:val="single"/>
              <w:bottom w:color="91b1d0" w:space="0" w:sz="4" w:val="single"/>
              <w:right w:color="91b1d0" w:space="0" w:sz="4" w:val="single"/>
            </w:tcBorders>
            <w:shd w:fill="d9e8f6" w:val="clear"/>
            <w:vAlign w:val="center"/>
          </w:tcPr>
          <w:p w:rsidR="00000000" w:rsidDel="00000000" w:rsidP="00000000" w:rsidRDefault="00000000" w:rsidRPr="00000000" w14:paraId="00000225">
            <w:pPr>
              <w:spacing w:after="0" w:before="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4354a"/>
                <w:sz w:val="24"/>
                <w:szCs w:val="24"/>
                <w:rtl w:val="0"/>
              </w:rPr>
              <w:t xml:space="preserve">Respuesta o continuación documentada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226">
      <w:pPr>
        <w:spacing w:after="0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7">
      <w:pPr>
        <w:keepNext w:val="1"/>
        <w:rPr>
          <w:sz w:val="24"/>
          <w:szCs w:val="24"/>
        </w:rPr>
      </w:pPr>
      <w:r w:rsidDel="00000000" w:rsidR="00000000" w:rsidRPr="00000000">
        <w:rPr>
          <w:b w:val="1"/>
          <w:bCs w:val="1"/>
          <w:color w:val="223f6a"/>
          <w:sz w:val="24"/>
          <w:szCs w:val="24"/>
          <w:rtl w:val="0"/>
        </w:rPr>
        <w:t xml:space="preserve">Flujo básico — Validar token de seguridad</w:t>
      </w:r>
      <w:r w:rsidDel="00000000" w:rsidR="00000000" w:rsidRPr="00000000">
        <w:rPr>
          <w:rtl w:val="0"/>
        </w:rPr>
      </w:r>
    </w:p>
    <w:tbl>
      <w:tblPr>
        <w:tblStyle w:val="Table27"/>
        <w:tblW w:w="8844.0" w:type="dxa"/>
        <w:jc w:val="center"/>
        <w:tblLayout w:type="fixed"/>
        <w:tblLook w:val="0400"/>
      </w:tblPr>
      <w:tblGrid>
        <w:gridCol w:w="3657"/>
        <w:gridCol w:w="5187"/>
        <w:tblGridChange w:id="0">
          <w:tblGrid>
            <w:gridCol w:w="3657"/>
            <w:gridCol w:w="5187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91b1d0" w:space="0" w:sz="4" w:val="single"/>
              <w:left w:color="91b1d0" w:space="0" w:sz="4" w:val="single"/>
              <w:bottom w:color="91b1d0" w:space="0" w:sz="4" w:val="single"/>
              <w:right w:color="91b1d0" w:space="0" w:sz="4" w:val="single"/>
            </w:tcBorders>
            <w:shd w:fill="223f6a" w:val="clear"/>
            <w:vAlign w:val="center"/>
          </w:tcPr>
          <w:p w:rsidR="00000000" w:rsidDel="00000000" w:rsidP="00000000" w:rsidRDefault="00000000" w:rsidRPr="00000000" w14:paraId="00000228">
            <w:pPr>
              <w:spacing w:after="0" w:before="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4"/>
                <w:szCs w:val="24"/>
                <w:rtl w:val="0"/>
              </w:rPr>
              <w:t xml:space="preserve">Actor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1b1d0" w:space="0" w:sz="4" w:val="single"/>
              <w:left w:color="91b1d0" w:space="0" w:sz="4" w:val="single"/>
              <w:bottom w:color="91b1d0" w:space="0" w:sz="4" w:val="single"/>
              <w:right w:color="91b1d0" w:space="0" w:sz="4" w:val="single"/>
            </w:tcBorders>
            <w:shd w:fill="223f6a" w:val="clear"/>
            <w:vAlign w:val="center"/>
          </w:tcPr>
          <w:p w:rsidR="00000000" w:rsidDel="00000000" w:rsidP="00000000" w:rsidRDefault="00000000" w:rsidRPr="00000000" w14:paraId="00000229">
            <w:pPr>
              <w:spacing w:after="0" w:before="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4"/>
                <w:szCs w:val="24"/>
                <w:rtl w:val="0"/>
              </w:rPr>
              <w:t xml:space="preserve">Sistema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91b1d0" w:space="0" w:sz="4" w:val="single"/>
              <w:left w:color="91b1d0" w:space="0" w:sz="4" w:val="single"/>
              <w:bottom w:color="91b1d0" w:space="0" w:sz="4" w:val="single"/>
              <w:right w:color="91b1d0" w:space="0" w:sz="4" w:val="single"/>
            </w:tcBorders>
            <w:shd w:fill="d9e8f6" w:val="clear"/>
            <w:vAlign w:val="center"/>
          </w:tcPr>
          <w:p w:rsidR="00000000" w:rsidDel="00000000" w:rsidP="00000000" w:rsidRDefault="00000000" w:rsidRPr="00000000" w14:paraId="0000022A">
            <w:pPr>
              <w:spacing w:after="0" w:before="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4354a"/>
                <w:sz w:val="24"/>
                <w:szCs w:val="24"/>
                <w:rtl w:val="0"/>
              </w:rPr>
              <w:t xml:space="preserve">1. Solicita una conversión protegida.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1b1d0" w:space="0" w:sz="4" w:val="single"/>
              <w:left w:color="91b1d0" w:space="0" w:sz="4" w:val="single"/>
              <w:bottom w:color="91b1d0" w:space="0" w:sz="4" w:val="single"/>
              <w:right w:color="91b1d0" w:space="0" w:sz="4" w:val="single"/>
            </w:tcBorders>
            <w:shd w:fill="d9e8f6" w:val="clear"/>
            <w:vAlign w:val="center"/>
          </w:tcPr>
          <w:p w:rsidR="00000000" w:rsidDel="00000000" w:rsidP="00000000" w:rsidRDefault="00000000" w:rsidRPr="00000000" w14:paraId="0000022B">
            <w:pPr>
              <w:spacing w:after="0" w:before="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4354a"/>
                <w:sz w:val="24"/>
                <w:szCs w:val="24"/>
                <w:rtl w:val="0"/>
              </w:rPr>
              <w:t xml:space="preserve">1. Extrae el token y verifica que no esté vacío.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91b1d0" w:space="0" w:sz="4" w:val="single"/>
              <w:left w:color="91b1d0" w:space="0" w:sz="4" w:val="single"/>
              <w:bottom w:color="91b1d0" w:space="0" w:sz="4" w:val="single"/>
              <w:right w:color="91b1d0" w:space="0" w:sz="4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22C">
            <w:pPr>
              <w:spacing w:after="0" w:before="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4354a"/>
                <w:sz w:val="24"/>
                <w:szCs w:val="24"/>
                <w:rtl w:val="0"/>
              </w:rPr>
              <w:t xml:space="preserve">2. —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1b1d0" w:space="0" w:sz="4" w:val="single"/>
              <w:left w:color="91b1d0" w:space="0" w:sz="4" w:val="single"/>
              <w:bottom w:color="91b1d0" w:space="0" w:sz="4" w:val="single"/>
              <w:right w:color="91b1d0" w:space="0" w:sz="4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22D">
            <w:pPr>
              <w:spacing w:after="0" w:before="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4354a"/>
                <w:sz w:val="24"/>
                <w:szCs w:val="24"/>
                <w:rtl w:val="0"/>
              </w:rPr>
              <w:t xml:space="preserve">2. Busca el token en el registro de sesiones en memoria.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91b1d0" w:space="0" w:sz="4" w:val="single"/>
              <w:left w:color="91b1d0" w:space="0" w:sz="4" w:val="single"/>
              <w:bottom w:color="91b1d0" w:space="0" w:sz="4" w:val="single"/>
              <w:right w:color="91b1d0" w:space="0" w:sz="4" w:val="single"/>
            </w:tcBorders>
            <w:shd w:fill="d9e8f6" w:val="clear"/>
            <w:vAlign w:val="center"/>
          </w:tcPr>
          <w:p w:rsidR="00000000" w:rsidDel="00000000" w:rsidP="00000000" w:rsidRDefault="00000000" w:rsidRPr="00000000" w14:paraId="0000022E">
            <w:pPr>
              <w:spacing w:after="0" w:before="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4354a"/>
                <w:sz w:val="24"/>
                <w:szCs w:val="24"/>
                <w:rtl w:val="0"/>
              </w:rPr>
              <w:t xml:space="preserve">3. —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1b1d0" w:space="0" w:sz="4" w:val="single"/>
              <w:left w:color="91b1d0" w:space="0" w:sz="4" w:val="single"/>
              <w:bottom w:color="91b1d0" w:space="0" w:sz="4" w:val="single"/>
              <w:right w:color="91b1d0" w:space="0" w:sz="4" w:val="single"/>
            </w:tcBorders>
            <w:shd w:fill="d9e8f6" w:val="clear"/>
            <w:vAlign w:val="center"/>
          </w:tcPr>
          <w:p w:rsidR="00000000" w:rsidDel="00000000" w:rsidP="00000000" w:rsidRDefault="00000000" w:rsidRPr="00000000" w14:paraId="0000022F">
            <w:pPr>
              <w:spacing w:after="0" w:before="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4354a"/>
                <w:sz w:val="24"/>
                <w:szCs w:val="24"/>
                <w:rtl w:val="0"/>
              </w:rPr>
              <w:t xml:space="preserve">3. Comprueba la vigencia del token; autoriza continuar con CU-09.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230">
      <w:pPr>
        <w:spacing w:after="0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1">
      <w:pPr>
        <w:keepNext w:val="1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Flujo alternativo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2">
      <w:pPr>
        <w:spacing w:after="40" w:lineRule="auto"/>
        <w:ind w:left="255" w:hanging="198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• </w:t>
      </w:r>
      <w:r w:rsidDel="00000000" w:rsidR="00000000" w:rsidRPr="00000000">
        <w:rPr>
          <w:sz w:val="24"/>
          <w:szCs w:val="24"/>
          <w:rtl w:val="0"/>
        </w:rPr>
        <w:t xml:space="preserve">Token ausente o desconocido: respuesta ERROR/AUTH-002 y resultado nulo.</w:t>
      </w:r>
    </w:p>
    <w:p w:rsidR="00000000" w:rsidDel="00000000" w:rsidP="00000000" w:rsidRDefault="00000000" w:rsidRPr="00000000" w14:paraId="00000233">
      <w:pPr>
        <w:spacing w:after="40" w:lineRule="auto"/>
        <w:ind w:left="255" w:hanging="198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• </w:t>
      </w:r>
      <w:r w:rsidDel="00000000" w:rsidR="00000000" w:rsidRPr="00000000">
        <w:rPr>
          <w:sz w:val="24"/>
          <w:szCs w:val="24"/>
          <w:rtl w:val="0"/>
        </w:rPr>
        <w:t xml:space="preserve">Sesión expirada: activar CU-17 (RQF-015); respuesta ERROR/AUTH-003 y sugerir nuevo inicio de sesión.</w:t>
      </w:r>
    </w:p>
    <w:p w:rsidR="00000000" w:rsidDel="00000000" w:rsidP="00000000" w:rsidRDefault="00000000" w:rsidRPr="00000000" w14:paraId="00000234">
      <w:pPr>
        <w:spacing w:after="40" w:lineRule="auto"/>
        <w:ind w:left="255" w:hanging="198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• </w:t>
      </w:r>
      <w:r w:rsidDel="00000000" w:rsidR="00000000" w:rsidRPr="00000000">
        <w:rPr>
          <w:sz w:val="24"/>
          <w:szCs w:val="24"/>
          <w:rtl w:val="0"/>
        </w:rPr>
        <w:t xml:space="preserve">Memoria de sesiones reiniciada: el token previo no se considera válido.</w:t>
      </w:r>
    </w:p>
    <w:p w:rsidR="00000000" w:rsidDel="00000000" w:rsidP="00000000" w:rsidRDefault="00000000" w:rsidRPr="00000000" w14:paraId="00000235">
      <w:pPr>
        <w:spacing w:after="100" w:lineRule="auto"/>
        <w:rPr>
          <w:sz w:val="24"/>
          <w:szCs w:val="24"/>
        </w:rPr>
      </w:pPr>
      <w:r w:rsidDel="00000000" w:rsidR="00000000" w:rsidRPr="00000000">
        <w:rPr>
          <w:b w:val="1"/>
          <w:bCs w:val="1"/>
          <w:color w:val="223f6a"/>
          <w:sz w:val="24"/>
          <w:szCs w:val="24"/>
          <w:rtl w:val="0"/>
        </w:rPr>
        <w:t xml:space="preserve">Casos de uso incluidos:  </w:t>
      </w:r>
      <w:r w:rsidDel="00000000" w:rsidR="00000000" w:rsidRPr="00000000">
        <w:rPr>
          <w:sz w:val="24"/>
          <w:szCs w:val="24"/>
          <w:rtl w:val="0"/>
        </w:rPr>
        <w:t xml:space="preserve">Ninguno.</w:t>
      </w:r>
    </w:p>
    <w:p w:rsidR="00000000" w:rsidDel="00000000" w:rsidP="00000000" w:rsidRDefault="00000000" w:rsidRPr="00000000" w14:paraId="00000236">
      <w:pPr>
        <w:spacing w:after="100" w:lineRule="auto"/>
        <w:rPr>
          <w:sz w:val="24"/>
          <w:szCs w:val="24"/>
        </w:rPr>
      </w:pPr>
      <w:r w:rsidDel="00000000" w:rsidR="00000000" w:rsidRPr="00000000">
        <w:rPr>
          <w:b w:val="1"/>
          <w:bCs w:val="1"/>
          <w:color w:val="223f6a"/>
          <w:sz w:val="24"/>
          <w:szCs w:val="24"/>
          <w:rtl w:val="0"/>
        </w:rPr>
        <w:t xml:space="preserve">Casos de uso extendidos / especialización:  </w:t>
      </w:r>
      <w:r w:rsidDel="00000000" w:rsidR="00000000" w:rsidRPr="00000000">
        <w:rPr>
          <w:sz w:val="24"/>
          <w:szCs w:val="24"/>
          <w:rtl w:val="0"/>
        </w:rPr>
        <w:t xml:space="preserve">Es incluido por CU-07; CU-17 gestiona la expiración detectada.</w:t>
      </w:r>
    </w:p>
    <w:p w:rsidR="00000000" w:rsidDel="00000000" w:rsidP="00000000" w:rsidRDefault="00000000" w:rsidRPr="00000000" w14:paraId="00000237">
      <w:pPr>
        <w:spacing w:after="100" w:lineRule="auto"/>
        <w:rPr>
          <w:sz w:val="24"/>
          <w:szCs w:val="24"/>
        </w:rPr>
      </w:pPr>
      <w:r w:rsidDel="00000000" w:rsidR="00000000" w:rsidRPr="00000000">
        <w:rPr>
          <w:b w:val="1"/>
          <w:bCs w:val="1"/>
          <w:color w:val="223f6a"/>
          <w:sz w:val="24"/>
          <w:szCs w:val="24"/>
          <w:rtl w:val="0"/>
        </w:rPr>
        <w:t xml:space="preserve">Observaciones:  </w:t>
      </w:r>
      <w:r w:rsidDel="00000000" w:rsidR="00000000" w:rsidRPr="00000000">
        <w:rPr>
          <w:sz w:val="24"/>
          <w:szCs w:val="24"/>
          <w:rtl w:val="0"/>
        </w:rPr>
        <w:t xml:space="preserve">No debe invocar Autenticarse como «include»; el cliente podrá solicitar un nuevo inicio de sesión luego del rechazo.</w:t>
      </w:r>
    </w:p>
    <w:p w:rsidR="00000000" w:rsidDel="00000000" w:rsidP="00000000" w:rsidRDefault="00000000" w:rsidRPr="00000000" w14:paraId="00000238">
      <w:pPr>
        <w:rPr>
          <w:sz w:val="24"/>
          <w:szCs w:val="24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9">
      <w:pPr>
        <w:pStyle w:val="Heading1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ECUD_VALIDAR_DATOS_DE_CONVERSI_N</w:t>
      </w:r>
    </w:p>
    <w:p w:rsidR="00000000" w:rsidDel="00000000" w:rsidP="00000000" w:rsidRDefault="00000000" w:rsidRPr="00000000" w14:paraId="0000023A">
      <w:pPr>
        <w:rPr>
          <w:sz w:val="24"/>
          <w:szCs w:val="24"/>
        </w:rPr>
      </w:pPr>
      <w:r w:rsidDel="00000000" w:rsidR="00000000" w:rsidRPr="00000000">
        <w:rPr>
          <w:b w:val="0"/>
          <w:bCs w:val="0"/>
          <w:sz w:val="24"/>
          <w:szCs w:val="24"/>
          <w:rtl w:val="0"/>
        </w:rPr>
        <w:t xml:space="preserve">A continuación, se presenta la especificación de CU-09: Validar datos de conversión.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B">
      <w:pPr>
        <w:keepNext w:val="1"/>
        <w:rPr>
          <w:sz w:val="24"/>
          <w:szCs w:val="24"/>
        </w:rPr>
      </w:pPr>
      <w:r w:rsidDel="00000000" w:rsidR="00000000" w:rsidRPr="00000000">
        <w:rPr>
          <w:b w:val="0"/>
          <w:bCs w:val="0"/>
          <w:i w:val="1"/>
          <w:iCs w:val="1"/>
          <w:sz w:val="24"/>
          <w:szCs w:val="24"/>
          <w:rtl w:val="0"/>
        </w:rPr>
        <w:t xml:space="preserve">Tabla 10. ECUD — CU-09: Validar datos de conversión</w:t>
      </w:r>
      <w:r w:rsidDel="00000000" w:rsidR="00000000" w:rsidRPr="00000000">
        <w:rPr>
          <w:rtl w:val="0"/>
        </w:rPr>
      </w:r>
    </w:p>
    <w:tbl>
      <w:tblPr>
        <w:tblStyle w:val="Table28"/>
        <w:tblW w:w="8844.0" w:type="dxa"/>
        <w:jc w:val="left"/>
        <w:tblInd w:w="-115.0" w:type="dxa"/>
        <w:tblLayout w:type="fixed"/>
        <w:tblLook w:val="0400"/>
      </w:tblPr>
      <w:tblGrid>
        <w:gridCol w:w="2976"/>
        <w:gridCol w:w="5868"/>
        <w:tblGridChange w:id="0">
          <w:tblGrid>
            <w:gridCol w:w="2976"/>
            <w:gridCol w:w="5868"/>
          </w:tblGrid>
        </w:tblGridChange>
      </w:tblGrid>
      <w:tr>
        <w:trPr>
          <w:cantSplit w:val="1"/>
          <w:tblHeader w:val="0"/>
        </w:trPr>
        <w:tc>
          <w:tcPr>
            <w:gridSpan w:val="2"/>
            <w:tcBorders>
              <w:top w:color="91b1d0" w:space="0" w:sz="4" w:val="single"/>
              <w:left w:color="91b1d0" w:space="0" w:sz="4" w:val="single"/>
              <w:bottom w:color="91b1d0" w:space="0" w:sz="4" w:val="single"/>
              <w:right w:color="91b1d0" w:space="0" w:sz="4" w:val="single"/>
            </w:tcBorders>
            <w:shd w:fill="223f6a" w:val="clear"/>
            <w:vAlign w:val="center"/>
          </w:tcPr>
          <w:p w:rsidR="00000000" w:rsidDel="00000000" w:rsidP="00000000" w:rsidRDefault="00000000" w:rsidRPr="00000000" w14:paraId="0000023C">
            <w:pPr>
              <w:spacing w:after="0" w:before="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4"/>
                <w:szCs w:val="24"/>
                <w:rtl w:val="0"/>
              </w:rPr>
              <w:t xml:space="preserve">ECUD — CU-09: VALIDAR DATOS DE CONVERSIÓN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91b1d0" w:space="0" w:sz="4" w:val="single"/>
              <w:left w:color="91b1d0" w:space="0" w:sz="4" w:val="single"/>
              <w:bottom w:color="91b1d0" w:space="0" w:sz="4" w:val="single"/>
              <w:right w:color="91b1d0" w:space="0" w:sz="4" w:val="single"/>
            </w:tcBorders>
            <w:shd w:fill="d9e8f6" w:val="clear"/>
            <w:vAlign w:val="center"/>
          </w:tcPr>
          <w:p w:rsidR="00000000" w:rsidDel="00000000" w:rsidP="00000000" w:rsidRDefault="00000000" w:rsidRPr="00000000" w14:paraId="0000023E">
            <w:pPr>
              <w:spacing w:after="0" w:before="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24354a"/>
                <w:sz w:val="24"/>
                <w:szCs w:val="24"/>
                <w:rtl w:val="0"/>
              </w:rPr>
              <w:t xml:space="preserve">Nombre caso de uso: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1b1d0" w:space="0" w:sz="4" w:val="single"/>
              <w:left w:color="91b1d0" w:space="0" w:sz="4" w:val="single"/>
              <w:bottom w:color="91b1d0" w:space="0" w:sz="4" w:val="single"/>
              <w:right w:color="91b1d0" w:space="0" w:sz="4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23F">
            <w:pPr>
              <w:spacing w:after="0" w:before="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4354a"/>
                <w:sz w:val="24"/>
                <w:szCs w:val="24"/>
                <w:rtl w:val="0"/>
              </w:rPr>
              <w:t xml:space="preserve">Validar datos de conversión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91b1d0" w:space="0" w:sz="4" w:val="single"/>
              <w:left w:color="91b1d0" w:space="0" w:sz="4" w:val="single"/>
              <w:bottom w:color="91b1d0" w:space="0" w:sz="4" w:val="single"/>
              <w:right w:color="91b1d0" w:space="0" w:sz="4" w:val="single"/>
            </w:tcBorders>
            <w:shd w:fill="d9e8f6" w:val="clear"/>
            <w:vAlign w:val="center"/>
          </w:tcPr>
          <w:p w:rsidR="00000000" w:rsidDel="00000000" w:rsidP="00000000" w:rsidRDefault="00000000" w:rsidRPr="00000000" w14:paraId="00000240">
            <w:pPr>
              <w:spacing w:after="0" w:before="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24354a"/>
                <w:sz w:val="24"/>
                <w:szCs w:val="24"/>
                <w:rtl w:val="0"/>
              </w:rPr>
              <w:t xml:space="preserve">Identificador: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1b1d0" w:space="0" w:sz="4" w:val="single"/>
              <w:left w:color="91b1d0" w:space="0" w:sz="4" w:val="single"/>
              <w:bottom w:color="91b1d0" w:space="0" w:sz="4" w:val="single"/>
              <w:right w:color="91b1d0" w:space="0" w:sz="4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241">
            <w:pPr>
              <w:spacing w:after="0" w:before="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4354a"/>
                <w:sz w:val="24"/>
                <w:szCs w:val="24"/>
                <w:rtl w:val="0"/>
              </w:rPr>
              <w:t xml:space="preserve">CU-09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91b1d0" w:space="0" w:sz="4" w:val="single"/>
              <w:left w:color="91b1d0" w:space="0" w:sz="4" w:val="single"/>
              <w:bottom w:color="91b1d0" w:space="0" w:sz="4" w:val="single"/>
              <w:right w:color="91b1d0" w:space="0" w:sz="4" w:val="single"/>
            </w:tcBorders>
            <w:shd w:fill="d9e8f6" w:val="clear"/>
            <w:vAlign w:val="center"/>
          </w:tcPr>
          <w:p w:rsidR="00000000" w:rsidDel="00000000" w:rsidP="00000000" w:rsidRDefault="00000000" w:rsidRPr="00000000" w14:paraId="00000242">
            <w:pPr>
              <w:spacing w:after="0" w:before="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24354a"/>
                <w:sz w:val="24"/>
                <w:szCs w:val="24"/>
                <w:rtl w:val="0"/>
              </w:rPr>
              <w:t xml:space="preserve">Requisito relacionado: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1b1d0" w:space="0" w:sz="4" w:val="single"/>
              <w:left w:color="91b1d0" w:space="0" w:sz="4" w:val="single"/>
              <w:bottom w:color="91b1d0" w:space="0" w:sz="4" w:val="single"/>
              <w:right w:color="91b1d0" w:space="0" w:sz="4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243">
            <w:pPr>
              <w:spacing w:after="0" w:before="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4354a"/>
                <w:sz w:val="24"/>
                <w:szCs w:val="24"/>
                <w:rtl w:val="0"/>
              </w:rPr>
              <w:t xml:space="preserve">RQF-011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91b1d0" w:space="0" w:sz="4" w:val="single"/>
              <w:left w:color="91b1d0" w:space="0" w:sz="4" w:val="single"/>
              <w:bottom w:color="91b1d0" w:space="0" w:sz="4" w:val="single"/>
              <w:right w:color="91b1d0" w:space="0" w:sz="4" w:val="single"/>
            </w:tcBorders>
            <w:shd w:fill="d9e8f6" w:val="clear"/>
            <w:vAlign w:val="center"/>
          </w:tcPr>
          <w:p w:rsidR="00000000" w:rsidDel="00000000" w:rsidP="00000000" w:rsidRDefault="00000000" w:rsidRPr="00000000" w14:paraId="00000244">
            <w:pPr>
              <w:spacing w:after="0" w:before="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24354a"/>
                <w:sz w:val="24"/>
                <w:szCs w:val="24"/>
                <w:rtl w:val="0"/>
              </w:rPr>
              <w:t xml:space="preserve">Descripción: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1b1d0" w:space="0" w:sz="4" w:val="single"/>
              <w:left w:color="91b1d0" w:space="0" w:sz="4" w:val="single"/>
              <w:bottom w:color="91b1d0" w:space="0" w:sz="4" w:val="single"/>
              <w:right w:color="91b1d0" w:space="0" w:sz="4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245">
            <w:pPr>
              <w:spacing w:after="0" w:before="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4354a"/>
                <w:sz w:val="24"/>
                <w:szCs w:val="24"/>
                <w:rtl w:val="0"/>
              </w:rPr>
              <w:t xml:space="preserve">Comprueba categoría, unidadOrigen, unidadDestino y valor, además de compatibilidad y disponibilidad de las unidades solicitadas.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91b1d0" w:space="0" w:sz="4" w:val="single"/>
              <w:left w:color="91b1d0" w:space="0" w:sz="4" w:val="single"/>
              <w:bottom w:color="91b1d0" w:space="0" w:sz="4" w:val="single"/>
              <w:right w:color="91b1d0" w:space="0" w:sz="4" w:val="single"/>
            </w:tcBorders>
            <w:shd w:fill="d9e8f6" w:val="clear"/>
            <w:vAlign w:val="center"/>
          </w:tcPr>
          <w:p w:rsidR="00000000" w:rsidDel="00000000" w:rsidP="00000000" w:rsidRDefault="00000000" w:rsidRPr="00000000" w14:paraId="00000246">
            <w:pPr>
              <w:spacing w:after="0" w:before="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24354a"/>
                <w:sz w:val="24"/>
                <w:szCs w:val="24"/>
                <w:rtl w:val="0"/>
              </w:rPr>
              <w:t xml:space="preserve">Meta: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1b1d0" w:space="0" w:sz="4" w:val="single"/>
              <w:left w:color="91b1d0" w:space="0" w:sz="4" w:val="single"/>
              <w:bottom w:color="91b1d0" w:space="0" w:sz="4" w:val="single"/>
              <w:right w:color="91b1d0" w:space="0" w:sz="4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247">
            <w:pPr>
              <w:spacing w:after="0" w:before="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4354a"/>
                <w:sz w:val="24"/>
                <w:szCs w:val="24"/>
                <w:rtl w:val="0"/>
              </w:rPr>
              <w:t xml:space="preserve">Descartar entradas inválidas y evitar operaciones matemáticas incorrectas.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91b1d0" w:space="0" w:sz="4" w:val="single"/>
              <w:left w:color="91b1d0" w:space="0" w:sz="4" w:val="single"/>
              <w:bottom w:color="91b1d0" w:space="0" w:sz="4" w:val="single"/>
              <w:right w:color="91b1d0" w:space="0" w:sz="4" w:val="single"/>
            </w:tcBorders>
            <w:shd w:fill="d9e8f6" w:val="clear"/>
            <w:vAlign w:val="center"/>
          </w:tcPr>
          <w:p w:rsidR="00000000" w:rsidDel="00000000" w:rsidP="00000000" w:rsidRDefault="00000000" w:rsidRPr="00000000" w14:paraId="00000248">
            <w:pPr>
              <w:spacing w:after="0" w:before="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24354a"/>
                <w:sz w:val="24"/>
                <w:szCs w:val="24"/>
                <w:rtl w:val="0"/>
              </w:rPr>
              <w:t xml:space="preserve">Estado / Versión: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1b1d0" w:space="0" w:sz="4" w:val="single"/>
              <w:left w:color="91b1d0" w:space="0" w:sz="4" w:val="single"/>
              <w:bottom w:color="91b1d0" w:space="0" w:sz="4" w:val="single"/>
              <w:right w:color="91b1d0" w:space="0" w:sz="4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249">
            <w:pPr>
              <w:spacing w:after="0" w:before="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4354a"/>
                <w:sz w:val="24"/>
                <w:szCs w:val="24"/>
                <w:rtl w:val="0"/>
              </w:rPr>
              <w:t xml:space="preserve">Activo / 1.2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91b1d0" w:space="0" w:sz="4" w:val="single"/>
              <w:left w:color="91b1d0" w:space="0" w:sz="4" w:val="single"/>
              <w:bottom w:color="91b1d0" w:space="0" w:sz="4" w:val="single"/>
              <w:right w:color="91b1d0" w:space="0" w:sz="4" w:val="single"/>
            </w:tcBorders>
            <w:shd w:fill="d9e8f6" w:val="clear"/>
            <w:vAlign w:val="center"/>
          </w:tcPr>
          <w:p w:rsidR="00000000" w:rsidDel="00000000" w:rsidP="00000000" w:rsidRDefault="00000000" w:rsidRPr="00000000" w14:paraId="0000024A">
            <w:pPr>
              <w:spacing w:after="0" w:before="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24354a"/>
                <w:sz w:val="24"/>
                <w:szCs w:val="24"/>
                <w:rtl w:val="0"/>
              </w:rPr>
              <w:t xml:space="preserve">Autor(es):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1b1d0" w:space="0" w:sz="4" w:val="single"/>
              <w:left w:color="91b1d0" w:space="0" w:sz="4" w:val="single"/>
              <w:bottom w:color="91b1d0" w:space="0" w:sz="4" w:val="single"/>
              <w:right w:color="91b1d0" w:space="0" w:sz="4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24B">
            <w:pPr>
              <w:spacing w:after="0" w:before="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4354a"/>
                <w:sz w:val="24"/>
                <w:szCs w:val="24"/>
                <w:rtl w:val="0"/>
              </w:rPr>
              <w:t xml:space="preserve">Juan Pasquel, Joan Cobeña, Edison Verdesoto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91b1d0" w:space="0" w:sz="4" w:val="single"/>
              <w:left w:color="91b1d0" w:space="0" w:sz="4" w:val="single"/>
              <w:bottom w:color="91b1d0" w:space="0" w:sz="4" w:val="single"/>
              <w:right w:color="91b1d0" w:space="0" w:sz="4" w:val="single"/>
            </w:tcBorders>
            <w:shd w:fill="d9e8f6" w:val="clear"/>
            <w:vAlign w:val="center"/>
          </w:tcPr>
          <w:p w:rsidR="00000000" w:rsidDel="00000000" w:rsidP="00000000" w:rsidRDefault="00000000" w:rsidRPr="00000000" w14:paraId="0000024C">
            <w:pPr>
              <w:spacing w:after="0" w:before="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24354a"/>
                <w:sz w:val="24"/>
                <w:szCs w:val="24"/>
                <w:rtl w:val="0"/>
              </w:rPr>
              <w:t xml:space="preserve">Fecha creación / modificación: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1b1d0" w:space="0" w:sz="4" w:val="single"/>
              <w:left w:color="91b1d0" w:space="0" w:sz="4" w:val="single"/>
              <w:bottom w:color="91b1d0" w:space="0" w:sz="4" w:val="single"/>
              <w:right w:color="91b1d0" w:space="0" w:sz="4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24D">
            <w:pPr>
              <w:spacing w:after="0" w:before="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4354a"/>
                <w:sz w:val="24"/>
                <w:szCs w:val="24"/>
                <w:rtl w:val="0"/>
              </w:rPr>
              <w:t xml:space="preserve">30/04/2026 / 08/10/2026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91b1d0" w:space="0" w:sz="4" w:val="single"/>
              <w:left w:color="91b1d0" w:space="0" w:sz="4" w:val="single"/>
              <w:bottom w:color="91b1d0" w:space="0" w:sz="4" w:val="single"/>
              <w:right w:color="91b1d0" w:space="0" w:sz="4" w:val="single"/>
            </w:tcBorders>
            <w:shd w:fill="d9e8f6" w:val="clear"/>
            <w:vAlign w:val="center"/>
          </w:tcPr>
          <w:p w:rsidR="00000000" w:rsidDel="00000000" w:rsidP="00000000" w:rsidRDefault="00000000" w:rsidRPr="00000000" w14:paraId="0000024E">
            <w:pPr>
              <w:spacing w:after="0" w:before="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24354a"/>
                <w:sz w:val="24"/>
                <w:szCs w:val="24"/>
                <w:rtl w:val="0"/>
              </w:rPr>
              <w:t xml:space="preserve">Datos de entrada: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1b1d0" w:space="0" w:sz="4" w:val="single"/>
              <w:left w:color="91b1d0" w:space="0" w:sz="4" w:val="single"/>
              <w:bottom w:color="91b1d0" w:space="0" w:sz="4" w:val="single"/>
              <w:right w:color="91b1d0" w:space="0" w:sz="4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24F">
            <w:pPr>
              <w:spacing w:after="0" w:before="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4354a"/>
                <w:sz w:val="24"/>
                <w:szCs w:val="24"/>
                <w:rtl w:val="0"/>
              </w:rPr>
              <w:t xml:space="preserve">categoría; unidadOrigen; unidadDestino; valor.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91b1d0" w:space="0" w:sz="4" w:val="single"/>
              <w:left w:color="91b1d0" w:space="0" w:sz="4" w:val="single"/>
              <w:bottom w:color="91b1d0" w:space="0" w:sz="4" w:val="single"/>
              <w:right w:color="91b1d0" w:space="0" w:sz="4" w:val="single"/>
            </w:tcBorders>
            <w:shd w:fill="d9e8f6" w:val="clear"/>
            <w:vAlign w:val="center"/>
          </w:tcPr>
          <w:p w:rsidR="00000000" w:rsidDel="00000000" w:rsidP="00000000" w:rsidRDefault="00000000" w:rsidRPr="00000000" w14:paraId="00000250">
            <w:pPr>
              <w:spacing w:after="0" w:before="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24354a"/>
                <w:sz w:val="24"/>
                <w:szCs w:val="24"/>
                <w:rtl w:val="0"/>
              </w:rPr>
              <w:t xml:space="preserve">Precondiciones: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1b1d0" w:space="0" w:sz="4" w:val="single"/>
              <w:left w:color="91b1d0" w:space="0" w:sz="4" w:val="single"/>
              <w:bottom w:color="91b1d0" w:space="0" w:sz="4" w:val="single"/>
              <w:right w:color="91b1d0" w:space="0" w:sz="4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251">
            <w:pPr>
              <w:spacing w:after="0" w:before="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4354a"/>
                <w:sz w:val="24"/>
                <w:szCs w:val="24"/>
                <w:rtl w:val="0"/>
              </w:rPr>
              <w:t xml:space="preserve">Token validado por CU-08; petición lista para análisis de parámetros.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91b1d0" w:space="0" w:sz="4" w:val="single"/>
              <w:left w:color="91b1d0" w:space="0" w:sz="4" w:val="single"/>
              <w:bottom w:color="91b1d0" w:space="0" w:sz="4" w:val="single"/>
              <w:right w:color="91b1d0" w:space="0" w:sz="4" w:val="single"/>
            </w:tcBorders>
            <w:shd w:fill="d9e8f6" w:val="clear"/>
            <w:vAlign w:val="center"/>
          </w:tcPr>
          <w:p w:rsidR="00000000" w:rsidDel="00000000" w:rsidP="00000000" w:rsidRDefault="00000000" w:rsidRPr="00000000" w14:paraId="00000252">
            <w:pPr>
              <w:spacing w:after="0" w:before="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24354a"/>
                <w:sz w:val="24"/>
                <w:szCs w:val="24"/>
                <w:rtl w:val="0"/>
              </w:rPr>
              <w:t xml:space="preserve">Postcondiciones: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1b1d0" w:space="0" w:sz="4" w:val="single"/>
              <w:left w:color="91b1d0" w:space="0" w:sz="4" w:val="single"/>
              <w:bottom w:color="91b1d0" w:space="0" w:sz="4" w:val="single"/>
              <w:right w:color="91b1d0" w:space="0" w:sz="4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253">
            <w:pPr>
              <w:spacing w:after="0" w:before="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4354a"/>
                <w:sz w:val="24"/>
                <w:szCs w:val="24"/>
                <w:rtl w:val="0"/>
              </w:rPr>
              <w:t xml:space="preserve">Parámetros aprobados o error específico identificado sin calcular.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254">
      <w:pPr>
        <w:spacing w:after="0" w:lineRule="auto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Gráfico: </w:t>
      </w:r>
      <w:r w:rsidDel="00000000" w:rsidR="00000000" w:rsidRPr="00000000">
        <w:rPr>
          <w:sz w:val="24"/>
          <w:szCs w:val="24"/>
          <w:rtl w:val="0"/>
        </w:rPr>
        <w:t xml:space="preserve">Véase la Ilustración 1 (representación del sistema) y el resumen de interacción del caso.</w:t>
      </w:r>
    </w:p>
    <w:tbl>
      <w:tblPr>
        <w:tblStyle w:val="Table29"/>
        <w:tblW w:w="8843.0" w:type="dxa"/>
        <w:jc w:val="center"/>
        <w:tblLayout w:type="fixed"/>
        <w:tblLook w:val="0400"/>
      </w:tblPr>
      <w:tblGrid>
        <w:gridCol w:w="2494"/>
        <w:gridCol w:w="3855"/>
        <w:gridCol w:w="2494"/>
        <w:tblGridChange w:id="0">
          <w:tblGrid>
            <w:gridCol w:w="2494"/>
            <w:gridCol w:w="3855"/>
            <w:gridCol w:w="2494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91b1d0" w:space="0" w:sz="4" w:val="single"/>
              <w:left w:color="91b1d0" w:space="0" w:sz="4" w:val="single"/>
              <w:bottom w:color="91b1d0" w:space="0" w:sz="4" w:val="single"/>
              <w:right w:color="91b1d0" w:space="0" w:sz="4" w:val="single"/>
            </w:tcBorders>
            <w:shd w:fill="223f6a" w:val="clear"/>
            <w:vAlign w:val="center"/>
          </w:tcPr>
          <w:p w:rsidR="00000000" w:rsidDel="00000000" w:rsidP="00000000" w:rsidRDefault="00000000" w:rsidRPr="00000000" w14:paraId="00000255">
            <w:pPr>
              <w:spacing w:after="0" w:before="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4"/>
                <w:szCs w:val="24"/>
                <w:rtl w:val="0"/>
              </w:rPr>
              <w:t xml:space="preserve">ACTOR / ORIGEN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1b1d0" w:space="0" w:sz="4" w:val="single"/>
              <w:left w:color="91b1d0" w:space="0" w:sz="4" w:val="single"/>
              <w:bottom w:color="91b1d0" w:space="0" w:sz="4" w:val="single"/>
              <w:right w:color="91b1d0" w:space="0" w:sz="4" w:val="single"/>
            </w:tcBorders>
            <w:shd w:fill="223f6a" w:val="clear"/>
            <w:vAlign w:val="center"/>
          </w:tcPr>
          <w:p w:rsidR="00000000" w:rsidDel="00000000" w:rsidP="00000000" w:rsidRDefault="00000000" w:rsidRPr="00000000" w14:paraId="00000256">
            <w:pPr>
              <w:spacing w:after="0" w:before="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4"/>
                <w:szCs w:val="24"/>
                <w:rtl w:val="0"/>
              </w:rPr>
              <w:t xml:space="preserve">SERVICIO SOAP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1b1d0" w:space="0" w:sz="4" w:val="single"/>
              <w:left w:color="91b1d0" w:space="0" w:sz="4" w:val="single"/>
              <w:bottom w:color="91b1d0" w:space="0" w:sz="4" w:val="single"/>
              <w:right w:color="91b1d0" w:space="0" w:sz="4" w:val="single"/>
            </w:tcBorders>
            <w:shd w:fill="223f6a" w:val="clear"/>
            <w:vAlign w:val="center"/>
          </w:tcPr>
          <w:p w:rsidR="00000000" w:rsidDel="00000000" w:rsidP="00000000" w:rsidRDefault="00000000" w:rsidRPr="00000000" w14:paraId="00000257">
            <w:pPr>
              <w:spacing w:after="0" w:before="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4"/>
                <w:szCs w:val="24"/>
                <w:rtl w:val="0"/>
              </w:rPr>
              <w:t xml:space="preserve">RESULTADO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91b1d0" w:space="0" w:sz="4" w:val="single"/>
              <w:left w:color="91b1d0" w:space="0" w:sz="4" w:val="single"/>
              <w:bottom w:color="91b1d0" w:space="0" w:sz="4" w:val="single"/>
              <w:right w:color="91b1d0" w:space="0" w:sz="4" w:val="single"/>
            </w:tcBorders>
            <w:shd w:fill="d9e8f6" w:val="clear"/>
            <w:vAlign w:val="center"/>
          </w:tcPr>
          <w:p w:rsidR="00000000" w:rsidDel="00000000" w:rsidP="00000000" w:rsidRDefault="00000000" w:rsidRPr="00000000" w14:paraId="00000258">
            <w:pPr>
              <w:spacing w:after="0" w:before="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4354a"/>
                <w:sz w:val="24"/>
                <w:szCs w:val="24"/>
                <w:rtl w:val="0"/>
              </w:rPr>
              <w:t xml:space="preserve">Usuario o caso que invoca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1b1d0" w:space="0" w:sz="4" w:val="single"/>
              <w:left w:color="91b1d0" w:space="0" w:sz="4" w:val="single"/>
              <w:bottom w:color="91b1d0" w:space="0" w:sz="4" w:val="single"/>
              <w:right w:color="91b1d0" w:space="0" w:sz="4" w:val="single"/>
            </w:tcBorders>
            <w:shd w:fill="d9e8f6" w:val="clear"/>
            <w:vAlign w:val="center"/>
          </w:tcPr>
          <w:p w:rsidR="00000000" w:rsidDel="00000000" w:rsidP="00000000" w:rsidRDefault="00000000" w:rsidRPr="00000000" w14:paraId="00000259">
            <w:pPr>
              <w:spacing w:after="0" w:before="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4354a"/>
                <w:sz w:val="24"/>
                <w:szCs w:val="24"/>
                <w:rtl w:val="0"/>
              </w:rPr>
              <w:t xml:space="preserve">Validar datos de conversión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1b1d0" w:space="0" w:sz="4" w:val="single"/>
              <w:left w:color="91b1d0" w:space="0" w:sz="4" w:val="single"/>
              <w:bottom w:color="91b1d0" w:space="0" w:sz="4" w:val="single"/>
              <w:right w:color="91b1d0" w:space="0" w:sz="4" w:val="single"/>
            </w:tcBorders>
            <w:shd w:fill="d9e8f6" w:val="clear"/>
            <w:vAlign w:val="center"/>
          </w:tcPr>
          <w:p w:rsidR="00000000" w:rsidDel="00000000" w:rsidP="00000000" w:rsidRDefault="00000000" w:rsidRPr="00000000" w14:paraId="0000025A">
            <w:pPr>
              <w:spacing w:after="0" w:before="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4354a"/>
                <w:sz w:val="24"/>
                <w:szCs w:val="24"/>
                <w:rtl w:val="0"/>
              </w:rPr>
              <w:t xml:space="preserve">Respuesta o continuación documentada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25B">
      <w:pPr>
        <w:spacing w:after="0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C">
      <w:pPr>
        <w:keepNext w:val="1"/>
        <w:rPr>
          <w:sz w:val="24"/>
          <w:szCs w:val="24"/>
        </w:rPr>
      </w:pPr>
      <w:r w:rsidDel="00000000" w:rsidR="00000000" w:rsidRPr="00000000">
        <w:rPr>
          <w:b w:val="1"/>
          <w:bCs w:val="1"/>
          <w:color w:val="223f6a"/>
          <w:sz w:val="24"/>
          <w:szCs w:val="24"/>
          <w:rtl w:val="0"/>
        </w:rPr>
        <w:t xml:space="preserve">Flujo básico — Validar datos de conversión</w:t>
      </w:r>
      <w:r w:rsidDel="00000000" w:rsidR="00000000" w:rsidRPr="00000000">
        <w:rPr>
          <w:rtl w:val="0"/>
        </w:rPr>
      </w:r>
    </w:p>
    <w:tbl>
      <w:tblPr>
        <w:tblStyle w:val="Table30"/>
        <w:tblW w:w="8844.0" w:type="dxa"/>
        <w:jc w:val="center"/>
        <w:tblLayout w:type="fixed"/>
        <w:tblLook w:val="0400"/>
      </w:tblPr>
      <w:tblGrid>
        <w:gridCol w:w="3657"/>
        <w:gridCol w:w="5187"/>
        <w:tblGridChange w:id="0">
          <w:tblGrid>
            <w:gridCol w:w="3657"/>
            <w:gridCol w:w="5187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91b1d0" w:space="0" w:sz="4" w:val="single"/>
              <w:left w:color="91b1d0" w:space="0" w:sz="4" w:val="single"/>
              <w:bottom w:color="91b1d0" w:space="0" w:sz="4" w:val="single"/>
              <w:right w:color="91b1d0" w:space="0" w:sz="4" w:val="single"/>
            </w:tcBorders>
            <w:shd w:fill="223f6a" w:val="clear"/>
            <w:vAlign w:val="center"/>
          </w:tcPr>
          <w:p w:rsidR="00000000" w:rsidDel="00000000" w:rsidP="00000000" w:rsidRDefault="00000000" w:rsidRPr="00000000" w14:paraId="0000025D">
            <w:pPr>
              <w:spacing w:after="0" w:before="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4"/>
                <w:szCs w:val="24"/>
                <w:rtl w:val="0"/>
              </w:rPr>
              <w:t xml:space="preserve">Actor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1b1d0" w:space="0" w:sz="4" w:val="single"/>
              <w:left w:color="91b1d0" w:space="0" w:sz="4" w:val="single"/>
              <w:bottom w:color="91b1d0" w:space="0" w:sz="4" w:val="single"/>
              <w:right w:color="91b1d0" w:space="0" w:sz="4" w:val="single"/>
            </w:tcBorders>
            <w:shd w:fill="223f6a" w:val="clear"/>
            <w:vAlign w:val="center"/>
          </w:tcPr>
          <w:p w:rsidR="00000000" w:rsidDel="00000000" w:rsidP="00000000" w:rsidRDefault="00000000" w:rsidRPr="00000000" w14:paraId="0000025E">
            <w:pPr>
              <w:spacing w:after="0" w:before="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4"/>
                <w:szCs w:val="24"/>
                <w:rtl w:val="0"/>
              </w:rPr>
              <w:t xml:space="preserve">Sistema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91b1d0" w:space="0" w:sz="4" w:val="single"/>
              <w:left w:color="91b1d0" w:space="0" w:sz="4" w:val="single"/>
              <w:bottom w:color="91b1d0" w:space="0" w:sz="4" w:val="single"/>
              <w:right w:color="91b1d0" w:space="0" w:sz="4" w:val="single"/>
            </w:tcBorders>
            <w:shd w:fill="d9e8f6" w:val="clear"/>
            <w:vAlign w:val="center"/>
          </w:tcPr>
          <w:p w:rsidR="00000000" w:rsidDel="00000000" w:rsidP="00000000" w:rsidRDefault="00000000" w:rsidRPr="00000000" w14:paraId="0000025F">
            <w:pPr>
              <w:spacing w:after="0" w:before="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4354a"/>
                <w:sz w:val="24"/>
                <w:szCs w:val="24"/>
                <w:rtl w:val="0"/>
              </w:rPr>
              <w:t xml:space="preserve">1. —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1b1d0" w:space="0" w:sz="4" w:val="single"/>
              <w:left w:color="91b1d0" w:space="0" w:sz="4" w:val="single"/>
              <w:bottom w:color="91b1d0" w:space="0" w:sz="4" w:val="single"/>
              <w:right w:color="91b1d0" w:space="0" w:sz="4" w:val="single"/>
            </w:tcBorders>
            <w:shd w:fill="d9e8f6" w:val="clear"/>
            <w:vAlign w:val="center"/>
          </w:tcPr>
          <w:p w:rsidR="00000000" w:rsidDel="00000000" w:rsidP="00000000" w:rsidRDefault="00000000" w:rsidRPr="00000000" w14:paraId="00000260">
            <w:pPr>
              <w:spacing w:after="0" w:before="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4354a"/>
                <w:sz w:val="24"/>
                <w:szCs w:val="24"/>
                <w:rtl w:val="0"/>
              </w:rPr>
              <w:t xml:space="preserve">1. Comprueba presencia y tipo numérico finito del valor.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91b1d0" w:space="0" w:sz="4" w:val="single"/>
              <w:left w:color="91b1d0" w:space="0" w:sz="4" w:val="single"/>
              <w:bottom w:color="91b1d0" w:space="0" w:sz="4" w:val="single"/>
              <w:right w:color="91b1d0" w:space="0" w:sz="4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261">
            <w:pPr>
              <w:spacing w:after="0" w:before="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4354a"/>
                <w:sz w:val="24"/>
                <w:szCs w:val="24"/>
                <w:rtl w:val="0"/>
              </w:rPr>
              <w:t xml:space="preserve">2. —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1b1d0" w:space="0" w:sz="4" w:val="single"/>
              <w:left w:color="91b1d0" w:space="0" w:sz="4" w:val="single"/>
              <w:bottom w:color="91b1d0" w:space="0" w:sz="4" w:val="single"/>
              <w:right w:color="91b1d0" w:space="0" w:sz="4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262">
            <w:pPr>
              <w:spacing w:after="0" w:before="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4354a"/>
                <w:sz w:val="24"/>
                <w:szCs w:val="24"/>
                <w:rtl w:val="0"/>
              </w:rPr>
              <w:t xml:space="preserve">2. Verifica categoría, unidades de origen/destino y compatibilidad.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91b1d0" w:space="0" w:sz="4" w:val="single"/>
              <w:left w:color="91b1d0" w:space="0" w:sz="4" w:val="single"/>
              <w:bottom w:color="91b1d0" w:space="0" w:sz="4" w:val="single"/>
              <w:right w:color="91b1d0" w:space="0" w:sz="4" w:val="single"/>
            </w:tcBorders>
            <w:shd w:fill="d9e8f6" w:val="clear"/>
            <w:vAlign w:val="center"/>
          </w:tcPr>
          <w:p w:rsidR="00000000" w:rsidDel="00000000" w:rsidP="00000000" w:rsidRDefault="00000000" w:rsidRPr="00000000" w14:paraId="00000263">
            <w:pPr>
              <w:spacing w:after="0" w:before="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4354a"/>
                <w:sz w:val="24"/>
                <w:szCs w:val="24"/>
                <w:rtl w:val="0"/>
              </w:rPr>
              <w:t xml:space="preserve">3. —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1b1d0" w:space="0" w:sz="4" w:val="single"/>
              <w:left w:color="91b1d0" w:space="0" w:sz="4" w:val="single"/>
              <w:bottom w:color="91b1d0" w:space="0" w:sz="4" w:val="single"/>
              <w:right w:color="91b1d0" w:space="0" w:sz="4" w:val="single"/>
            </w:tcBorders>
            <w:shd w:fill="d9e8f6" w:val="clear"/>
            <w:vAlign w:val="center"/>
          </w:tcPr>
          <w:p w:rsidR="00000000" w:rsidDel="00000000" w:rsidP="00000000" w:rsidRDefault="00000000" w:rsidRPr="00000000" w14:paraId="00000264">
            <w:pPr>
              <w:spacing w:after="0" w:before="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4354a"/>
                <w:sz w:val="24"/>
                <w:szCs w:val="24"/>
                <w:rtl w:val="0"/>
              </w:rPr>
              <w:t xml:space="preserve">3. Autoriza el cálculo cuando todos los datos son coherentes.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265">
      <w:pPr>
        <w:spacing w:after="0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6">
      <w:pPr>
        <w:keepNext w:val="1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Flujo alternativo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7">
      <w:pPr>
        <w:spacing w:after="40" w:lineRule="auto"/>
        <w:ind w:left="255" w:hanging="198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• </w:t>
      </w:r>
      <w:r w:rsidDel="00000000" w:rsidR="00000000" w:rsidRPr="00000000">
        <w:rPr>
          <w:sz w:val="24"/>
          <w:szCs w:val="24"/>
          <w:rtl w:val="0"/>
        </w:rPr>
        <w:t xml:space="preserve">Unidad no listada: activar CU-14 (unidad no soportada).</w:t>
      </w:r>
    </w:p>
    <w:p w:rsidR="00000000" w:rsidDel="00000000" w:rsidP="00000000" w:rsidRDefault="00000000" w:rsidRPr="00000000" w14:paraId="00000268">
      <w:pPr>
        <w:spacing w:after="40" w:lineRule="auto"/>
        <w:ind w:left="255" w:hanging="198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• </w:t>
      </w:r>
      <w:r w:rsidDel="00000000" w:rsidR="00000000" w:rsidRPr="00000000">
        <w:rPr>
          <w:sz w:val="24"/>
          <w:szCs w:val="24"/>
          <w:rtl w:val="0"/>
        </w:rPr>
        <w:t xml:space="preserve">Valores faltantes, no numéricos/no finitos o categorías incompatibles: activar CU-15 (datos inconsistentes).</w:t>
      </w:r>
    </w:p>
    <w:p w:rsidR="00000000" w:rsidDel="00000000" w:rsidP="00000000" w:rsidRDefault="00000000" w:rsidRPr="00000000" w14:paraId="00000269">
      <w:pPr>
        <w:spacing w:after="40" w:lineRule="auto"/>
        <w:ind w:left="255" w:hanging="198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• </w:t>
      </w:r>
      <w:r w:rsidDel="00000000" w:rsidR="00000000" w:rsidRPr="00000000">
        <w:rPr>
          <w:sz w:val="24"/>
          <w:szCs w:val="24"/>
          <w:rtl w:val="0"/>
        </w:rPr>
        <w:t xml:space="preserve">Conversión entre categorías diferentes, p. ej. longitud a temperatura: rechazar.</w:t>
      </w:r>
    </w:p>
    <w:p w:rsidR="00000000" w:rsidDel="00000000" w:rsidP="00000000" w:rsidRDefault="00000000" w:rsidRPr="00000000" w14:paraId="0000026A">
      <w:pPr>
        <w:spacing w:after="100" w:lineRule="auto"/>
        <w:rPr>
          <w:sz w:val="24"/>
          <w:szCs w:val="24"/>
        </w:rPr>
      </w:pPr>
      <w:r w:rsidDel="00000000" w:rsidR="00000000" w:rsidRPr="00000000">
        <w:rPr>
          <w:b w:val="1"/>
          <w:bCs w:val="1"/>
          <w:color w:val="223f6a"/>
          <w:sz w:val="24"/>
          <w:szCs w:val="24"/>
          <w:rtl w:val="0"/>
        </w:rPr>
        <w:t xml:space="preserve">Casos de uso incluidos:  </w:t>
      </w:r>
      <w:r w:rsidDel="00000000" w:rsidR="00000000" w:rsidRPr="00000000">
        <w:rPr>
          <w:sz w:val="24"/>
          <w:szCs w:val="24"/>
          <w:rtl w:val="0"/>
        </w:rPr>
        <w:t xml:space="preserve">Ninguno.</w:t>
      </w:r>
    </w:p>
    <w:p w:rsidR="00000000" w:rsidDel="00000000" w:rsidP="00000000" w:rsidRDefault="00000000" w:rsidRPr="00000000" w14:paraId="0000026B">
      <w:pPr>
        <w:spacing w:after="100" w:lineRule="auto"/>
        <w:rPr>
          <w:sz w:val="24"/>
          <w:szCs w:val="24"/>
        </w:rPr>
      </w:pPr>
      <w:r w:rsidDel="00000000" w:rsidR="00000000" w:rsidRPr="00000000">
        <w:rPr>
          <w:b w:val="1"/>
          <w:bCs w:val="1"/>
          <w:color w:val="223f6a"/>
          <w:sz w:val="24"/>
          <w:szCs w:val="24"/>
          <w:rtl w:val="0"/>
        </w:rPr>
        <w:t xml:space="preserve">Casos de uso extendidos / especialización:  </w:t>
      </w:r>
      <w:r w:rsidDel="00000000" w:rsidR="00000000" w:rsidRPr="00000000">
        <w:rPr>
          <w:sz w:val="24"/>
          <w:szCs w:val="24"/>
          <w:rtl w:val="0"/>
        </w:rPr>
        <w:t xml:space="preserve">Es incluido por CU-07; activa CU-14 o CU-15 en caso de fallo.</w:t>
      </w:r>
    </w:p>
    <w:p w:rsidR="00000000" w:rsidDel="00000000" w:rsidP="00000000" w:rsidRDefault="00000000" w:rsidRPr="00000000" w14:paraId="0000026C">
      <w:pPr>
        <w:spacing w:after="100" w:lineRule="auto"/>
        <w:rPr>
          <w:sz w:val="24"/>
          <w:szCs w:val="24"/>
        </w:rPr>
      </w:pPr>
      <w:r w:rsidDel="00000000" w:rsidR="00000000" w:rsidRPr="00000000">
        <w:rPr>
          <w:b w:val="1"/>
          <w:bCs w:val="1"/>
          <w:color w:val="223f6a"/>
          <w:sz w:val="24"/>
          <w:szCs w:val="24"/>
          <w:rtl w:val="0"/>
        </w:rPr>
        <w:t xml:space="preserve">Observaciones:  </w:t>
      </w:r>
      <w:r w:rsidDel="00000000" w:rsidR="00000000" w:rsidRPr="00000000">
        <w:rPr>
          <w:sz w:val="24"/>
          <w:szCs w:val="24"/>
          <w:rtl w:val="0"/>
        </w:rPr>
        <w:t xml:space="preserve">Las operaciones de temperatura deben aplicar fórmulas con desplazamiento, no un único factor.</w:t>
      </w:r>
    </w:p>
    <w:p w:rsidR="00000000" w:rsidDel="00000000" w:rsidP="00000000" w:rsidRDefault="00000000" w:rsidRPr="00000000" w14:paraId="0000026D">
      <w:pPr>
        <w:rPr>
          <w:sz w:val="24"/>
          <w:szCs w:val="24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E">
      <w:pPr>
        <w:pStyle w:val="Heading1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ECUD_CONVERTIR_LONGITUD</w:t>
      </w:r>
    </w:p>
    <w:p w:rsidR="00000000" w:rsidDel="00000000" w:rsidP="00000000" w:rsidRDefault="00000000" w:rsidRPr="00000000" w14:paraId="0000026F">
      <w:pPr>
        <w:rPr>
          <w:sz w:val="24"/>
          <w:szCs w:val="24"/>
        </w:rPr>
      </w:pPr>
      <w:r w:rsidDel="00000000" w:rsidR="00000000" w:rsidRPr="00000000">
        <w:rPr>
          <w:b w:val="0"/>
          <w:bCs w:val="0"/>
          <w:sz w:val="24"/>
          <w:szCs w:val="24"/>
          <w:rtl w:val="0"/>
        </w:rPr>
        <w:t xml:space="preserve">A continuación, se presenta la especificación de CU-10: Convertir Longitud.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0">
      <w:pPr>
        <w:keepNext w:val="1"/>
        <w:rPr>
          <w:sz w:val="24"/>
          <w:szCs w:val="24"/>
        </w:rPr>
      </w:pPr>
      <w:r w:rsidDel="00000000" w:rsidR="00000000" w:rsidRPr="00000000">
        <w:rPr>
          <w:b w:val="0"/>
          <w:bCs w:val="0"/>
          <w:i w:val="1"/>
          <w:iCs w:val="1"/>
          <w:sz w:val="24"/>
          <w:szCs w:val="24"/>
          <w:rtl w:val="0"/>
        </w:rPr>
        <w:t xml:space="preserve">Tabla 11. ECUD — CU-10: Convertir Longitud</w:t>
      </w:r>
      <w:r w:rsidDel="00000000" w:rsidR="00000000" w:rsidRPr="00000000">
        <w:rPr>
          <w:rtl w:val="0"/>
        </w:rPr>
      </w:r>
    </w:p>
    <w:tbl>
      <w:tblPr>
        <w:tblStyle w:val="Table31"/>
        <w:tblW w:w="8844.0" w:type="dxa"/>
        <w:jc w:val="left"/>
        <w:tblInd w:w="-115.0" w:type="dxa"/>
        <w:tblLayout w:type="fixed"/>
        <w:tblLook w:val="0400"/>
      </w:tblPr>
      <w:tblGrid>
        <w:gridCol w:w="2976"/>
        <w:gridCol w:w="5868"/>
        <w:tblGridChange w:id="0">
          <w:tblGrid>
            <w:gridCol w:w="2976"/>
            <w:gridCol w:w="5868"/>
          </w:tblGrid>
        </w:tblGridChange>
      </w:tblGrid>
      <w:tr>
        <w:trPr>
          <w:cantSplit w:val="1"/>
          <w:tblHeader w:val="0"/>
        </w:trPr>
        <w:tc>
          <w:tcPr>
            <w:gridSpan w:val="2"/>
            <w:tcBorders>
              <w:top w:color="91b1d0" w:space="0" w:sz="4" w:val="single"/>
              <w:left w:color="91b1d0" w:space="0" w:sz="4" w:val="single"/>
              <w:bottom w:color="91b1d0" w:space="0" w:sz="4" w:val="single"/>
              <w:right w:color="91b1d0" w:space="0" w:sz="4" w:val="single"/>
            </w:tcBorders>
            <w:shd w:fill="223f6a" w:val="clear"/>
            <w:vAlign w:val="center"/>
          </w:tcPr>
          <w:p w:rsidR="00000000" w:rsidDel="00000000" w:rsidP="00000000" w:rsidRDefault="00000000" w:rsidRPr="00000000" w14:paraId="00000271">
            <w:pPr>
              <w:spacing w:after="0" w:before="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4"/>
                <w:szCs w:val="24"/>
                <w:rtl w:val="0"/>
              </w:rPr>
              <w:t xml:space="preserve">ECUD — CU-10: CONVERTIR LONGITUD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91b1d0" w:space="0" w:sz="4" w:val="single"/>
              <w:left w:color="91b1d0" w:space="0" w:sz="4" w:val="single"/>
              <w:bottom w:color="91b1d0" w:space="0" w:sz="4" w:val="single"/>
              <w:right w:color="91b1d0" w:space="0" w:sz="4" w:val="single"/>
            </w:tcBorders>
            <w:shd w:fill="d9e8f6" w:val="clear"/>
            <w:vAlign w:val="center"/>
          </w:tcPr>
          <w:p w:rsidR="00000000" w:rsidDel="00000000" w:rsidP="00000000" w:rsidRDefault="00000000" w:rsidRPr="00000000" w14:paraId="00000273">
            <w:pPr>
              <w:spacing w:after="0" w:before="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24354a"/>
                <w:sz w:val="24"/>
                <w:szCs w:val="24"/>
                <w:rtl w:val="0"/>
              </w:rPr>
              <w:t xml:space="preserve">Nombre caso de uso: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1b1d0" w:space="0" w:sz="4" w:val="single"/>
              <w:left w:color="91b1d0" w:space="0" w:sz="4" w:val="single"/>
              <w:bottom w:color="91b1d0" w:space="0" w:sz="4" w:val="single"/>
              <w:right w:color="91b1d0" w:space="0" w:sz="4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274">
            <w:pPr>
              <w:spacing w:after="0" w:before="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4354a"/>
                <w:sz w:val="24"/>
                <w:szCs w:val="24"/>
                <w:rtl w:val="0"/>
              </w:rPr>
              <w:t xml:space="preserve">Convertir Longitud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91b1d0" w:space="0" w:sz="4" w:val="single"/>
              <w:left w:color="91b1d0" w:space="0" w:sz="4" w:val="single"/>
              <w:bottom w:color="91b1d0" w:space="0" w:sz="4" w:val="single"/>
              <w:right w:color="91b1d0" w:space="0" w:sz="4" w:val="single"/>
            </w:tcBorders>
            <w:shd w:fill="d9e8f6" w:val="clear"/>
            <w:vAlign w:val="center"/>
          </w:tcPr>
          <w:p w:rsidR="00000000" w:rsidDel="00000000" w:rsidP="00000000" w:rsidRDefault="00000000" w:rsidRPr="00000000" w14:paraId="00000275">
            <w:pPr>
              <w:spacing w:after="0" w:before="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24354a"/>
                <w:sz w:val="24"/>
                <w:szCs w:val="24"/>
                <w:rtl w:val="0"/>
              </w:rPr>
              <w:t xml:space="preserve">Identificador: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1b1d0" w:space="0" w:sz="4" w:val="single"/>
              <w:left w:color="91b1d0" w:space="0" w:sz="4" w:val="single"/>
              <w:bottom w:color="91b1d0" w:space="0" w:sz="4" w:val="single"/>
              <w:right w:color="91b1d0" w:space="0" w:sz="4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276">
            <w:pPr>
              <w:spacing w:after="0" w:before="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4354a"/>
                <w:sz w:val="24"/>
                <w:szCs w:val="24"/>
                <w:rtl w:val="0"/>
              </w:rPr>
              <w:t xml:space="preserve">CU-10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91b1d0" w:space="0" w:sz="4" w:val="single"/>
              <w:left w:color="91b1d0" w:space="0" w:sz="4" w:val="single"/>
              <w:bottom w:color="91b1d0" w:space="0" w:sz="4" w:val="single"/>
              <w:right w:color="91b1d0" w:space="0" w:sz="4" w:val="single"/>
            </w:tcBorders>
            <w:shd w:fill="d9e8f6" w:val="clear"/>
            <w:vAlign w:val="center"/>
          </w:tcPr>
          <w:p w:rsidR="00000000" w:rsidDel="00000000" w:rsidP="00000000" w:rsidRDefault="00000000" w:rsidRPr="00000000" w14:paraId="00000277">
            <w:pPr>
              <w:spacing w:after="0" w:before="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24354a"/>
                <w:sz w:val="24"/>
                <w:szCs w:val="24"/>
                <w:rtl w:val="0"/>
              </w:rPr>
              <w:t xml:space="preserve">Requisito relacionado: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1b1d0" w:space="0" w:sz="4" w:val="single"/>
              <w:left w:color="91b1d0" w:space="0" w:sz="4" w:val="single"/>
              <w:bottom w:color="91b1d0" w:space="0" w:sz="4" w:val="single"/>
              <w:right w:color="91b1d0" w:space="0" w:sz="4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278">
            <w:pPr>
              <w:spacing w:after="0" w:before="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4354a"/>
                <w:sz w:val="24"/>
                <w:szCs w:val="24"/>
                <w:rtl w:val="0"/>
              </w:rPr>
              <w:t xml:space="preserve">RQF-002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91b1d0" w:space="0" w:sz="4" w:val="single"/>
              <w:left w:color="91b1d0" w:space="0" w:sz="4" w:val="single"/>
              <w:bottom w:color="91b1d0" w:space="0" w:sz="4" w:val="single"/>
              <w:right w:color="91b1d0" w:space="0" w:sz="4" w:val="single"/>
            </w:tcBorders>
            <w:shd w:fill="d9e8f6" w:val="clear"/>
            <w:vAlign w:val="center"/>
          </w:tcPr>
          <w:p w:rsidR="00000000" w:rsidDel="00000000" w:rsidP="00000000" w:rsidRDefault="00000000" w:rsidRPr="00000000" w14:paraId="00000279">
            <w:pPr>
              <w:spacing w:after="0" w:before="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24354a"/>
                <w:sz w:val="24"/>
                <w:szCs w:val="24"/>
                <w:rtl w:val="0"/>
              </w:rPr>
              <w:t xml:space="preserve">Descripción: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1b1d0" w:space="0" w:sz="4" w:val="single"/>
              <w:left w:color="91b1d0" w:space="0" w:sz="4" w:val="single"/>
              <w:bottom w:color="91b1d0" w:space="0" w:sz="4" w:val="single"/>
              <w:right w:color="91b1d0" w:space="0" w:sz="4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27A">
            <w:pPr>
              <w:spacing w:after="0" w:before="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4354a"/>
                <w:sz w:val="24"/>
                <w:szCs w:val="24"/>
                <w:rtl w:val="0"/>
              </w:rPr>
              <w:t xml:space="preserve">Especialización de CU-07 para longitud; convierte centímetros, metros, pies, yardas y millas a través de factores de una unidad base.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91b1d0" w:space="0" w:sz="4" w:val="single"/>
              <w:left w:color="91b1d0" w:space="0" w:sz="4" w:val="single"/>
              <w:bottom w:color="91b1d0" w:space="0" w:sz="4" w:val="single"/>
              <w:right w:color="91b1d0" w:space="0" w:sz="4" w:val="single"/>
            </w:tcBorders>
            <w:shd w:fill="d9e8f6" w:val="clear"/>
            <w:vAlign w:val="center"/>
          </w:tcPr>
          <w:p w:rsidR="00000000" w:rsidDel="00000000" w:rsidP="00000000" w:rsidRDefault="00000000" w:rsidRPr="00000000" w14:paraId="0000027B">
            <w:pPr>
              <w:spacing w:after="0" w:before="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24354a"/>
                <w:sz w:val="24"/>
                <w:szCs w:val="24"/>
                <w:rtl w:val="0"/>
              </w:rPr>
              <w:t xml:space="preserve">Meta: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1b1d0" w:space="0" w:sz="4" w:val="single"/>
              <w:left w:color="91b1d0" w:space="0" w:sz="4" w:val="single"/>
              <w:bottom w:color="91b1d0" w:space="0" w:sz="4" w:val="single"/>
              <w:right w:color="91b1d0" w:space="0" w:sz="4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27C">
            <w:pPr>
              <w:spacing w:after="0" w:before="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4354a"/>
                <w:sz w:val="24"/>
                <w:szCs w:val="24"/>
                <w:rtl w:val="0"/>
              </w:rPr>
              <w:t xml:space="preserve">Obtener longitud equivalente en la unidad de destino.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91b1d0" w:space="0" w:sz="4" w:val="single"/>
              <w:left w:color="91b1d0" w:space="0" w:sz="4" w:val="single"/>
              <w:bottom w:color="91b1d0" w:space="0" w:sz="4" w:val="single"/>
              <w:right w:color="91b1d0" w:space="0" w:sz="4" w:val="single"/>
            </w:tcBorders>
            <w:shd w:fill="d9e8f6" w:val="clear"/>
            <w:vAlign w:val="center"/>
          </w:tcPr>
          <w:p w:rsidR="00000000" w:rsidDel="00000000" w:rsidP="00000000" w:rsidRDefault="00000000" w:rsidRPr="00000000" w14:paraId="0000027D">
            <w:pPr>
              <w:spacing w:after="0" w:before="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24354a"/>
                <w:sz w:val="24"/>
                <w:szCs w:val="24"/>
                <w:rtl w:val="0"/>
              </w:rPr>
              <w:t xml:space="preserve">Estado / Versión: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1b1d0" w:space="0" w:sz="4" w:val="single"/>
              <w:left w:color="91b1d0" w:space="0" w:sz="4" w:val="single"/>
              <w:bottom w:color="91b1d0" w:space="0" w:sz="4" w:val="single"/>
              <w:right w:color="91b1d0" w:space="0" w:sz="4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27E">
            <w:pPr>
              <w:spacing w:after="0" w:before="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4354a"/>
                <w:sz w:val="24"/>
                <w:szCs w:val="24"/>
                <w:rtl w:val="0"/>
              </w:rPr>
              <w:t xml:space="preserve">Activo / 1.2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91b1d0" w:space="0" w:sz="4" w:val="single"/>
              <w:left w:color="91b1d0" w:space="0" w:sz="4" w:val="single"/>
              <w:bottom w:color="91b1d0" w:space="0" w:sz="4" w:val="single"/>
              <w:right w:color="91b1d0" w:space="0" w:sz="4" w:val="single"/>
            </w:tcBorders>
            <w:shd w:fill="d9e8f6" w:val="clear"/>
            <w:vAlign w:val="center"/>
          </w:tcPr>
          <w:p w:rsidR="00000000" w:rsidDel="00000000" w:rsidP="00000000" w:rsidRDefault="00000000" w:rsidRPr="00000000" w14:paraId="0000027F">
            <w:pPr>
              <w:spacing w:after="0" w:before="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24354a"/>
                <w:sz w:val="24"/>
                <w:szCs w:val="24"/>
                <w:rtl w:val="0"/>
              </w:rPr>
              <w:t xml:space="preserve">Autor(es):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1b1d0" w:space="0" w:sz="4" w:val="single"/>
              <w:left w:color="91b1d0" w:space="0" w:sz="4" w:val="single"/>
              <w:bottom w:color="91b1d0" w:space="0" w:sz="4" w:val="single"/>
              <w:right w:color="91b1d0" w:space="0" w:sz="4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280">
            <w:pPr>
              <w:spacing w:after="0" w:before="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4354a"/>
                <w:sz w:val="24"/>
                <w:szCs w:val="24"/>
                <w:rtl w:val="0"/>
              </w:rPr>
              <w:t xml:space="preserve">Juan Pasquel, Joan Cobeña, Edison Verdesoto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91b1d0" w:space="0" w:sz="4" w:val="single"/>
              <w:left w:color="91b1d0" w:space="0" w:sz="4" w:val="single"/>
              <w:bottom w:color="91b1d0" w:space="0" w:sz="4" w:val="single"/>
              <w:right w:color="91b1d0" w:space="0" w:sz="4" w:val="single"/>
            </w:tcBorders>
            <w:shd w:fill="d9e8f6" w:val="clear"/>
            <w:vAlign w:val="center"/>
          </w:tcPr>
          <w:p w:rsidR="00000000" w:rsidDel="00000000" w:rsidP="00000000" w:rsidRDefault="00000000" w:rsidRPr="00000000" w14:paraId="00000281">
            <w:pPr>
              <w:spacing w:after="0" w:before="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24354a"/>
                <w:sz w:val="24"/>
                <w:szCs w:val="24"/>
                <w:rtl w:val="0"/>
              </w:rPr>
              <w:t xml:space="preserve">Fecha creación / modificación: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1b1d0" w:space="0" w:sz="4" w:val="single"/>
              <w:left w:color="91b1d0" w:space="0" w:sz="4" w:val="single"/>
              <w:bottom w:color="91b1d0" w:space="0" w:sz="4" w:val="single"/>
              <w:right w:color="91b1d0" w:space="0" w:sz="4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282">
            <w:pPr>
              <w:spacing w:after="0" w:before="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4354a"/>
                <w:sz w:val="24"/>
                <w:szCs w:val="24"/>
                <w:rtl w:val="0"/>
              </w:rPr>
              <w:t xml:space="preserve">30/04/2026 / 08/10/2026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91b1d0" w:space="0" w:sz="4" w:val="single"/>
              <w:left w:color="91b1d0" w:space="0" w:sz="4" w:val="single"/>
              <w:bottom w:color="91b1d0" w:space="0" w:sz="4" w:val="single"/>
              <w:right w:color="91b1d0" w:space="0" w:sz="4" w:val="single"/>
            </w:tcBorders>
            <w:shd w:fill="d9e8f6" w:val="clear"/>
            <w:vAlign w:val="center"/>
          </w:tcPr>
          <w:p w:rsidR="00000000" w:rsidDel="00000000" w:rsidP="00000000" w:rsidRDefault="00000000" w:rsidRPr="00000000" w14:paraId="00000283">
            <w:pPr>
              <w:spacing w:after="0" w:before="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24354a"/>
                <w:sz w:val="24"/>
                <w:szCs w:val="24"/>
                <w:rtl w:val="0"/>
              </w:rPr>
              <w:t xml:space="preserve">Datos de entrada: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1b1d0" w:space="0" w:sz="4" w:val="single"/>
              <w:left w:color="91b1d0" w:space="0" w:sz="4" w:val="single"/>
              <w:bottom w:color="91b1d0" w:space="0" w:sz="4" w:val="single"/>
              <w:right w:color="91b1d0" w:space="0" w:sz="4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284">
            <w:pPr>
              <w:spacing w:after="0" w:before="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4354a"/>
                <w:sz w:val="24"/>
                <w:szCs w:val="24"/>
                <w:rtl w:val="0"/>
              </w:rPr>
              <w:t xml:space="preserve">token; categoría LONGITUD; unidadOrigen y unidadDestino del catálogo; valor.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91b1d0" w:space="0" w:sz="4" w:val="single"/>
              <w:left w:color="91b1d0" w:space="0" w:sz="4" w:val="single"/>
              <w:bottom w:color="91b1d0" w:space="0" w:sz="4" w:val="single"/>
              <w:right w:color="91b1d0" w:space="0" w:sz="4" w:val="single"/>
            </w:tcBorders>
            <w:shd w:fill="d9e8f6" w:val="clear"/>
            <w:vAlign w:val="center"/>
          </w:tcPr>
          <w:p w:rsidR="00000000" w:rsidDel="00000000" w:rsidP="00000000" w:rsidRDefault="00000000" w:rsidRPr="00000000" w14:paraId="00000285">
            <w:pPr>
              <w:spacing w:after="0" w:before="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24354a"/>
                <w:sz w:val="24"/>
                <w:szCs w:val="24"/>
                <w:rtl w:val="0"/>
              </w:rPr>
              <w:t xml:space="preserve">Precondiciones: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1b1d0" w:space="0" w:sz="4" w:val="single"/>
              <w:left w:color="91b1d0" w:space="0" w:sz="4" w:val="single"/>
              <w:bottom w:color="91b1d0" w:space="0" w:sz="4" w:val="single"/>
              <w:right w:color="91b1d0" w:space="0" w:sz="4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286">
            <w:pPr>
              <w:spacing w:after="0" w:before="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4354a"/>
                <w:sz w:val="24"/>
                <w:szCs w:val="24"/>
                <w:rtl w:val="0"/>
              </w:rPr>
              <w:t xml:space="preserve">Validaciones CU-08 y CU-09 aprobadas.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91b1d0" w:space="0" w:sz="4" w:val="single"/>
              <w:left w:color="91b1d0" w:space="0" w:sz="4" w:val="single"/>
              <w:bottom w:color="91b1d0" w:space="0" w:sz="4" w:val="single"/>
              <w:right w:color="91b1d0" w:space="0" w:sz="4" w:val="single"/>
            </w:tcBorders>
            <w:shd w:fill="d9e8f6" w:val="clear"/>
            <w:vAlign w:val="center"/>
          </w:tcPr>
          <w:p w:rsidR="00000000" w:rsidDel="00000000" w:rsidP="00000000" w:rsidRDefault="00000000" w:rsidRPr="00000000" w14:paraId="00000287">
            <w:pPr>
              <w:spacing w:after="0" w:before="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24354a"/>
                <w:sz w:val="24"/>
                <w:szCs w:val="24"/>
                <w:rtl w:val="0"/>
              </w:rPr>
              <w:t xml:space="preserve">Postcondiciones: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1b1d0" w:space="0" w:sz="4" w:val="single"/>
              <w:left w:color="91b1d0" w:space="0" w:sz="4" w:val="single"/>
              <w:bottom w:color="91b1d0" w:space="0" w:sz="4" w:val="single"/>
              <w:right w:color="91b1d0" w:space="0" w:sz="4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288">
            <w:pPr>
              <w:spacing w:after="0" w:before="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4354a"/>
                <w:sz w:val="24"/>
                <w:szCs w:val="24"/>
                <w:rtl w:val="0"/>
              </w:rPr>
              <w:t xml:space="preserve">Resultado en unidad de longitud de destino incorporado a CU-06.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289">
      <w:pPr>
        <w:spacing w:after="0" w:lineRule="auto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Gráfico: </w:t>
      </w:r>
      <w:r w:rsidDel="00000000" w:rsidR="00000000" w:rsidRPr="00000000">
        <w:rPr>
          <w:sz w:val="24"/>
          <w:szCs w:val="24"/>
          <w:rtl w:val="0"/>
        </w:rPr>
        <w:t xml:space="preserve">Véase la Ilustración 1 (representación del sistema) y el resumen de interacción del caso.</w:t>
      </w:r>
    </w:p>
    <w:tbl>
      <w:tblPr>
        <w:tblStyle w:val="Table32"/>
        <w:tblW w:w="8843.0" w:type="dxa"/>
        <w:jc w:val="center"/>
        <w:tblLayout w:type="fixed"/>
        <w:tblLook w:val="0400"/>
      </w:tblPr>
      <w:tblGrid>
        <w:gridCol w:w="2494"/>
        <w:gridCol w:w="3855"/>
        <w:gridCol w:w="2494"/>
        <w:tblGridChange w:id="0">
          <w:tblGrid>
            <w:gridCol w:w="2494"/>
            <w:gridCol w:w="3855"/>
            <w:gridCol w:w="2494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91b1d0" w:space="0" w:sz="4" w:val="single"/>
              <w:left w:color="91b1d0" w:space="0" w:sz="4" w:val="single"/>
              <w:bottom w:color="91b1d0" w:space="0" w:sz="4" w:val="single"/>
              <w:right w:color="91b1d0" w:space="0" w:sz="4" w:val="single"/>
            </w:tcBorders>
            <w:shd w:fill="223f6a" w:val="clear"/>
            <w:vAlign w:val="center"/>
          </w:tcPr>
          <w:p w:rsidR="00000000" w:rsidDel="00000000" w:rsidP="00000000" w:rsidRDefault="00000000" w:rsidRPr="00000000" w14:paraId="0000028A">
            <w:pPr>
              <w:spacing w:after="0" w:before="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4"/>
                <w:szCs w:val="24"/>
                <w:rtl w:val="0"/>
              </w:rPr>
              <w:t xml:space="preserve">ACTOR / ORIGEN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1b1d0" w:space="0" w:sz="4" w:val="single"/>
              <w:left w:color="91b1d0" w:space="0" w:sz="4" w:val="single"/>
              <w:bottom w:color="91b1d0" w:space="0" w:sz="4" w:val="single"/>
              <w:right w:color="91b1d0" w:space="0" w:sz="4" w:val="single"/>
            </w:tcBorders>
            <w:shd w:fill="223f6a" w:val="clear"/>
            <w:vAlign w:val="center"/>
          </w:tcPr>
          <w:p w:rsidR="00000000" w:rsidDel="00000000" w:rsidP="00000000" w:rsidRDefault="00000000" w:rsidRPr="00000000" w14:paraId="0000028B">
            <w:pPr>
              <w:spacing w:after="0" w:before="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4"/>
                <w:szCs w:val="24"/>
                <w:rtl w:val="0"/>
              </w:rPr>
              <w:t xml:space="preserve">SERVICIO SOAP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1b1d0" w:space="0" w:sz="4" w:val="single"/>
              <w:left w:color="91b1d0" w:space="0" w:sz="4" w:val="single"/>
              <w:bottom w:color="91b1d0" w:space="0" w:sz="4" w:val="single"/>
              <w:right w:color="91b1d0" w:space="0" w:sz="4" w:val="single"/>
            </w:tcBorders>
            <w:shd w:fill="223f6a" w:val="clear"/>
            <w:vAlign w:val="center"/>
          </w:tcPr>
          <w:p w:rsidR="00000000" w:rsidDel="00000000" w:rsidP="00000000" w:rsidRDefault="00000000" w:rsidRPr="00000000" w14:paraId="0000028C">
            <w:pPr>
              <w:spacing w:after="0" w:before="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4"/>
                <w:szCs w:val="24"/>
                <w:rtl w:val="0"/>
              </w:rPr>
              <w:t xml:space="preserve">RESULTADO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91b1d0" w:space="0" w:sz="4" w:val="single"/>
              <w:left w:color="91b1d0" w:space="0" w:sz="4" w:val="single"/>
              <w:bottom w:color="91b1d0" w:space="0" w:sz="4" w:val="single"/>
              <w:right w:color="91b1d0" w:space="0" w:sz="4" w:val="single"/>
            </w:tcBorders>
            <w:shd w:fill="d9e8f6" w:val="clear"/>
            <w:vAlign w:val="center"/>
          </w:tcPr>
          <w:p w:rsidR="00000000" w:rsidDel="00000000" w:rsidP="00000000" w:rsidRDefault="00000000" w:rsidRPr="00000000" w14:paraId="0000028D">
            <w:pPr>
              <w:spacing w:after="0" w:before="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4354a"/>
                <w:sz w:val="24"/>
                <w:szCs w:val="24"/>
                <w:rtl w:val="0"/>
              </w:rPr>
              <w:t xml:space="preserve">Usuario o caso que invoca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1b1d0" w:space="0" w:sz="4" w:val="single"/>
              <w:left w:color="91b1d0" w:space="0" w:sz="4" w:val="single"/>
              <w:bottom w:color="91b1d0" w:space="0" w:sz="4" w:val="single"/>
              <w:right w:color="91b1d0" w:space="0" w:sz="4" w:val="single"/>
            </w:tcBorders>
            <w:shd w:fill="d9e8f6" w:val="clear"/>
            <w:vAlign w:val="center"/>
          </w:tcPr>
          <w:p w:rsidR="00000000" w:rsidDel="00000000" w:rsidP="00000000" w:rsidRDefault="00000000" w:rsidRPr="00000000" w14:paraId="0000028E">
            <w:pPr>
              <w:spacing w:after="0" w:before="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4354a"/>
                <w:sz w:val="24"/>
                <w:szCs w:val="24"/>
                <w:rtl w:val="0"/>
              </w:rPr>
              <w:t xml:space="preserve">Convertir Longitud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1b1d0" w:space="0" w:sz="4" w:val="single"/>
              <w:left w:color="91b1d0" w:space="0" w:sz="4" w:val="single"/>
              <w:bottom w:color="91b1d0" w:space="0" w:sz="4" w:val="single"/>
              <w:right w:color="91b1d0" w:space="0" w:sz="4" w:val="single"/>
            </w:tcBorders>
            <w:shd w:fill="d9e8f6" w:val="clear"/>
            <w:vAlign w:val="center"/>
          </w:tcPr>
          <w:p w:rsidR="00000000" w:rsidDel="00000000" w:rsidP="00000000" w:rsidRDefault="00000000" w:rsidRPr="00000000" w14:paraId="0000028F">
            <w:pPr>
              <w:spacing w:after="0" w:before="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4354a"/>
                <w:sz w:val="24"/>
                <w:szCs w:val="24"/>
                <w:rtl w:val="0"/>
              </w:rPr>
              <w:t xml:space="preserve">Respuesta o continuación documentada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290">
      <w:pPr>
        <w:spacing w:after="0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1">
      <w:pPr>
        <w:keepNext w:val="1"/>
        <w:rPr>
          <w:sz w:val="24"/>
          <w:szCs w:val="24"/>
        </w:rPr>
      </w:pPr>
      <w:r w:rsidDel="00000000" w:rsidR="00000000" w:rsidRPr="00000000">
        <w:rPr>
          <w:b w:val="1"/>
          <w:bCs w:val="1"/>
          <w:color w:val="223f6a"/>
          <w:sz w:val="24"/>
          <w:szCs w:val="24"/>
          <w:rtl w:val="0"/>
        </w:rPr>
        <w:t xml:space="preserve">Flujo básico — Convertir Longitud</w:t>
      </w:r>
      <w:r w:rsidDel="00000000" w:rsidR="00000000" w:rsidRPr="00000000">
        <w:rPr>
          <w:rtl w:val="0"/>
        </w:rPr>
      </w:r>
    </w:p>
    <w:tbl>
      <w:tblPr>
        <w:tblStyle w:val="Table33"/>
        <w:tblW w:w="8844.0" w:type="dxa"/>
        <w:jc w:val="center"/>
        <w:tblLayout w:type="fixed"/>
        <w:tblLook w:val="0400"/>
      </w:tblPr>
      <w:tblGrid>
        <w:gridCol w:w="3657"/>
        <w:gridCol w:w="5187"/>
        <w:tblGridChange w:id="0">
          <w:tblGrid>
            <w:gridCol w:w="3657"/>
            <w:gridCol w:w="5187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91b1d0" w:space="0" w:sz="4" w:val="single"/>
              <w:left w:color="91b1d0" w:space="0" w:sz="4" w:val="single"/>
              <w:bottom w:color="91b1d0" w:space="0" w:sz="4" w:val="single"/>
              <w:right w:color="91b1d0" w:space="0" w:sz="4" w:val="single"/>
            </w:tcBorders>
            <w:shd w:fill="223f6a" w:val="clear"/>
            <w:vAlign w:val="center"/>
          </w:tcPr>
          <w:p w:rsidR="00000000" w:rsidDel="00000000" w:rsidP="00000000" w:rsidRDefault="00000000" w:rsidRPr="00000000" w14:paraId="00000292">
            <w:pPr>
              <w:spacing w:after="0" w:before="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4"/>
                <w:szCs w:val="24"/>
                <w:rtl w:val="0"/>
              </w:rPr>
              <w:t xml:space="preserve">Actor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1b1d0" w:space="0" w:sz="4" w:val="single"/>
              <w:left w:color="91b1d0" w:space="0" w:sz="4" w:val="single"/>
              <w:bottom w:color="91b1d0" w:space="0" w:sz="4" w:val="single"/>
              <w:right w:color="91b1d0" w:space="0" w:sz="4" w:val="single"/>
            </w:tcBorders>
            <w:shd w:fill="223f6a" w:val="clear"/>
            <w:vAlign w:val="center"/>
          </w:tcPr>
          <w:p w:rsidR="00000000" w:rsidDel="00000000" w:rsidP="00000000" w:rsidRDefault="00000000" w:rsidRPr="00000000" w14:paraId="00000293">
            <w:pPr>
              <w:spacing w:after="0" w:before="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4"/>
                <w:szCs w:val="24"/>
                <w:rtl w:val="0"/>
              </w:rPr>
              <w:t xml:space="preserve">Sistema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91b1d0" w:space="0" w:sz="4" w:val="single"/>
              <w:left w:color="91b1d0" w:space="0" w:sz="4" w:val="single"/>
              <w:bottom w:color="91b1d0" w:space="0" w:sz="4" w:val="single"/>
              <w:right w:color="91b1d0" w:space="0" w:sz="4" w:val="single"/>
            </w:tcBorders>
            <w:shd w:fill="d9e8f6" w:val="clear"/>
            <w:vAlign w:val="center"/>
          </w:tcPr>
          <w:p w:rsidR="00000000" w:rsidDel="00000000" w:rsidP="00000000" w:rsidRDefault="00000000" w:rsidRPr="00000000" w14:paraId="00000294">
            <w:pPr>
              <w:spacing w:after="0" w:before="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4354a"/>
                <w:sz w:val="24"/>
                <w:szCs w:val="24"/>
                <w:rtl w:val="0"/>
              </w:rPr>
              <w:t xml:space="preserve">1. Selecciona longitud y define conversión.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1b1d0" w:space="0" w:sz="4" w:val="single"/>
              <w:left w:color="91b1d0" w:space="0" w:sz="4" w:val="single"/>
              <w:bottom w:color="91b1d0" w:space="0" w:sz="4" w:val="single"/>
              <w:right w:color="91b1d0" w:space="0" w:sz="4" w:val="single"/>
            </w:tcBorders>
            <w:shd w:fill="d9e8f6" w:val="clear"/>
            <w:vAlign w:val="center"/>
          </w:tcPr>
          <w:p w:rsidR="00000000" w:rsidDel="00000000" w:rsidP="00000000" w:rsidRDefault="00000000" w:rsidRPr="00000000" w14:paraId="00000295">
            <w:pPr>
              <w:spacing w:after="0" w:before="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4354a"/>
                <w:sz w:val="24"/>
                <w:szCs w:val="24"/>
                <w:rtl w:val="0"/>
              </w:rPr>
              <w:t xml:space="preserve">1. Identifica origen y destino como unidades de longitud.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91b1d0" w:space="0" w:sz="4" w:val="single"/>
              <w:left w:color="91b1d0" w:space="0" w:sz="4" w:val="single"/>
              <w:bottom w:color="91b1d0" w:space="0" w:sz="4" w:val="single"/>
              <w:right w:color="91b1d0" w:space="0" w:sz="4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296">
            <w:pPr>
              <w:spacing w:after="0" w:before="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4354a"/>
                <w:sz w:val="24"/>
                <w:szCs w:val="24"/>
                <w:rtl w:val="0"/>
              </w:rPr>
              <w:t xml:space="preserve">2. —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1b1d0" w:space="0" w:sz="4" w:val="single"/>
              <w:left w:color="91b1d0" w:space="0" w:sz="4" w:val="single"/>
              <w:bottom w:color="91b1d0" w:space="0" w:sz="4" w:val="single"/>
              <w:right w:color="91b1d0" w:space="0" w:sz="4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297">
            <w:pPr>
              <w:spacing w:after="0" w:before="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4354a"/>
                <w:sz w:val="24"/>
                <w:szCs w:val="24"/>
                <w:rtl w:val="0"/>
              </w:rPr>
              <w:t xml:space="preserve">2. Normaliza el valor a la unidad base y aplica el factor de destino.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91b1d0" w:space="0" w:sz="4" w:val="single"/>
              <w:left w:color="91b1d0" w:space="0" w:sz="4" w:val="single"/>
              <w:bottom w:color="91b1d0" w:space="0" w:sz="4" w:val="single"/>
              <w:right w:color="91b1d0" w:space="0" w:sz="4" w:val="single"/>
            </w:tcBorders>
            <w:shd w:fill="d9e8f6" w:val="clear"/>
            <w:vAlign w:val="center"/>
          </w:tcPr>
          <w:p w:rsidR="00000000" w:rsidDel="00000000" w:rsidP="00000000" w:rsidRDefault="00000000" w:rsidRPr="00000000" w14:paraId="00000298">
            <w:pPr>
              <w:spacing w:after="0" w:before="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4354a"/>
                <w:sz w:val="24"/>
                <w:szCs w:val="24"/>
                <w:rtl w:val="0"/>
              </w:rPr>
              <w:t xml:space="preserve">3. Recibe el resultado en la unidad seleccionada.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1b1d0" w:space="0" w:sz="4" w:val="single"/>
              <w:left w:color="91b1d0" w:space="0" w:sz="4" w:val="single"/>
              <w:bottom w:color="91b1d0" w:space="0" w:sz="4" w:val="single"/>
              <w:right w:color="91b1d0" w:space="0" w:sz="4" w:val="single"/>
            </w:tcBorders>
            <w:shd w:fill="d9e8f6" w:val="clear"/>
            <w:vAlign w:val="center"/>
          </w:tcPr>
          <w:p w:rsidR="00000000" w:rsidDel="00000000" w:rsidP="00000000" w:rsidRDefault="00000000" w:rsidRPr="00000000" w14:paraId="00000299">
            <w:pPr>
              <w:spacing w:after="0" w:before="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4354a"/>
                <w:sz w:val="24"/>
                <w:szCs w:val="24"/>
                <w:rtl w:val="0"/>
              </w:rPr>
              <w:t xml:space="preserve">3. Devuelve el cálculo a CU-07 para respuesta estructurada.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29A">
      <w:pPr>
        <w:spacing w:after="0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B">
      <w:pPr>
        <w:keepNext w:val="1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Flujo alternativo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C">
      <w:pPr>
        <w:spacing w:after="40" w:lineRule="auto"/>
        <w:ind w:left="255" w:hanging="198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• </w:t>
      </w:r>
      <w:r w:rsidDel="00000000" w:rsidR="00000000" w:rsidRPr="00000000">
        <w:rPr>
          <w:sz w:val="24"/>
          <w:szCs w:val="24"/>
          <w:rtl w:val="0"/>
        </w:rPr>
        <w:t xml:space="preserve">Unidad no soportada: CU-14.</w:t>
      </w:r>
    </w:p>
    <w:p w:rsidR="00000000" w:rsidDel="00000000" w:rsidP="00000000" w:rsidRDefault="00000000" w:rsidRPr="00000000" w14:paraId="0000029D">
      <w:pPr>
        <w:spacing w:after="40" w:lineRule="auto"/>
        <w:ind w:left="255" w:hanging="198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• </w:t>
      </w:r>
      <w:r w:rsidDel="00000000" w:rsidR="00000000" w:rsidRPr="00000000">
        <w:rPr>
          <w:sz w:val="24"/>
          <w:szCs w:val="24"/>
          <w:rtl w:val="0"/>
        </w:rPr>
        <w:t xml:space="preserve">Valor no numérico o no finito: CU-15.</w:t>
      </w:r>
    </w:p>
    <w:p w:rsidR="00000000" w:rsidDel="00000000" w:rsidP="00000000" w:rsidRDefault="00000000" w:rsidRPr="00000000" w14:paraId="0000029E">
      <w:pPr>
        <w:spacing w:after="40" w:lineRule="auto"/>
        <w:ind w:left="255" w:hanging="198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• </w:t>
      </w:r>
      <w:r w:rsidDel="00000000" w:rsidR="00000000" w:rsidRPr="00000000">
        <w:rPr>
          <w:sz w:val="24"/>
          <w:szCs w:val="24"/>
          <w:rtl w:val="0"/>
        </w:rPr>
        <w:t xml:space="preserve">Token expirado: fallo de autorización antes de calcular.</w:t>
      </w:r>
    </w:p>
    <w:p w:rsidR="00000000" w:rsidDel="00000000" w:rsidP="00000000" w:rsidRDefault="00000000" w:rsidRPr="00000000" w14:paraId="0000029F">
      <w:pPr>
        <w:spacing w:after="100" w:lineRule="auto"/>
        <w:rPr>
          <w:sz w:val="24"/>
          <w:szCs w:val="24"/>
        </w:rPr>
      </w:pPr>
      <w:r w:rsidDel="00000000" w:rsidR="00000000" w:rsidRPr="00000000">
        <w:rPr>
          <w:b w:val="1"/>
          <w:bCs w:val="1"/>
          <w:color w:val="223f6a"/>
          <w:sz w:val="24"/>
          <w:szCs w:val="24"/>
          <w:rtl w:val="0"/>
        </w:rPr>
        <w:t xml:space="preserve">Casos de uso incluidos:  </w:t>
      </w:r>
      <w:r w:rsidDel="00000000" w:rsidR="00000000" w:rsidRPr="00000000">
        <w:rPr>
          <w:sz w:val="24"/>
          <w:szCs w:val="24"/>
          <w:rtl w:val="0"/>
        </w:rPr>
        <w:t xml:space="preserve">Heredados de CU-07: CU-08, CU-09 y CU-06.</w:t>
      </w:r>
    </w:p>
    <w:p w:rsidR="00000000" w:rsidDel="00000000" w:rsidP="00000000" w:rsidRDefault="00000000" w:rsidRPr="00000000" w14:paraId="000002A0">
      <w:pPr>
        <w:spacing w:after="100" w:lineRule="auto"/>
        <w:rPr>
          <w:sz w:val="24"/>
          <w:szCs w:val="24"/>
        </w:rPr>
      </w:pPr>
      <w:r w:rsidDel="00000000" w:rsidR="00000000" w:rsidRPr="00000000">
        <w:rPr>
          <w:b w:val="1"/>
          <w:bCs w:val="1"/>
          <w:color w:val="223f6a"/>
          <w:sz w:val="24"/>
          <w:szCs w:val="24"/>
          <w:rtl w:val="0"/>
        </w:rPr>
        <w:t xml:space="preserve">Casos de uso extendidos / especialización:  </w:t>
      </w:r>
      <w:r w:rsidDel="00000000" w:rsidR="00000000" w:rsidRPr="00000000">
        <w:rPr>
          <w:sz w:val="24"/>
          <w:szCs w:val="24"/>
          <w:rtl w:val="0"/>
        </w:rPr>
        <w:t xml:space="preserve">Generalización hacia CU-07, no «extend».</w:t>
      </w:r>
    </w:p>
    <w:p w:rsidR="00000000" w:rsidDel="00000000" w:rsidP="00000000" w:rsidRDefault="00000000" w:rsidRPr="00000000" w14:paraId="000002A1">
      <w:pPr>
        <w:spacing w:after="100" w:lineRule="auto"/>
        <w:rPr>
          <w:sz w:val="24"/>
          <w:szCs w:val="24"/>
        </w:rPr>
      </w:pPr>
      <w:r w:rsidDel="00000000" w:rsidR="00000000" w:rsidRPr="00000000">
        <w:rPr>
          <w:b w:val="1"/>
          <w:bCs w:val="1"/>
          <w:color w:val="223f6a"/>
          <w:sz w:val="24"/>
          <w:szCs w:val="24"/>
          <w:rtl w:val="0"/>
        </w:rPr>
        <w:t xml:space="preserve">Observaciones:  </w:t>
      </w:r>
      <w:r w:rsidDel="00000000" w:rsidR="00000000" w:rsidRPr="00000000">
        <w:rPr>
          <w:sz w:val="24"/>
          <w:szCs w:val="24"/>
          <w:rtl w:val="0"/>
        </w:rPr>
        <w:t xml:space="preserve">Unidades: centímetros, metros, pies, yardas y millas.</w:t>
      </w:r>
    </w:p>
    <w:p w:rsidR="00000000" w:rsidDel="00000000" w:rsidP="00000000" w:rsidRDefault="00000000" w:rsidRPr="00000000" w14:paraId="000002A2">
      <w:pPr>
        <w:rPr>
          <w:sz w:val="24"/>
          <w:szCs w:val="24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3">
      <w:pPr>
        <w:pStyle w:val="Heading1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ECUD_CONVERTIR_MASA</w:t>
      </w:r>
    </w:p>
    <w:p w:rsidR="00000000" w:rsidDel="00000000" w:rsidP="00000000" w:rsidRDefault="00000000" w:rsidRPr="00000000" w14:paraId="000002A4">
      <w:pPr>
        <w:rPr>
          <w:sz w:val="24"/>
          <w:szCs w:val="24"/>
        </w:rPr>
      </w:pPr>
      <w:r w:rsidDel="00000000" w:rsidR="00000000" w:rsidRPr="00000000">
        <w:rPr>
          <w:b w:val="0"/>
          <w:bCs w:val="0"/>
          <w:sz w:val="24"/>
          <w:szCs w:val="24"/>
          <w:rtl w:val="0"/>
        </w:rPr>
        <w:t xml:space="preserve">A continuación, se presenta la especificación de CU-11: Convertir Masa.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5">
      <w:pPr>
        <w:keepNext w:val="1"/>
        <w:rPr>
          <w:sz w:val="24"/>
          <w:szCs w:val="24"/>
        </w:rPr>
      </w:pPr>
      <w:r w:rsidDel="00000000" w:rsidR="00000000" w:rsidRPr="00000000">
        <w:rPr>
          <w:b w:val="0"/>
          <w:bCs w:val="0"/>
          <w:i w:val="1"/>
          <w:iCs w:val="1"/>
          <w:sz w:val="24"/>
          <w:szCs w:val="24"/>
          <w:rtl w:val="0"/>
        </w:rPr>
        <w:t xml:space="preserve">Tabla 12. ECUD — CU-11: Convertir Masa</w:t>
      </w:r>
      <w:r w:rsidDel="00000000" w:rsidR="00000000" w:rsidRPr="00000000">
        <w:rPr>
          <w:rtl w:val="0"/>
        </w:rPr>
      </w:r>
    </w:p>
    <w:tbl>
      <w:tblPr>
        <w:tblStyle w:val="Table34"/>
        <w:tblW w:w="8844.0" w:type="dxa"/>
        <w:jc w:val="left"/>
        <w:tblInd w:w="-115.0" w:type="dxa"/>
        <w:tblLayout w:type="fixed"/>
        <w:tblLook w:val="0400"/>
      </w:tblPr>
      <w:tblGrid>
        <w:gridCol w:w="2976"/>
        <w:gridCol w:w="5868"/>
        <w:tblGridChange w:id="0">
          <w:tblGrid>
            <w:gridCol w:w="2976"/>
            <w:gridCol w:w="5868"/>
          </w:tblGrid>
        </w:tblGridChange>
      </w:tblGrid>
      <w:tr>
        <w:trPr>
          <w:cantSplit w:val="1"/>
          <w:tblHeader w:val="0"/>
        </w:trPr>
        <w:tc>
          <w:tcPr>
            <w:gridSpan w:val="2"/>
            <w:tcBorders>
              <w:top w:color="91b1d0" w:space="0" w:sz="4" w:val="single"/>
              <w:left w:color="91b1d0" w:space="0" w:sz="4" w:val="single"/>
              <w:bottom w:color="91b1d0" w:space="0" w:sz="4" w:val="single"/>
              <w:right w:color="91b1d0" w:space="0" w:sz="4" w:val="single"/>
            </w:tcBorders>
            <w:shd w:fill="223f6a" w:val="clear"/>
            <w:vAlign w:val="center"/>
          </w:tcPr>
          <w:p w:rsidR="00000000" w:rsidDel="00000000" w:rsidP="00000000" w:rsidRDefault="00000000" w:rsidRPr="00000000" w14:paraId="000002A6">
            <w:pPr>
              <w:spacing w:after="0" w:before="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4"/>
                <w:szCs w:val="24"/>
                <w:rtl w:val="0"/>
              </w:rPr>
              <w:t xml:space="preserve">ECUD — CU-11: CONVERTIR MASA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91b1d0" w:space="0" w:sz="4" w:val="single"/>
              <w:left w:color="91b1d0" w:space="0" w:sz="4" w:val="single"/>
              <w:bottom w:color="91b1d0" w:space="0" w:sz="4" w:val="single"/>
              <w:right w:color="91b1d0" w:space="0" w:sz="4" w:val="single"/>
            </w:tcBorders>
            <w:shd w:fill="d9e8f6" w:val="clear"/>
            <w:vAlign w:val="center"/>
          </w:tcPr>
          <w:p w:rsidR="00000000" w:rsidDel="00000000" w:rsidP="00000000" w:rsidRDefault="00000000" w:rsidRPr="00000000" w14:paraId="000002A8">
            <w:pPr>
              <w:spacing w:after="0" w:before="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24354a"/>
                <w:sz w:val="24"/>
                <w:szCs w:val="24"/>
                <w:rtl w:val="0"/>
              </w:rPr>
              <w:t xml:space="preserve">Nombre caso de uso: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1b1d0" w:space="0" w:sz="4" w:val="single"/>
              <w:left w:color="91b1d0" w:space="0" w:sz="4" w:val="single"/>
              <w:bottom w:color="91b1d0" w:space="0" w:sz="4" w:val="single"/>
              <w:right w:color="91b1d0" w:space="0" w:sz="4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2A9">
            <w:pPr>
              <w:spacing w:after="0" w:before="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4354a"/>
                <w:sz w:val="24"/>
                <w:szCs w:val="24"/>
                <w:rtl w:val="0"/>
              </w:rPr>
              <w:t xml:space="preserve">Convertir Masa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91b1d0" w:space="0" w:sz="4" w:val="single"/>
              <w:left w:color="91b1d0" w:space="0" w:sz="4" w:val="single"/>
              <w:bottom w:color="91b1d0" w:space="0" w:sz="4" w:val="single"/>
              <w:right w:color="91b1d0" w:space="0" w:sz="4" w:val="single"/>
            </w:tcBorders>
            <w:shd w:fill="d9e8f6" w:val="clear"/>
            <w:vAlign w:val="center"/>
          </w:tcPr>
          <w:p w:rsidR="00000000" w:rsidDel="00000000" w:rsidP="00000000" w:rsidRDefault="00000000" w:rsidRPr="00000000" w14:paraId="000002AA">
            <w:pPr>
              <w:spacing w:after="0" w:before="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24354a"/>
                <w:sz w:val="24"/>
                <w:szCs w:val="24"/>
                <w:rtl w:val="0"/>
              </w:rPr>
              <w:t xml:space="preserve">Identificador: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1b1d0" w:space="0" w:sz="4" w:val="single"/>
              <w:left w:color="91b1d0" w:space="0" w:sz="4" w:val="single"/>
              <w:bottom w:color="91b1d0" w:space="0" w:sz="4" w:val="single"/>
              <w:right w:color="91b1d0" w:space="0" w:sz="4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2AB">
            <w:pPr>
              <w:spacing w:after="0" w:before="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4354a"/>
                <w:sz w:val="24"/>
                <w:szCs w:val="24"/>
                <w:rtl w:val="0"/>
              </w:rPr>
              <w:t xml:space="preserve">CU-11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91b1d0" w:space="0" w:sz="4" w:val="single"/>
              <w:left w:color="91b1d0" w:space="0" w:sz="4" w:val="single"/>
              <w:bottom w:color="91b1d0" w:space="0" w:sz="4" w:val="single"/>
              <w:right w:color="91b1d0" w:space="0" w:sz="4" w:val="single"/>
            </w:tcBorders>
            <w:shd w:fill="d9e8f6" w:val="clear"/>
            <w:vAlign w:val="center"/>
          </w:tcPr>
          <w:p w:rsidR="00000000" w:rsidDel="00000000" w:rsidP="00000000" w:rsidRDefault="00000000" w:rsidRPr="00000000" w14:paraId="000002AC">
            <w:pPr>
              <w:spacing w:after="0" w:before="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24354a"/>
                <w:sz w:val="24"/>
                <w:szCs w:val="24"/>
                <w:rtl w:val="0"/>
              </w:rPr>
              <w:t xml:space="preserve">Requisito relacionado: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1b1d0" w:space="0" w:sz="4" w:val="single"/>
              <w:left w:color="91b1d0" w:space="0" w:sz="4" w:val="single"/>
              <w:bottom w:color="91b1d0" w:space="0" w:sz="4" w:val="single"/>
              <w:right w:color="91b1d0" w:space="0" w:sz="4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2AD">
            <w:pPr>
              <w:spacing w:after="0" w:before="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4354a"/>
                <w:sz w:val="24"/>
                <w:szCs w:val="24"/>
                <w:rtl w:val="0"/>
              </w:rPr>
              <w:t xml:space="preserve">RQF-003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91b1d0" w:space="0" w:sz="4" w:val="single"/>
              <w:left w:color="91b1d0" w:space="0" w:sz="4" w:val="single"/>
              <w:bottom w:color="91b1d0" w:space="0" w:sz="4" w:val="single"/>
              <w:right w:color="91b1d0" w:space="0" w:sz="4" w:val="single"/>
            </w:tcBorders>
            <w:shd w:fill="d9e8f6" w:val="clear"/>
            <w:vAlign w:val="center"/>
          </w:tcPr>
          <w:p w:rsidR="00000000" w:rsidDel="00000000" w:rsidP="00000000" w:rsidRDefault="00000000" w:rsidRPr="00000000" w14:paraId="000002AE">
            <w:pPr>
              <w:spacing w:after="0" w:before="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24354a"/>
                <w:sz w:val="24"/>
                <w:szCs w:val="24"/>
                <w:rtl w:val="0"/>
              </w:rPr>
              <w:t xml:space="preserve">Descripción: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1b1d0" w:space="0" w:sz="4" w:val="single"/>
              <w:left w:color="91b1d0" w:space="0" w:sz="4" w:val="single"/>
              <w:bottom w:color="91b1d0" w:space="0" w:sz="4" w:val="single"/>
              <w:right w:color="91b1d0" w:space="0" w:sz="4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2AF">
            <w:pPr>
              <w:spacing w:after="0" w:before="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4354a"/>
                <w:sz w:val="24"/>
                <w:szCs w:val="24"/>
                <w:rtl w:val="0"/>
              </w:rPr>
              <w:t xml:space="preserve">Especialización de CU-07 para masa; convierte gramos, kilogramos, onzas, libras y quintales mediante equivalencias relativas a una unidad base.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91b1d0" w:space="0" w:sz="4" w:val="single"/>
              <w:left w:color="91b1d0" w:space="0" w:sz="4" w:val="single"/>
              <w:bottom w:color="91b1d0" w:space="0" w:sz="4" w:val="single"/>
              <w:right w:color="91b1d0" w:space="0" w:sz="4" w:val="single"/>
            </w:tcBorders>
            <w:shd w:fill="d9e8f6" w:val="clear"/>
            <w:vAlign w:val="center"/>
          </w:tcPr>
          <w:p w:rsidR="00000000" w:rsidDel="00000000" w:rsidP="00000000" w:rsidRDefault="00000000" w:rsidRPr="00000000" w14:paraId="000002B0">
            <w:pPr>
              <w:spacing w:after="0" w:before="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24354a"/>
                <w:sz w:val="24"/>
                <w:szCs w:val="24"/>
                <w:rtl w:val="0"/>
              </w:rPr>
              <w:t xml:space="preserve">Meta: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1b1d0" w:space="0" w:sz="4" w:val="single"/>
              <w:left w:color="91b1d0" w:space="0" w:sz="4" w:val="single"/>
              <w:bottom w:color="91b1d0" w:space="0" w:sz="4" w:val="single"/>
              <w:right w:color="91b1d0" w:space="0" w:sz="4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2B1">
            <w:pPr>
              <w:spacing w:after="0" w:before="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4354a"/>
                <w:sz w:val="24"/>
                <w:szCs w:val="24"/>
                <w:rtl w:val="0"/>
              </w:rPr>
              <w:t xml:space="preserve">Obtener masa equivalente en la unidad de destino.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91b1d0" w:space="0" w:sz="4" w:val="single"/>
              <w:left w:color="91b1d0" w:space="0" w:sz="4" w:val="single"/>
              <w:bottom w:color="91b1d0" w:space="0" w:sz="4" w:val="single"/>
              <w:right w:color="91b1d0" w:space="0" w:sz="4" w:val="single"/>
            </w:tcBorders>
            <w:shd w:fill="d9e8f6" w:val="clear"/>
            <w:vAlign w:val="center"/>
          </w:tcPr>
          <w:p w:rsidR="00000000" w:rsidDel="00000000" w:rsidP="00000000" w:rsidRDefault="00000000" w:rsidRPr="00000000" w14:paraId="000002B2">
            <w:pPr>
              <w:spacing w:after="0" w:before="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24354a"/>
                <w:sz w:val="24"/>
                <w:szCs w:val="24"/>
                <w:rtl w:val="0"/>
              </w:rPr>
              <w:t xml:space="preserve">Estado / Versión: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1b1d0" w:space="0" w:sz="4" w:val="single"/>
              <w:left w:color="91b1d0" w:space="0" w:sz="4" w:val="single"/>
              <w:bottom w:color="91b1d0" w:space="0" w:sz="4" w:val="single"/>
              <w:right w:color="91b1d0" w:space="0" w:sz="4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2B3">
            <w:pPr>
              <w:spacing w:after="0" w:before="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4354a"/>
                <w:sz w:val="24"/>
                <w:szCs w:val="24"/>
                <w:rtl w:val="0"/>
              </w:rPr>
              <w:t xml:space="preserve">Activo / 1.2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91b1d0" w:space="0" w:sz="4" w:val="single"/>
              <w:left w:color="91b1d0" w:space="0" w:sz="4" w:val="single"/>
              <w:bottom w:color="91b1d0" w:space="0" w:sz="4" w:val="single"/>
              <w:right w:color="91b1d0" w:space="0" w:sz="4" w:val="single"/>
            </w:tcBorders>
            <w:shd w:fill="d9e8f6" w:val="clear"/>
            <w:vAlign w:val="center"/>
          </w:tcPr>
          <w:p w:rsidR="00000000" w:rsidDel="00000000" w:rsidP="00000000" w:rsidRDefault="00000000" w:rsidRPr="00000000" w14:paraId="000002B4">
            <w:pPr>
              <w:spacing w:after="0" w:before="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24354a"/>
                <w:sz w:val="24"/>
                <w:szCs w:val="24"/>
                <w:rtl w:val="0"/>
              </w:rPr>
              <w:t xml:space="preserve">Autor(es):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1b1d0" w:space="0" w:sz="4" w:val="single"/>
              <w:left w:color="91b1d0" w:space="0" w:sz="4" w:val="single"/>
              <w:bottom w:color="91b1d0" w:space="0" w:sz="4" w:val="single"/>
              <w:right w:color="91b1d0" w:space="0" w:sz="4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2B5">
            <w:pPr>
              <w:spacing w:after="0" w:before="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4354a"/>
                <w:sz w:val="24"/>
                <w:szCs w:val="24"/>
                <w:rtl w:val="0"/>
              </w:rPr>
              <w:t xml:space="preserve">Juan Pasquel, Joan Cobeña, Edison Verdesoto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91b1d0" w:space="0" w:sz="4" w:val="single"/>
              <w:left w:color="91b1d0" w:space="0" w:sz="4" w:val="single"/>
              <w:bottom w:color="91b1d0" w:space="0" w:sz="4" w:val="single"/>
              <w:right w:color="91b1d0" w:space="0" w:sz="4" w:val="single"/>
            </w:tcBorders>
            <w:shd w:fill="d9e8f6" w:val="clear"/>
            <w:vAlign w:val="center"/>
          </w:tcPr>
          <w:p w:rsidR="00000000" w:rsidDel="00000000" w:rsidP="00000000" w:rsidRDefault="00000000" w:rsidRPr="00000000" w14:paraId="000002B6">
            <w:pPr>
              <w:spacing w:after="0" w:before="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24354a"/>
                <w:sz w:val="24"/>
                <w:szCs w:val="24"/>
                <w:rtl w:val="0"/>
              </w:rPr>
              <w:t xml:space="preserve">Fecha creación / modificación: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1b1d0" w:space="0" w:sz="4" w:val="single"/>
              <w:left w:color="91b1d0" w:space="0" w:sz="4" w:val="single"/>
              <w:bottom w:color="91b1d0" w:space="0" w:sz="4" w:val="single"/>
              <w:right w:color="91b1d0" w:space="0" w:sz="4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2B7">
            <w:pPr>
              <w:spacing w:after="0" w:before="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4354a"/>
                <w:sz w:val="24"/>
                <w:szCs w:val="24"/>
                <w:rtl w:val="0"/>
              </w:rPr>
              <w:t xml:space="preserve">30/04/2026 / 08/10/2026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91b1d0" w:space="0" w:sz="4" w:val="single"/>
              <w:left w:color="91b1d0" w:space="0" w:sz="4" w:val="single"/>
              <w:bottom w:color="91b1d0" w:space="0" w:sz="4" w:val="single"/>
              <w:right w:color="91b1d0" w:space="0" w:sz="4" w:val="single"/>
            </w:tcBorders>
            <w:shd w:fill="d9e8f6" w:val="clear"/>
            <w:vAlign w:val="center"/>
          </w:tcPr>
          <w:p w:rsidR="00000000" w:rsidDel="00000000" w:rsidP="00000000" w:rsidRDefault="00000000" w:rsidRPr="00000000" w14:paraId="000002B8">
            <w:pPr>
              <w:spacing w:after="0" w:before="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24354a"/>
                <w:sz w:val="24"/>
                <w:szCs w:val="24"/>
                <w:rtl w:val="0"/>
              </w:rPr>
              <w:t xml:space="preserve">Datos de entrada: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1b1d0" w:space="0" w:sz="4" w:val="single"/>
              <w:left w:color="91b1d0" w:space="0" w:sz="4" w:val="single"/>
              <w:bottom w:color="91b1d0" w:space="0" w:sz="4" w:val="single"/>
              <w:right w:color="91b1d0" w:space="0" w:sz="4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2B9">
            <w:pPr>
              <w:spacing w:after="0" w:before="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4354a"/>
                <w:sz w:val="24"/>
                <w:szCs w:val="24"/>
                <w:rtl w:val="0"/>
              </w:rPr>
              <w:t xml:space="preserve">token; categoría MASA; unidadOrigen y unidadDestino del catálogo; valor.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91b1d0" w:space="0" w:sz="4" w:val="single"/>
              <w:left w:color="91b1d0" w:space="0" w:sz="4" w:val="single"/>
              <w:bottom w:color="91b1d0" w:space="0" w:sz="4" w:val="single"/>
              <w:right w:color="91b1d0" w:space="0" w:sz="4" w:val="single"/>
            </w:tcBorders>
            <w:shd w:fill="d9e8f6" w:val="clear"/>
            <w:vAlign w:val="center"/>
          </w:tcPr>
          <w:p w:rsidR="00000000" w:rsidDel="00000000" w:rsidP="00000000" w:rsidRDefault="00000000" w:rsidRPr="00000000" w14:paraId="000002BA">
            <w:pPr>
              <w:spacing w:after="0" w:before="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24354a"/>
                <w:sz w:val="24"/>
                <w:szCs w:val="24"/>
                <w:rtl w:val="0"/>
              </w:rPr>
              <w:t xml:space="preserve">Precondiciones: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1b1d0" w:space="0" w:sz="4" w:val="single"/>
              <w:left w:color="91b1d0" w:space="0" w:sz="4" w:val="single"/>
              <w:bottom w:color="91b1d0" w:space="0" w:sz="4" w:val="single"/>
              <w:right w:color="91b1d0" w:space="0" w:sz="4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2BB">
            <w:pPr>
              <w:spacing w:after="0" w:before="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4354a"/>
                <w:sz w:val="24"/>
                <w:szCs w:val="24"/>
                <w:rtl w:val="0"/>
              </w:rPr>
              <w:t xml:space="preserve">Validaciones CU-08 y CU-09 aprobadas.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91b1d0" w:space="0" w:sz="4" w:val="single"/>
              <w:left w:color="91b1d0" w:space="0" w:sz="4" w:val="single"/>
              <w:bottom w:color="91b1d0" w:space="0" w:sz="4" w:val="single"/>
              <w:right w:color="91b1d0" w:space="0" w:sz="4" w:val="single"/>
            </w:tcBorders>
            <w:shd w:fill="d9e8f6" w:val="clear"/>
            <w:vAlign w:val="center"/>
          </w:tcPr>
          <w:p w:rsidR="00000000" w:rsidDel="00000000" w:rsidP="00000000" w:rsidRDefault="00000000" w:rsidRPr="00000000" w14:paraId="000002BC">
            <w:pPr>
              <w:spacing w:after="0" w:before="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24354a"/>
                <w:sz w:val="24"/>
                <w:szCs w:val="24"/>
                <w:rtl w:val="0"/>
              </w:rPr>
              <w:t xml:space="preserve">Postcondiciones: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1b1d0" w:space="0" w:sz="4" w:val="single"/>
              <w:left w:color="91b1d0" w:space="0" w:sz="4" w:val="single"/>
              <w:bottom w:color="91b1d0" w:space="0" w:sz="4" w:val="single"/>
              <w:right w:color="91b1d0" w:space="0" w:sz="4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2BD">
            <w:pPr>
              <w:spacing w:after="0" w:before="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4354a"/>
                <w:sz w:val="24"/>
                <w:szCs w:val="24"/>
                <w:rtl w:val="0"/>
              </w:rPr>
              <w:t xml:space="preserve">Resultado en unidad de masa de destino incorporado a CU-06.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2BE">
      <w:pPr>
        <w:spacing w:after="0" w:lineRule="auto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Gráfico: </w:t>
      </w:r>
      <w:r w:rsidDel="00000000" w:rsidR="00000000" w:rsidRPr="00000000">
        <w:rPr>
          <w:sz w:val="24"/>
          <w:szCs w:val="24"/>
          <w:rtl w:val="0"/>
        </w:rPr>
        <w:t xml:space="preserve">Véase la Ilustración 1 (representación del sistema) y el resumen de interacción del caso.</w:t>
      </w:r>
    </w:p>
    <w:tbl>
      <w:tblPr>
        <w:tblStyle w:val="Table35"/>
        <w:tblW w:w="8843.0" w:type="dxa"/>
        <w:jc w:val="center"/>
        <w:tblLayout w:type="fixed"/>
        <w:tblLook w:val="0400"/>
      </w:tblPr>
      <w:tblGrid>
        <w:gridCol w:w="2494"/>
        <w:gridCol w:w="3855"/>
        <w:gridCol w:w="2494"/>
        <w:tblGridChange w:id="0">
          <w:tblGrid>
            <w:gridCol w:w="2494"/>
            <w:gridCol w:w="3855"/>
            <w:gridCol w:w="2494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91b1d0" w:space="0" w:sz="4" w:val="single"/>
              <w:left w:color="91b1d0" w:space="0" w:sz="4" w:val="single"/>
              <w:bottom w:color="91b1d0" w:space="0" w:sz="4" w:val="single"/>
              <w:right w:color="91b1d0" w:space="0" w:sz="4" w:val="single"/>
            </w:tcBorders>
            <w:shd w:fill="223f6a" w:val="clear"/>
            <w:vAlign w:val="center"/>
          </w:tcPr>
          <w:p w:rsidR="00000000" w:rsidDel="00000000" w:rsidP="00000000" w:rsidRDefault="00000000" w:rsidRPr="00000000" w14:paraId="000002BF">
            <w:pPr>
              <w:spacing w:after="0" w:before="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4"/>
                <w:szCs w:val="24"/>
                <w:rtl w:val="0"/>
              </w:rPr>
              <w:t xml:space="preserve">ACTOR / ORIGEN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1b1d0" w:space="0" w:sz="4" w:val="single"/>
              <w:left w:color="91b1d0" w:space="0" w:sz="4" w:val="single"/>
              <w:bottom w:color="91b1d0" w:space="0" w:sz="4" w:val="single"/>
              <w:right w:color="91b1d0" w:space="0" w:sz="4" w:val="single"/>
            </w:tcBorders>
            <w:shd w:fill="223f6a" w:val="clear"/>
            <w:vAlign w:val="center"/>
          </w:tcPr>
          <w:p w:rsidR="00000000" w:rsidDel="00000000" w:rsidP="00000000" w:rsidRDefault="00000000" w:rsidRPr="00000000" w14:paraId="000002C0">
            <w:pPr>
              <w:spacing w:after="0" w:before="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4"/>
                <w:szCs w:val="24"/>
                <w:rtl w:val="0"/>
              </w:rPr>
              <w:t xml:space="preserve">SERVICIO SOAP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1b1d0" w:space="0" w:sz="4" w:val="single"/>
              <w:left w:color="91b1d0" w:space="0" w:sz="4" w:val="single"/>
              <w:bottom w:color="91b1d0" w:space="0" w:sz="4" w:val="single"/>
              <w:right w:color="91b1d0" w:space="0" w:sz="4" w:val="single"/>
            </w:tcBorders>
            <w:shd w:fill="223f6a" w:val="clear"/>
            <w:vAlign w:val="center"/>
          </w:tcPr>
          <w:p w:rsidR="00000000" w:rsidDel="00000000" w:rsidP="00000000" w:rsidRDefault="00000000" w:rsidRPr="00000000" w14:paraId="000002C1">
            <w:pPr>
              <w:spacing w:after="0" w:before="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4"/>
                <w:szCs w:val="24"/>
                <w:rtl w:val="0"/>
              </w:rPr>
              <w:t xml:space="preserve">RESULTADO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91b1d0" w:space="0" w:sz="4" w:val="single"/>
              <w:left w:color="91b1d0" w:space="0" w:sz="4" w:val="single"/>
              <w:bottom w:color="91b1d0" w:space="0" w:sz="4" w:val="single"/>
              <w:right w:color="91b1d0" w:space="0" w:sz="4" w:val="single"/>
            </w:tcBorders>
            <w:shd w:fill="d9e8f6" w:val="clear"/>
            <w:vAlign w:val="center"/>
          </w:tcPr>
          <w:p w:rsidR="00000000" w:rsidDel="00000000" w:rsidP="00000000" w:rsidRDefault="00000000" w:rsidRPr="00000000" w14:paraId="000002C2">
            <w:pPr>
              <w:spacing w:after="0" w:before="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4354a"/>
                <w:sz w:val="24"/>
                <w:szCs w:val="24"/>
                <w:rtl w:val="0"/>
              </w:rPr>
              <w:t xml:space="preserve">Usuario o caso que invoca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1b1d0" w:space="0" w:sz="4" w:val="single"/>
              <w:left w:color="91b1d0" w:space="0" w:sz="4" w:val="single"/>
              <w:bottom w:color="91b1d0" w:space="0" w:sz="4" w:val="single"/>
              <w:right w:color="91b1d0" w:space="0" w:sz="4" w:val="single"/>
            </w:tcBorders>
            <w:shd w:fill="d9e8f6" w:val="clear"/>
            <w:vAlign w:val="center"/>
          </w:tcPr>
          <w:p w:rsidR="00000000" w:rsidDel="00000000" w:rsidP="00000000" w:rsidRDefault="00000000" w:rsidRPr="00000000" w14:paraId="000002C3">
            <w:pPr>
              <w:spacing w:after="0" w:before="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4354a"/>
                <w:sz w:val="24"/>
                <w:szCs w:val="24"/>
                <w:rtl w:val="0"/>
              </w:rPr>
              <w:t xml:space="preserve">Convertir Masa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1b1d0" w:space="0" w:sz="4" w:val="single"/>
              <w:left w:color="91b1d0" w:space="0" w:sz="4" w:val="single"/>
              <w:bottom w:color="91b1d0" w:space="0" w:sz="4" w:val="single"/>
              <w:right w:color="91b1d0" w:space="0" w:sz="4" w:val="single"/>
            </w:tcBorders>
            <w:shd w:fill="d9e8f6" w:val="clear"/>
            <w:vAlign w:val="center"/>
          </w:tcPr>
          <w:p w:rsidR="00000000" w:rsidDel="00000000" w:rsidP="00000000" w:rsidRDefault="00000000" w:rsidRPr="00000000" w14:paraId="000002C4">
            <w:pPr>
              <w:spacing w:after="0" w:before="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4354a"/>
                <w:sz w:val="24"/>
                <w:szCs w:val="24"/>
                <w:rtl w:val="0"/>
              </w:rPr>
              <w:t xml:space="preserve">Respuesta o continuación documentada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2C5">
      <w:pPr>
        <w:spacing w:after="0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6">
      <w:pPr>
        <w:keepNext w:val="1"/>
        <w:rPr>
          <w:sz w:val="24"/>
          <w:szCs w:val="24"/>
        </w:rPr>
      </w:pPr>
      <w:r w:rsidDel="00000000" w:rsidR="00000000" w:rsidRPr="00000000">
        <w:rPr>
          <w:b w:val="1"/>
          <w:bCs w:val="1"/>
          <w:color w:val="223f6a"/>
          <w:sz w:val="24"/>
          <w:szCs w:val="24"/>
          <w:rtl w:val="0"/>
        </w:rPr>
        <w:t xml:space="preserve">Flujo básico — Convertir Masa</w:t>
      </w:r>
      <w:r w:rsidDel="00000000" w:rsidR="00000000" w:rsidRPr="00000000">
        <w:rPr>
          <w:rtl w:val="0"/>
        </w:rPr>
      </w:r>
    </w:p>
    <w:tbl>
      <w:tblPr>
        <w:tblStyle w:val="Table36"/>
        <w:tblW w:w="8844.0" w:type="dxa"/>
        <w:jc w:val="center"/>
        <w:tblLayout w:type="fixed"/>
        <w:tblLook w:val="0400"/>
      </w:tblPr>
      <w:tblGrid>
        <w:gridCol w:w="3657"/>
        <w:gridCol w:w="5187"/>
        <w:tblGridChange w:id="0">
          <w:tblGrid>
            <w:gridCol w:w="3657"/>
            <w:gridCol w:w="5187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91b1d0" w:space="0" w:sz="4" w:val="single"/>
              <w:left w:color="91b1d0" w:space="0" w:sz="4" w:val="single"/>
              <w:bottom w:color="91b1d0" w:space="0" w:sz="4" w:val="single"/>
              <w:right w:color="91b1d0" w:space="0" w:sz="4" w:val="single"/>
            </w:tcBorders>
            <w:shd w:fill="223f6a" w:val="clear"/>
            <w:vAlign w:val="center"/>
          </w:tcPr>
          <w:p w:rsidR="00000000" w:rsidDel="00000000" w:rsidP="00000000" w:rsidRDefault="00000000" w:rsidRPr="00000000" w14:paraId="000002C7">
            <w:pPr>
              <w:spacing w:after="0" w:before="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4"/>
                <w:szCs w:val="24"/>
                <w:rtl w:val="0"/>
              </w:rPr>
              <w:t xml:space="preserve">Actor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1b1d0" w:space="0" w:sz="4" w:val="single"/>
              <w:left w:color="91b1d0" w:space="0" w:sz="4" w:val="single"/>
              <w:bottom w:color="91b1d0" w:space="0" w:sz="4" w:val="single"/>
              <w:right w:color="91b1d0" w:space="0" w:sz="4" w:val="single"/>
            </w:tcBorders>
            <w:shd w:fill="223f6a" w:val="clear"/>
            <w:vAlign w:val="center"/>
          </w:tcPr>
          <w:p w:rsidR="00000000" w:rsidDel="00000000" w:rsidP="00000000" w:rsidRDefault="00000000" w:rsidRPr="00000000" w14:paraId="000002C8">
            <w:pPr>
              <w:spacing w:after="0" w:before="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4"/>
                <w:szCs w:val="24"/>
                <w:rtl w:val="0"/>
              </w:rPr>
              <w:t xml:space="preserve">Sistema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91b1d0" w:space="0" w:sz="4" w:val="single"/>
              <w:left w:color="91b1d0" w:space="0" w:sz="4" w:val="single"/>
              <w:bottom w:color="91b1d0" w:space="0" w:sz="4" w:val="single"/>
              <w:right w:color="91b1d0" w:space="0" w:sz="4" w:val="single"/>
            </w:tcBorders>
            <w:shd w:fill="d9e8f6" w:val="clear"/>
            <w:vAlign w:val="center"/>
          </w:tcPr>
          <w:p w:rsidR="00000000" w:rsidDel="00000000" w:rsidP="00000000" w:rsidRDefault="00000000" w:rsidRPr="00000000" w14:paraId="000002C9">
            <w:pPr>
              <w:spacing w:after="0" w:before="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4354a"/>
                <w:sz w:val="24"/>
                <w:szCs w:val="24"/>
                <w:rtl w:val="0"/>
              </w:rPr>
              <w:t xml:space="preserve">1. Selecciona masa y suministra unidades/valor.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1b1d0" w:space="0" w:sz="4" w:val="single"/>
              <w:left w:color="91b1d0" w:space="0" w:sz="4" w:val="single"/>
              <w:bottom w:color="91b1d0" w:space="0" w:sz="4" w:val="single"/>
              <w:right w:color="91b1d0" w:space="0" w:sz="4" w:val="single"/>
            </w:tcBorders>
            <w:shd w:fill="d9e8f6" w:val="clear"/>
            <w:vAlign w:val="center"/>
          </w:tcPr>
          <w:p w:rsidR="00000000" w:rsidDel="00000000" w:rsidP="00000000" w:rsidRDefault="00000000" w:rsidRPr="00000000" w14:paraId="000002CA">
            <w:pPr>
              <w:spacing w:after="0" w:before="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4354a"/>
                <w:sz w:val="24"/>
                <w:szCs w:val="24"/>
                <w:rtl w:val="0"/>
              </w:rPr>
              <w:t xml:space="preserve">1. Verifica que ambas unidades pertenezcan a masa.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91b1d0" w:space="0" w:sz="4" w:val="single"/>
              <w:left w:color="91b1d0" w:space="0" w:sz="4" w:val="single"/>
              <w:bottom w:color="91b1d0" w:space="0" w:sz="4" w:val="single"/>
              <w:right w:color="91b1d0" w:space="0" w:sz="4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2CB">
            <w:pPr>
              <w:spacing w:after="0" w:before="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4354a"/>
                <w:sz w:val="24"/>
                <w:szCs w:val="24"/>
                <w:rtl w:val="0"/>
              </w:rPr>
              <w:t xml:space="preserve">2. —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1b1d0" w:space="0" w:sz="4" w:val="single"/>
              <w:left w:color="91b1d0" w:space="0" w:sz="4" w:val="single"/>
              <w:bottom w:color="91b1d0" w:space="0" w:sz="4" w:val="single"/>
              <w:right w:color="91b1d0" w:space="0" w:sz="4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2CC">
            <w:pPr>
              <w:spacing w:after="0" w:before="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4354a"/>
                <w:sz w:val="24"/>
                <w:szCs w:val="24"/>
                <w:rtl w:val="0"/>
              </w:rPr>
              <w:t xml:space="preserve">2. Aplica las equivalencias configuradas relativas a una unidad base.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91b1d0" w:space="0" w:sz="4" w:val="single"/>
              <w:left w:color="91b1d0" w:space="0" w:sz="4" w:val="single"/>
              <w:bottom w:color="91b1d0" w:space="0" w:sz="4" w:val="single"/>
              <w:right w:color="91b1d0" w:space="0" w:sz="4" w:val="single"/>
            </w:tcBorders>
            <w:shd w:fill="d9e8f6" w:val="clear"/>
            <w:vAlign w:val="center"/>
          </w:tcPr>
          <w:p w:rsidR="00000000" w:rsidDel="00000000" w:rsidP="00000000" w:rsidRDefault="00000000" w:rsidRPr="00000000" w14:paraId="000002CD">
            <w:pPr>
              <w:spacing w:after="0" w:before="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4354a"/>
                <w:sz w:val="24"/>
                <w:szCs w:val="24"/>
                <w:rtl w:val="0"/>
              </w:rPr>
              <w:t xml:space="preserve">3. Recibe el resultado en la unidad seleccionada.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1b1d0" w:space="0" w:sz="4" w:val="single"/>
              <w:left w:color="91b1d0" w:space="0" w:sz="4" w:val="single"/>
              <w:bottom w:color="91b1d0" w:space="0" w:sz="4" w:val="single"/>
              <w:right w:color="91b1d0" w:space="0" w:sz="4" w:val="single"/>
            </w:tcBorders>
            <w:shd w:fill="d9e8f6" w:val="clear"/>
            <w:vAlign w:val="center"/>
          </w:tcPr>
          <w:p w:rsidR="00000000" w:rsidDel="00000000" w:rsidP="00000000" w:rsidRDefault="00000000" w:rsidRPr="00000000" w14:paraId="000002CE">
            <w:pPr>
              <w:spacing w:after="0" w:before="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4354a"/>
                <w:sz w:val="24"/>
                <w:szCs w:val="24"/>
                <w:rtl w:val="0"/>
              </w:rPr>
              <w:t xml:space="preserve">3. Devuelve el cálculo a CU-07 para generar la respuesta.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2CF">
      <w:pPr>
        <w:spacing w:after="0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0">
      <w:pPr>
        <w:keepNext w:val="1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Flujo alternativo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1">
      <w:pPr>
        <w:spacing w:after="40" w:lineRule="auto"/>
        <w:ind w:left="255" w:hanging="198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• </w:t>
      </w:r>
      <w:r w:rsidDel="00000000" w:rsidR="00000000" w:rsidRPr="00000000">
        <w:rPr>
          <w:sz w:val="24"/>
          <w:szCs w:val="24"/>
          <w:rtl w:val="0"/>
        </w:rPr>
        <w:t xml:space="preserve">Unidad no soportada: CU-14.</w:t>
      </w:r>
    </w:p>
    <w:p w:rsidR="00000000" w:rsidDel="00000000" w:rsidP="00000000" w:rsidRDefault="00000000" w:rsidRPr="00000000" w14:paraId="000002D2">
      <w:pPr>
        <w:spacing w:after="40" w:lineRule="auto"/>
        <w:ind w:left="255" w:hanging="198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• </w:t>
      </w:r>
      <w:r w:rsidDel="00000000" w:rsidR="00000000" w:rsidRPr="00000000">
        <w:rPr>
          <w:sz w:val="24"/>
          <w:szCs w:val="24"/>
          <w:rtl w:val="0"/>
        </w:rPr>
        <w:t xml:space="preserve">Unidades de categorías incompatibles o dato inválido: CU-15.</w:t>
      </w:r>
    </w:p>
    <w:p w:rsidR="00000000" w:rsidDel="00000000" w:rsidP="00000000" w:rsidRDefault="00000000" w:rsidRPr="00000000" w14:paraId="000002D3">
      <w:pPr>
        <w:spacing w:after="40" w:lineRule="auto"/>
        <w:ind w:left="255" w:hanging="198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• </w:t>
      </w:r>
      <w:r w:rsidDel="00000000" w:rsidR="00000000" w:rsidRPr="00000000">
        <w:rPr>
          <w:sz w:val="24"/>
          <w:szCs w:val="24"/>
          <w:rtl w:val="0"/>
        </w:rPr>
        <w:t xml:space="preserve">Token inválido o expirado: rechazo previo al cálculo.</w:t>
      </w:r>
    </w:p>
    <w:p w:rsidR="00000000" w:rsidDel="00000000" w:rsidP="00000000" w:rsidRDefault="00000000" w:rsidRPr="00000000" w14:paraId="000002D4">
      <w:pPr>
        <w:spacing w:after="100" w:lineRule="auto"/>
        <w:rPr>
          <w:sz w:val="24"/>
          <w:szCs w:val="24"/>
        </w:rPr>
      </w:pPr>
      <w:r w:rsidDel="00000000" w:rsidR="00000000" w:rsidRPr="00000000">
        <w:rPr>
          <w:b w:val="1"/>
          <w:bCs w:val="1"/>
          <w:color w:val="223f6a"/>
          <w:sz w:val="24"/>
          <w:szCs w:val="24"/>
          <w:rtl w:val="0"/>
        </w:rPr>
        <w:t xml:space="preserve">Casos de uso incluidos:  </w:t>
      </w:r>
      <w:r w:rsidDel="00000000" w:rsidR="00000000" w:rsidRPr="00000000">
        <w:rPr>
          <w:sz w:val="24"/>
          <w:szCs w:val="24"/>
          <w:rtl w:val="0"/>
        </w:rPr>
        <w:t xml:space="preserve">Heredados de CU-07: CU-08, CU-09 y CU-06.</w:t>
      </w:r>
    </w:p>
    <w:p w:rsidR="00000000" w:rsidDel="00000000" w:rsidP="00000000" w:rsidRDefault="00000000" w:rsidRPr="00000000" w14:paraId="000002D5">
      <w:pPr>
        <w:spacing w:after="100" w:lineRule="auto"/>
        <w:rPr>
          <w:sz w:val="24"/>
          <w:szCs w:val="24"/>
        </w:rPr>
      </w:pPr>
      <w:r w:rsidDel="00000000" w:rsidR="00000000" w:rsidRPr="00000000">
        <w:rPr>
          <w:b w:val="1"/>
          <w:bCs w:val="1"/>
          <w:color w:val="223f6a"/>
          <w:sz w:val="24"/>
          <w:szCs w:val="24"/>
          <w:rtl w:val="0"/>
        </w:rPr>
        <w:t xml:space="preserve">Casos de uso extendidos / especialización:  </w:t>
      </w:r>
      <w:r w:rsidDel="00000000" w:rsidR="00000000" w:rsidRPr="00000000">
        <w:rPr>
          <w:sz w:val="24"/>
          <w:szCs w:val="24"/>
          <w:rtl w:val="0"/>
        </w:rPr>
        <w:t xml:space="preserve">Generalización hacia CU-07, no «extend».</w:t>
      </w:r>
    </w:p>
    <w:p w:rsidR="00000000" w:rsidDel="00000000" w:rsidP="00000000" w:rsidRDefault="00000000" w:rsidRPr="00000000" w14:paraId="000002D6">
      <w:pPr>
        <w:spacing w:after="100" w:lineRule="auto"/>
        <w:rPr>
          <w:sz w:val="24"/>
          <w:szCs w:val="24"/>
        </w:rPr>
      </w:pPr>
      <w:r w:rsidDel="00000000" w:rsidR="00000000" w:rsidRPr="00000000">
        <w:rPr>
          <w:b w:val="1"/>
          <w:bCs w:val="1"/>
          <w:color w:val="223f6a"/>
          <w:sz w:val="24"/>
          <w:szCs w:val="24"/>
          <w:rtl w:val="0"/>
        </w:rPr>
        <w:t xml:space="preserve">Observaciones:  </w:t>
      </w:r>
      <w:r w:rsidDel="00000000" w:rsidR="00000000" w:rsidRPr="00000000">
        <w:rPr>
          <w:sz w:val="24"/>
          <w:szCs w:val="24"/>
          <w:rtl w:val="0"/>
        </w:rPr>
        <w:t xml:space="preserve">Unidades: gramos, kilogramos, onzas, libras y quintales; definir en implementación qué equivalencia de quintal se usa.</w:t>
      </w:r>
    </w:p>
    <w:p w:rsidR="00000000" w:rsidDel="00000000" w:rsidP="00000000" w:rsidRDefault="00000000" w:rsidRPr="00000000" w14:paraId="000002D7">
      <w:pPr>
        <w:rPr>
          <w:sz w:val="24"/>
          <w:szCs w:val="24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8">
      <w:pPr>
        <w:pStyle w:val="Heading1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ECUD_CONVERTIR_TEMPERATURA</w:t>
      </w:r>
    </w:p>
    <w:p w:rsidR="00000000" w:rsidDel="00000000" w:rsidP="00000000" w:rsidRDefault="00000000" w:rsidRPr="00000000" w14:paraId="000002D9">
      <w:pPr>
        <w:rPr>
          <w:sz w:val="24"/>
          <w:szCs w:val="24"/>
        </w:rPr>
      </w:pPr>
      <w:r w:rsidDel="00000000" w:rsidR="00000000" w:rsidRPr="00000000">
        <w:rPr>
          <w:b w:val="0"/>
          <w:bCs w:val="0"/>
          <w:sz w:val="24"/>
          <w:szCs w:val="24"/>
          <w:rtl w:val="0"/>
        </w:rPr>
        <w:t xml:space="preserve">A continuación, se presenta la especificación de CU-12: Convertir Temperatura.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A">
      <w:pPr>
        <w:keepNext w:val="1"/>
        <w:rPr>
          <w:sz w:val="24"/>
          <w:szCs w:val="24"/>
        </w:rPr>
      </w:pPr>
      <w:r w:rsidDel="00000000" w:rsidR="00000000" w:rsidRPr="00000000">
        <w:rPr>
          <w:b w:val="0"/>
          <w:bCs w:val="0"/>
          <w:i w:val="1"/>
          <w:iCs w:val="1"/>
          <w:sz w:val="24"/>
          <w:szCs w:val="24"/>
          <w:rtl w:val="0"/>
        </w:rPr>
        <w:t xml:space="preserve">Tabla 13. ECUD — CU-12: Convertir Temperatura</w:t>
      </w:r>
      <w:r w:rsidDel="00000000" w:rsidR="00000000" w:rsidRPr="00000000">
        <w:rPr>
          <w:rtl w:val="0"/>
        </w:rPr>
      </w:r>
    </w:p>
    <w:tbl>
      <w:tblPr>
        <w:tblStyle w:val="Table37"/>
        <w:tblW w:w="8844.0" w:type="dxa"/>
        <w:jc w:val="left"/>
        <w:tblInd w:w="-115.0" w:type="dxa"/>
        <w:tblLayout w:type="fixed"/>
        <w:tblLook w:val="0400"/>
      </w:tblPr>
      <w:tblGrid>
        <w:gridCol w:w="2976"/>
        <w:gridCol w:w="5868"/>
        <w:tblGridChange w:id="0">
          <w:tblGrid>
            <w:gridCol w:w="2976"/>
            <w:gridCol w:w="5868"/>
          </w:tblGrid>
        </w:tblGridChange>
      </w:tblGrid>
      <w:tr>
        <w:trPr>
          <w:cantSplit w:val="1"/>
          <w:tblHeader w:val="0"/>
        </w:trPr>
        <w:tc>
          <w:tcPr>
            <w:gridSpan w:val="2"/>
            <w:tcBorders>
              <w:top w:color="91b1d0" w:space="0" w:sz="4" w:val="single"/>
              <w:left w:color="91b1d0" w:space="0" w:sz="4" w:val="single"/>
              <w:bottom w:color="91b1d0" w:space="0" w:sz="4" w:val="single"/>
              <w:right w:color="91b1d0" w:space="0" w:sz="4" w:val="single"/>
            </w:tcBorders>
            <w:shd w:fill="223f6a" w:val="clear"/>
            <w:vAlign w:val="center"/>
          </w:tcPr>
          <w:p w:rsidR="00000000" w:rsidDel="00000000" w:rsidP="00000000" w:rsidRDefault="00000000" w:rsidRPr="00000000" w14:paraId="000002DB">
            <w:pPr>
              <w:spacing w:after="0" w:before="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4"/>
                <w:szCs w:val="24"/>
                <w:rtl w:val="0"/>
              </w:rPr>
              <w:t xml:space="preserve">ECUD — CU-12: CONVERTIR TEMPERATURA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91b1d0" w:space="0" w:sz="4" w:val="single"/>
              <w:left w:color="91b1d0" w:space="0" w:sz="4" w:val="single"/>
              <w:bottom w:color="91b1d0" w:space="0" w:sz="4" w:val="single"/>
              <w:right w:color="91b1d0" w:space="0" w:sz="4" w:val="single"/>
            </w:tcBorders>
            <w:shd w:fill="d9e8f6" w:val="clear"/>
            <w:vAlign w:val="center"/>
          </w:tcPr>
          <w:p w:rsidR="00000000" w:rsidDel="00000000" w:rsidP="00000000" w:rsidRDefault="00000000" w:rsidRPr="00000000" w14:paraId="000002DD">
            <w:pPr>
              <w:spacing w:after="0" w:before="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24354a"/>
                <w:sz w:val="24"/>
                <w:szCs w:val="24"/>
                <w:rtl w:val="0"/>
              </w:rPr>
              <w:t xml:space="preserve">Nombre caso de uso: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1b1d0" w:space="0" w:sz="4" w:val="single"/>
              <w:left w:color="91b1d0" w:space="0" w:sz="4" w:val="single"/>
              <w:bottom w:color="91b1d0" w:space="0" w:sz="4" w:val="single"/>
              <w:right w:color="91b1d0" w:space="0" w:sz="4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2DE">
            <w:pPr>
              <w:spacing w:after="0" w:before="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4354a"/>
                <w:sz w:val="24"/>
                <w:szCs w:val="24"/>
                <w:rtl w:val="0"/>
              </w:rPr>
              <w:t xml:space="preserve">Convertir Temperatura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91b1d0" w:space="0" w:sz="4" w:val="single"/>
              <w:left w:color="91b1d0" w:space="0" w:sz="4" w:val="single"/>
              <w:bottom w:color="91b1d0" w:space="0" w:sz="4" w:val="single"/>
              <w:right w:color="91b1d0" w:space="0" w:sz="4" w:val="single"/>
            </w:tcBorders>
            <w:shd w:fill="d9e8f6" w:val="clear"/>
            <w:vAlign w:val="center"/>
          </w:tcPr>
          <w:p w:rsidR="00000000" w:rsidDel="00000000" w:rsidP="00000000" w:rsidRDefault="00000000" w:rsidRPr="00000000" w14:paraId="000002DF">
            <w:pPr>
              <w:spacing w:after="0" w:before="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24354a"/>
                <w:sz w:val="24"/>
                <w:szCs w:val="24"/>
                <w:rtl w:val="0"/>
              </w:rPr>
              <w:t xml:space="preserve">Identificador: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1b1d0" w:space="0" w:sz="4" w:val="single"/>
              <w:left w:color="91b1d0" w:space="0" w:sz="4" w:val="single"/>
              <w:bottom w:color="91b1d0" w:space="0" w:sz="4" w:val="single"/>
              <w:right w:color="91b1d0" w:space="0" w:sz="4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2E0">
            <w:pPr>
              <w:spacing w:after="0" w:before="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4354a"/>
                <w:sz w:val="24"/>
                <w:szCs w:val="24"/>
                <w:rtl w:val="0"/>
              </w:rPr>
              <w:t xml:space="preserve">CU-12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91b1d0" w:space="0" w:sz="4" w:val="single"/>
              <w:left w:color="91b1d0" w:space="0" w:sz="4" w:val="single"/>
              <w:bottom w:color="91b1d0" w:space="0" w:sz="4" w:val="single"/>
              <w:right w:color="91b1d0" w:space="0" w:sz="4" w:val="single"/>
            </w:tcBorders>
            <w:shd w:fill="d9e8f6" w:val="clear"/>
            <w:vAlign w:val="center"/>
          </w:tcPr>
          <w:p w:rsidR="00000000" w:rsidDel="00000000" w:rsidP="00000000" w:rsidRDefault="00000000" w:rsidRPr="00000000" w14:paraId="000002E1">
            <w:pPr>
              <w:spacing w:after="0" w:before="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24354a"/>
                <w:sz w:val="24"/>
                <w:szCs w:val="24"/>
                <w:rtl w:val="0"/>
              </w:rPr>
              <w:t xml:space="preserve">Requisito relacionado: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1b1d0" w:space="0" w:sz="4" w:val="single"/>
              <w:left w:color="91b1d0" w:space="0" w:sz="4" w:val="single"/>
              <w:bottom w:color="91b1d0" w:space="0" w:sz="4" w:val="single"/>
              <w:right w:color="91b1d0" w:space="0" w:sz="4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2E2">
            <w:pPr>
              <w:spacing w:after="0" w:before="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4354a"/>
                <w:sz w:val="24"/>
                <w:szCs w:val="24"/>
                <w:rtl w:val="0"/>
              </w:rPr>
              <w:t xml:space="preserve">RQF-004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91b1d0" w:space="0" w:sz="4" w:val="single"/>
              <w:left w:color="91b1d0" w:space="0" w:sz="4" w:val="single"/>
              <w:bottom w:color="91b1d0" w:space="0" w:sz="4" w:val="single"/>
              <w:right w:color="91b1d0" w:space="0" w:sz="4" w:val="single"/>
            </w:tcBorders>
            <w:shd w:fill="d9e8f6" w:val="clear"/>
            <w:vAlign w:val="center"/>
          </w:tcPr>
          <w:p w:rsidR="00000000" w:rsidDel="00000000" w:rsidP="00000000" w:rsidRDefault="00000000" w:rsidRPr="00000000" w14:paraId="000002E3">
            <w:pPr>
              <w:spacing w:after="0" w:before="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24354a"/>
                <w:sz w:val="24"/>
                <w:szCs w:val="24"/>
                <w:rtl w:val="0"/>
              </w:rPr>
              <w:t xml:space="preserve">Descripción: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1b1d0" w:space="0" w:sz="4" w:val="single"/>
              <w:left w:color="91b1d0" w:space="0" w:sz="4" w:val="single"/>
              <w:bottom w:color="91b1d0" w:space="0" w:sz="4" w:val="single"/>
              <w:right w:color="91b1d0" w:space="0" w:sz="4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2E4">
            <w:pPr>
              <w:spacing w:after="0" w:before="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4354a"/>
                <w:sz w:val="24"/>
                <w:szCs w:val="24"/>
                <w:rtl w:val="0"/>
              </w:rPr>
              <w:t xml:space="preserve">Especialización de CU-07 para conversiones entre Celsius, Fahrenheit, Kelvin, Newton y Réaumur con fórmulas específicas para cada escala.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91b1d0" w:space="0" w:sz="4" w:val="single"/>
              <w:left w:color="91b1d0" w:space="0" w:sz="4" w:val="single"/>
              <w:bottom w:color="91b1d0" w:space="0" w:sz="4" w:val="single"/>
              <w:right w:color="91b1d0" w:space="0" w:sz="4" w:val="single"/>
            </w:tcBorders>
            <w:shd w:fill="d9e8f6" w:val="clear"/>
            <w:vAlign w:val="center"/>
          </w:tcPr>
          <w:p w:rsidR="00000000" w:rsidDel="00000000" w:rsidP="00000000" w:rsidRDefault="00000000" w:rsidRPr="00000000" w14:paraId="000002E5">
            <w:pPr>
              <w:spacing w:after="0" w:before="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24354a"/>
                <w:sz w:val="24"/>
                <w:szCs w:val="24"/>
                <w:rtl w:val="0"/>
              </w:rPr>
              <w:t xml:space="preserve">Meta: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1b1d0" w:space="0" w:sz="4" w:val="single"/>
              <w:left w:color="91b1d0" w:space="0" w:sz="4" w:val="single"/>
              <w:bottom w:color="91b1d0" w:space="0" w:sz="4" w:val="single"/>
              <w:right w:color="91b1d0" w:space="0" w:sz="4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2E6">
            <w:pPr>
              <w:spacing w:after="0" w:before="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4354a"/>
                <w:sz w:val="24"/>
                <w:szCs w:val="24"/>
                <w:rtl w:val="0"/>
              </w:rPr>
              <w:t xml:space="preserve">Obtener temperatura equivalente conservando la validez de las unidades y escalas.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91b1d0" w:space="0" w:sz="4" w:val="single"/>
              <w:left w:color="91b1d0" w:space="0" w:sz="4" w:val="single"/>
              <w:bottom w:color="91b1d0" w:space="0" w:sz="4" w:val="single"/>
              <w:right w:color="91b1d0" w:space="0" w:sz="4" w:val="single"/>
            </w:tcBorders>
            <w:shd w:fill="d9e8f6" w:val="clear"/>
            <w:vAlign w:val="center"/>
          </w:tcPr>
          <w:p w:rsidR="00000000" w:rsidDel="00000000" w:rsidP="00000000" w:rsidRDefault="00000000" w:rsidRPr="00000000" w14:paraId="000002E7">
            <w:pPr>
              <w:spacing w:after="0" w:before="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24354a"/>
                <w:sz w:val="24"/>
                <w:szCs w:val="24"/>
                <w:rtl w:val="0"/>
              </w:rPr>
              <w:t xml:space="preserve">Estado / Versión: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1b1d0" w:space="0" w:sz="4" w:val="single"/>
              <w:left w:color="91b1d0" w:space="0" w:sz="4" w:val="single"/>
              <w:bottom w:color="91b1d0" w:space="0" w:sz="4" w:val="single"/>
              <w:right w:color="91b1d0" w:space="0" w:sz="4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2E8">
            <w:pPr>
              <w:spacing w:after="0" w:before="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4354a"/>
                <w:sz w:val="24"/>
                <w:szCs w:val="24"/>
                <w:rtl w:val="0"/>
              </w:rPr>
              <w:t xml:space="preserve">Activo / 1.2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91b1d0" w:space="0" w:sz="4" w:val="single"/>
              <w:left w:color="91b1d0" w:space="0" w:sz="4" w:val="single"/>
              <w:bottom w:color="91b1d0" w:space="0" w:sz="4" w:val="single"/>
              <w:right w:color="91b1d0" w:space="0" w:sz="4" w:val="single"/>
            </w:tcBorders>
            <w:shd w:fill="d9e8f6" w:val="clear"/>
            <w:vAlign w:val="center"/>
          </w:tcPr>
          <w:p w:rsidR="00000000" w:rsidDel="00000000" w:rsidP="00000000" w:rsidRDefault="00000000" w:rsidRPr="00000000" w14:paraId="000002E9">
            <w:pPr>
              <w:spacing w:after="0" w:before="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24354a"/>
                <w:sz w:val="24"/>
                <w:szCs w:val="24"/>
                <w:rtl w:val="0"/>
              </w:rPr>
              <w:t xml:space="preserve">Autor(es):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1b1d0" w:space="0" w:sz="4" w:val="single"/>
              <w:left w:color="91b1d0" w:space="0" w:sz="4" w:val="single"/>
              <w:bottom w:color="91b1d0" w:space="0" w:sz="4" w:val="single"/>
              <w:right w:color="91b1d0" w:space="0" w:sz="4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2EA">
            <w:pPr>
              <w:spacing w:after="0" w:before="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4354a"/>
                <w:sz w:val="24"/>
                <w:szCs w:val="24"/>
                <w:rtl w:val="0"/>
              </w:rPr>
              <w:t xml:space="preserve">Juan Pasquel, Joan Cobeña, Edison Verdesoto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91b1d0" w:space="0" w:sz="4" w:val="single"/>
              <w:left w:color="91b1d0" w:space="0" w:sz="4" w:val="single"/>
              <w:bottom w:color="91b1d0" w:space="0" w:sz="4" w:val="single"/>
              <w:right w:color="91b1d0" w:space="0" w:sz="4" w:val="single"/>
            </w:tcBorders>
            <w:shd w:fill="d9e8f6" w:val="clear"/>
            <w:vAlign w:val="center"/>
          </w:tcPr>
          <w:p w:rsidR="00000000" w:rsidDel="00000000" w:rsidP="00000000" w:rsidRDefault="00000000" w:rsidRPr="00000000" w14:paraId="000002EB">
            <w:pPr>
              <w:spacing w:after="0" w:before="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24354a"/>
                <w:sz w:val="24"/>
                <w:szCs w:val="24"/>
                <w:rtl w:val="0"/>
              </w:rPr>
              <w:t xml:space="preserve">Fecha creación / modificación: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1b1d0" w:space="0" w:sz="4" w:val="single"/>
              <w:left w:color="91b1d0" w:space="0" w:sz="4" w:val="single"/>
              <w:bottom w:color="91b1d0" w:space="0" w:sz="4" w:val="single"/>
              <w:right w:color="91b1d0" w:space="0" w:sz="4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2EC">
            <w:pPr>
              <w:spacing w:after="0" w:before="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4354a"/>
                <w:sz w:val="24"/>
                <w:szCs w:val="24"/>
                <w:rtl w:val="0"/>
              </w:rPr>
              <w:t xml:space="preserve">30/04/2026 / 08/10/2026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91b1d0" w:space="0" w:sz="4" w:val="single"/>
              <w:left w:color="91b1d0" w:space="0" w:sz="4" w:val="single"/>
              <w:bottom w:color="91b1d0" w:space="0" w:sz="4" w:val="single"/>
              <w:right w:color="91b1d0" w:space="0" w:sz="4" w:val="single"/>
            </w:tcBorders>
            <w:shd w:fill="d9e8f6" w:val="clear"/>
            <w:vAlign w:val="center"/>
          </w:tcPr>
          <w:p w:rsidR="00000000" w:rsidDel="00000000" w:rsidP="00000000" w:rsidRDefault="00000000" w:rsidRPr="00000000" w14:paraId="000002ED">
            <w:pPr>
              <w:spacing w:after="0" w:before="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24354a"/>
                <w:sz w:val="24"/>
                <w:szCs w:val="24"/>
                <w:rtl w:val="0"/>
              </w:rPr>
              <w:t xml:space="preserve">Datos de entrada: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1b1d0" w:space="0" w:sz="4" w:val="single"/>
              <w:left w:color="91b1d0" w:space="0" w:sz="4" w:val="single"/>
              <w:bottom w:color="91b1d0" w:space="0" w:sz="4" w:val="single"/>
              <w:right w:color="91b1d0" w:space="0" w:sz="4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2EE">
            <w:pPr>
              <w:spacing w:after="0" w:before="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4354a"/>
                <w:sz w:val="24"/>
                <w:szCs w:val="24"/>
                <w:rtl w:val="0"/>
              </w:rPr>
              <w:t xml:space="preserve">token; categoría TEMPERATURA; unidadOrigen y unidadDestino de temperatura; valor.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91b1d0" w:space="0" w:sz="4" w:val="single"/>
              <w:left w:color="91b1d0" w:space="0" w:sz="4" w:val="single"/>
              <w:bottom w:color="91b1d0" w:space="0" w:sz="4" w:val="single"/>
              <w:right w:color="91b1d0" w:space="0" w:sz="4" w:val="single"/>
            </w:tcBorders>
            <w:shd w:fill="d9e8f6" w:val="clear"/>
            <w:vAlign w:val="center"/>
          </w:tcPr>
          <w:p w:rsidR="00000000" w:rsidDel="00000000" w:rsidP="00000000" w:rsidRDefault="00000000" w:rsidRPr="00000000" w14:paraId="000002EF">
            <w:pPr>
              <w:spacing w:after="0" w:before="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24354a"/>
                <w:sz w:val="24"/>
                <w:szCs w:val="24"/>
                <w:rtl w:val="0"/>
              </w:rPr>
              <w:t xml:space="preserve">Precondiciones: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1b1d0" w:space="0" w:sz="4" w:val="single"/>
              <w:left w:color="91b1d0" w:space="0" w:sz="4" w:val="single"/>
              <w:bottom w:color="91b1d0" w:space="0" w:sz="4" w:val="single"/>
              <w:right w:color="91b1d0" w:space="0" w:sz="4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2F0">
            <w:pPr>
              <w:spacing w:after="0" w:before="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4354a"/>
                <w:sz w:val="24"/>
                <w:szCs w:val="24"/>
                <w:rtl w:val="0"/>
              </w:rPr>
              <w:t xml:space="preserve">Validaciones CU-08 y CU-09 aprobadas.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91b1d0" w:space="0" w:sz="4" w:val="single"/>
              <w:left w:color="91b1d0" w:space="0" w:sz="4" w:val="single"/>
              <w:bottom w:color="91b1d0" w:space="0" w:sz="4" w:val="single"/>
              <w:right w:color="91b1d0" w:space="0" w:sz="4" w:val="single"/>
            </w:tcBorders>
            <w:shd w:fill="d9e8f6" w:val="clear"/>
            <w:vAlign w:val="center"/>
          </w:tcPr>
          <w:p w:rsidR="00000000" w:rsidDel="00000000" w:rsidP="00000000" w:rsidRDefault="00000000" w:rsidRPr="00000000" w14:paraId="000002F1">
            <w:pPr>
              <w:spacing w:after="0" w:before="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24354a"/>
                <w:sz w:val="24"/>
                <w:szCs w:val="24"/>
                <w:rtl w:val="0"/>
              </w:rPr>
              <w:t xml:space="preserve">Postcondiciones: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1b1d0" w:space="0" w:sz="4" w:val="single"/>
              <w:left w:color="91b1d0" w:space="0" w:sz="4" w:val="single"/>
              <w:bottom w:color="91b1d0" w:space="0" w:sz="4" w:val="single"/>
              <w:right w:color="91b1d0" w:space="0" w:sz="4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2F2">
            <w:pPr>
              <w:spacing w:after="0" w:before="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4354a"/>
                <w:sz w:val="24"/>
                <w:szCs w:val="24"/>
                <w:rtl w:val="0"/>
              </w:rPr>
              <w:t xml:space="preserve">Resultado térmico calculado mediante fórmulas y enviado a CU-06.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2F3">
      <w:pPr>
        <w:spacing w:after="0" w:lineRule="auto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Gráfico: </w:t>
      </w:r>
      <w:r w:rsidDel="00000000" w:rsidR="00000000" w:rsidRPr="00000000">
        <w:rPr>
          <w:sz w:val="24"/>
          <w:szCs w:val="24"/>
          <w:rtl w:val="0"/>
        </w:rPr>
        <w:t xml:space="preserve">Véase la Ilustración 1 (representación del sistema) y el resumen de interacción del caso.</w:t>
      </w:r>
    </w:p>
    <w:tbl>
      <w:tblPr>
        <w:tblStyle w:val="Table38"/>
        <w:tblW w:w="8843.0" w:type="dxa"/>
        <w:jc w:val="center"/>
        <w:tblLayout w:type="fixed"/>
        <w:tblLook w:val="0400"/>
      </w:tblPr>
      <w:tblGrid>
        <w:gridCol w:w="2494"/>
        <w:gridCol w:w="3855"/>
        <w:gridCol w:w="2494"/>
        <w:tblGridChange w:id="0">
          <w:tblGrid>
            <w:gridCol w:w="2494"/>
            <w:gridCol w:w="3855"/>
            <w:gridCol w:w="2494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91b1d0" w:space="0" w:sz="4" w:val="single"/>
              <w:left w:color="91b1d0" w:space="0" w:sz="4" w:val="single"/>
              <w:bottom w:color="91b1d0" w:space="0" w:sz="4" w:val="single"/>
              <w:right w:color="91b1d0" w:space="0" w:sz="4" w:val="single"/>
            </w:tcBorders>
            <w:shd w:fill="223f6a" w:val="clear"/>
            <w:vAlign w:val="center"/>
          </w:tcPr>
          <w:p w:rsidR="00000000" w:rsidDel="00000000" w:rsidP="00000000" w:rsidRDefault="00000000" w:rsidRPr="00000000" w14:paraId="000002F4">
            <w:pPr>
              <w:spacing w:after="0" w:before="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4"/>
                <w:szCs w:val="24"/>
                <w:rtl w:val="0"/>
              </w:rPr>
              <w:t xml:space="preserve">ACTOR / ORIGEN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1b1d0" w:space="0" w:sz="4" w:val="single"/>
              <w:left w:color="91b1d0" w:space="0" w:sz="4" w:val="single"/>
              <w:bottom w:color="91b1d0" w:space="0" w:sz="4" w:val="single"/>
              <w:right w:color="91b1d0" w:space="0" w:sz="4" w:val="single"/>
            </w:tcBorders>
            <w:shd w:fill="223f6a" w:val="clear"/>
            <w:vAlign w:val="center"/>
          </w:tcPr>
          <w:p w:rsidR="00000000" w:rsidDel="00000000" w:rsidP="00000000" w:rsidRDefault="00000000" w:rsidRPr="00000000" w14:paraId="000002F5">
            <w:pPr>
              <w:spacing w:after="0" w:before="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4"/>
                <w:szCs w:val="24"/>
                <w:rtl w:val="0"/>
              </w:rPr>
              <w:t xml:space="preserve">SERVICIO SOAP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1b1d0" w:space="0" w:sz="4" w:val="single"/>
              <w:left w:color="91b1d0" w:space="0" w:sz="4" w:val="single"/>
              <w:bottom w:color="91b1d0" w:space="0" w:sz="4" w:val="single"/>
              <w:right w:color="91b1d0" w:space="0" w:sz="4" w:val="single"/>
            </w:tcBorders>
            <w:shd w:fill="223f6a" w:val="clear"/>
            <w:vAlign w:val="center"/>
          </w:tcPr>
          <w:p w:rsidR="00000000" w:rsidDel="00000000" w:rsidP="00000000" w:rsidRDefault="00000000" w:rsidRPr="00000000" w14:paraId="000002F6">
            <w:pPr>
              <w:spacing w:after="0" w:before="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4"/>
                <w:szCs w:val="24"/>
                <w:rtl w:val="0"/>
              </w:rPr>
              <w:t xml:space="preserve">RESULTADO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91b1d0" w:space="0" w:sz="4" w:val="single"/>
              <w:left w:color="91b1d0" w:space="0" w:sz="4" w:val="single"/>
              <w:bottom w:color="91b1d0" w:space="0" w:sz="4" w:val="single"/>
              <w:right w:color="91b1d0" w:space="0" w:sz="4" w:val="single"/>
            </w:tcBorders>
            <w:shd w:fill="d9e8f6" w:val="clear"/>
            <w:vAlign w:val="center"/>
          </w:tcPr>
          <w:p w:rsidR="00000000" w:rsidDel="00000000" w:rsidP="00000000" w:rsidRDefault="00000000" w:rsidRPr="00000000" w14:paraId="000002F7">
            <w:pPr>
              <w:spacing w:after="0" w:before="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4354a"/>
                <w:sz w:val="24"/>
                <w:szCs w:val="24"/>
                <w:rtl w:val="0"/>
              </w:rPr>
              <w:t xml:space="preserve">Usuario o caso que invoca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1b1d0" w:space="0" w:sz="4" w:val="single"/>
              <w:left w:color="91b1d0" w:space="0" w:sz="4" w:val="single"/>
              <w:bottom w:color="91b1d0" w:space="0" w:sz="4" w:val="single"/>
              <w:right w:color="91b1d0" w:space="0" w:sz="4" w:val="single"/>
            </w:tcBorders>
            <w:shd w:fill="d9e8f6" w:val="clear"/>
            <w:vAlign w:val="center"/>
          </w:tcPr>
          <w:p w:rsidR="00000000" w:rsidDel="00000000" w:rsidP="00000000" w:rsidRDefault="00000000" w:rsidRPr="00000000" w14:paraId="000002F8">
            <w:pPr>
              <w:spacing w:after="0" w:before="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4354a"/>
                <w:sz w:val="24"/>
                <w:szCs w:val="24"/>
                <w:rtl w:val="0"/>
              </w:rPr>
              <w:t xml:space="preserve">Convertir Temperatura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1b1d0" w:space="0" w:sz="4" w:val="single"/>
              <w:left w:color="91b1d0" w:space="0" w:sz="4" w:val="single"/>
              <w:bottom w:color="91b1d0" w:space="0" w:sz="4" w:val="single"/>
              <w:right w:color="91b1d0" w:space="0" w:sz="4" w:val="single"/>
            </w:tcBorders>
            <w:shd w:fill="d9e8f6" w:val="clear"/>
            <w:vAlign w:val="center"/>
          </w:tcPr>
          <w:p w:rsidR="00000000" w:rsidDel="00000000" w:rsidP="00000000" w:rsidRDefault="00000000" w:rsidRPr="00000000" w14:paraId="000002F9">
            <w:pPr>
              <w:spacing w:after="0" w:before="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4354a"/>
                <w:sz w:val="24"/>
                <w:szCs w:val="24"/>
                <w:rtl w:val="0"/>
              </w:rPr>
              <w:t xml:space="preserve">Respuesta o continuación documentada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2FA">
      <w:pPr>
        <w:spacing w:after="0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B">
      <w:pPr>
        <w:keepNext w:val="1"/>
        <w:rPr>
          <w:sz w:val="24"/>
          <w:szCs w:val="24"/>
        </w:rPr>
      </w:pPr>
      <w:r w:rsidDel="00000000" w:rsidR="00000000" w:rsidRPr="00000000">
        <w:rPr>
          <w:b w:val="1"/>
          <w:bCs w:val="1"/>
          <w:color w:val="223f6a"/>
          <w:sz w:val="24"/>
          <w:szCs w:val="24"/>
          <w:rtl w:val="0"/>
        </w:rPr>
        <w:t xml:space="preserve">Flujo básico — Convertir Temperatura</w:t>
      </w:r>
      <w:r w:rsidDel="00000000" w:rsidR="00000000" w:rsidRPr="00000000">
        <w:rPr>
          <w:rtl w:val="0"/>
        </w:rPr>
      </w:r>
    </w:p>
    <w:tbl>
      <w:tblPr>
        <w:tblStyle w:val="Table39"/>
        <w:tblW w:w="8844.0" w:type="dxa"/>
        <w:jc w:val="center"/>
        <w:tblLayout w:type="fixed"/>
        <w:tblLook w:val="0400"/>
      </w:tblPr>
      <w:tblGrid>
        <w:gridCol w:w="3657"/>
        <w:gridCol w:w="5187"/>
        <w:tblGridChange w:id="0">
          <w:tblGrid>
            <w:gridCol w:w="3657"/>
            <w:gridCol w:w="5187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91b1d0" w:space="0" w:sz="4" w:val="single"/>
              <w:left w:color="91b1d0" w:space="0" w:sz="4" w:val="single"/>
              <w:bottom w:color="91b1d0" w:space="0" w:sz="4" w:val="single"/>
              <w:right w:color="91b1d0" w:space="0" w:sz="4" w:val="single"/>
            </w:tcBorders>
            <w:shd w:fill="223f6a" w:val="clear"/>
            <w:vAlign w:val="center"/>
          </w:tcPr>
          <w:p w:rsidR="00000000" w:rsidDel="00000000" w:rsidP="00000000" w:rsidRDefault="00000000" w:rsidRPr="00000000" w14:paraId="000002FC">
            <w:pPr>
              <w:spacing w:after="0" w:before="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4"/>
                <w:szCs w:val="24"/>
                <w:rtl w:val="0"/>
              </w:rPr>
              <w:t xml:space="preserve">Actor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1b1d0" w:space="0" w:sz="4" w:val="single"/>
              <w:left w:color="91b1d0" w:space="0" w:sz="4" w:val="single"/>
              <w:bottom w:color="91b1d0" w:space="0" w:sz="4" w:val="single"/>
              <w:right w:color="91b1d0" w:space="0" w:sz="4" w:val="single"/>
            </w:tcBorders>
            <w:shd w:fill="223f6a" w:val="clear"/>
            <w:vAlign w:val="center"/>
          </w:tcPr>
          <w:p w:rsidR="00000000" w:rsidDel="00000000" w:rsidP="00000000" w:rsidRDefault="00000000" w:rsidRPr="00000000" w14:paraId="000002FD">
            <w:pPr>
              <w:spacing w:after="0" w:before="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4"/>
                <w:szCs w:val="24"/>
                <w:rtl w:val="0"/>
              </w:rPr>
              <w:t xml:space="preserve">Sistema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91b1d0" w:space="0" w:sz="4" w:val="single"/>
              <w:left w:color="91b1d0" w:space="0" w:sz="4" w:val="single"/>
              <w:bottom w:color="91b1d0" w:space="0" w:sz="4" w:val="single"/>
              <w:right w:color="91b1d0" w:space="0" w:sz="4" w:val="single"/>
            </w:tcBorders>
            <w:shd w:fill="d9e8f6" w:val="clear"/>
            <w:vAlign w:val="center"/>
          </w:tcPr>
          <w:p w:rsidR="00000000" w:rsidDel="00000000" w:rsidP="00000000" w:rsidRDefault="00000000" w:rsidRPr="00000000" w14:paraId="000002FE">
            <w:pPr>
              <w:spacing w:after="0" w:before="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4354a"/>
                <w:sz w:val="24"/>
                <w:szCs w:val="24"/>
                <w:rtl w:val="0"/>
              </w:rPr>
              <w:t xml:space="preserve">1. Selecciona temperatura y las escalas origen/destino.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1b1d0" w:space="0" w:sz="4" w:val="single"/>
              <w:left w:color="91b1d0" w:space="0" w:sz="4" w:val="single"/>
              <w:bottom w:color="91b1d0" w:space="0" w:sz="4" w:val="single"/>
              <w:right w:color="91b1d0" w:space="0" w:sz="4" w:val="single"/>
            </w:tcBorders>
            <w:shd w:fill="d9e8f6" w:val="clear"/>
            <w:vAlign w:val="center"/>
          </w:tcPr>
          <w:p w:rsidR="00000000" w:rsidDel="00000000" w:rsidP="00000000" w:rsidRDefault="00000000" w:rsidRPr="00000000" w14:paraId="000002FF">
            <w:pPr>
              <w:spacing w:after="0" w:before="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4354a"/>
                <w:sz w:val="24"/>
                <w:szCs w:val="24"/>
                <w:rtl w:val="0"/>
              </w:rPr>
              <w:t xml:space="preserve">1. Comprueba que las escalas correspondan al catálogo.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91b1d0" w:space="0" w:sz="4" w:val="single"/>
              <w:left w:color="91b1d0" w:space="0" w:sz="4" w:val="single"/>
              <w:bottom w:color="91b1d0" w:space="0" w:sz="4" w:val="single"/>
              <w:right w:color="91b1d0" w:space="0" w:sz="4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300">
            <w:pPr>
              <w:spacing w:after="0" w:before="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4354a"/>
                <w:sz w:val="24"/>
                <w:szCs w:val="24"/>
                <w:rtl w:val="0"/>
              </w:rPr>
              <w:t xml:space="preserve">2. —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1b1d0" w:space="0" w:sz="4" w:val="single"/>
              <w:left w:color="91b1d0" w:space="0" w:sz="4" w:val="single"/>
              <w:bottom w:color="91b1d0" w:space="0" w:sz="4" w:val="single"/>
              <w:right w:color="91b1d0" w:space="0" w:sz="4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301">
            <w:pPr>
              <w:spacing w:after="0" w:before="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4354a"/>
                <w:sz w:val="24"/>
                <w:szCs w:val="24"/>
                <w:rtl w:val="0"/>
              </w:rPr>
              <w:t xml:space="preserve">2. Transforma por una escala intermedia cuando convenga y aplica offsets/factores según la escala.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91b1d0" w:space="0" w:sz="4" w:val="single"/>
              <w:left w:color="91b1d0" w:space="0" w:sz="4" w:val="single"/>
              <w:bottom w:color="91b1d0" w:space="0" w:sz="4" w:val="single"/>
              <w:right w:color="91b1d0" w:space="0" w:sz="4" w:val="single"/>
            </w:tcBorders>
            <w:shd w:fill="d9e8f6" w:val="clear"/>
            <w:vAlign w:val="center"/>
          </w:tcPr>
          <w:p w:rsidR="00000000" w:rsidDel="00000000" w:rsidP="00000000" w:rsidRDefault="00000000" w:rsidRPr="00000000" w14:paraId="00000302">
            <w:pPr>
              <w:spacing w:after="0" w:before="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4354a"/>
                <w:sz w:val="24"/>
                <w:szCs w:val="24"/>
                <w:rtl w:val="0"/>
              </w:rPr>
              <w:t xml:space="preserve">3. Visualiza la temperatura equivalente.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1b1d0" w:space="0" w:sz="4" w:val="single"/>
              <w:left w:color="91b1d0" w:space="0" w:sz="4" w:val="single"/>
              <w:bottom w:color="91b1d0" w:space="0" w:sz="4" w:val="single"/>
              <w:right w:color="91b1d0" w:space="0" w:sz="4" w:val="single"/>
            </w:tcBorders>
            <w:shd w:fill="d9e8f6" w:val="clear"/>
            <w:vAlign w:val="center"/>
          </w:tcPr>
          <w:p w:rsidR="00000000" w:rsidDel="00000000" w:rsidP="00000000" w:rsidRDefault="00000000" w:rsidRPr="00000000" w14:paraId="00000303">
            <w:pPr>
              <w:spacing w:after="0" w:before="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4354a"/>
                <w:sz w:val="24"/>
                <w:szCs w:val="24"/>
                <w:rtl w:val="0"/>
              </w:rPr>
              <w:t xml:space="preserve">3. Retorna el cálculo a CU-07 para generar respuesta.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304">
      <w:pPr>
        <w:spacing w:after="0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5">
      <w:pPr>
        <w:keepNext w:val="1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Flujo alternativo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6">
      <w:pPr>
        <w:spacing w:after="40" w:lineRule="auto"/>
        <w:ind w:left="255" w:hanging="198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• </w:t>
      </w:r>
      <w:r w:rsidDel="00000000" w:rsidR="00000000" w:rsidRPr="00000000">
        <w:rPr>
          <w:sz w:val="24"/>
          <w:szCs w:val="24"/>
          <w:rtl w:val="0"/>
        </w:rPr>
        <w:t xml:space="preserve">Escala no admitida: CU-14.</w:t>
      </w:r>
    </w:p>
    <w:p w:rsidR="00000000" w:rsidDel="00000000" w:rsidP="00000000" w:rsidRDefault="00000000" w:rsidRPr="00000000" w14:paraId="00000307">
      <w:pPr>
        <w:spacing w:after="40" w:lineRule="auto"/>
        <w:ind w:left="255" w:hanging="198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• </w:t>
      </w:r>
      <w:r w:rsidDel="00000000" w:rsidR="00000000" w:rsidRPr="00000000">
        <w:rPr>
          <w:sz w:val="24"/>
          <w:szCs w:val="24"/>
          <w:rtl w:val="0"/>
        </w:rPr>
        <w:t xml:space="preserve">Dato inválido o incoherente con reglas de la magnitud: CU-15.</w:t>
      </w:r>
    </w:p>
    <w:p w:rsidR="00000000" w:rsidDel="00000000" w:rsidP="00000000" w:rsidRDefault="00000000" w:rsidRPr="00000000" w14:paraId="00000308">
      <w:pPr>
        <w:spacing w:after="40" w:lineRule="auto"/>
        <w:ind w:left="255" w:hanging="198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• </w:t>
      </w:r>
      <w:r w:rsidDel="00000000" w:rsidR="00000000" w:rsidRPr="00000000">
        <w:rPr>
          <w:sz w:val="24"/>
          <w:szCs w:val="24"/>
          <w:rtl w:val="0"/>
        </w:rPr>
        <w:t xml:space="preserve">Token expirado: respuesta de falta de autorización antes de calcular.</w:t>
      </w:r>
    </w:p>
    <w:p w:rsidR="00000000" w:rsidDel="00000000" w:rsidP="00000000" w:rsidRDefault="00000000" w:rsidRPr="00000000" w14:paraId="00000309">
      <w:pPr>
        <w:spacing w:after="100" w:lineRule="auto"/>
        <w:rPr>
          <w:sz w:val="24"/>
          <w:szCs w:val="24"/>
        </w:rPr>
      </w:pPr>
      <w:r w:rsidDel="00000000" w:rsidR="00000000" w:rsidRPr="00000000">
        <w:rPr>
          <w:b w:val="1"/>
          <w:bCs w:val="1"/>
          <w:color w:val="223f6a"/>
          <w:sz w:val="24"/>
          <w:szCs w:val="24"/>
          <w:rtl w:val="0"/>
        </w:rPr>
        <w:t xml:space="preserve">Casos de uso incluidos:  </w:t>
      </w:r>
      <w:r w:rsidDel="00000000" w:rsidR="00000000" w:rsidRPr="00000000">
        <w:rPr>
          <w:sz w:val="24"/>
          <w:szCs w:val="24"/>
          <w:rtl w:val="0"/>
        </w:rPr>
        <w:t xml:space="preserve">Heredados de CU-07: CU-08, CU-09 y CU-06.</w:t>
      </w:r>
    </w:p>
    <w:p w:rsidR="00000000" w:rsidDel="00000000" w:rsidP="00000000" w:rsidRDefault="00000000" w:rsidRPr="00000000" w14:paraId="0000030A">
      <w:pPr>
        <w:spacing w:after="100" w:lineRule="auto"/>
        <w:rPr>
          <w:sz w:val="24"/>
          <w:szCs w:val="24"/>
        </w:rPr>
      </w:pPr>
      <w:r w:rsidDel="00000000" w:rsidR="00000000" w:rsidRPr="00000000">
        <w:rPr>
          <w:b w:val="1"/>
          <w:bCs w:val="1"/>
          <w:color w:val="223f6a"/>
          <w:sz w:val="24"/>
          <w:szCs w:val="24"/>
          <w:rtl w:val="0"/>
        </w:rPr>
        <w:t xml:space="preserve">Casos de uso extendidos / especialización:  </w:t>
      </w:r>
      <w:r w:rsidDel="00000000" w:rsidR="00000000" w:rsidRPr="00000000">
        <w:rPr>
          <w:sz w:val="24"/>
          <w:szCs w:val="24"/>
          <w:rtl w:val="0"/>
        </w:rPr>
        <w:t xml:space="preserve">Generalización hacia CU-07, no «extend».</w:t>
      </w:r>
    </w:p>
    <w:p w:rsidR="00000000" w:rsidDel="00000000" w:rsidP="00000000" w:rsidRDefault="00000000" w:rsidRPr="00000000" w14:paraId="0000030B">
      <w:pPr>
        <w:spacing w:after="100" w:lineRule="auto"/>
        <w:rPr>
          <w:sz w:val="24"/>
          <w:szCs w:val="24"/>
        </w:rPr>
      </w:pPr>
      <w:r w:rsidDel="00000000" w:rsidR="00000000" w:rsidRPr="00000000">
        <w:rPr>
          <w:b w:val="1"/>
          <w:bCs w:val="1"/>
          <w:color w:val="223f6a"/>
          <w:sz w:val="24"/>
          <w:szCs w:val="24"/>
          <w:rtl w:val="0"/>
        </w:rPr>
        <w:t xml:space="preserve">Observaciones:  </w:t>
      </w:r>
      <w:r w:rsidDel="00000000" w:rsidR="00000000" w:rsidRPr="00000000">
        <w:rPr>
          <w:sz w:val="24"/>
          <w:szCs w:val="24"/>
          <w:rtl w:val="0"/>
        </w:rPr>
        <w:t xml:space="preserve">Celsius, Fahrenheit, Kelvin, Newton y Réaumur; la temperatura requiere fórmulas, no factores lineales simples.</w:t>
      </w:r>
    </w:p>
    <w:p w:rsidR="00000000" w:rsidDel="00000000" w:rsidP="00000000" w:rsidRDefault="00000000" w:rsidRPr="00000000" w14:paraId="0000030C">
      <w:pPr>
        <w:rPr>
          <w:sz w:val="24"/>
          <w:szCs w:val="24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D">
      <w:pPr>
        <w:pStyle w:val="Heading1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ECUD_GESTIONAR_ERROR_DE_CONVERSI_N</w:t>
      </w:r>
    </w:p>
    <w:p w:rsidR="00000000" w:rsidDel="00000000" w:rsidP="00000000" w:rsidRDefault="00000000" w:rsidRPr="00000000" w14:paraId="0000030E">
      <w:pPr>
        <w:rPr>
          <w:sz w:val="24"/>
          <w:szCs w:val="24"/>
        </w:rPr>
      </w:pPr>
      <w:r w:rsidDel="00000000" w:rsidR="00000000" w:rsidRPr="00000000">
        <w:rPr>
          <w:b w:val="0"/>
          <w:bCs w:val="0"/>
          <w:sz w:val="24"/>
          <w:szCs w:val="24"/>
          <w:rtl w:val="0"/>
        </w:rPr>
        <w:t xml:space="preserve">A continuación, se presenta la especificación de CU-13: Gestionar Error de conversión.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F">
      <w:pPr>
        <w:keepNext w:val="1"/>
        <w:rPr>
          <w:sz w:val="24"/>
          <w:szCs w:val="24"/>
        </w:rPr>
      </w:pPr>
      <w:r w:rsidDel="00000000" w:rsidR="00000000" w:rsidRPr="00000000">
        <w:rPr>
          <w:b w:val="0"/>
          <w:bCs w:val="0"/>
          <w:i w:val="1"/>
          <w:iCs w:val="1"/>
          <w:sz w:val="24"/>
          <w:szCs w:val="24"/>
          <w:rtl w:val="0"/>
        </w:rPr>
        <w:t xml:space="preserve">Tabla 14. ECUD — CU-13: Gestionar Error de conversión</w:t>
      </w:r>
      <w:r w:rsidDel="00000000" w:rsidR="00000000" w:rsidRPr="00000000">
        <w:rPr>
          <w:rtl w:val="0"/>
        </w:rPr>
      </w:r>
    </w:p>
    <w:tbl>
      <w:tblPr>
        <w:tblStyle w:val="Table40"/>
        <w:tblW w:w="8844.0" w:type="dxa"/>
        <w:jc w:val="left"/>
        <w:tblInd w:w="-115.0" w:type="dxa"/>
        <w:tblLayout w:type="fixed"/>
        <w:tblLook w:val="0400"/>
      </w:tblPr>
      <w:tblGrid>
        <w:gridCol w:w="2976"/>
        <w:gridCol w:w="5868"/>
        <w:tblGridChange w:id="0">
          <w:tblGrid>
            <w:gridCol w:w="2976"/>
            <w:gridCol w:w="5868"/>
          </w:tblGrid>
        </w:tblGridChange>
      </w:tblGrid>
      <w:tr>
        <w:trPr>
          <w:cantSplit w:val="1"/>
          <w:tblHeader w:val="0"/>
        </w:trPr>
        <w:tc>
          <w:tcPr>
            <w:gridSpan w:val="2"/>
            <w:tcBorders>
              <w:top w:color="91b1d0" w:space="0" w:sz="4" w:val="single"/>
              <w:left w:color="91b1d0" w:space="0" w:sz="4" w:val="single"/>
              <w:bottom w:color="91b1d0" w:space="0" w:sz="4" w:val="single"/>
              <w:right w:color="91b1d0" w:space="0" w:sz="4" w:val="single"/>
            </w:tcBorders>
            <w:shd w:fill="223f6a" w:val="clear"/>
            <w:vAlign w:val="center"/>
          </w:tcPr>
          <w:p w:rsidR="00000000" w:rsidDel="00000000" w:rsidP="00000000" w:rsidRDefault="00000000" w:rsidRPr="00000000" w14:paraId="00000310">
            <w:pPr>
              <w:spacing w:after="0" w:before="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4"/>
                <w:szCs w:val="24"/>
                <w:rtl w:val="0"/>
              </w:rPr>
              <w:t xml:space="preserve">ECUD — CU-13: GESTIONAR ERROR DE CONVERSIÓN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91b1d0" w:space="0" w:sz="4" w:val="single"/>
              <w:left w:color="91b1d0" w:space="0" w:sz="4" w:val="single"/>
              <w:bottom w:color="91b1d0" w:space="0" w:sz="4" w:val="single"/>
              <w:right w:color="91b1d0" w:space="0" w:sz="4" w:val="single"/>
            </w:tcBorders>
            <w:shd w:fill="d9e8f6" w:val="clear"/>
            <w:vAlign w:val="center"/>
          </w:tcPr>
          <w:p w:rsidR="00000000" w:rsidDel="00000000" w:rsidP="00000000" w:rsidRDefault="00000000" w:rsidRPr="00000000" w14:paraId="00000312">
            <w:pPr>
              <w:spacing w:after="0" w:before="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24354a"/>
                <w:sz w:val="24"/>
                <w:szCs w:val="24"/>
                <w:rtl w:val="0"/>
              </w:rPr>
              <w:t xml:space="preserve">Nombre caso de uso: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1b1d0" w:space="0" w:sz="4" w:val="single"/>
              <w:left w:color="91b1d0" w:space="0" w:sz="4" w:val="single"/>
              <w:bottom w:color="91b1d0" w:space="0" w:sz="4" w:val="single"/>
              <w:right w:color="91b1d0" w:space="0" w:sz="4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313">
            <w:pPr>
              <w:spacing w:after="0" w:before="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4354a"/>
                <w:sz w:val="24"/>
                <w:szCs w:val="24"/>
                <w:rtl w:val="0"/>
              </w:rPr>
              <w:t xml:space="preserve">Gestionar Error de conversión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91b1d0" w:space="0" w:sz="4" w:val="single"/>
              <w:left w:color="91b1d0" w:space="0" w:sz="4" w:val="single"/>
              <w:bottom w:color="91b1d0" w:space="0" w:sz="4" w:val="single"/>
              <w:right w:color="91b1d0" w:space="0" w:sz="4" w:val="single"/>
            </w:tcBorders>
            <w:shd w:fill="d9e8f6" w:val="clear"/>
            <w:vAlign w:val="center"/>
          </w:tcPr>
          <w:p w:rsidR="00000000" w:rsidDel="00000000" w:rsidP="00000000" w:rsidRDefault="00000000" w:rsidRPr="00000000" w14:paraId="00000314">
            <w:pPr>
              <w:spacing w:after="0" w:before="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24354a"/>
                <w:sz w:val="24"/>
                <w:szCs w:val="24"/>
                <w:rtl w:val="0"/>
              </w:rPr>
              <w:t xml:space="preserve">Identificador: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1b1d0" w:space="0" w:sz="4" w:val="single"/>
              <w:left w:color="91b1d0" w:space="0" w:sz="4" w:val="single"/>
              <w:bottom w:color="91b1d0" w:space="0" w:sz="4" w:val="single"/>
              <w:right w:color="91b1d0" w:space="0" w:sz="4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315">
            <w:pPr>
              <w:spacing w:after="0" w:before="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4354a"/>
                <w:sz w:val="24"/>
                <w:szCs w:val="24"/>
                <w:rtl w:val="0"/>
              </w:rPr>
              <w:t xml:space="preserve">CU-13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91b1d0" w:space="0" w:sz="4" w:val="single"/>
              <w:left w:color="91b1d0" w:space="0" w:sz="4" w:val="single"/>
              <w:bottom w:color="91b1d0" w:space="0" w:sz="4" w:val="single"/>
              <w:right w:color="91b1d0" w:space="0" w:sz="4" w:val="single"/>
            </w:tcBorders>
            <w:shd w:fill="d9e8f6" w:val="clear"/>
            <w:vAlign w:val="center"/>
          </w:tcPr>
          <w:p w:rsidR="00000000" w:rsidDel="00000000" w:rsidP="00000000" w:rsidRDefault="00000000" w:rsidRPr="00000000" w14:paraId="00000316">
            <w:pPr>
              <w:spacing w:after="0" w:before="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24354a"/>
                <w:sz w:val="24"/>
                <w:szCs w:val="24"/>
                <w:rtl w:val="0"/>
              </w:rPr>
              <w:t xml:space="preserve">Requisito relacionado: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1b1d0" w:space="0" w:sz="4" w:val="single"/>
              <w:left w:color="91b1d0" w:space="0" w:sz="4" w:val="single"/>
              <w:bottom w:color="91b1d0" w:space="0" w:sz="4" w:val="single"/>
              <w:right w:color="91b1d0" w:space="0" w:sz="4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317">
            <w:pPr>
              <w:spacing w:after="0" w:before="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4354a"/>
                <w:sz w:val="24"/>
                <w:szCs w:val="24"/>
                <w:rtl w:val="0"/>
              </w:rPr>
              <w:t xml:space="preserve">RQF-013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91b1d0" w:space="0" w:sz="4" w:val="single"/>
              <w:left w:color="91b1d0" w:space="0" w:sz="4" w:val="single"/>
              <w:bottom w:color="91b1d0" w:space="0" w:sz="4" w:val="single"/>
              <w:right w:color="91b1d0" w:space="0" w:sz="4" w:val="single"/>
            </w:tcBorders>
            <w:shd w:fill="d9e8f6" w:val="clear"/>
            <w:vAlign w:val="center"/>
          </w:tcPr>
          <w:p w:rsidR="00000000" w:rsidDel="00000000" w:rsidP="00000000" w:rsidRDefault="00000000" w:rsidRPr="00000000" w14:paraId="00000318">
            <w:pPr>
              <w:spacing w:after="0" w:before="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24354a"/>
                <w:sz w:val="24"/>
                <w:szCs w:val="24"/>
                <w:rtl w:val="0"/>
              </w:rPr>
              <w:t xml:space="preserve">Descripción: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1b1d0" w:space="0" w:sz="4" w:val="single"/>
              <w:left w:color="91b1d0" w:space="0" w:sz="4" w:val="single"/>
              <w:bottom w:color="91b1d0" w:space="0" w:sz="4" w:val="single"/>
              <w:right w:color="91b1d0" w:space="0" w:sz="4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319">
            <w:pPr>
              <w:spacing w:after="0" w:before="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4354a"/>
                <w:sz w:val="24"/>
                <w:szCs w:val="24"/>
                <w:rtl w:val="0"/>
              </w:rPr>
              <w:t xml:space="preserve">Gestiona resultados fallidos de la validación o procesamiento de conversión; cancela el cálculo y produce un mensaje específico conforme al error.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91b1d0" w:space="0" w:sz="4" w:val="single"/>
              <w:left w:color="91b1d0" w:space="0" w:sz="4" w:val="single"/>
              <w:bottom w:color="91b1d0" w:space="0" w:sz="4" w:val="single"/>
              <w:right w:color="91b1d0" w:space="0" w:sz="4" w:val="single"/>
            </w:tcBorders>
            <w:shd w:fill="d9e8f6" w:val="clear"/>
            <w:vAlign w:val="center"/>
          </w:tcPr>
          <w:p w:rsidR="00000000" w:rsidDel="00000000" w:rsidP="00000000" w:rsidRDefault="00000000" w:rsidRPr="00000000" w14:paraId="0000031A">
            <w:pPr>
              <w:spacing w:after="0" w:before="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24354a"/>
                <w:sz w:val="24"/>
                <w:szCs w:val="24"/>
                <w:rtl w:val="0"/>
              </w:rPr>
              <w:t xml:space="preserve">Meta: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1b1d0" w:space="0" w:sz="4" w:val="single"/>
              <w:left w:color="91b1d0" w:space="0" w:sz="4" w:val="single"/>
              <w:bottom w:color="91b1d0" w:space="0" w:sz="4" w:val="single"/>
              <w:right w:color="91b1d0" w:space="0" w:sz="4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31B">
            <w:pPr>
              <w:spacing w:after="0" w:before="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4354a"/>
                <w:sz w:val="24"/>
                <w:szCs w:val="24"/>
                <w:rtl w:val="0"/>
              </w:rPr>
              <w:t xml:space="preserve">Garantizar una respuesta estructurada sin resultados numéricos engañosos.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91b1d0" w:space="0" w:sz="4" w:val="single"/>
              <w:left w:color="91b1d0" w:space="0" w:sz="4" w:val="single"/>
              <w:bottom w:color="91b1d0" w:space="0" w:sz="4" w:val="single"/>
              <w:right w:color="91b1d0" w:space="0" w:sz="4" w:val="single"/>
            </w:tcBorders>
            <w:shd w:fill="d9e8f6" w:val="clear"/>
            <w:vAlign w:val="center"/>
          </w:tcPr>
          <w:p w:rsidR="00000000" w:rsidDel="00000000" w:rsidP="00000000" w:rsidRDefault="00000000" w:rsidRPr="00000000" w14:paraId="0000031C">
            <w:pPr>
              <w:spacing w:after="0" w:before="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24354a"/>
                <w:sz w:val="24"/>
                <w:szCs w:val="24"/>
                <w:rtl w:val="0"/>
              </w:rPr>
              <w:t xml:space="preserve">Estado / Versión: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1b1d0" w:space="0" w:sz="4" w:val="single"/>
              <w:left w:color="91b1d0" w:space="0" w:sz="4" w:val="single"/>
              <w:bottom w:color="91b1d0" w:space="0" w:sz="4" w:val="single"/>
              <w:right w:color="91b1d0" w:space="0" w:sz="4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31D">
            <w:pPr>
              <w:spacing w:after="0" w:before="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4354a"/>
                <w:sz w:val="24"/>
                <w:szCs w:val="24"/>
                <w:rtl w:val="0"/>
              </w:rPr>
              <w:t xml:space="preserve">Activo / 1.2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91b1d0" w:space="0" w:sz="4" w:val="single"/>
              <w:left w:color="91b1d0" w:space="0" w:sz="4" w:val="single"/>
              <w:bottom w:color="91b1d0" w:space="0" w:sz="4" w:val="single"/>
              <w:right w:color="91b1d0" w:space="0" w:sz="4" w:val="single"/>
            </w:tcBorders>
            <w:shd w:fill="d9e8f6" w:val="clear"/>
            <w:vAlign w:val="center"/>
          </w:tcPr>
          <w:p w:rsidR="00000000" w:rsidDel="00000000" w:rsidP="00000000" w:rsidRDefault="00000000" w:rsidRPr="00000000" w14:paraId="0000031E">
            <w:pPr>
              <w:spacing w:after="0" w:before="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24354a"/>
                <w:sz w:val="24"/>
                <w:szCs w:val="24"/>
                <w:rtl w:val="0"/>
              </w:rPr>
              <w:t xml:space="preserve">Autor(es):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1b1d0" w:space="0" w:sz="4" w:val="single"/>
              <w:left w:color="91b1d0" w:space="0" w:sz="4" w:val="single"/>
              <w:bottom w:color="91b1d0" w:space="0" w:sz="4" w:val="single"/>
              <w:right w:color="91b1d0" w:space="0" w:sz="4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31F">
            <w:pPr>
              <w:spacing w:after="0" w:before="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4354a"/>
                <w:sz w:val="24"/>
                <w:szCs w:val="24"/>
                <w:rtl w:val="0"/>
              </w:rPr>
              <w:t xml:space="preserve">Juan Pasquel, Joan Cobeña, Edison Verdesoto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91b1d0" w:space="0" w:sz="4" w:val="single"/>
              <w:left w:color="91b1d0" w:space="0" w:sz="4" w:val="single"/>
              <w:bottom w:color="91b1d0" w:space="0" w:sz="4" w:val="single"/>
              <w:right w:color="91b1d0" w:space="0" w:sz="4" w:val="single"/>
            </w:tcBorders>
            <w:shd w:fill="d9e8f6" w:val="clear"/>
            <w:vAlign w:val="center"/>
          </w:tcPr>
          <w:p w:rsidR="00000000" w:rsidDel="00000000" w:rsidP="00000000" w:rsidRDefault="00000000" w:rsidRPr="00000000" w14:paraId="00000320">
            <w:pPr>
              <w:spacing w:after="0" w:before="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24354a"/>
                <w:sz w:val="24"/>
                <w:szCs w:val="24"/>
                <w:rtl w:val="0"/>
              </w:rPr>
              <w:t xml:space="preserve">Fecha creación / modificación: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1b1d0" w:space="0" w:sz="4" w:val="single"/>
              <w:left w:color="91b1d0" w:space="0" w:sz="4" w:val="single"/>
              <w:bottom w:color="91b1d0" w:space="0" w:sz="4" w:val="single"/>
              <w:right w:color="91b1d0" w:space="0" w:sz="4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321">
            <w:pPr>
              <w:spacing w:after="0" w:before="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4354a"/>
                <w:sz w:val="24"/>
                <w:szCs w:val="24"/>
                <w:rtl w:val="0"/>
              </w:rPr>
              <w:t xml:space="preserve">30/04/2026 / 08/10/2026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91b1d0" w:space="0" w:sz="4" w:val="single"/>
              <w:left w:color="91b1d0" w:space="0" w:sz="4" w:val="single"/>
              <w:bottom w:color="91b1d0" w:space="0" w:sz="4" w:val="single"/>
              <w:right w:color="91b1d0" w:space="0" w:sz="4" w:val="single"/>
            </w:tcBorders>
            <w:shd w:fill="d9e8f6" w:val="clear"/>
            <w:vAlign w:val="center"/>
          </w:tcPr>
          <w:p w:rsidR="00000000" w:rsidDel="00000000" w:rsidP="00000000" w:rsidRDefault="00000000" w:rsidRPr="00000000" w14:paraId="00000322">
            <w:pPr>
              <w:spacing w:after="0" w:before="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24354a"/>
                <w:sz w:val="24"/>
                <w:szCs w:val="24"/>
                <w:rtl w:val="0"/>
              </w:rPr>
              <w:t xml:space="preserve">Datos de entrada: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1b1d0" w:space="0" w:sz="4" w:val="single"/>
              <w:left w:color="91b1d0" w:space="0" w:sz="4" w:val="single"/>
              <w:bottom w:color="91b1d0" w:space="0" w:sz="4" w:val="single"/>
              <w:right w:color="91b1d0" w:space="0" w:sz="4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323">
            <w:pPr>
              <w:spacing w:after="0" w:before="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4354a"/>
                <w:sz w:val="24"/>
                <w:szCs w:val="24"/>
                <w:rtl w:val="0"/>
              </w:rPr>
              <w:t xml:space="preserve">Tipo de error; código; mensaje; datos no aceptados.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91b1d0" w:space="0" w:sz="4" w:val="single"/>
              <w:left w:color="91b1d0" w:space="0" w:sz="4" w:val="single"/>
              <w:bottom w:color="91b1d0" w:space="0" w:sz="4" w:val="single"/>
              <w:right w:color="91b1d0" w:space="0" w:sz="4" w:val="single"/>
            </w:tcBorders>
            <w:shd w:fill="d9e8f6" w:val="clear"/>
            <w:vAlign w:val="center"/>
          </w:tcPr>
          <w:p w:rsidR="00000000" w:rsidDel="00000000" w:rsidP="00000000" w:rsidRDefault="00000000" w:rsidRPr="00000000" w14:paraId="00000324">
            <w:pPr>
              <w:spacing w:after="0" w:before="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24354a"/>
                <w:sz w:val="24"/>
                <w:szCs w:val="24"/>
                <w:rtl w:val="0"/>
              </w:rPr>
              <w:t xml:space="preserve">Precondiciones: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1b1d0" w:space="0" w:sz="4" w:val="single"/>
              <w:left w:color="91b1d0" w:space="0" w:sz="4" w:val="single"/>
              <w:bottom w:color="91b1d0" w:space="0" w:sz="4" w:val="single"/>
              <w:right w:color="91b1d0" w:space="0" w:sz="4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325">
            <w:pPr>
              <w:spacing w:after="0" w:before="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4354a"/>
                <w:sz w:val="24"/>
                <w:szCs w:val="24"/>
                <w:rtl w:val="0"/>
              </w:rPr>
              <w:t xml:space="preserve">Fallo identificado durante CU-07 o sus validaciones.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91b1d0" w:space="0" w:sz="4" w:val="single"/>
              <w:left w:color="91b1d0" w:space="0" w:sz="4" w:val="single"/>
              <w:bottom w:color="91b1d0" w:space="0" w:sz="4" w:val="single"/>
              <w:right w:color="91b1d0" w:space="0" w:sz="4" w:val="single"/>
            </w:tcBorders>
            <w:shd w:fill="d9e8f6" w:val="clear"/>
            <w:vAlign w:val="center"/>
          </w:tcPr>
          <w:p w:rsidR="00000000" w:rsidDel="00000000" w:rsidP="00000000" w:rsidRDefault="00000000" w:rsidRPr="00000000" w14:paraId="00000326">
            <w:pPr>
              <w:spacing w:after="0" w:before="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24354a"/>
                <w:sz w:val="24"/>
                <w:szCs w:val="24"/>
                <w:rtl w:val="0"/>
              </w:rPr>
              <w:t xml:space="preserve">Postcondiciones: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1b1d0" w:space="0" w:sz="4" w:val="single"/>
              <w:left w:color="91b1d0" w:space="0" w:sz="4" w:val="single"/>
              <w:bottom w:color="91b1d0" w:space="0" w:sz="4" w:val="single"/>
              <w:right w:color="91b1d0" w:space="0" w:sz="4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327">
            <w:pPr>
              <w:spacing w:after="0" w:before="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4354a"/>
                <w:sz w:val="24"/>
                <w:szCs w:val="24"/>
                <w:rtl w:val="0"/>
              </w:rPr>
              <w:t xml:space="preserve">Respuesta con estado ERROR, código, mensaje y resultado nulo; operación no ejecutada.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328">
      <w:pPr>
        <w:spacing w:after="0" w:lineRule="auto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Gráfico: </w:t>
      </w:r>
      <w:r w:rsidDel="00000000" w:rsidR="00000000" w:rsidRPr="00000000">
        <w:rPr>
          <w:sz w:val="24"/>
          <w:szCs w:val="24"/>
          <w:rtl w:val="0"/>
        </w:rPr>
        <w:t xml:space="preserve">Véase la Ilustración 1 (representación del sistema) y el resumen de interacción del caso.</w:t>
      </w:r>
    </w:p>
    <w:tbl>
      <w:tblPr>
        <w:tblStyle w:val="Table41"/>
        <w:tblW w:w="8843.0" w:type="dxa"/>
        <w:jc w:val="center"/>
        <w:tblLayout w:type="fixed"/>
        <w:tblLook w:val="0400"/>
      </w:tblPr>
      <w:tblGrid>
        <w:gridCol w:w="2494"/>
        <w:gridCol w:w="3855"/>
        <w:gridCol w:w="2494"/>
        <w:tblGridChange w:id="0">
          <w:tblGrid>
            <w:gridCol w:w="2494"/>
            <w:gridCol w:w="3855"/>
            <w:gridCol w:w="2494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91b1d0" w:space="0" w:sz="4" w:val="single"/>
              <w:left w:color="91b1d0" w:space="0" w:sz="4" w:val="single"/>
              <w:bottom w:color="91b1d0" w:space="0" w:sz="4" w:val="single"/>
              <w:right w:color="91b1d0" w:space="0" w:sz="4" w:val="single"/>
            </w:tcBorders>
            <w:shd w:fill="223f6a" w:val="clear"/>
            <w:vAlign w:val="center"/>
          </w:tcPr>
          <w:p w:rsidR="00000000" w:rsidDel="00000000" w:rsidP="00000000" w:rsidRDefault="00000000" w:rsidRPr="00000000" w14:paraId="00000329">
            <w:pPr>
              <w:spacing w:after="0" w:before="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4"/>
                <w:szCs w:val="24"/>
                <w:rtl w:val="0"/>
              </w:rPr>
              <w:t xml:space="preserve">ACTOR / ORIGEN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1b1d0" w:space="0" w:sz="4" w:val="single"/>
              <w:left w:color="91b1d0" w:space="0" w:sz="4" w:val="single"/>
              <w:bottom w:color="91b1d0" w:space="0" w:sz="4" w:val="single"/>
              <w:right w:color="91b1d0" w:space="0" w:sz="4" w:val="single"/>
            </w:tcBorders>
            <w:shd w:fill="223f6a" w:val="clear"/>
            <w:vAlign w:val="center"/>
          </w:tcPr>
          <w:p w:rsidR="00000000" w:rsidDel="00000000" w:rsidP="00000000" w:rsidRDefault="00000000" w:rsidRPr="00000000" w14:paraId="0000032A">
            <w:pPr>
              <w:spacing w:after="0" w:before="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4"/>
                <w:szCs w:val="24"/>
                <w:rtl w:val="0"/>
              </w:rPr>
              <w:t xml:space="preserve">SERVICIO SOAP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1b1d0" w:space="0" w:sz="4" w:val="single"/>
              <w:left w:color="91b1d0" w:space="0" w:sz="4" w:val="single"/>
              <w:bottom w:color="91b1d0" w:space="0" w:sz="4" w:val="single"/>
              <w:right w:color="91b1d0" w:space="0" w:sz="4" w:val="single"/>
            </w:tcBorders>
            <w:shd w:fill="223f6a" w:val="clear"/>
            <w:vAlign w:val="center"/>
          </w:tcPr>
          <w:p w:rsidR="00000000" w:rsidDel="00000000" w:rsidP="00000000" w:rsidRDefault="00000000" w:rsidRPr="00000000" w14:paraId="0000032B">
            <w:pPr>
              <w:spacing w:after="0" w:before="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4"/>
                <w:szCs w:val="24"/>
                <w:rtl w:val="0"/>
              </w:rPr>
              <w:t xml:space="preserve">RESULTADO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91b1d0" w:space="0" w:sz="4" w:val="single"/>
              <w:left w:color="91b1d0" w:space="0" w:sz="4" w:val="single"/>
              <w:bottom w:color="91b1d0" w:space="0" w:sz="4" w:val="single"/>
              <w:right w:color="91b1d0" w:space="0" w:sz="4" w:val="single"/>
            </w:tcBorders>
            <w:shd w:fill="d9e8f6" w:val="clear"/>
            <w:vAlign w:val="center"/>
          </w:tcPr>
          <w:p w:rsidR="00000000" w:rsidDel="00000000" w:rsidP="00000000" w:rsidRDefault="00000000" w:rsidRPr="00000000" w14:paraId="0000032C">
            <w:pPr>
              <w:spacing w:after="0" w:before="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4354a"/>
                <w:sz w:val="24"/>
                <w:szCs w:val="24"/>
                <w:rtl w:val="0"/>
              </w:rPr>
              <w:t xml:space="preserve">Usuario o caso que invoca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1b1d0" w:space="0" w:sz="4" w:val="single"/>
              <w:left w:color="91b1d0" w:space="0" w:sz="4" w:val="single"/>
              <w:bottom w:color="91b1d0" w:space="0" w:sz="4" w:val="single"/>
              <w:right w:color="91b1d0" w:space="0" w:sz="4" w:val="single"/>
            </w:tcBorders>
            <w:shd w:fill="d9e8f6" w:val="clear"/>
            <w:vAlign w:val="center"/>
          </w:tcPr>
          <w:p w:rsidR="00000000" w:rsidDel="00000000" w:rsidP="00000000" w:rsidRDefault="00000000" w:rsidRPr="00000000" w14:paraId="0000032D">
            <w:pPr>
              <w:spacing w:after="0" w:before="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4354a"/>
                <w:sz w:val="24"/>
                <w:szCs w:val="24"/>
                <w:rtl w:val="0"/>
              </w:rPr>
              <w:t xml:space="preserve">Gestionar Error de conversión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1b1d0" w:space="0" w:sz="4" w:val="single"/>
              <w:left w:color="91b1d0" w:space="0" w:sz="4" w:val="single"/>
              <w:bottom w:color="91b1d0" w:space="0" w:sz="4" w:val="single"/>
              <w:right w:color="91b1d0" w:space="0" w:sz="4" w:val="single"/>
            </w:tcBorders>
            <w:shd w:fill="d9e8f6" w:val="clear"/>
            <w:vAlign w:val="center"/>
          </w:tcPr>
          <w:p w:rsidR="00000000" w:rsidDel="00000000" w:rsidP="00000000" w:rsidRDefault="00000000" w:rsidRPr="00000000" w14:paraId="0000032E">
            <w:pPr>
              <w:spacing w:after="0" w:before="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4354a"/>
                <w:sz w:val="24"/>
                <w:szCs w:val="24"/>
                <w:rtl w:val="0"/>
              </w:rPr>
              <w:t xml:space="preserve">Respuesta o continuación documentada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32F">
      <w:pPr>
        <w:spacing w:after="0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0">
      <w:pPr>
        <w:keepNext w:val="1"/>
        <w:rPr>
          <w:sz w:val="24"/>
          <w:szCs w:val="24"/>
        </w:rPr>
      </w:pPr>
      <w:r w:rsidDel="00000000" w:rsidR="00000000" w:rsidRPr="00000000">
        <w:rPr>
          <w:b w:val="1"/>
          <w:bCs w:val="1"/>
          <w:color w:val="223f6a"/>
          <w:sz w:val="24"/>
          <w:szCs w:val="24"/>
          <w:rtl w:val="0"/>
        </w:rPr>
        <w:t xml:space="preserve">Flujo básico — Gestionar Error de conversión</w:t>
      </w:r>
      <w:r w:rsidDel="00000000" w:rsidR="00000000" w:rsidRPr="00000000">
        <w:rPr>
          <w:rtl w:val="0"/>
        </w:rPr>
      </w:r>
    </w:p>
    <w:tbl>
      <w:tblPr>
        <w:tblStyle w:val="Table42"/>
        <w:tblW w:w="8844.0" w:type="dxa"/>
        <w:jc w:val="center"/>
        <w:tblLayout w:type="fixed"/>
        <w:tblLook w:val="0400"/>
      </w:tblPr>
      <w:tblGrid>
        <w:gridCol w:w="3657"/>
        <w:gridCol w:w="5187"/>
        <w:tblGridChange w:id="0">
          <w:tblGrid>
            <w:gridCol w:w="3657"/>
            <w:gridCol w:w="5187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91b1d0" w:space="0" w:sz="4" w:val="single"/>
              <w:left w:color="91b1d0" w:space="0" w:sz="4" w:val="single"/>
              <w:bottom w:color="91b1d0" w:space="0" w:sz="4" w:val="single"/>
              <w:right w:color="91b1d0" w:space="0" w:sz="4" w:val="single"/>
            </w:tcBorders>
            <w:shd w:fill="223f6a" w:val="clear"/>
            <w:vAlign w:val="center"/>
          </w:tcPr>
          <w:p w:rsidR="00000000" w:rsidDel="00000000" w:rsidP="00000000" w:rsidRDefault="00000000" w:rsidRPr="00000000" w14:paraId="00000331">
            <w:pPr>
              <w:spacing w:after="0" w:before="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4"/>
                <w:szCs w:val="24"/>
                <w:rtl w:val="0"/>
              </w:rPr>
              <w:t xml:space="preserve">Actor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1b1d0" w:space="0" w:sz="4" w:val="single"/>
              <w:left w:color="91b1d0" w:space="0" w:sz="4" w:val="single"/>
              <w:bottom w:color="91b1d0" w:space="0" w:sz="4" w:val="single"/>
              <w:right w:color="91b1d0" w:space="0" w:sz="4" w:val="single"/>
            </w:tcBorders>
            <w:shd w:fill="223f6a" w:val="clear"/>
            <w:vAlign w:val="center"/>
          </w:tcPr>
          <w:p w:rsidR="00000000" w:rsidDel="00000000" w:rsidP="00000000" w:rsidRDefault="00000000" w:rsidRPr="00000000" w14:paraId="00000332">
            <w:pPr>
              <w:spacing w:after="0" w:before="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4"/>
                <w:szCs w:val="24"/>
                <w:rtl w:val="0"/>
              </w:rPr>
              <w:t xml:space="preserve">Sistema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91b1d0" w:space="0" w:sz="4" w:val="single"/>
              <w:left w:color="91b1d0" w:space="0" w:sz="4" w:val="single"/>
              <w:bottom w:color="91b1d0" w:space="0" w:sz="4" w:val="single"/>
              <w:right w:color="91b1d0" w:space="0" w:sz="4" w:val="single"/>
            </w:tcBorders>
            <w:shd w:fill="d9e8f6" w:val="clear"/>
            <w:vAlign w:val="center"/>
          </w:tcPr>
          <w:p w:rsidR="00000000" w:rsidDel="00000000" w:rsidP="00000000" w:rsidRDefault="00000000" w:rsidRPr="00000000" w14:paraId="00000333">
            <w:pPr>
              <w:spacing w:after="0" w:before="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4354a"/>
                <w:sz w:val="24"/>
                <w:szCs w:val="24"/>
                <w:rtl w:val="0"/>
              </w:rPr>
              <w:t xml:space="preserve">1. —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1b1d0" w:space="0" w:sz="4" w:val="single"/>
              <w:left w:color="91b1d0" w:space="0" w:sz="4" w:val="single"/>
              <w:bottom w:color="91b1d0" w:space="0" w:sz="4" w:val="single"/>
              <w:right w:color="91b1d0" w:space="0" w:sz="4" w:val="single"/>
            </w:tcBorders>
            <w:shd w:fill="d9e8f6" w:val="clear"/>
            <w:vAlign w:val="center"/>
          </w:tcPr>
          <w:p w:rsidR="00000000" w:rsidDel="00000000" w:rsidP="00000000" w:rsidRDefault="00000000" w:rsidRPr="00000000" w14:paraId="00000334">
            <w:pPr>
              <w:spacing w:after="0" w:before="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4354a"/>
                <w:sz w:val="24"/>
                <w:szCs w:val="24"/>
                <w:rtl w:val="0"/>
              </w:rPr>
              <w:t xml:space="preserve">1. Recibe el fallo detectado durante la conversión.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91b1d0" w:space="0" w:sz="4" w:val="single"/>
              <w:left w:color="91b1d0" w:space="0" w:sz="4" w:val="single"/>
              <w:bottom w:color="91b1d0" w:space="0" w:sz="4" w:val="single"/>
              <w:right w:color="91b1d0" w:space="0" w:sz="4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335">
            <w:pPr>
              <w:spacing w:after="0" w:before="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4354a"/>
                <w:sz w:val="24"/>
                <w:szCs w:val="24"/>
                <w:rtl w:val="0"/>
              </w:rPr>
              <w:t xml:space="preserve">2. —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1b1d0" w:space="0" w:sz="4" w:val="single"/>
              <w:left w:color="91b1d0" w:space="0" w:sz="4" w:val="single"/>
              <w:bottom w:color="91b1d0" w:space="0" w:sz="4" w:val="single"/>
              <w:right w:color="91b1d0" w:space="0" w:sz="4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336">
            <w:pPr>
              <w:spacing w:after="0" w:before="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4354a"/>
                <w:sz w:val="24"/>
                <w:szCs w:val="24"/>
                <w:rtl w:val="0"/>
              </w:rPr>
              <w:t xml:space="preserve">2. Clasifica el error como unidad no soportada (CU-14) o datos inconsistentes (CU-15).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91b1d0" w:space="0" w:sz="4" w:val="single"/>
              <w:left w:color="91b1d0" w:space="0" w:sz="4" w:val="single"/>
              <w:bottom w:color="91b1d0" w:space="0" w:sz="4" w:val="single"/>
              <w:right w:color="91b1d0" w:space="0" w:sz="4" w:val="single"/>
            </w:tcBorders>
            <w:shd w:fill="d9e8f6" w:val="clear"/>
            <w:vAlign w:val="center"/>
          </w:tcPr>
          <w:p w:rsidR="00000000" w:rsidDel="00000000" w:rsidP="00000000" w:rsidRDefault="00000000" w:rsidRPr="00000000" w14:paraId="00000337">
            <w:pPr>
              <w:spacing w:after="0" w:before="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4354a"/>
                <w:sz w:val="24"/>
                <w:szCs w:val="24"/>
                <w:rtl w:val="0"/>
              </w:rPr>
              <w:t xml:space="preserve">3. Recibe explicación del fallo.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1b1d0" w:space="0" w:sz="4" w:val="single"/>
              <w:left w:color="91b1d0" w:space="0" w:sz="4" w:val="single"/>
              <w:bottom w:color="91b1d0" w:space="0" w:sz="4" w:val="single"/>
              <w:right w:color="91b1d0" w:space="0" w:sz="4" w:val="single"/>
            </w:tcBorders>
            <w:shd w:fill="d9e8f6" w:val="clear"/>
            <w:vAlign w:val="center"/>
          </w:tcPr>
          <w:p w:rsidR="00000000" w:rsidDel="00000000" w:rsidP="00000000" w:rsidRDefault="00000000" w:rsidRPr="00000000" w14:paraId="00000338">
            <w:pPr>
              <w:spacing w:after="0" w:before="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4354a"/>
                <w:sz w:val="24"/>
                <w:szCs w:val="24"/>
                <w:rtl w:val="0"/>
              </w:rPr>
              <w:t xml:space="preserve">3. Solicita generar respuesta estructurada a CU-06; no ejecuta conversión.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339">
      <w:pPr>
        <w:spacing w:after="0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A">
      <w:pPr>
        <w:keepNext w:val="1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Flujo alternativo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B">
      <w:pPr>
        <w:spacing w:after="40" w:lineRule="auto"/>
        <w:ind w:left="255" w:hanging="198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• </w:t>
      </w:r>
      <w:r w:rsidDel="00000000" w:rsidR="00000000" w:rsidRPr="00000000">
        <w:rPr>
          <w:sz w:val="24"/>
          <w:szCs w:val="24"/>
          <w:rtl w:val="0"/>
        </w:rPr>
        <w:t xml:space="preserve">Error imprevisto: devolver mensaje genérico y código de negocio apropiado.</w:t>
      </w:r>
    </w:p>
    <w:p w:rsidR="00000000" w:rsidDel="00000000" w:rsidP="00000000" w:rsidRDefault="00000000" w:rsidRPr="00000000" w14:paraId="0000033C">
      <w:pPr>
        <w:spacing w:after="40" w:lineRule="auto"/>
        <w:ind w:left="255" w:hanging="198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• </w:t>
      </w:r>
      <w:r w:rsidDel="00000000" w:rsidR="00000000" w:rsidRPr="00000000">
        <w:rPr>
          <w:sz w:val="24"/>
          <w:szCs w:val="24"/>
          <w:rtl w:val="0"/>
        </w:rPr>
        <w:t xml:space="preserve">Si falla la autorización, tratar como flujo de seguridad de CU-08 (no como unidad inválida).</w:t>
      </w:r>
    </w:p>
    <w:p w:rsidR="00000000" w:rsidDel="00000000" w:rsidP="00000000" w:rsidRDefault="00000000" w:rsidRPr="00000000" w14:paraId="0000033D">
      <w:pPr>
        <w:spacing w:after="100" w:lineRule="auto"/>
        <w:rPr>
          <w:sz w:val="24"/>
          <w:szCs w:val="24"/>
        </w:rPr>
      </w:pPr>
      <w:r w:rsidDel="00000000" w:rsidR="00000000" w:rsidRPr="00000000">
        <w:rPr>
          <w:b w:val="1"/>
          <w:bCs w:val="1"/>
          <w:color w:val="223f6a"/>
          <w:sz w:val="24"/>
          <w:szCs w:val="24"/>
          <w:rtl w:val="0"/>
        </w:rPr>
        <w:t xml:space="preserve">Casos de uso incluidos:  </w:t>
      </w:r>
      <w:r w:rsidDel="00000000" w:rsidR="00000000" w:rsidRPr="00000000">
        <w:rPr>
          <w:sz w:val="24"/>
          <w:szCs w:val="24"/>
          <w:rtl w:val="0"/>
        </w:rPr>
        <w:t xml:space="preserve">Usa CU-06 para construir la respuesta; vinculado a CU-07 de forma condicional.</w:t>
      </w:r>
    </w:p>
    <w:p w:rsidR="00000000" w:rsidDel="00000000" w:rsidP="00000000" w:rsidRDefault="00000000" w:rsidRPr="00000000" w14:paraId="0000033E">
      <w:pPr>
        <w:spacing w:after="100" w:lineRule="auto"/>
        <w:rPr>
          <w:sz w:val="24"/>
          <w:szCs w:val="24"/>
        </w:rPr>
      </w:pPr>
      <w:r w:rsidDel="00000000" w:rsidR="00000000" w:rsidRPr="00000000">
        <w:rPr>
          <w:b w:val="1"/>
          <w:bCs w:val="1"/>
          <w:color w:val="223f6a"/>
          <w:sz w:val="24"/>
          <w:szCs w:val="24"/>
          <w:rtl w:val="0"/>
        </w:rPr>
        <w:t xml:space="preserve">Casos de uso extendidos / especialización:  </w:t>
      </w:r>
      <w:r w:rsidDel="00000000" w:rsidR="00000000" w:rsidRPr="00000000">
        <w:rPr>
          <w:sz w:val="24"/>
          <w:szCs w:val="24"/>
          <w:rtl w:val="0"/>
        </w:rPr>
        <w:t xml:space="preserve">Extiende CU-07 cuando ocurre un error de conversión.</w:t>
      </w:r>
    </w:p>
    <w:p w:rsidR="00000000" w:rsidDel="00000000" w:rsidP="00000000" w:rsidRDefault="00000000" w:rsidRPr="00000000" w14:paraId="0000033F">
      <w:pPr>
        <w:spacing w:after="100" w:lineRule="auto"/>
        <w:rPr>
          <w:sz w:val="24"/>
          <w:szCs w:val="24"/>
        </w:rPr>
      </w:pPr>
      <w:r w:rsidDel="00000000" w:rsidR="00000000" w:rsidRPr="00000000">
        <w:rPr>
          <w:b w:val="1"/>
          <w:bCs w:val="1"/>
          <w:color w:val="223f6a"/>
          <w:sz w:val="24"/>
          <w:szCs w:val="24"/>
          <w:rtl w:val="0"/>
        </w:rPr>
        <w:t xml:space="preserve">Observaciones:  </w:t>
      </w:r>
      <w:r w:rsidDel="00000000" w:rsidR="00000000" w:rsidRPr="00000000">
        <w:rPr>
          <w:sz w:val="24"/>
          <w:szCs w:val="24"/>
          <w:rtl w:val="0"/>
        </w:rPr>
        <w:t xml:space="preserve">El diagrama presenta CU-13 conectado a CU-14 y CU-15; su comportamiento se especifica como clasificación de escenarios, no como validación que siempre se ejecute.</w:t>
      </w:r>
    </w:p>
    <w:p w:rsidR="00000000" w:rsidDel="00000000" w:rsidP="00000000" w:rsidRDefault="00000000" w:rsidRPr="00000000" w14:paraId="00000340">
      <w:pPr>
        <w:rPr>
          <w:sz w:val="24"/>
          <w:szCs w:val="24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1">
      <w:pPr>
        <w:pStyle w:val="Heading1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ECUD_UNIDAD_NO_SOPORTADA</w:t>
      </w:r>
    </w:p>
    <w:p w:rsidR="00000000" w:rsidDel="00000000" w:rsidP="00000000" w:rsidRDefault="00000000" w:rsidRPr="00000000" w14:paraId="00000342">
      <w:pPr>
        <w:rPr>
          <w:sz w:val="24"/>
          <w:szCs w:val="24"/>
        </w:rPr>
      </w:pPr>
      <w:r w:rsidDel="00000000" w:rsidR="00000000" w:rsidRPr="00000000">
        <w:rPr>
          <w:b w:val="0"/>
          <w:bCs w:val="0"/>
          <w:sz w:val="24"/>
          <w:szCs w:val="24"/>
          <w:rtl w:val="0"/>
        </w:rPr>
        <w:t xml:space="preserve">A continuación, se presenta la especificación de CU-14: Unidad no soportada.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3">
      <w:pPr>
        <w:keepNext w:val="1"/>
        <w:rPr>
          <w:sz w:val="24"/>
          <w:szCs w:val="24"/>
        </w:rPr>
      </w:pPr>
      <w:r w:rsidDel="00000000" w:rsidR="00000000" w:rsidRPr="00000000">
        <w:rPr>
          <w:b w:val="0"/>
          <w:bCs w:val="0"/>
          <w:i w:val="1"/>
          <w:iCs w:val="1"/>
          <w:sz w:val="24"/>
          <w:szCs w:val="24"/>
          <w:rtl w:val="0"/>
        </w:rPr>
        <w:t xml:space="preserve">Tabla 15. ECUD — CU-14: Unidad no soportada</w:t>
      </w:r>
      <w:r w:rsidDel="00000000" w:rsidR="00000000" w:rsidRPr="00000000">
        <w:rPr>
          <w:rtl w:val="0"/>
        </w:rPr>
      </w:r>
    </w:p>
    <w:tbl>
      <w:tblPr>
        <w:tblStyle w:val="Table43"/>
        <w:tblW w:w="8844.0" w:type="dxa"/>
        <w:jc w:val="left"/>
        <w:tblInd w:w="-115.0" w:type="dxa"/>
        <w:tblLayout w:type="fixed"/>
        <w:tblLook w:val="0400"/>
      </w:tblPr>
      <w:tblGrid>
        <w:gridCol w:w="2976"/>
        <w:gridCol w:w="5868"/>
        <w:tblGridChange w:id="0">
          <w:tblGrid>
            <w:gridCol w:w="2976"/>
            <w:gridCol w:w="5868"/>
          </w:tblGrid>
        </w:tblGridChange>
      </w:tblGrid>
      <w:tr>
        <w:trPr>
          <w:cantSplit w:val="1"/>
          <w:tblHeader w:val="0"/>
        </w:trPr>
        <w:tc>
          <w:tcPr>
            <w:gridSpan w:val="2"/>
            <w:tcBorders>
              <w:top w:color="91b1d0" w:space="0" w:sz="4" w:val="single"/>
              <w:left w:color="91b1d0" w:space="0" w:sz="4" w:val="single"/>
              <w:bottom w:color="91b1d0" w:space="0" w:sz="4" w:val="single"/>
              <w:right w:color="91b1d0" w:space="0" w:sz="4" w:val="single"/>
            </w:tcBorders>
            <w:shd w:fill="223f6a" w:val="clear"/>
            <w:vAlign w:val="center"/>
          </w:tcPr>
          <w:p w:rsidR="00000000" w:rsidDel="00000000" w:rsidP="00000000" w:rsidRDefault="00000000" w:rsidRPr="00000000" w14:paraId="00000344">
            <w:pPr>
              <w:spacing w:after="0" w:before="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4"/>
                <w:szCs w:val="24"/>
                <w:rtl w:val="0"/>
              </w:rPr>
              <w:t xml:space="preserve">ECUD — CU-14: UNIDAD NO SOPORTADA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91b1d0" w:space="0" w:sz="4" w:val="single"/>
              <w:left w:color="91b1d0" w:space="0" w:sz="4" w:val="single"/>
              <w:bottom w:color="91b1d0" w:space="0" w:sz="4" w:val="single"/>
              <w:right w:color="91b1d0" w:space="0" w:sz="4" w:val="single"/>
            </w:tcBorders>
            <w:shd w:fill="d9e8f6" w:val="clear"/>
            <w:vAlign w:val="center"/>
          </w:tcPr>
          <w:p w:rsidR="00000000" w:rsidDel="00000000" w:rsidP="00000000" w:rsidRDefault="00000000" w:rsidRPr="00000000" w14:paraId="00000346">
            <w:pPr>
              <w:spacing w:after="0" w:before="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24354a"/>
                <w:sz w:val="24"/>
                <w:szCs w:val="24"/>
                <w:rtl w:val="0"/>
              </w:rPr>
              <w:t xml:space="preserve">Nombre caso de uso: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1b1d0" w:space="0" w:sz="4" w:val="single"/>
              <w:left w:color="91b1d0" w:space="0" w:sz="4" w:val="single"/>
              <w:bottom w:color="91b1d0" w:space="0" w:sz="4" w:val="single"/>
              <w:right w:color="91b1d0" w:space="0" w:sz="4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347">
            <w:pPr>
              <w:spacing w:after="0" w:before="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4354a"/>
                <w:sz w:val="24"/>
                <w:szCs w:val="24"/>
                <w:rtl w:val="0"/>
              </w:rPr>
              <w:t xml:space="preserve">Unidad no soportada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91b1d0" w:space="0" w:sz="4" w:val="single"/>
              <w:left w:color="91b1d0" w:space="0" w:sz="4" w:val="single"/>
              <w:bottom w:color="91b1d0" w:space="0" w:sz="4" w:val="single"/>
              <w:right w:color="91b1d0" w:space="0" w:sz="4" w:val="single"/>
            </w:tcBorders>
            <w:shd w:fill="d9e8f6" w:val="clear"/>
            <w:vAlign w:val="center"/>
          </w:tcPr>
          <w:p w:rsidR="00000000" w:rsidDel="00000000" w:rsidP="00000000" w:rsidRDefault="00000000" w:rsidRPr="00000000" w14:paraId="00000348">
            <w:pPr>
              <w:spacing w:after="0" w:before="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24354a"/>
                <w:sz w:val="24"/>
                <w:szCs w:val="24"/>
                <w:rtl w:val="0"/>
              </w:rPr>
              <w:t xml:space="preserve">Identificador: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1b1d0" w:space="0" w:sz="4" w:val="single"/>
              <w:left w:color="91b1d0" w:space="0" w:sz="4" w:val="single"/>
              <w:bottom w:color="91b1d0" w:space="0" w:sz="4" w:val="single"/>
              <w:right w:color="91b1d0" w:space="0" w:sz="4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349">
            <w:pPr>
              <w:spacing w:after="0" w:before="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4354a"/>
                <w:sz w:val="24"/>
                <w:szCs w:val="24"/>
                <w:rtl w:val="0"/>
              </w:rPr>
              <w:t xml:space="preserve">CU-14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91b1d0" w:space="0" w:sz="4" w:val="single"/>
              <w:left w:color="91b1d0" w:space="0" w:sz="4" w:val="single"/>
              <w:bottom w:color="91b1d0" w:space="0" w:sz="4" w:val="single"/>
              <w:right w:color="91b1d0" w:space="0" w:sz="4" w:val="single"/>
            </w:tcBorders>
            <w:shd w:fill="d9e8f6" w:val="clear"/>
            <w:vAlign w:val="center"/>
          </w:tcPr>
          <w:p w:rsidR="00000000" w:rsidDel="00000000" w:rsidP="00000000" w:rsidRDefault="00000000" w:rsidRPr="00000000" w14:paraId="0000034A">
            <w:pPr>
              <w:spacing w:after="0" w:before="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24354a"/>
                <w:sz w:val="24"/>
                <w:szCs w:val="24"/>
                <w:rtl w:val="0"/>
              </w:rPr>
              <w:t xml:space="preserve">Requisito relacionado: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1b1d0" w:space="0" w:sz="4" w:val="single"/>
              <w:left w:color="91b1d0" w:space="0" w:sz="4" w:val="single"/>
              <w:bottom w:color="91b1d0" w:space="0" w:sz="4" w:val="single"/>
              <w:right w:color="91b1d0" w:space="0" w:sz="4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34B">
            <w:pPr>
              <w:spacing w:after="0" w:before="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4354a"/>
                <w:sz w:val="24"/>
                <w:szCs w:val="24"/>
                <w:rtl w:val="0"/>
              </w:rPr>
              <w:t xml:space="preserve">RQF-016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91b1d0" w:space="0" w:sz="4" w:val="single"/>
              <w:left w:color="91b1d0" w:space="0" w:sz="4" w:val="single"/>
              <w:bottom w:color="91b1d0" w:space="0" w:sz="4" w:val="single"/>
              <w:right w:color="91b1d0" w:space="0" w:sz="4" w:val="single"/>
            </w:tcBorders>
            <w:shd w:fill="d9e8f6" w:val="clear"/>
            <w:vAlign w:val="center"/>
          </w:tcPr>
          <w:p w:rsidR="00000000" w:rsidDel="00000000" w:rsidP="00000000" w:rsidRDefault="00000000" w:rsidRPr="00000000" w14:paraId="0000034C">
            <w:pPr>
              <w:spacing w:after="0" w:before="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24354a"/>
                <w:sz w:val="24"/>
                <w:szCs w:val="24"/>
                <w:rtl w:val="0"/>
              </w:rPr>
              <w:t xml:space="preserve">Descripción: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1b1d0" w:space="0" w:sz="4" w:val="single"/>
              <w:left w:color="91b1d0" w:space="0" w:sz="4" w:val="single"/>
              <w:bottom w:color="91b1d0" w:space="0" w:sz="4" w:val="single"/>
              <w:right w:color="91b1d0" w:space="0" w:sz="4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34D">
            <w:pPr>
              <w:spacing w:after="0" w:before="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4354a"/>
                <w:sz w:val="24"/>
                <w:szCs w:val="24"/>
                <w:rtl w:val="0"/>
              </w:rPr>
              <w:t xml:space="preserve">Escenario excepcional en el que alguna unidad indicada no se encuentra en el catálogo de su categoría.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91b1d0" w:space="0" w:sz="4" w:val="single"/>
              <w:left w:color="91b1d0" w:space="0" w:sz="4" w:val="single"/>
              <w:bottom w:color="91b1d0" w:space="0" w:sz="4" w:val="single"/>
              <w:right w:color="91b1d0" w:space="0" w:sz="4" w:val="single"/>
            </w:tcBorders>
            <w:shd w:fill="d9e8f6" w:val="clear"/>
            <w:vAlign w:val="center"/>
          </w:tcPr>
          <w:p w:rsidR="00000000" w:rsidDel="00000000" w:rsidP="00000000" w:rsidRDefault="00000000" w:rsidRPr="00000000" w14:paraId="0000034E">
            <w:pPr>
              <w:spacing w:after="0" w:before="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24354a"/>
                <w:sz w:val="24"/>
                <w:szCs w:val="24"/>
                <w:rtl w:val="0"/>
              </w:rPr>
              <w:t xml:space="preserve">Meta: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1b1d0" w:space="0" w:sz="4" w:val="single"/>
              <w:left w:color="91b1d0" w:space="0" w:sz="4" w:val="single"/>
              <w:bottom w:color="91b1d0" w:space="0" w:sz="4" w:val="single"/>
              <w:right w:color="91b1d0" w:space="0" w:sz="4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34F">
            <w:pPr>
              <w:spacing w:after="0" w:before="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4354a"/>
                <w:sz w:val="24"/>
                <w:szCs w:val="24"/>
                <w:rtl w:val="0"/>
              </w:rPr>
              <w:t xml:space="preserve">Informar la unidad incorrecta sin ejecutar la operación.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91b1d0" w:space="0" w:sz="4" w:val="single"/>
              <w:left w:color="91b1d0" w:space="0" w:sz="4" w:val="single"/>
              <w:bottom w:color="91b1d0" w:space="0" w:sz="4" w:val="single"/>
              <w:right w:color="91b1d0" w:space="0" w:sz="4" w:val="single"/>
            </w:tcBorders>
            <w:shd w:fill="d9e8f6" w:val="clear"/>
            <w:vAlign w:val="center"/>
          </w:tcPr>
          <w:p w:rsidR="00000000" w:rsidDel="00000000" w:rsidP="00000000" w:rsidRDefault="00000000" w:rsidRPr="00000000" w14:paraId="00000350">
            <w:pPr>
              <w:spacing w:after="0" w:before="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24354a"/>
                <w:sz w:val="24"/>
                <w:szCs w:val="24"/>
                <w:rtl w:val="0"/>
              </w:rPr>
              <w:t xml:space="preserve">Estado / Versión: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1b1d0" w:space="0" w:sz="4" w:val="single"/>
              <w:left w:color="91b1d0" w:space="0" w:sz="4" w:val="single"/>
              <w:bottom w:color="91b1d0" w:space="0" w:sz="4" w:val="single"/>
              <w:right w:color="91b1d0" w:space="0" w:sz="4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351">
            <w:pPr>
              <w:spacing w:after="0" w:before="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4354a"/>
                <w:sz w:val="24"/>
                <w:szCs w:val="24"/>
                <w:rtl w:val="0"/>
              </w:rPr>
              <w:t xml:space="preserve">Activo / 1.2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91b1d0" w:space="0" w:sz="4" w:val="single"/>
              <w:left w:color="91b1d0" w:space="0" w:sz="4" w:val="single"/>
              <w:bottom w:color="91b1d0" w:space="0" w:sz="4" w:val="single"/>
              <w:right w:color="91b1d0" w:space="0" w:sz="4" w:val="single"/>
            </w:tcBorders>
            <w:shd w:fill="d9e8f6" w:val="clear"/>
            <w:vAlign w:val="center"/>
          </w:tcPr>
          <w:p w:rsidR="00000000" w:rsidDel="00000000" w:rsidP="00000000" w:rsidRDefault="00000000" w:rsidRPr="00000000" w14:paraId="00000352">
            <w:pPr>
              <w:spacing w:after="0" w:before="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24354a"/>
                <w:sz w:val="24"/>
                <w:szCs w:val="24"/>
                <w:rtl w:val="0"/>
              </w:rPr>
              <w:t xml:space="preserve">Autor(es):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1b1d0" w:space="0" w:sz="4" w:val="single"/>
              <w:left w:color="91b1d0" w:space="0" w:sz="4" w:val="single"/>
              <w:bottom w:color="91b1d0" w:space="0" w:sz="4" w:val="single"/>
              <w:right w:color="91b1d0" w:space="0" w:sz="4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353">
            <w:pPr>
              <w:spacing w:after="0" w:before="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4354a"/>
                <w:sz w:val="24"/>
                <w:szCs w:val="24"/>
                <w:rtl w:val="0"/>
              </w:rPr>
              <w:t xml:space="preserve">Juan Pasquel, Joan Cobeña, Edison Verdesoto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91b1d0" w:space="0" w:sz="4" w:val="single"/>
              <w:left w:color="91b1d0" w:space="0" w:sz="4" w:val="single"/>
              <w:bottom w:color="91b1d0" w:space="0" w:sz="4" w:val="single"/>
              <w:right w:color="91b1d0" w:space="0" w:sz="4" w:val="single"/>
            </w:tcBorders>
            <w:shd w:fill="d9e8f6" w:val="clear"/>
            <w:vAlign w:val="center"/>
          </w:tcPr>
          <w:p w:rsidR="00000000" w:rsidDel="00000000" w:rsidP="00000000" w:rsidRDefault="00000000" w:rsidRPr="00000000" w14:paraId="00000354">
            <w:pPr>
              <w:spacing w:after="0" w:before="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24354a"/>
                <w:sz w:val="24"/>
                <w:szCs w:val="24"/>
                <w:rtl w:val="0"/>
              </w:rPr>
              <w:t xml:space="preserve">Fecha creación / modificación: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1b1d0" w:space="0" w:sz="4" w:val="single"/>
              <w:left w:color="91b1d0" w:space="0" w:sz="4" w:val="single"/>
              <w:bottom w:color="91b1d0" w:space="0" w:sz="4" w:val="single"/>
              <w:right w:color="91b1d0" w:space="0" w:sz="4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355">
            <w:pPr>
              <w:spacing w:after="0" w:before="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4354a"/>
                <w:sz w:val="24"/>
                <w:szCs w:val="24"/>
                <w:rtl w:val="0"/>
              </w:rPr>
              <w:t xml:space="preserve">30/04/2026 / 08/10/2026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91b1d0" w:space="0" w:sz="4" w:val="single"/>
              <w:left w:color="91b1d0" w:space="0" w:sz="4" w:val="single"/>
              <w:bottom w:color="91b1d0" w:space="0" w:sz="4" w:val="single"/>
              <w:right w:color="91b1d0" w:space="0" w:sz="4" w:val="single"/>
            </w:tcBorders>
            <w:shd w:fill="d9e8f6" w:val="clear"/>
            <w:vAlign w:val="center"/>
          </w:tcPr>
          <w:p w:rsidR="00000000" w:rsidDel="00000000" w:rsidP="00000000" w:rsidRDefault="00000000" w:rsidRPr="00000000" w14:paraId="00000356">
            <w:pPr>
              <w:spacing w:after="0" w:before="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24354a"/>
                <w:sz w:val="24"/>
                <w:szCs w:val="24"/>
                <w:rtl w:val="0"/>
              </w:rPr>
              <w:t xml:space="preserve">Datos de entrada: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1b1d0" w:space="0" w:sz="4" w:val="single"/>
              <w:left w:color="91b1d0" w:space="0" w:sz="4" w:val="single"/>
              <w:bottom w:color="91b1d0" w:space="0" w:sz="4" w:val="single"/>
              <w:right w:color="91b1d0" w:space="0" w:sz="4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357">
            <w:pPr>
              <w:spacing w:after="0" w:before="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4354a"/>
                <w:sz w:val="24"/>
                <w:szCs w:val="24"/>
                <w:rtl w:val="0"/>
              </w:rPr>
              <w:t xml:space="preserve">unidadOrigen; unidadDestino; categoría.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91b1d0" w:space="0" w:sz="4" w:val="single"/>
              <w:left w:color="91b1d0" w:space="0" w:sz="4" w:val="single"/>
              <w:bottom w:color="91b1d0" w:space="0" w:sz="4" w:val="single"/>
              <w:right w:color="91b1d0" w:space="0" w:sz="4" w:val="single"/>
            </w:tcBorders>
            <w:shd w:fill="d9e8f6" w:val="clear"/>
            <w:vAlign w:val="center"/>
          </w:tcPr>
          <w:p w:rsidR="00000000" w:rsidDel="00000000" w:rsidP="00000000" w:rsidRDefault="00000000" w:rsidRPr="00000000" w14:paraId="00000358">
            <w:pPr>
              <w:spacing w:after="0" w:before="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24354a"/>
                <w:sz w:val="24"/>
                <w:szCs w:val="24"/>
                <w:rtl w:val="0"/>
              </w:rPr>
              <w:t xml:space="preserve">Precondiciones: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1b1d0" w:space="0" w:sz="4" w:val="single"/>
              <w:left w:color="91b1d0" w:space="0" w:sz="4" w:val="single"/>
              <w:bottom w:color="91b1d0" w:space="0" w:sz="4" w:val="single"/>
              <w:right w:color="91b1d0" w:space="0" w:sz="4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359">
            <w:pPr>
              <w:spacing w:after="0" w:before="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4354a"/>
                <w:sz w:val="24"/>
                <w:szCs w:val="24"/>
                <w:rtl w:val="0"/>
              </w:rPr>
              <w:t xml:space="preserve">CU-09 detectó una unidad inexistente o no implementada para conversión.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91b1d0" w:space="0" w:sz="4" w:val="single"/>
              <w:left w:color="91b1d0" w:space="0" w:sz="4" w:val="single"/>
              <w:bottom w:color="91b1d0" w:space="0" w:sz="4" w:val="single"/>
              <w:right w:color="91b1d0" w:space="0" w:sz="4" w:val="single"/>
            </w:tcBorders>
            <w:shd w:fill="d9e8f6" w:val="clear"/>
            <w:vAlign w:val="center"/>
          </w:tcPr>
          <w:p w:rsidR="00000000" w:rsidDel="00000000" w:rsidP="00000000" w:rsidRDefault="00000000" w:rsidRPr="00000000" w14:paraId="0000035A">
            <w:pPr>
              <w:spacing w:after="0" w:before="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24354a"/>
                <w:sz w:val="24"/>
                <w:szCs w:val="24"/>
                <w:rtl w:val="0"/>
              </w:rPr>
              <w:t xml:space="preserve">Postcondiciones: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1b1d0" w:space="0" w:sz="4" w:val="single"/>
              <w:left w:color="91b1d0" w:space="0" w:sz="4" w:val="single"/>
              <w:bottom w:color="91b1d0" w:space="0" w:sz="4" w:val="single"/>
              <w:right w:color="91b1d0" w:space="0" w:sz="4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35B">
            <w:pPr>
              <w:spacing w:after="0" w:before="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4354a"/>
                <w:sz w:val="24"/>
                <w:szCs w:val="24"/>
                <w:rtl w:val="0"/>
              </w:rPr>
              <w:t xml:space="preserve">Respuesta ERROR/UNIT-001, con resultado nulo y mensaje descriptivo.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35C">
      <w:pPr>
        <w:spacing w:after="0" w:lineRule="auto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Gráfico: </w:t>
      </w:r>
      <w:r w:rsidDel="00000000" w:rsidR="00000000" w:rsidRPr="00000000">
        <w:rPr>
          <w:sz w:val="24"/>
          <w:szCs w:val="24"/>
          <w:rtl w:val="0"/>
        </w:rPr>
        <w:t xml:space="preserve">Véase la Ilustración 1 (representación del sistema) y el resumen de interacción del caso.</w:t>
      </w:r>
    </w:p>
    <w:tbl>
      <w:tblPr>
        <w:tblStyle w:val="Table44"/>
        <w:tblW w:w="8843.0" w:type="dxa"/>
        <w:jc w:val="center"/>
        <w:tblLayout w:type="fixed"/>
        <w:tblLook w:val="0400"/>
      </w:tblPr>
      <w:tblGrid>
        <w:gridCol w:w="2494"/>
        <w:gridCol w:w="3855"/>
        <w:gridCol w:w="2494"/>
        <w:tblGridChange w:id="0">
          <w:tblGrid>
            <w:gridCol w:w="2494"/>
            <w:gridCol w:w="3855"/>
            <w:gridCol w:w="2494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91b1d0" w:space="0" w:sz="4" w:val="single"/>
              <w:left w:color="91b1d0" w:space="0" w:sz="4" w:val="single"/>
              <w:bottom w:color="91b1d0" w:space="0" w:sz="4" w:val="single"/>
              <w:right w:color="91b1d0" w:space="0" w:sz="4" w:val="single"/>
            </w:tcBorders>
            <w:shd w:fill="223f6a" w:val="clear"/>
            <w:vAlign w:val="center"/>
          </w:tcPr>
          <w:p w:rsidR="00000000" w:rsidDel="00000000" w:rsidP="00000000" w:rsidRDefault="00000000" w:rsidRPr="00000000" w14:paraId="0000035D">
            <w:pPr>
              <w:spacing w:after="0" w:before="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4"/>
                <w:szCs w:val="24"/>
                <w:rtl w:val="0"/>
              </w:rPr>
              <w:t xml:space="preserve">ACTOR / ORIGEN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1b1d0" w:space="0" w:sz="4" w:val="single"/>
              <w:left w:color="91b1d0" w:space="0" w:sz="4" w:val="single"/>
              <w:bottom w:color="91b1d0" w:space="0" w:sz="4" w:val="single"/>
              <w:right w:color="91b1d0" w:space="0" w:sz="4" w:val="single"/>
            </w:tcBorders>
            <w:shd w:fill="223f6a" w:val="clear"/>
            <w:vAlign w:val="center"/>
          </w:tcPr>
          <w:p w:rsidR="00000000" w:rsidDel="00000000" w:rsidP="00000000" w:rsidRDefault="00000000" w:rsidRPr="00000000" w14:paraId="0000035E">
            <w:pPr>
              <w:spacing w:after="0" w:before="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4"/>
                <w:szCs w:val="24"/>
                <w:rtl w:val="0"/>
              </w:rPr>
              <w:t xml:space="preserve">SERVICIO SOAP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1b1d0" w:space="0" w:sz="4" w:val="single"/>
              <w:left w:color="91b1d0" w:space="0" w:sz="4" w:val="single"/>
              <w:bottom w:color="91b1d0" w:space="0" w:sz="4" w:val="single"/>
              <w:right w:color="91b1d0" w:space="0" w:sz="4" w:val="single"/>
            </w:tcBorders>
            <w:shd w:fill="223f6a" w:val="clear"/>
            <w:vAlign w:val="center"/>
          </w:tcPr>
          <w:p w:rsidR="00000000" w:rsidDel="00000000" w:rsidP="00000000" w:rsidRDefault="00000000" w:rsidRPr="00000000" w14:paraId="0000035F">
            <w:pPr>
              <w:spacing w:after="0" w:before="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4"/>
                <w:szCs w:val="24"/>
                <w:rtl w:val="0"/>
              </w:rPr>
              <w:t xml:space="preserve">RESULTADO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91b1d0" w:space="0" w:sz="4" w:val="single"/>
              <w:left w:color="91b1d0" w:space="0" w:sz="4" w:val="single"/>
              <w:bottom w:color="91b1d0" w:space="0" w:sz="4" w:val="single"/>
              <w:right w:color="91b1d0" w:space="0" w:sz="4" w:val="single"/>
            </w:tcBorders>
            <w:shd w:fill="d9e8f6" w:val="clear"/>
            <w:vAlign w:val="center"/>
          </w:tcPr>
          <w:p w:rsidR="00000000" w:rsidDel="00000000" w:rsidP="00000000" w:rsidRDefault="00000000" w:rsidRPr="00000000" w14:paraId="00000360">
            <w:pPr>
              <w:spacing w:after="0" w:before="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4354a"/>
                <w:sz w:val="24"/>
                <w:szCs w:val="24"/>
                <w:rtl w:val="0"/>
              </w:rPr>
              <w:t xml:space="preserve">Usuario o caso que invoca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1b1d0" w:space="0" w:sz="4" w:val="single"/>
              <w:left w:color="91b1d0" w:space="0" w:sz="4" w:val="single"/>
              <w:bottom w:color="91b1d0" w:space="0" w:sz="4" w:val="single"/>
              <w:right w:color="91b1d0" w:space="0" w:sz="4" w:val="single"/>
            </w:tcBorders>
            <w:shd w:fill="d9e8f6" w:val="clear"/>
            <w:vAlign w:val="center"/>
          </w:tcPr>
          <w:p w:rsidR="00000000" w:rsidDel="00000000" w:rsidP="00000000" w:rsidRDefault="00000000" w:rsidRPr="00000000" w14:paraId="00000361">
            <w:pPr>
              <w:spacing w:after="0" w:before="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4354a"/>
                <w:sz w:val="24"/>
                <w:szCs w:val="24"/>
                <w:rtl w:val="0"/>
              </w:rPr>
              <w:t xml:space="preserve">Unidad no soportada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1b1d0" w:space="0" w:sz="4" w:val="single"/>
              <w:left w:color="91b1d0" w:space="0" w:sz="4" w:val="single"/>
              <w:bottom w:color="91b1d0" w:space="0" w:sz="4" w:val="single"/>
              <w:right w:color="91b1d0" w:space="0" w:sz="4" w:val="single"/>
            </w:tcBorders>
            <w:shd w:fill="d9e8f6" w:val="clear"/>
            <w:vAlign w:val="center"/>
          </w:tcPr>
          <w:p w:rsidR="00000000" w:rsidDel="00000000" w:rsidP="00000000" w:rsidRDefault="00000000" w:rsidRPr="00000000" w14:paraId="00000362">
            <w:pPr>
              <w:spacing w:after="0" w:before="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4354a"/>
                <w:sz w:val="24"/>
                <w:szCs w:val="24"/>
                <w:rtl w:val="0"/>
              </w:rPr>
              <w:t xml:space="preserve">Respuesta o continuación documentada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363">
      <w:pPr>
        <w:spacing w:after="0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64">
      <w:pPr>
        <w:keepNext w:val="1"/>
        <w:rPr>
          <w:sz w:val="24"/>
          <w:szCs w:val="24"/>
        </w:rPr>
      </w:pPr>
      <w:r w:rsidDel="00000000" w:rsidR="00000000" w:rsidRPr="00000000">
        <w:rPr>
          <w:b w:val="1"/>
          <w:bCs w:val="1"/>
          <w:color w:val="223f6a"/>
          <w:sz w:val="24"/>
          <w:szCs w:val="24"/>
          <w:rtl w:val="0"/>
        </w:rPr>
        <w:t xml:space="preserve">Flujo básico — Unidad no soportada</w:t>
      </w:r>
      <w:r w:rsidDel="00000000" w:rsidR="00000000" w:rsidRPr="00000000">
        <w:rPr>
          <w:rtl w:val="0"/>
        </w:rPr>
      </w:r>
    </w:p>
    <w:tbl>
      <w:tblPr>
        <w:tblStyle w:val="Table45"/>
        <w:tblW w:w="8844.0" w:type="dxa"/>
        <w:jc w:val="center"/>
        <w:tblLayout w:type="fixed"/>
        <w:tblLook w:val="0400"/>
      </w:tblPr>
      <w:tblGrid>
        <w:gridCol w:w="3657"/>
        <w:gridCol w:w="5187"/>
        <w:tblGridChange w:id="0">
          <w:tblGrid>
            <w:gridCol w:w="3657"/>
            <w:gridCol w:w="5187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91b1d0" w:space="0" w:sz="4" w:val="single"/>
              <w:left w:color="91b1d0" w:space="0" w:sz="4" w:val="single"/>
              <w:bottom w:color="91b1d0" w:space="0" w:sz="4" w:val="single"/>
              <w:right w:color="91b1d0" w:space="0" w:sz="4" w:val="single"/>
            </w:tcBorders>
            <w:shd w:fill="223f6a" w:val="clear"/>
            <w:vAlign w:val="center"/>
          </w:tcPr>
          <w:p w:rsidR="00000000" w:rsidDel="00000000" w:rsidP="00000000" w:rsidRDefault="00000000" w:rsidRPr="00000000" w14:paraId="00000365">
            <w:pPr>
              <w:spacing w:after="0" w:before="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4"/>
                <w:szCs w:val="24"/>
                <w:rtl w:val="0"/>
              </w:rPr>
              <w:t xml:space="preserve">Actor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1b1d0" w:space="0" w:sz="4" w:val="single"/>
              <w:left w:color="91b1d0" w:space="0" w:sz="4" w:val="single"/>
              <w:bottom w:color="91b1d0" w:space="0" w:sz="4" w:val="single"/>
              <w:right w:color="91b1d0" w:space="0" w:sz="4" w:val="single"/>
            </w:tcBorders>
            <w:shd w:fill="223f6a" w:val="clear"/>
            <w:vAlign w:val="center"/>
          </w:tcPr>
          <w:p w:rsidR="00000000" w:rsidDel="00000000" w:rsidP="00000000" w:rsidRDefault="00000000" w:rsidRPr="00000000" w14:paraId="00000366">
            <w:pPr>
              <w:spacing w:after="0" w:before="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4"/>
                <w:szCs w:val="24"/>
                <w:rtl w:val="0"/>
              </w:rPr>
              <w:t xml:space="preserve">Sistema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91b1d0" w:space="0" w:sz="4" w:val="single"/>
              <w:left w:color="91b1d0" w:space="0" w:sz="4" w:val="single"/>
              <w:bottom w:color="91b1d0" w:space="0" w:sz="4" w:val="single"/>
              <w:right w:color="91b1d0" w:space="0" w:sz="4" w:val="single"/>
            </w:tcBorders>
            <w:shd w:fill="d9e8f6" w:val="clear"/>
            <w:vAlign w:val="center"/>
          </w:tcPr>
          <w:p w:rsidR="00000000" w:rsidDel="00000000" w:rsidP="00000000" w:rsidRDefault="00000000" w:rsidRPr="00000000" w14:paraId="00000367">
            <w:pPr>
              <w:spacing w:after="0" w:before="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4354a"/>
                <w:sz w:val="24"/>
                <w:szCs w:val="24"/>
                <w:rtl w:val="0"/>
              </w:rPr>
              <w:t xml:space="preserve">1. Selecciona una unidad que no está soportada.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1b1d0" w:space="0" w:sz="4" w:val="single"/>
              <w:left w:color="91b1d0" w:space="0" w:sz="4" w:val="single"/>
              <w:bottom w:color="91b1d0" w:space="0" w:sz="4" w:val="single"/>
              <w:right w:color="91b1d0" w:space="0" w:sz="4" w:val="single"/>
            </w:tcBorders>
            <w:shd w:fill="d9e8f6" w:val="clear"/>
            <w:vAlign w:val="center"/>
          </w:tcPr>
          <w:p w:rsidR="00000000" w:rsidDel="00000000" w:rsidP="00000000" w:rsidRDefault="00000000" w:rsidRPr="00000000" w14:paraId="00000368">
            <w:pPr>
              <w:spacing w:after="0" w:before="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4354a"/>
                <w:sz w:val="24"/>
                <w:szCs w:val="24"/>
                <w:rtl w:val="0"/>
              </w:rPr>
              <w:t xml:space="preserve">1. CU-09 identifica la unidad inválida.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91b1d0" w:space="0" w:sz="4" w:val="single"/>
              <w:left w:color="91b1d0" w:space="0" w:sz="4" w:val="single"/>
              <w:bottom w:color="91b1d0" w:space="0" w:sz="4" w:val="single"/>
              <w:right w:color="91b1d0" w:space="0" w:sz="4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369">
            <w:pPr>
              <w:spacing w:after="0" w:before="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4354a"/>
                <w:sz w:val="24"/>
                <w:szCs w:val="24"/>
                <w:rtl w:val="0"/>
              </w:rPr>
              <w:t xml:space="preserve">2. —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1b1d0" w:space="0" w:sz="4" w:val="single"/>
              <w:left w:color="91b1d0" w:space="0" w:sz="4" w:val="single"/>
              <w:bottom w:color="91b1d0" w:space="0" w:sz="4" w:val="single"/>
              <w:right w:color="91b1d0" w:space="0" w:sz="4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36A">
            <w:pPr>
              <w:spacing w:after="0" w:before="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4354a"/>
                <w:sz w:val="24"/>
                <w:szCs w:val="24"/>
                <w:rtl w:val="0"/>
              </w:rPr>
              <w:t xml:space="preserve">2. CU-13 detiene el cálculo y prepara el mensaje de unidad no soportada.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91b1d0" w:space="0" w:sz="4" w:val="single"/>
              <w:left w:color="91b1d0" w:space="0" w:sz="4" w:val="single"/>
              <w:bottom w:color="91b1d0" w:space="0" w:sz="4" w:val="single"/>
              <w:right w:color="91b1d0" w:space="0" w:sz="4" w:val="single"/>
            </w:tcBorders>
            <w:shd w:fill="d9e8f6" w:val="clear"/>
            <w:vAlign w:val="center"/>
          </w:tcPr>
          <w:p w:rsidR="00000000" w:rsidDel="00000000" w:rsidP="00000000" w:rsidRDefault="00000000" w:rsidRPr="00000000" w14:paraId="0000036B">
            <w:pPr>
              <w:spacing w:after="0" w:before="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4354a"/>
                <w:sz w:val="24"/>
                <w:szCs w:val="24"/>
                <w:rtl w:val="0"/>
              </w:rPr>
              <w:t xml:space="preserve">3. Recibe el mensaje y puede corregir la unidad.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1b1d0" w:space="0" w:sz="4" w:val="single"/>
              <w:left w:color="91b1d0" w:space="0" w:sz="4" w:val="single"/>
              <w:bottom w:color="91b1d0" w:space="0" w:sz="4" w:val="single"/>
              <w:right w:color="91b1d0" w:space="0" w:sz="4" w:val="single"/>
            </w:tcBorders>
            <w:shd w:fill="d9e8f6" w:val="clear"/>
            <w:vAlign w:val="center"/>
          </w:tcPr>
          <w:p w:rsidR="00000000" w:rsidDel="00000000" w:rsidP="00000000" w:rsidRDefault="00000000" w:rsidRPr="00000000" w14:paraId="0000036C">
            <w:pPr>
              <w:spacing w:after="0" w:before="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4354a"/>
                <w:sz w:val="24"/>
                <w:szCs w:val="24"/>
                <w:rtl w:val="0"/>
              </w:rPr>
              <w:t xml:space="preserve">3. CU-06 entrega respuesta estructurada de rechazo.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36D">
      <w:pPr>
        <w:spacing w:after="0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6E">
      <w:pPr>
        <w:keepNext w:val="1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Flujo alternativo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6F">
      <w:pPr>
        <w:spacing w:after="40" w:lineRule="auto"/>
        <w:ind w:left="255" w:hanging="198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• </w:t>
      </w:r>
      <w:r w:rsidDel="00000000" w:rsidR="00000000" w:rsidRPr="00000000">
        <w:rPr>
          <w:sz w:val="24"/>
          <w:szCs w:val="24"/>
          <w:rtl w:val="0"/>
        </w:rPr>
        <w:t xml:space="preserve">Unidad de origen desconocida: especificar origen.</w:t>
      </w:r>
    </w:p>
    <w:p w:rsidR="00000000" w:rsidDel="00000000" w:rsidP="00000000" w:rsidRDefault="00000000" w:rsidRPr="00000000" w14:paraId="00000370">
      <w:pPr>
        <w:spacing w:after="40" w:lineRule="auto"/>
        <w:ind w:left="255" w:hanging="198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• </w:t>
      </w:r>
      <w:r w:rsidDel="00000000" w:rsidR="00000000" w:rsidRPr="00000000">
        <w:rPr>
          <w:sz w:val="24"/>
          <w:szCs w:val="24"/>
          <w:rtl w:val="0"/>
        </w:rPr>
        <w:t xml:space="preserve">Unidad de destino desconocida: especificar destino.</w:t>
      </w:r>
    </w:p>
    <w:p w:rsidR="00000000" w:rsidDel="00000000" w:rsidP="00000000" w:rsidRDefault="00000000" w:rsidRPr="00000000" w14:paraId="00000371">
      <w:pPr>
        <w:spacing w:after="40" w:lineRule="auto"/>
        <w:ind w:left="255" w:hanging="198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• </w:t>
      </w:r>
      <w:r w:rsidDel="00000000" w:rsidR="00000000" w:rsidRPr="00000000">
        <w:rPr>
          <w:sz w:val="24"/>
          <w:szCs w:val="24"/>
          <w:rtl w:val="0"/>
        </w:rPr>
        <w:t xml:space="preserve">Categoría consultable pero sin conversión implementada: rechazar esa conversión.</w:t>
      </w:r>
    </w:p>
    <w:p w:rsidR="00000000" w:rsidDel="00000000" w:rsidP="00000000" w:rsidRDefault="00000000" w:rsidRPr="00000000" w14:paraId="00000372">
      <w:pPr>
        <w:spacing w:after="100" w:lineRule="auto"/>
        <w:rPr>
          <w:sz w:val="24"/>
          <w:szCs w:val="24"/>
        </w:rPr>
      </w:pPr>
      <w:r w:rsidDel="00000000" w:rsidR="00000000" w:rsidRPr="00000000">
        <w:rPr>
          <w:b w:val="1"/>
          <w:bCs w:val="1"/>
          <w:color w:val="223f6a"/>
          <w:sz w:val="24"/>
          <w:szCs w:val="24"/>
          <w:rtl w:val="0"/>
        </w:rPr>
        <w:t xml:space="preserve">Casos de uso incluidos:  </w:t>
      </w:r>
      <w:r w:rsidDel="00000000" w:rsidR="00000000" w:rsidRPr="00000000">
        <w:rPr>
          <w:sz w:val="24"/>
          <w:szCs w:val="24"/>
          <w:rtl w:val="0"/>
        </w:rPr>
        <w:t xml:space="preserve">No es una validación obligatoria; escenario de CU-13.</w:t>
      </w:r>
    </w:p>
    <w:p w:rsidR="00000000" w:rsidDel="00000000" w:rsidP="00000000" w:rsidRDefault="00000000" w:rsidRPr="00000000" w14:paraId="00000373">
      <w:pPr>
        <w:spacing w:after="100" w:lineRule="auto"/>
        <w:rPr>
          <w:sz w:val="24"/>
          <w:szCs w:val="24"/>
        </w:rPr>
      </w:pPr>
      <w:r w:rsidDel="00000000" w:rsidR="00000000" w:rsidRPr="00000000">
        <w:rPr>
          <w:b w:val="1"/>
          <w:bCs w:val="1"/>
          <w:color w:val="223f6a"/>
          <w:sz w:val="24"/>
          <w:szCs w:val="24"/>
          <w:rtl w:val="0"/>
        </w:rPr>
        <w:t xml:space="preserve">Casos de uso extendidos / especialización:  </w:t>
      </w:r>
      <w:r w:rsidDel="00000000" w:rsidR="00000000" w:rsidRPr="00000000">
        <w:rPr>
          <w:sz w:val="24"/>
          <w:szCs w:val="24"/>
          <w:rtl w:val="0"/>
        </w:rPr>
        <w:t xml:space="preserve">Escenario de error específico relacionado con CU-13/CU-07.</w:t>
      </w:r>
    </w:p>
    <w:p w:rsidR="00000000" w:rsidDel="00000000" w:rsidP="00000000" w:rsidRDefault="00000000" w:rsidRPr="00000000" w14:paraId="00000374">
      <w:pPr>
        <w:spacing w:after="100" w:lineRule="auto"/>
        <w:rPr>
          <w:sz w:val="24"/>
          <w:szCs w:val="24"/>
        </w:rPr>
      </w:pPr>
      <w:r w:rsidDel="00000000" w:rsidR="00000000" w:rsidRPr="00000000">
        <w:rPr>
          <w:b w:val="1"/>
          <w:bCs w:val="1"/>
          <w:color w:val="223f6a"/>
          <w:sz w:val="24"/>
          <w:szCs w:val="24"/>
          <w:rtl w:val="0"/>
        </w:rPr>
        <w:t xml:space="preserve">Observaciones:  </w:t>
      </w:r>
      <w:r w:rsidDel="00000000" w:rsidR="00000000" w:rsidRPr="00000000">
        <w:rPr>
          <w:sz w:val="24"/>
          <w:szCs w:val="24"/>
          <w:rtl w:val="0"/>
        </w:rPr>
        <w:t xml:space="preserve">En el diagrama se dibuja bajo Gestionar Error de conversión; no se interpreta como una opción normal de usuario.</w:t>
      </w:r>
    </w:p>
    <w:p w:rsidR="00000000" w:rsidDel="00000000" w:rsidP="00000000" w:rsidRDefault="00000000" w:rsidRPr="00000000" w14:paraId="00000375">
      <w:pPr>
        <w:rPr>
          <w:sz w:val="24"/>
          <w:szCs w:val="24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76">
      <w:pPr>
        <w:pStyle w:val="Heading1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ECUD_DATOS_INCONSISTENTES</w:t>
      </w:r>
    </w:p>
    <w:p w:rsidR="00000000" w:rsidDel="00000000" w:rsidP="00000000" w:rsidRDefault="00000000" w:rsidRPr="00000000" w14:paraId="00000377">
      <w:pPr>
        <w:rPr>
          <w:sz w:val="24"/>
          <w:szCs w:val="24"/>
        </w:rPr>
      </w:pPr>
      <w:r w:rsidDel="00000000" w:rsidR="00000000" w:rsidRPr="00000000">
        <w:rPr>
          <w:b w:val="0"/>
          <w:bCs w:val="0"/>
          <w:sz w:val="24"/>
          <w:szCs w:val="24"/>
          <w:rtl w:val="0"/>
        </w:rPr>
        <w:t xml:space="preserve">A continuación, se presenta la especificación de CU-15: Datos inconsistentes.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78">
      <w:pPr>
        <w:keepNext w:val="1"/>
        <w:rPr>
          <w:sz w:val="24"/>
          <w:szCs w:val="24"/>
        </w:rPr>
      </w:pPr>
      <w:r w:rsidDel="00000000" w:rsidR="00000000" w:rsidRPr="00000000">
        <w:rPr>
          <w:b w:val="0"/>
          <w:bCs w:val="0"/>
          <w:i w:val="1"/>
          <w:iCs w:val="1"/>
          <w:sz w:val="24"/>
          <w:szCs w:val="24"/>
          <w:rtl w:val="0"/>
        </w:rPr>
        <w:t xml:space="preserve">Tabla 16. ECUD — CU-15: Datos inconsistentes</w:t>
      </w:r>
      <w:r w:rsidDel="00000000" w:rsidR="00000000" w:rsidRPr="00000000">
        <w:rPr>
          <w:rtl w:val="0"/>
        </w:rPr>
      </w:r>
    </w:p>
    <w:tbl>
      <w:tblPr>
        <w:tblStyle w:val="Table46"/>
        <w:tblW w:w="8844.0" w:type="dxa"/>
        <w:jc w:val="left"/>
        <w:tblInd w:w="-115.0" w:type="dxa"/>
        <w:tblLayout w:type="fixed"/>
        <w:tblLook w:val="0400"/>
      </w:tblPr>
      <w:tblGrid>
        <w:gridCol w:w="2976"/>
        <w:gridCol w:w="5868"/>
        <w:tblGridChange w:id="0">
          <w:tblGrid>
            <w:gridCol w:w="2976"/>
            <w:gridCol w:w="5868"/>
          </w:tblGrid>
        </w:tblGridChange>
      </w:tblGrid>
      <w:tr>
        <w:trPr>
          <w:cantSplit w:val="1"/>
          <w:tblHeader w:val="0"/>
        </w:trPr>
        <w:tc>
          <w:tcPr>
            <w:gridSpan w:val="2"/>
            <w:tcBorders>
              <w:top w:color="91b1d0" w:space="0" w:sz="4" w:val="single"/>
              <w:left w:color="91b1d0" w:space="0" w:sz="4" w:val="single"/>
              <w:bottom w:color="91b1d0" w:space="0" w:sz="4" w:val="single"/>
              <w:right w:color="91b1d0" w:space="0" w:sz="4" w:val="single"/>
            </w:tcBorders>
            <w:shd w:fill="223f6a" w:val="clear"/>
            <w:vAlign w:val="center"/>
          </w:tcPr>
          <w:p w:rsidR="00000000" w:rsidDel="00000000" w:rsidP="00000000" w:rsidRDefault="00000000" w:rsidRPr="00000000" w14:paraId="00000379">
            <w:pPr>
              <w:spacing w:after="0" w:before="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4"/>
                <w:szCs w:val="24"/>
                <w:rtl w:val="0"/>
              </w:rPr>
              <w:t xml:space="preserve">ECUD — CU-15: DATOS INCONSISTENTES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91b1d0" w:space="0" w:sz="4" w:val="single"/>
              <w:left w:color="91b1d0" w:space="0" w:sz="4" w:val="single"/>
              <w:bottom w:color="91b1d0" w:space="0" w:sz="4" w:val="single"/>
              <w:right w:color="91b1d0" w:space="0" w:sz="4" w:val="single"/>
            </w:tcBorders>
            <w:shd w:fill="d9e8f6" w:val="clear"/>
            <w:vAlign w:val="center"/>
          </w:tcPr>
          <w:p w:rsidR="00000000" w:rsidDel="00000000" w:rsidP="00000000" w:rsidRDefault="00000000" w:rsidRPr="00000000" w14:paraId="0000037B">
            <w:pPr>
              <w:spacing w:after="0" w:before="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24354a"/>
                <w:sz w:val="24"/>
                <w:szCs w:val="24"/>
                <w:rtl w:val="0"/>
              </w:rPr>
              <w:t xml:space="preserve">Nombre caso de uso: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1b1d0" w:space="0" w:sz="4" w:val="single"/>
              <w:left w:color="91b1d0" w:space="0" w:sz="4" w:val="single"/>
              <w:bottom w:color="91b1d0" w:space="0" w:sz="4" w:val="single"/>
              <w:right w:color="91b1d0" w:space="0" w:sz="4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37C">
            <w:pPr>
              <w:spacing w:after="0" w:before="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4354a"/>
                <w:sz w:val="24"/>
                <w:szCs w:val="24"/>
                <w:rtl w:val="0"/>
              </w:rPr>
              <w:t xml:space="preserve">Datos inconsistentes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91b1d0" w:space="0" w:sz="4" w:val="single"/>
              <w:left w:color="91b1d0" w:space="0" w:sz="4" w:val="single"/>
              <w:bottom w:color="91b1d0" w:space="0" w:sz="4" w:val="single"/>
              <w:right w:color="91b1d0" w:space="0" w:sz="4" w:val="single"/>
            </w:tcBorders>
            <w:shd w:fill="d9e8f6" w:val="clear"/>
            <w:vAlign w:val="center"/>
          </w:tcPr>
          <w:p w:rsidR="00000000" w:rsidDel="00000000" w:rsidP="00000000" w:rsidRDefault="00000000" w:rsidRPr="00000000" w14:paraId="0000037D">
            <w:pPr>
              <w:spacing w:after="0" w:before="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24354a"/>
                <w:sz w:val="24"/>
                <w:szCs w:val="24"/>
                <w:rtl w:val="0"/>
              </w:rPr>
              <w:t xml:space="preserve">Identificador: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1b1d0" w:space="0" w:sz="4" w:val="single"/>
              <w:left w:color="91b1d0" w:space="0" w:sz="4" w:val="single"/>
              <w:bottom w:color="91b1d0" w:space="0" w:sz="4" w:val="single"/>
              <w:right w:color="91b1d0" w:space="0" w:sz="4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37E">
            <w:pPr>
              <w:spacing w:after="0" w:before="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4354a"/>
                <w:sz w:val="24"/>
                <w:szCs w:val="24"/>
                <w:rtl w:val="0"/>
              </w:rPr>
              <w:t xml:space="preserve">CU-15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91b1d0" w:space="0" w:sz="4" w:val="single"/>
              <w:left w:color="91b1d0" w:space="0" w:sz="4" w:val="single"/>
              <w:bottom w:color="91b1d0" w:space="0" w:sz="4" w:val="single"/>
              <w:right w:color="91b1d0" w:space="0" w:sz="4" w:val="single"/>
            </w:tcBorders>
            <w:shd w:fill="d9e8f6" w:val="clear"/>
            <w:vAlign w:val="center"/>
          </w:tcPr>
          <w:p w:rsidR="00000000" w:rsidDel="00000000" w:rsidP="00000000" w:rsidRDefault="00000000" w:rsidRPr="00000000" w14:paraId="0000037F">
            <w:pPr>
              <w:spacing w:after="0" w:before="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24354a"/>
                <w:sz w:val="24"/>
                <w:szCs w:val="24"/>
                <w:rtl w:val="0"/>
              </w:rPr>
              <w:t xml:space="preserve">Requisito relacionado: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1b1d0" w:space="0" w:sz="4" w:val="single"/>
              <w:left w:color="91b1d0" w:space="0" w:sz="4" w:val="single"/>
              <w:bottom w:color="91b1d0" w:space="0" w:sz="4" w:val="single"/>
              <w:right w:color="91b1d0" w:space="0" w:sz="4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380">
            <w:pPr>
              <w:spacing w:after="0" w:before="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4354a"/>
                <w:sz w:val="24"/>
                <w:szCs w:val="24"/>
                <w:rtl w:val="0"/>
              </w:rPr>
              <w:t xml:space="preserve">RQF-017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91b1d0" w:space="0" w:sz="4" w:val="single"/>
              <w:left w:color="91b1d0" w:space="0" w:sz="4" w:val="single"/>
              <w:bottom w:color="91b1d0" w:space="0" w:sz="4" w:val="single"/>
              <w:right w:color="91b1d0" w:space="0" w:sz="4" w:val="single"/>
            </w:tcBorders>
            <w:shd w:fill="d9e8f6" w:val="clear"/>
            <w:vAlign w:val="center"/>
          </w:tcPr>
          <w:p w:rsidR="00000000" w:rsidDel="00000000" w:rsidP="00000000" w:rsidRDefault="00000000" w:rsidRPr="00000000" w14:paraId="00000381">
            <w:pPr>
              <w:spacing w:after="0" w:before="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24354a"/>
                <w:sz w:val="24"/>
                <w:szCs w:val="24"/>
                <w:rtl w:val="0"/>
              </w:rPr>
              <w:t xml:space="preserve">Descripción: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1b1d0" w:space="0" w:sz="4" w:val="single"/>
              <w:left w:color="91b1d0" w:space="0" w:sz="4" w:val="single"/>
              <w:bottom w:color="91b1d0" w:space="0" w:sz="4" w:val="single"/>
              <w:right w:color="91b1d0" w:space="0" w:sz="4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382">
            <w:pPr>
              <w:spacing w:after="0" w:before="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4354a"/>
                <w:sz w:val="24"/>
                <w:szCs w:val="24"/>
                <w:rtl w:val="0"/>
              </w:rPr>
              <w:t xml:space="preserve">Escenario excepcional que surge por valores no numéricos/no finitos, campos vacíos, categorías inexistentes o unidades incompatibles.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91b1d0" w:space="0" w:sz="4" w:val="single"/>
              <w:left w:color="91b1d0" w:space="0" w:sz="4" w:val="single"/>
              <w:bottom w:color="91b1d0" w:space="0" w:sz="4" w:val="single"/>
              <w:right w:color="91b1d0" w:space="0" w:sz="4" w:val="single"/>
            </w:tcBorders>
            <w:shd w:fill="d9e8f6" w:val="clear"/>
            <w:vAlign w:val="center"/>
          </w:tcPr>
          <w:p w:rsidR="00000000" w:rsidDel="00000000" w:rsidP="00000000" w:rsidRDefault="00000000" w:rsidRPr="00000000" w14:paraId="00000383">
            <w:pPr>
              <w:spacing w:after="0" w:before="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24354a"/>
                <w:sz w:val="24"/>
                <w:szCs w:val="24"/>
                <w:rtl w:val="0"/>
              </w:rPr>
              <w:t xml:space="preserve">Meta: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1b1d0" w:space="0" w:sz="4" w:val="single"/>
              <w:left w:color="91b1d0" w:space="0" w:sz="4" w:val="single"/>
              <w:bottom w:color="91b1d0" w:space="0" w:sz="4" w:val="single"/>
              <w:right w:color="91b1d0" w:space="0" w:sz="4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384">
            <w:pPr>
              <w:spacing w:after="0" w:before="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4354a"/>
                <w:sz w:val="24"/>
                <w:szCs w:val="24"/>
                <w:rtl w:val="0"/>
              </w:rPr>
              <w:t xml:space="preserve">Rechazar entradas erróneas de forma segura y comprensible.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91b1d0" w:space="0" w:sz="4" w:val="single"/>
              <w:left w:color="91b1d0" w:space="0" w:sz="4" w:val="single"/>
              <w:bottom w:color="91b1d0" w:space="0" w:sz="4" w:val="single"/>
              <w:right w:color="91b1d0" w:space="0" w:sz="4" w:val="single"/>
            </w:tcBorders>
            <w:shd w:fill="d9e8f6" w:val="clear"/>
            <w:vAlign w:val="center"/>
          </w:tcPr>
          <w:p w:rsidR="00000000" w:rsidDel="00000000" w:rsidP="00000000" w:rsidRDefault="00000000" w:rsidRPr="00000000" w14:paraId="00000385">
            <w:pPr>
              <w:spacing w:after="0" w:before="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24354a"/>
                <w:sz w:val="24"/>
                <w:szCs w:val="24"/>
                <w:rtl w:val="0"/>
              </w:rPr>
              <w:t xml:space="preserve">Estado / Versión: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1b1d0" w:space="0" w:sz="4" w:val="single"/>
              <w:left w:color="91b1d0" w:space="0" w:sz="4" w:val="single"/>
              <w:bottom w:color="91b1d0" w:space="0" w:sz="4" w:val="single"/>
              <w:right w:color="91b1d0" w:space="0" w:sz="4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386">
            <w:pPr>
              <w:spacing w:after="0" w:before="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4354a"/>
                <w:sz w:val="24"/>
                <w:szCs w:val="24"/>
                <w:rtl w:val="0"/>
              </w:rPr>
              <w:t xml:space="preserve">Activo / 1.2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91b1d0" w:space="0" w:sz="4" w:val="single"/>
              <w:left w:color="91b1d0" w:space="0" w:sz="4" w:val="single"/>
              <w:bottom w:color="91b1d0" w:space="0" w:sz="4" w:val="single"/>
              <w:right w:color="91b1d0" w:space="0" w:sz="4" w:val="single"/>
            </w:tcBorders>
            <w:shd w:fill="d9e8f6" w:val="clear"/>
            <w:vAlign w:val="center"/>
          </w:tcPr>
          <w:p w:rsidR="00000000" w:rsidDel="00000000" w:rsidP="00000000" w:rsidRDefault="00000000" w:rsidRPr="00000000" w14:paraId="00000387">
            <w:pPr>
              <w:spacing w:after="0" w:before="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24354a"/>
                <w:sz w:val="24"/>
                <w:szCs w:val="24"/>
                <w:rtl w:val="0"/>
              </w:rPr>
              <w:t xml:space="preserve">Autor(es):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1b1d0" w:space="0" w:sz="4" w:val="single"/>
              <w:left w:color="91b1d0" w:space="0" w:sz="4" w:val="single"/>
              <w:bottom w:color="91b1d0" w:space="0" w:sz="4" w:val="single"/>
              <w:right w:color="91b1d0" w:space="0" w:sz="4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388">
            <w:pPr>
              <w:spacing w:after="0" w:before="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4354a"/>
                <w:sz w:val="24"/>
                <w:szCs w:val="24"/>
                <w:rtl w:val="0"/>
              </w:rPr>
              <w:t xml:space="preserve">Juan Pasquel, Joan Cobeña, Edison Verdesoto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91b1d0" w:space="0" w:sz="4" w:val="single"/>
              <w:left w:color="91b1d0" w:space="0" w:sz="4" w:val="single"/>
              <w:bottom w:color="91b1d0" w:space="0" w:sz="4" w:val="single"/>
              <w:right w:color="91b1d0" w:space="0" w:sz="4" w:val="single"/>
            </w:tcBorders>
            <w:shd w:fill="d9e8f6" w:val="clear"/>
            <w:vAlign w:val="center"/>
          </w:tcPr>
          <w:p w:rsidR="00000000" w:rsidDel="00000000" w:rsidP="00000000" w:rsidRDefault="00000000" w:rsidRPr="00000000" w14:paraId="00000389">
            <w:pPr>
              <w:spacing w:after="0" w:before="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24354a"/>
                <w:sz w:val="24"/>
                <w:szCs w:val="24"/>
                <w:rtl w:val="0"/>
              </w:rPr>
              <w:t xml:space="preserve">Fecha creación / modificación: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1b1d0" w:space="0" w:sz="4" w:val="single"/>
              <w:left w:color="91b1d0" w:space="0" w:sz="4" w:val="single"/>
              <w:bottom w:color="91b1d0" w:space="0" w:sz="4" w:val="single"/>
              <w:right w:color="91b1d0" w:space="0" w:sz="4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38A">
            <w:pPr>
              <w:spacing w:after="0" w:before="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4354a"/>
                <w:sz w:val="24"/>
                <w:szCs w:val="24"/>
                <w:rtl w:val="0"/>
              </w:rPr>
              <w:t xml:space="preserve">30/04/2026 / 08/10/2026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91b1d0" w:space="0" w:sz="4" w:val="single"/>
              <w:left w:color="91b1d0" w:space="0" w:sz="4" w:val="single"/>
              <w:bottom w:color="91b1d0" w:space="0" w:sz="4" w:val="single"/>
              <w:right w:color="91b1d0" w:space="0" w:sz="4" w:val="single"/>
            </w:tcBorders>
            <w:shd w:fill="d9e8f6" w:val="clear"/>
            <w:vAlign w:val="center"/>
          </w:tcPr>
          <w:p w:rsidR="00000000" w:rsidDel="00000000" w:rsidP="00000000" w:rsidRDefault="00000000" w:rsidRPr="00000000" w14:paraId="0000038B">
            <w:pPr>
              <w:spacing w:after="0" w:before="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24354a"/>
                <w:sz w:val="24"/>
                <w:szCs w:val="24"/>
                <w:rtl w:val="0"/>
              </w:rPr>
              <w:t xml:space="preserve">Datos de entrada: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1b1d0" w:space="0" w:sz="4" w:val="single"/>
              <w:left w:color="91b1d0" w:space="0" w:sz="4" w:val="single"/>
              <w:bottom w:color="91b1d0" w:space="0" w:sz="4" w:val="single"/>
              <w:right w:color="91b1d0" w:space="0" w:sz="4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38C">
            <w:pPr>
              <w:spacing w:after="0" w:before="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4354a"/>
                <w:sz w:val="24"/>
                <w:szCs w:val="24"/>
                <w:rtl w:val="0"/>
              </w:rPr>
              <w:t xml:space="preserve">categoría; unidadOrigen; unidadDestino; valor.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91b1d0" w:space="0" w:sz="4" w:val="single"/>
              <w:left w:color="91b1d0" w:space="0" w:sz="4" w:val="single"/>
              <w:bottom w:color="91b1d0" w:space="0" w:sz="4" w:val="single"/>
              <w:right w:color="91b1d0" w:space="0" w:sz="4" w:val="single"/>
            </w:tcBorders>
            <w:shd w:fill="d9e8f6" w:val="clear"/>
            <w:vAlign w:val="center"/>
          </w:tcPr>
          <w:p w:rsidR="00000000" w:rsidDel="00000000" w:rsidP="00000000" w:rsidRDefault="00000000" w:rsidRPr="00000000" w14:paraId="0000038D">
            <w:pPr>
              <w:spacing w:after="0" w:before="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24354a"/>
                <w:sz w:val="24"/>
                <w:szCs w:val="24"/>
                <w:rtl w:val="0"/>
              </w:rPr>
              <w:t xml:space="preserve">Precondiciones: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1b1d0" w:space="0" w:sz="4" w:val="single"/>
              <w:left w:color="91b1d0" w:space="0" w:sz="4" w:val="single"/>
              <w:bottom w:color="91b1d0" w:space="0" w:sz="4" w:val="single"/>
              <w:right w:color="91b1d0" w:space="0" w:sz="4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38E">
            <w:pPr>
              <w:spacing w:after="0" w:before="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4354a"/>
                <w:sz w:val="24"/>
                <w:szCs w:val="24"/>
                <w:rtl w:val="0"/>
              </w:rPr>
              <w:t xml:space="preserve">CU-09 ha detectado inconsistencias en la solicitud.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91b1d0" w:space="0" w:sz="4" w:val="single"/>
              <w:left w:color="91b1d0" w:space="0" w:sz="4" w:val="single"/>
              <w:bottom w:color="91b1d0" w:space="0" w:sz="4" w:val="single"/>
              <w:right w:color="91b1d0" w:space="0" w:sz="4" w:val="single"/>
            </w:tcBorders>
            <w:shd w:fill="d9e8f6" w:val="clear"/>
            <w:vAlign w:val="center"/>
          </w:tcPr>
          <w:p w:rsidR="00000000" w:rsidDel="00000000" w:rsidP="00000000" w:rsidRDefault="00000000" w:rsidRPr="00000000" w14:paraId="0000038F">
            <w:pPr>
              <w:spacing w:after="0" w:before="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24354a"/>
                <w:sz w:val="24"/>
                <w:szCs w:val="24"/>
                <w:rtl w:val="0"/>
              </w:rPr>
              <w:t xml:space="preserve">Postcondiciones: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1b1d0" w:space="0" w:sz="4" w:val="single"/>
              <w:left w:color="91b1d0" w:space="0" w:sz="4" w:val="single"/>
              <w:bottom w:color="91b1d0" w:space="0" w:sz="4" w:val="single"/>
              <w:right w:color="91b1d0" w:space="0" w:sz="4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390">
            <w:pPr>
              <w:spacing w:after="0" w:before="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4354a"/>
                <w:sz w:val="24"/>
                <w:szCs w:val="24"/>
                <w:rtl w:val="0"/>
              </w:rPr>
              <w:t xml:space="preserve">Respuesta ERROR/DATA-001, resultado nulo y explicación del dato defectuoso.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391">
      <w:pPr>
        <w:spacing w:after="0" w:lineRule="auto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Gráfico: </w:t>
      </w:r>
      <w:r w:rsidDel="00000000" w:rsidR="00000000" w:rsidRPr="00000000">
        <w:rPr>
          <w:sz w:val="24"/>
          <w:szCs w:val="24"/>
          <w:rtl w:val="0"/>
        </w:rPr>
        <w:t xml:space="preserve">Véase la Ilustración 1 (representación del sistema) y el resumen de interacción del caso.</w:t>
      </w:r>
    </w:p>
    <w:tbl>
      <w:tblPr>
        <w:tblStyle w:val="Table47"/>
        <w:tblW w:w="8843.0" w:type="dxa"/>
        <w:jc w:val="center"/>
        <w:tblLayout w:type="fixed"/>
        <w:tblLook w:val="0400"/>
      </w:tblPr>
      <w:tblGrid>
        <w:gridCol w:w="2494"/>
        <w:gridCol w:w="3855"/>
        <w:gridCol w:w="2494"/>
        <w:tblGridChange w:id="0">
          <w:tblGrid>
            <w:gridCol w:w="2494"/>
            <w:gridCol w:w="3855"/>
            <w:gridCol w:w="2494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91b1d0" w:space="0" w:sz="4" w:val="single"/>
              <w:left w:color="91b1d0" w:space="0" w:sz="4" w:val="single"/>
              <w:bottom w:color="91b1d0" w:space="0" w:sz="4" w:val="single"/>
              <w:right w:color="91b1d0" w:space="0" w:sz="4" w:val="single"/>
            </w:tcBorders>
            <w:shd w:fill="223f6a" w:val="clear"/>
            <w:vAlign w:val="center"/>
          </w:tcPr>
          <w:p w:rsidR="00000000" w:rsidDel="00000000" w:rsidP="00000000" w:rsidRDefault="00000000" w:rsidRPr="00000000" w14:paraId="00000392">
            <w:pPr>
              <w:spacing w:after="0" w:before="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4"/>
                <w:szCs w:val="24"/>
                <w:rtl w:val="0"/>
              </w:rPr>
              <w:t xml:space="preserve">ACTOR / ORIGEN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1b1d0" w:space="0" w:sz="4" w:val="single"/>
              <w:left w:color="91b1d0" w:space="0" w:sz="4" w:val="single"/>
              <w:bottom w:color="91b1d0" w:space="0" w:sz="4" w:val="single"/>
              <w:right w:color="91b1d0" w:space="0" w:sz="4" w:val="single"/>
            </w:tcBorders>
            <w:shd w:fill="223f6a" w:val="clear"/>
            <w:vAlign w:val="center"/>
          </w:tcPr>
          <w:p w:rsidR="00000000" w:rsidDel="00000000" w:rsidP="00000000" w:rsidRDefault="00000000" w:rsidRPr="00000000" w14:paraId="00000393">
            <w:pPr>
              <w:spacing w:after="0" w:before="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4"/>
                <w:szCs w:val="24"/>
                <w:rtl w:val="0"/>
              </w:rPr>
              <w:t xml:space="preserve">SERVICIO SOAP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1b1d0" w:space="0" w:sz="4" w:val="single"/>
              <w:left w:color="91b1d0" w:space="0" w:sz="4" w:val="single"/>
              <w:bottom w:color="91b1d0" w:space="0" w:sz="4" w:val="single"/>
              <w:right w:color="91b1d0" w:space="0" w:sz="4" w:val="single"/>
            </w:tcBorders>
            <w:shd w:fill="223f6a" w:val="clear"/>
            <w:vAlign w:val="center"/>
          </w:tcPr>
          <w:p w:rsidR="00000000" w:rsidDel="00000000" w:rsidP="00000000" w:rsidRDefault="00000000" w:rsidRPr="00000000" w14:paraId="00000394">
            <w:pPr>
              <w:spacing w:after="0" w:before="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4"/>
                <w:szCs w:val="24"/>
                <w:rtl w:val="0"/>
              </w:rPr>
              <w:t xml:space="preserve">RESULTADO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91b1d0" w:space="0" w:sz="4" w:val="single"/>
              <w:left w:color="91b1d0" w:space="0" w:sz="4" w:val="single"/>
              <w:bottom w:color="91b1d0" w:space="0" w:sz="4" w:val="single"/>
              <w:right w:color="91b1d0" w:space="0" w:sz="4" w:val="single"/>
            </w:tcBorders>
            <w:shd w:fill="d9e8f6" w:val="clear"/>
            <w:vAlign w:val="center"/>
          </w:tcPr>
          <w:p w:rsidR="00000000" w:rsidDel="00000000" w:rsidP="00000000" w:rsidRDefault="00000000" w:rsidRPr="00000000" w14:paraId="00000395">
            <w:pPr>
              <w:spacing w:after="0" w:before="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4354a"/>
                <w:sz w:val="24"/>
                <w:szCs w:val="24"/>
                <w:rtl w:val="0"/>
              </w:rPr>
              <w:t xml:space="preserve">Usuario o caso que invoca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1b1d0" w:space="0" w:sz="4" w:val="single"/>
              <w:left w:color="91b1d0" w:space="0" w:sz="4" w:val="single"/>
              <w:bottom w:color="91b1d0" w:space="0" w:sz="4" w:val="single"/>
              <w:right w:color="91b1d0" w:space="0" w:sz="4" w:val="single"/>
            </w:tcBorders>
            <w:shd w:fill="d9e8f6" w:val="clear"/>
            <w:vAlign w:val="center"/>
          </w:tcPr>
          <w:p w:rsidR="00000000" w:rsidDel="00000000" w:rsidP="00000000" w:rsidRDefault="00000000" w:rsidRPr="00000000" w14:paraId="00000396">
            <w:pPr>
              <w:spacing w:after="0" w:before="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4354a"/>
                <w:sz w:val="24"/>
                <w:szCs w:val="24"/>
                <w:rtl w:val="0"/>
              </w:rPr>
              <w:t xml:space="preserve">Datos inconsistentes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1b1d0" w:space="0" w:sz="4" w:val="single"/>
              <w:left w:color="91b1d0" w:space="0" w:sz="4" w:val="single"/>
              <w:bottom w:color="91b1d0" w:space="0" w:sz="4" w:val="single"/>
              <w:right w:color="91b1d0" w:space="0" w:sz="4" w:val="single"/>
            </w:tcBorders>
            <w:shd w:fill="d9e8f6" w:val="clear"/>
            <w:vAlign w:val="center"/>
          </w:tcPr>
          <w:p w:rsidR="00000000" w:rsidDel="00000000" w:rsidP="00000000" w:rsidRDefault="00000000" w:rsidRPr="00000000" w14:paraId="00000397">
            <w:pPr>
              <w:spacing w:after="0" w:before="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4354a"/>
                <w:sz w:val="24"/>
                <w:szCs w:val="24"/>
                <w:rtl w:val="0"/>
              </w:rPr>
              <w:t xml:space="preserve">Respuesta o continuación documentada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398">
      <w:pPr>
        <w:spacing w:after="0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99">
      <w:pPr>
        <w:keepNext w:val="1"/>
        <w:rPr>
          <w:sz w:val="24"/>
          <w:szCs w:val="24"/>
        </w:rPr>
      </w:pPr>
      <w:r w:rsidDel="00000000" w:rsidR="00000000" w:rsidRPr="00000000">
        <w:rPr>
          <w:b w:val="1"/>
          <w:bCs w:val="1"/>
          <w:color w:val="223f6a"/>
          <w:sz w:val="24"/>
          <w:szCs w:val="24"/>
          <w:rtl w:val="0"/>
        </w:rPr>
        <w:t xml:space="preserve">Flujo básico — Datos inconsistentes</w:t>
      </w:r>
      <w:r w:rsidDel="00000000" w:rsidR="00000000" w:rsidRPr="00000000">
        <w:rPr>
          <w:rtl w:val="0"/>
        </w:rPr>
      </w:r>
    </w:p>
    <w:tbl>
      <w:tblPr>
        <w:tblStyle w:val="Table48"/>
        <w:tblW w:w="8844.0" w:type="dxa"/>
        <w:jc w:val="center"/>
        <w:tblLayout w:type="fixed"/>
        <w:tblLook w:val="0400"/>
      </w:tblPr>
      <w:tblGrid>
        <w:gridCol w:w="3657"/>
        <w:gridCol w:w="5187"/>
        <w:tblGridChange w:id="0">
          <w:tblGrid>
            <w:gridCol w:w="3657"/>
            <w:gridCol w:w="5187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91b1d0" w:space="0" w:sz="4" w:val="single"/>
              <w:left w:color="91b1d0" w:space="0" w:sz="4" w:val="single"/>
              <w:bottom w:color="91b1d0" w:space="0" w:sz="4" w:val="single"/>
              <w:right w:color="91b1d0" w:space="0" w:sz="4" w:val="single"/>
            </w:tcBorders>
            <w:shd w:fill="223f6a" w:val="clear"/>
            <w:vAlign w:val="center"/>
          </w:tcPr>
          <w:p w:rsidR="00000000" w:rsidDel="00000000" w:rsidP="00000000" w:rsidRDefault="00000000" w:rsidRPr="00000000" w14:paraId="0000039A">
            <w:pPr>
              <w:spacing w:after="0" w:before="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4"/>
                <w:szCs w:val="24"/>
                <w:rtl w:val="0"/>
              </w:rPr>
              <w:t xml:space="preserve">Actor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1b1d0" w:space="0" w:sz="4" w:val="single"/>
              <w:left w:color="91b1d0" w:space="0" w:sz="4" w:val="single"/>
              <w:bottom w:color="91b1d0" w:space="0" w:sz="4" w:val="single"/>
              <w:right w:color="91b1d0" w:space="0" w:sz="4" w:val="single"/>
            </w:tcBorders>
            <w:shd w:fill="223f6a" w:val="clear"/>
            <w:vAlign w:val="center"/>
          </w:tcPr>
          <w:p w:rsidR="00000000" w:rsidDel="00000000" w:rsidP="00000000" w:rsidRDefault="00000000" w:rsidRPr="00000000" w14:paraId="0000039B">
            <w:pPr>
              <w:spacing w:after="0" w:before="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4"/>
                <w:szCs w:val="24"/>
                <w:rtl w:val="0"/>
              </w:rPr>
              <w:t xml:space="preserve">Sistema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91b1d0" w:space="0" w:sz="4" w:val="single"/>
              <w:left w:color="91b1d0" w:space="0" w:sz="4" w:val="single"/>
              <w:bottom w:color="91b1d0" w:space="0" w:sz="4" w:val="single"/>
              <w:right w:color="91b1d0" w:space="0" w:sz="4" w:val="single"/>
            </w:tcBorders>
            <w:shd w:fill="d9e8f6" w:val="clear"/>
            <w:vAlign w:val="center"/>
          </w:tcPr>
          <w:p w:rsidR="00000000" w:rsidDel="00000000" w:rsidP="00000000" w:rsidRDefault="00000000" w:rsidRPr="00000000" w14:paraId="0000039C">
            <w:pPr>
              <w:spacing w:after="0" w:before="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4354a"/>
                <w:sz w:val="24"/>
                <w:szCs w:val="24"/>
                <w:rtl w:val="0"/>
              </w:rPr>
              <w:t xml:space="preserve">1. Introduce datos incompletos o incompatibles.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1b1d0" w:space="0" w:sz="4" w:val="single"/>
              <w:left w:color="91b1d0" w:space="0" w:sz="4" w:val="single"/>
              <w:bottom w:color="91b1d0" w:space="0" w:sz="4" w:val="single"/>
              <w:right w:color="91b1d0" w:space="0" w:sz="4" w:val="single"/>
            </w:tcBorders>
            <w:shd w:fill="d9e8f6" w:val="clear"/>
            <w:vAlign w:val="center"/>
          </w:tcPr>
          <w:p w:rsidR="00000000" w:rsidDel="00000000" w:rsidP="00000000" w:rsidRDefault="00000000" w:rsidRPr="00000000" w14:paraId="0000039D">
            <w:pPr>
              <w:spacing w:after="0" w:before="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4354a"/>
                <w:sz w:val="24"/>
                <w:szCs w:val="24"/>
                <w:rtl w:val="0"/>
              </w:rPr>
              <w:t xml:space="preserve">1. CU-09 verifica los parámetros y detecta la inconsistencia.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91b1d0" w:space="0" w:sz="4" w:val="single"/>
              <w:left w:color="91b1d0" w:space="0" w:sz="4" w:val="single"/>
              <w:bottom w:color="91b1d0" w:space="0" w:sz="4" w:val="single"/>
              <w:right w:color="91b1d0" w:space="0" w:sz="4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39E">
            <w:pPr>
              <w:spacing w:after="0" w:before="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4354a"/>
                <w:sz w:val="24"/>
                <w:szCs w:val="24"/>
                <w:rtl w:val="0"/>
              </w:rPr>
              <w:t xml:space="preserve">2. —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1b1d0" w:space="0" w:sz="4" w:val="single"/>
              <w:left w:color="91b1d0" w:space="0" w:sz="4" w:val="single"/>
              <w:bottom w:color="91b1d0" w:space="0" w:sz="4" w:val="single"/>
              <w:right w:color="91b1d0" w:space="0" w:sz="4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39F">
            <w:pPr>
              <w:spacing w:after="0" w:before="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4354a"/>
                <w:sz w:val="24"/>
                <w:szCs w:val="24"/>
                <w:rtl w:val="0"/>
              </w:rPr>
              <w:t xml:space="preserve">2. CU-13 cancela el cálculo y prepara código y mensaje descriptivo.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91b1d0" w:space="0" w:sz="4" w:val="single"/>
              <w:left w:color="91b1d0" w:space="0" w:sz="4" w:val="single"/>
              <w:bottom w:color="91b1d0" w:space="0" w:sz="4" w:val="single"/>
              <w:right w:color="91b1d0" w:space="0" w:sz="4" w:val="single"/>
            </w:tcBorders>
            <w:shd w:fill="d9e8f6" w:val="clear"/>
            <w:vAlign w:val="center"/>
          </w:tcPr>
          <w:p w:rsidR="00000000" w:rsidDel="00000000" w:rsidP="00000000" w:rsidRDefault="00000000" w:rsidRPr="00000000" w14:paraId="000003A0">
            <w:pPr>
              <w:spacing w:after="0" w:before="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4354a"/>
                <w:sz w:val="24"/>
                <w:szCs w:val="24"/>
                <w:rtl w:val="0"/>
              </w:rPr>
              <w:t xml:space="preserve">3. Recibe el error y corrige la entrada.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1b1d0" w:space="0" w:sz="4" w:val="single"/>
              <w:left w:color="91b1d0" w:space="0" w:sz="4" w:val="single"/>
              <w:bottom w:color="91b1d0" w:space="0" w:sz="4" w:val="single"/>
              <w:right w:color="91b1d0" w:space="0" w:sz="4" w:val="single"/>
            </w:tcBorders>
            <w:shd w:fill="d9e8f6" w:val="clear"/>
            <w:vAlign w:val="center"/>
          </w:tcPr>
          <w:p w:rsidR="00000000" w:rsidDel="00000000" w:rsidP="00000000" w:rsidRDefault="00000000" w:rsidRPr="00000000" w14:paraId="000003A1">
            <w:pPr>
              <w:spacing w:after="0" w:before="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4354a"/>
                <w:sz w:val="24"/>
                <w:szCs w:val="24"/>
                <w:rtl w:val="0"/>
              </w:rPr>
              <w:t xml:space="preserve">3. CU-06 entrega respuesta de rechazo estructurada.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3A2">
      <w:pPr>
        <w:spacing w:after="0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A3">
      <w:pPr>
        <w:keepNext w:val="1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Flujo alternativo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A4">
      <w:pPr>
        <w:spacing w:after="40" w:lineRule="auto"/>
        <w:ind w:left="255" w:hanging="198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• </w:t>
      </w:r>
      <w:r w:rsidDel="00000000" w:rsidR="00000000" w:rsidRPr="00000000">
        <w:rPr>
          <w:sz w:val="24"/>
          <w:szCs w:val="24"/>
          <w:rtl w:val="0"/>
        </w:rPr>
        <w:t xml:space="preserve">Valor no numérico o no finito: pedir un número válido.</w:t>
      </w:r>
    </w:p>
    <w:p w:rsidR="00000000" w:rsidDel="00000000" w:rsidP="00000000" w:rsidRDefault="00000000" w:rsidRPr="00000000" w14:paraId="000003A5">
      <w:pPr>
        <w:spacing w:after="40" w:lineRule="auto"/>
        <w:ind w:left="255" w:hanging="198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• </w:t>
      </w:r>
      <w:r w:rsidDel="00000000" w:rsidR="00000000" w:rsidRPr="00000000">
        <w:rPr>
          <w:sz w:val="24"/>
          <w:szCs w:val="24"/>
          <w:rtl w:val="0"/>
        </w:rPr>
        <w:t xml:space="preserve">Categoría faltante o inexistente: solicitar una categoría existente.</w:t>
      </w:r>
    </w:p>
    <w:p w:rsidR="00000000" w:rsidDel="00000000" w:rsidP="00000000" w:rsidRDefault="00000000" w:rsidRPr="00000000" w14:paraId="000003A6">
      <w:pPr>
        <w:spacing w:after="40" w:lineRule="auto"/>
        <w:ind w:left="255" w:hanging="198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• </w:t>
      </w:r>
      <w:r w:rsidDel="00000000" w:rsidR="00000000" w:rsidRPr="00000000">
        <w:rPr>
          <w:sz w:val="24"/>
          <w:szCs w:val="24"/>
          <w:rtl w:val="0"/>
        </w:rPr>
        <w:t xml:space="preserve">Origen y destino de magnitudes diferentes: indicar incompatibilidad.</w:t>
      </w:r>
    </w:p>
    <w:p w:rsidR="00000000" w:rsidDel="00000000" w:rsidP="00000000" w:rsidRDefault="00000000" w:rsidRPr="00000000" w14:paraId="000003A7">
      <w:pPr>
        <w:spacing w:after="100" w:lineRule="auto"/>
        <w:rPr>
          <w:sz w:val="24"/>
          <w:szCs w:val="24"/>
        </w:rPr>
      </w:pPr>
      <w:r w:rsidDel="00000000" w:rsidR="00000000" w:rsidRPr="00000000">
        <w:rPr>
          <w:b w:val="1"/>
          <w:bCs w:val="1"/>
          <w:color w:val="223f6a"/>
          <w:sz w:val="24"/>
          <w:szCs w:val="24"/>
          <w:rtl w:val="0"/>
        </w:rPr>
        <w:t xml:space="preserve">Casos de uso incluidos:  </w:t>
      </w:r>
      <w:r w:rsidDel="00000000" w:rsidR="00000000" w:rsidRPr="00000000">
        <w:rPr>
          <w:sz w:val="24"/>
          <w:szCs w:val="24"/>
          <w:rtl w:val="0"/>
        </w:rPr>
        <w:t xml:space="preserve">No es una operación obligatoria; escenario de CU-13.</w:t>
      </w:r>
    </w:p>
    <w:p w:rsidR="00000000" w:rsidDel="00000000" w:rsidP="00000000" w:rsidRDefault="00000000" w:rsidRPr="00000000" w14:paraId="000003A8">
      <w:pPr>
        <w:spacing w:after="100" w:lineRule="auto"/>
        <w:rPr>
          <w:sz w:val="24"/>
          <w:szCs w:val="24"/>
        </w:rPr>
      </w:pPr>
      <w:r w:rsidDel="00000000" w:rsidR="00000000" w:rsidRPr="00000000">
        <w:rPr>
          <w:b w:val="1"/>
          <w:bCs w:val="1"/>
          <w:color w:val="223f6a"/>
          <w:sz w:val="24"/>
          <w:szCs w:val="24"/>
          <w:rtl w:val="0"/>
        </w:rPr>
        <w:t xml:space="preserve">Casos de uso extendidos / especialización:  </w:t>
      </w:r>
      <w:r w:rsidDel="00000000" w:rsidR="00000000" w:rsidRPr="00000000">
        <w:rPr>
          <w:sz w:val="24"/>
          <w:szCs w:val="24"/>
          <w:rtl w:val="0"/>
        </w:rPr>
        <w:t xml:space="preserve">Escenario de error específico relacionado con CU-13/CU-07.</w:t>
      </w:r>
    </w:p>
    <w:p w:rsidR="00000000" w:rsidDel="00000000" w:rsidP="00000000" w:rsidRDefault="00000000" w:rsidRPr="00000000" w14:paraId="000003A9">
      <w:pPr>
        <w:spacing w:after="100" w:lineRule="auto"/>
        <w:rPr>
          <w:sz w:val="24"/>
          <w:szCs w:val="24"/>
        </w:rPr>
      </w:pPr>
      <w:r w:rsidDel="00000000" w:rsidR="00000000" w:rsidRPr="00000000">
        <w:rPr>
          <w:b w:val="1"/>
          <w:bCs w:val="1"/>
          <w:color w:val="223f6a"/>
          <w:sz w:val="24"/>
          <w:szCs w:val="24"/>
          <w:rtl w:val="0"/>
        </w:rPr>
        <w:t xml:space="preserve">Observaciones:  </w:t>
      </w:r>
      <w:r w:rsidDel="00000000" w:rsidR="00000000" w:rsidRPr="00000000">
        <w:rPr>
          <w:sz w:val="24"/>
          <w:szCs w:val="24"/>
          <w:rtl w:val="0"/>
        </w:rPr>
        <w:t xml:space="preserve">El valor cero y los valores negativos no deben rechazarse automáticamente salvo una restricción física expresamente definida.</w:t>
      </w:r>
    </w:p>
    <w:p w:rsidR="00000000" w:rsidDel="00000000" w:rsidP="00000000" w:rsidRDefault="00000000" w:rsidRPr="00000000" w14:paraId="000003AA">
      <w:pPr>
        <w:rPr>
          <w:sz w:val="24"/>
          <w:szCs w:val="24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AB">
      <w:pPr>
        <w:pStyle w:val="Heading1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ECUD_GESTIONAR_ERROR_DE_AUTENTICACI_N</w:t>
      </w:r>
    </w:p>
    <w:p w:rsidR="00000000" w:rsidDel="00000000" w:rsidP="00000000" w:rsidRDefault="00000000" w:rsidRPr="00000000" w14:paraId="000003AC">
      <w:pPr>
        <w:rPr>
          <w:sz w:val="24"/>
          <w:szCs w:val="24"/>
        </w:rPr>
      </w:pPr>
      <w:r w:rsidDel="00000000" w:rsidR="00000000" w:rsidRPr="00000000">
        <w:rPr>
          <w:b w:val="0"/>
          <w:bCs w:val="0"/>
          <w:sz w:val="24"/>
          <w:szCs w:val="24"/>
          <w:rtl w:val="0"/>
        </w:rPr>
        <w:t xml:space="preserve">A continuación, se presenta la especificación de CU-16: Gestionar error de autenticación.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AD">
      <w:pPr>
        <w:keepNext w:val="1"/>
        <w:rPr>
          <w:sz w:val="24"/>
          <w:szCs w:val="24"/>
        </w:rPr>
      </w:pPr>
      <w:r w:rsidDel="00000000" w:rsidR="00000000" w:rsidRPr="00000000">
        <w:rPr>
          <w:b w:val="0"/>
          <w:bCs w:val="0"/>
          <w:i w:val="1"/>
          <w:iCs w:val="1"/>
          <w:sz w:val="24"/>
          <w:szCs w:val="24"/>
          <w:rtl w:val="0"/>
        </w:rPr>
        <w:t xml:space="preserve">Tabla 17. ECUD — CU-16: Gestionar error de autenticación</w:t>
      </w:r>
      <w:r w:rsidDel="00000000" w:rsidR="00000000" w:rsidRPr="00000000">
        <w:rPr>
          <w:rtl w:val="0"/>
        </w:rPr>
      </w:r>
    </w:p>
    <w:tbl>
      <w:tblPr>
        <w:tblStyle w:val="Table49"/>
        <w:tblW w:w="8844.0" w:type="dxa"/>
        <w:jc w:val="left"/>
        <w:tblInd w:w="-115.0" w:type="dxa"/>
        <w:tblLayout w:type="fixed"/>
        <w:tblLook w:val="0400"/>
      </w:tblPr>
      <w:tblGrid>
        <w:gridCol w:w="2976"/>
        <w:gridCol w:w="5868"/>
        <w:tblGridChange w:id="0">
          <w:tblGrid>
            <w:gridCol w:w="2976"/>
            <w:gridCol w:w="5868"/>
          </w:tblGrid>
        </w:tblGridChange>
      </w:tblGrid>
      <w:tr>
        <w:trPr>
          <w:cantSplit w:val="1"/>
          <w:tblHeader w:val="0"/>
        </w:trPr>
        <w:tc>
          <w:tcPr>
            <w:gridSpan w:val="2"/>
            <w:tcBorders>
              <w:top w:color="91b1d0" w:space="0" w:sz="4" w:val="single"/>
              <w:left w:color="91b1d0" w:space="0" w:sz="4" w:val="single"/>
              <w:bottom w:color="91b1d0" w:space="0" w:sz="4" w:val="single"/>
              <w:right w:color="91b1d0" w:space="0" w:sz="4" w:val="single"/>
            </w:tcBorders>
            <w:shd w:fill="223f6a" w:val="clear"/>
            <w:vAlign w:val="center"/>
          </w:tcPr>
          <w:p w:rsidR="00000000" w:rsidDel="00000000" w:rsidP="00000000" w:rsidRDefault="00000000" w:rsidRPr="00000000" w14:paraId="000003AE">
            <w:pPr>
              <w:spacing w:after="0" w:before="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4"/>
                <w:szCs w:val="24"/>
                <w:rtl w:val="0"/>
              </w:rPr>
              <w:t xml:space="preserve">ECUD — CU-16: GESTIONAR ERROR DE AUTENTICACIÓN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91b1d0" w:space="0" w:sz="4" w:val="single"/>
              <w:left w:color="91b1d0" w:space="0" w:sz="4" w:val="single"/>
              <w:bottom w:color="91b1d0" w:space="0" w:sz="4" w:val="single"/>
              <w:right w:color="91b1d0" w:space="0" w:sz="4" w:val="single"/>
            </w:tcBorders>
            <w:shd w:fill="d9e8f6" w:val="clear"/>
            <w:vAlign w:val="center"/>
          </w:tcPr>
          <w:p w:rsidR="00000000" w:rsidDel="00000000" w:rsidP="00000000" w:rsidRDefault="00000000" w:rsidRPr="00000000" w14:paraId="000003B0">
            <w:pPr>
              <w:spacing w:after="0" w:before="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24354a"/>
                <w:sz w:val="24"/>
                <w:szCs w:val="24"/>
                <w:rtl w:val="0"/>
              </w:rPr>
              <w:t xml:space="preserve">Nombre caso de uso: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1b1d0" w:space="0" w:sz="4" w:val="single"/>
              <w:left w:color="91b1d0" w:space="0" w:sz="4" w:val="single"/>
              <w:bottom w:color="91b1d0" w:space="0" w:sz="4" w:val="single"/>
              <w:right w:color="91b1d0" w:space="0" w:sz="4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3B1">
            <w:pPr>
              <w:spacing w:after="0" w:before="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4354a"/>
                <w:sz w:val="24"/>
                <w:szCs w:val="24"/>
                <w:rtl w:val="0"/>
              </w:rPr>
              <w:t xml:space="preserve">Gestionar error de autenticación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91b1d0" w:space="0" w:sz="4" w:val="single"/>
              <w:left w:color="91b1d0" w:space="0" w:sz="4" w:val="single"/>
              <w:bottom w:color="91b1d0" w:space="0" w:sz="4" w:val="single"/>
              <w:right w:color="91b1d0" w:space="0" w:sz="4" w:val="single"/>
            </w:tcBorders>
            <w:shd w:fill="d9e8f6" w:val="clear"/>
            <w:vAlign w:val="center"/>
          </w:tcPr>
          <w:p w:rsidR="00000000" w:rsidDel="00000000" w:rsidP="00000000" w:rsidRDefault="00000000" w:rsidRPr="00000000" w14:paraId="000003B2">
            <w:pPr>
              <w:spacing w:after="0" w:before="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24354a"/>
                <w:sz w:val="24"/>
                <w:szCs w:val="24"/>
                <w:rtl w:val="0"/>
              </w:rPr>
              <w:t xml:space="preserve">Identificador: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1b1d0" w:space="0" w:sz="4" w:val="single"/>
              <w:left w:color="91b1d0" w:space="0" w:sz="4" w:val="single"/>
              <w:bottom w:color="91b1d0" w:space="0" w:sz="4" w:val="single"/>
              <w:right w:color="91b1d0" w:space="0" w:sz="4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3B3">
            <w:pPr>
              <w:spacing w:after="0" w:before="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4354a"/>
                <w:sz w:val="24"/>
                <w:szCs w:val="24"/>
                <w:rtl w:val="0"/>
              </w:rPr>
              <w:t xml:space="preserve">CU-16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91b1d0" w:space="0" w:sz="4" w:val="single"/>
              <w:left w:color="91b1d0" w:space="0" w:sz="4" w:val="single"/>
              <w:bottom w:color="91b1d0" w:space="0" w:sz="4" w:val="single"/>
              <w:right w:color="91b1d0" w:space="0" w:sz="4" w:val="single"/>
            </w:tcBorders>
            <w:shd w:fill="d9e8f6" w:val="clear"/>
            <w:vAlign w:val="center"/>
          </w:tcPr>
          <w:p w:rsidR="00000000" w:rsidDel="00000000" w:rsidP="00000000" w:rsidRDefault="00000000" w:rsidRPr="00000000" w14:paraId="000003B4">
            <w:pPr>
              <w:spacing w:after="0" w:before="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24354a"/>
                <w:sz w:val="24"/>
                <w:szCs w:val="24"/>
                <w:rtl w:val="0"/>
              </w:rPr>
              <w:t xml:space="preserve">Requisito relacionado: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1b1d0" w:space="0" w:sz="4" w:val="single"/>
              <w:left w:color="91b1d0" w:space="0" w:sz="4" w:val="single"/>
              <w:bottom w:color="91b1d0" w:space="0" w:sz="4" w:val="single"/>
              <w:right w:color="91b1d0" w:space="0" w:sz="4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3B5">
            <w:pPr>
              <w:spacing w:after="0" w:before="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4354a"/>
                <w:sz w:val="24"/>
                <w:szCs w:val="24"/>
                <w:rtl w:val="0"/>
              </w:rPr>
              <w:t xml:space="preserve">RQF-014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91b1d0" w:space="0" w:sz="4" w:val="single"/>
              <w:left w:color="91b1d0" w:space="0" w:sz="4" w:val="single"/>
              <w:bottom w:color="91b1d0" w:space="0" w:sz="4" w:val="single"/>
              <w:right w:color="91b1d0" w:space="0" w:sz="4" w:val="single"/>
            </w:tcBorders>
            <w:shd w:fill="d9e8f6" w:val="clear"/>
            <w:vAlign w:val="center"/>
          </w:tcPr>
          <w:p w:rsidR="00000000" w:rsidDel="00000000" w:rsidP="00000000" w:rsidRDefault="00000000" w:rsidRPr="00000000" w14:paraId="000003B6">
            <w:pPr>
              <w:spacing w:after="0" w:before="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24354a"/>
                <w:sz w:val="24"/>
                <w:szCs w:val="24"/>
                <w:rtl w:val="0"/>
              </w:rPr>
              <w:t xml:space="preserve">Descripción: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1b1d0" w:space="0" w:sz="4" w:val="single"/>
              <w:left w:color="91b1d0" w:space="0" w:sz="4" w:val="single"/>
              <w:bottom w:color="91b1d0" w:space="0" w:sz="4" w:val="single"/>
              <w:right w:color="91b1d0" w:space="0" w:sz="4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3B7">
            <w:pPr>
              <w:spacing w:after="0" w:before="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4354a"/>
                <w:sz w:val="24"/>
                <w:szCs w:val="24"/>
                <w:rtl w:val="0"/>
              </w:rPr>
              <w:t xml:space="preserve">Extensión del inicio de sesión cuando las credenciales proporcionadas son incorrectas o no pueden comprobarse. No permite la creación de sesiones ni la entrega de tokens. El servicio SOAP devuelve una respuesta de error de negocio sin revelar información sensible.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91b1d0" w:space="0" w:sz="4" w:val="single"/>
              <w:left w:color="91b1d0" w:space="0" w:sz="4" w:val="single"/>
              <w:bottom w:color="91b1d0" w:space="0" w:sz="4" w:val="single"/>
              <w:right w:color="91b1d0" w:space="0" w:sz="4" w:val="single"/>
            </w:tcBorders>
            <w:shd w:fill="d9e8f6" w:val="clear"/>
            <w:vAlign w:val="center"/>
          </w:tcPr>
          <w:p w:rsidR="00000000" w:rsidDel="00000000" w:rsidP="00000000" w:rsidRDefault="00000000" w:rsidRPr="00000000" w14:paraId="000003B8">
            <w:pPr>
              <w:spacing w:after="0" w:before="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24354a"/>
                <w:sz w:val="24"/>
                <w:szCs w:val="24"/>
                <w:rtl w:val="0"/>
              </w:rPr>
              <w:t xml:space="preserve">Meta: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1b1d0" w:space="0" w:sz="4" w:val="single"/>
              <w:left w:color="91b1d0" w:space="0" w:sz="4" w:val="single"/>
              <w:bottom w:color="91b1d0" w:space="0" w:sz="4" w:val="single"/>
              <w:right w:color="91b1d0" w:space="0" w:sz="4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3B9">
            <w:pPr>
              <w:spacing w:after="0" w:before="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4354a"/>
                <w:sz w:val="24"/>
                <w:szCs w:val="24"/>
                <w:rtl w:val="0"/>
              </w:rPr>
              <w:t xml:space="preserve">Rechazar de forma segura la autenticación fallida y comunicar el motivo general del rechazo.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91b1d0" w:space="0" w:sz="4" w:val="single"/>
              <w:left w:color="91b1d0" w:space="0" w:sz="4" w:val="single"/>
              <w:bottom w:color="91b1d0" w:space="0" w:sz="4" w:val="single"/>
              <w:right w:color="91b1d0" w:space="0" w:sz="4" w:val="single"/>
            </w:tcBorders>
            <w:shd w:fill="d9e8f6" w:val="clear"/>
            <w:vAlign w:val="center"/>
          </w:tcPr>
          <w:p w:rsidR="00000000" w:rsidDel="00000000" w:rsidP="00000000" w:rsidRDefault="00000000" w:rsidRPr="00000000" w14:paraId="000003BA">
            <w:pPr>
              <w:spacing w:after="0" w:before="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24354a"/>
                <w:sz w:val="24"/>
                <w:szCs w:val="24"/>
                <w:rtl w:val="0"/>
              </w:rPr>
              <w:t xml:space="preserve">Estado / Versión: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1b1d0" w:space="0" w:sz="4" w:val="single"/>
              <w:left w:color="91b1d0" w:space="0" w:sz="4" w:val="single"/>
              <w:bottom w:color="91b1d0" w:space="0" w:sz="4" w:val="single"/>
              <w:right w:color="91b1d0" w:space="0" w:sz="4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3BB">
            <w:pPr>
              <w:spacing w:after="0" w:before="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4354a"/>
                <w:sz w:val="24"/>
                <w:szCs w:val="24"/>
                <w:rtl w:val="0"/>
              </w:rPr>
              <w:t xml:space="preserve">Activo / 1.2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91b1d0" w:space="0" w:sz="4" w:val="single"/>
              <w:left w:color="91b1d0" w:space="0" w:sz="4" w:val="single"/>
              <w:bottom w:color="91b1d0" w:space="0" w:sz="4" w:val="single"/>
              <w:right w:color="91b1d0" w:space="0" w:sz="4" w:val="single"/>
            </w:tcBorders>
            <w:shd w:fill="d9e8f6" w:val="clear"/>
            <w:vAlign w:val="center"/>
          </w:tcPr>
          <w:p w:rsidR="00000000" w:rsidDel="00000000" w:rsidP="00000000" w:rsidRDefault="00000000" w:rsidRPr="00000000" w14:paraId="000003BC">
            <w:pPr>
              <w:spacing w:after="0" w:before="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24354a"/>
                <w:sz w:val="24"/>
                <w:szCs w:val="24"/>
                <w:rtl w:val="0"/>
              </w:rPr>
              <w:t xml:space="preserve">Autor(es):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1b1d0" w:space="0" w:sz="4" w:val="single"/>
              <w:left w:color="91b1d0" w:space="0" w:sz="4" w:val="single"/>
              <w:bottom w:color="91b1d0" w:space="0" w:sz="4" w:val="single"/>
              <w:right w:color="91b1d0" w:space="0" w:sz="4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3BD">
            <w:pPr>
              <w:spacing w:after="0" w:before="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4354a"/>
                <w:sz w:val="24"/>
                <w:szCs w:val="24"/>
                <w:rtl w:val="0"/>
              </w:rPr>
              <w:t xml:space="preserve">Juan Pasquel, Joan Cobeña, Edison Verdesoto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91b1d0" w:space="0" w:sz="4" w:val="single"/>
              <w:left w:color="91b1d0" w:space="0" w:sz="4" w:val="single"/>
              <w:bottom w:color="91b1d0" w:space="0" w:sz="4" w:val="single"/>
              <w:right w:color="91b1d0" w:space="0" w:sz="4" w:val="single"/>
            </w:tcBorders>
            <w:shd w:fill="d9e8f6" w:val="clear"/>
            <w:vAlign w:val="center"/>
          </w:tcPr>
          <w:p w:rsidR="00000000" w:rsidDel="00000000" w:rsidP="00000000" w:rsidRDefault="00000000" w:rsidRPr="00000000" w14:paraId="000003BE">
            <w:pPr>
              <w:spacing w:after="0" w:before="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24354a"/>
                <w:sz w:val="24"/>
                <w:szCs w:val="24"/>
                <w:rtl w:val="0"/>
              </w:rPr>
              <w:t xml:space="preserve">Fecha creación / modificación: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1b1d0" w:space="0" w:sz="4" w:val="single"/>
              <w:left w:color="91b1d0" w:space="0" w:sz="4" w:val="single"/>
              <w:bottom w:color="91b1d0" w:space="0" w:sz="4" w:val="single"/>
              <w:right w:color="91b1d0" w:space="0" w:sz="4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3BF">
            <w:pPr>
              <w:spacing w:after="0" w:before="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4354a"/>
                <w:sz w:val="24"/>
                <w:szCs w:val="24"/>
                <w:rtl w:val="0"/>
              </w:rPr>
              <w:t xml:space="preserve">30/04/2026 / 08/10/2026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91b1d0" w:space="0" w:sz="4" w:val="single"/>
              <w:left w:color="91b1d0" w:space="0" w:sz="4" w:val="single"/>
              <w:bottom w:color="91b1d0" w:space="0" w:sz="4" w:val="single"/>
              <w:right w:color="91b1d0" w:space="0" w:sz="4" w:val="single"/>
            </w:tcBorders>
            <w:shd w:fill="d9e8f6" w:val="clear"/>
            <w:vAlign w:val="center"/>
          </w:tcPr>
          <w:p w:rsidR="00000000" w:rsidDel="00000000" w:rsidP="00000000" w:rsidRDefault="00000000" w:rsidRPr="00000000" w14:paraId="000003C0">
            <w:pPr>
              <w:spacing w:after="0" w:before="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24354a"/>
                <w:sz w:val="24"/>
                <w:szCs w:val="24"/>
                <w:rtl w:val="0"/>
              </w:rPr>
              <w:t xml:space="preserve">Datos de entrada: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1b1d0" w:space="0" w:sz="4" w:val="single"/>
              <w:left w:color="91b1d0" w:space="0" w:sz="4" w:val="single"/>
              <w:bottom w:color="91b1d0" w:space="0" w:sz="4" w:val="single"/>
              <w:right w:color="91b1d0" w:space="0" w:sz="4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3C1">
            <w:pPr>
              <w:spacing w:after="0" w:before="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4354a"/>
                <w:sz w:val="24"/>
                <w:szCs w:val="24"/>
                <w:rtl w:val="0"/>
              </w:rPr>
              <w:t xml:space="preserve">usuario; contraseña; resultado inválido de CU-02 (Validar credenciales).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91b1d0" w:space="0" w:sz="4" w:val="single"/>
              <w:left w:color="91b1d0" w:space="0" w:sz="4" w:val="single"/>
              <w:bottom w:color="91b1d0" w:space="0" w:sz="4" w:val="single"/>
              <w:right w:color="91b1d0" w:space="0" w:sz="4" w:val="single"/>
            </w:tcBorders>
            <w:shd w:fill="d9e8f6" w:val="clear"/>
            <w:vAlign w:val="center"/>
          </w:tcPr>
          <w:p w:rsidR="00000000" w:rsidDel="00000000" w:rsidP="00000000" w:rsidRDefault="00000000" w:rsidRPr="00000000" w14:paraId="000003C2">
            <w:pPr>
              <w:spacing w:after="0" w:before="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24354a"/>
                <w:sz w:val="24"/>
                <w:szCs w:val="24"/>
                <w:rtl w:val="0"/>
              </w:rPr>
              <w:t xml:space="preserve">Precondiciones: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1b1d0" w:space="0" w:sz="4" w:val="single"/>
              <w:left w:color="91b1d0" w:space="0" w:sz="4" w:val="single"/>
              <w:bottom w:color="91b1d0" w:space="0" w:sz="4" w:val="single"/>
              <w:right w:color="91b1d0" w:space="0" w:sz="4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3C3">
            <w:pPr>
              <w:spacing w:after="0" w:before="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4354a"/>
                <w:sz w:val="24"/>
                <w:szCs w:val="24"/>
                <w:rtl w:val="0"/>
              </w:rPr>
              <w:t xml:space="preserve">Se ejecuta CU-01 Autenticarse en el sistema y CU-02 detecta credenciales no válidas.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91b1d0" w:space="0" w:sz="4" w:val="single"/>
              <w:left w:color="91b1d0" w:space="0" w:sz="4" w:val="single"/>
              <w:bottom w:color="91b1d0" w:space="0" w:sz="4" w:val="single"/>
              <w:right w:color="91b1d0" w:space="0" w:sz="4" w:val="single"/>
            </w:tcBorders>
            <w:shd w:fill="d9e8f6" w:val="clear"/>
            <w:vAlign w:val="center"/>
          </w:tcPr>
          <w:p w:rsidR="00000000" w:rsidDel="00000000" w:rsidP="00000000" w:rsidRDefault="00000000" w:rsidRPr="00000000" w14:paraId="000003C4">
            <w:pPr>
              <w:spacing w:after="0" w:before="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24354a"/>
                <w:sz w:val="24"/>
                <w:szCs w:val="24"/>
                <w:rtl w:val="0"/>
              </w:rPr>
              <w:t xml:space="preserve">Postcondiciones: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1b1d0" w:space="0" w:sz="4" w:val="single"/>
              <w:left w:color="91b1d0" w:space="0" w:sz="4" w:val="single"/>
              <w:bottom w:color="91b1d0" w:space="0" w:sz="4" w:val="single"/>
              <w:right w:color="91b1d0" w:space="0" w:sz="4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3C5">
            <w:pPr>
              <w:spacing w:after="0" w:before="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4354a"/>
                <w:sz w:val="24"/>
                <w:szCs w:val="24"/>
                <w:rtl w:val="0"/>
              </w:rPr>
              <w:t xml:space="preserve">No se genera token ni se autoriza acceso al módulo de conversión; se devuelve estado ERROR, código AUTH-001 y mensaje genérico de autenticación fallida.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3C6">
      <w:pPr>
        <w:spacing w:after="0" w:lineRule="auto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Gráfico: </w:t>
      </w:r>
      <w:r w:rsidDel="00000000" w:rsidR="00000000" w:rsidRPr="00000000">
        <w:rPr>
          <w:sz w:val="24"/>
          <w:szCs w:val="24"/>
          <w:rtl w:val="0"/>
        </w:rPr>
        <w:t xml:space="preserve">Véase la Ilustración 1 (representación del sistema) y el resumen de interacción del caso.</w:t>
      </w:r>
    </w:p>
    <w:tbl>
      <w:tblPr>
        <w:tblStyle w:val="Table50"/>
        <w:tblW w:w="8843.0" w:type="dxa"/>
        <w:jc w:val="center"/>
        <w:tblLayout w:type="fixed"/>
        <w:tblLook w:val="0400"/>
      </w:tblPr>
      <w:tblGrid>
        <w:gridCol w:w="2494"/>
        <w:gridCol w:w="3855"/>
        <w:gridCol w:w="2494"/>
        <w:tblGridChange w:id="0">
          <w:tblGrid>
            <w:gridCol w:w="2494"/>
            <w:gridCol w:w="3855"/>
            <w:gridCol w:w="2494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91b1d0" w:space="0" w:sz="4" w:val="single"/>
              <w:left w:color="91b1d0" w:space="0" w:sz="4" w:val="single"/>
              <w:bottom w:color="91b1d0" w:space="0" w:sz="4" w:val="single"/>
              <w:right w:color="91b1d0" w:space="0" w:sz="4" w:val="single"/>
            </w:tcBorders>
            <w:shd w:fill="223f6a" w:val="clear"/>
            <w:vAlign w:val="center"/>
          </w:tcPr>
          <w:p w:rsidR="00000000" w:rsidDel="00000000" w:rsidP="00000000" w:rsidRDefault="00000000" w:rsidRPr="00000000" w14:paraId="000003C7">
            <w:pPr>
              <w:spacing w:after="0" w:before="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4"/>
                <w:szCs w:val="24"/>
                <w:rtl w:val="0"/>
              </w:rPr>
              <w:t xml:space="preserve">ACTOR / ORIGEN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1b1d0" w:space="0" w:sz="4" w:val="single"/>
              <w:left w:color="91b1d0" w:space="0" w:sz="4" w:val="single"/>
              <w:bottom w:color="91b1d0" w:space="0" w:sz="4" w:val="single"/>
              <w:right w:color="91b1d0" w:space="0" w:sz="4" w:val="single"/>
            </w:tcBorders>
            <w:shd w:fill="223f6a" w:val="clear"/>
            <w:vAlign w:val="center"/>
          </w:tcPr>
          <w:p w:rsidR="00000000" w:rsidDel="00000000" w:rsidP="00000000" w:rsidRDefault="00000000" w:rsidRPr="00000000" w14:paraId="000003C8">
            <w:pPr>
              <w:spacing w:after="0" w:before="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4"/>
                <w:szCs w:val="24"/>
                <w:rtl w:val="0"/>
              </w:rPr>
              <w:t xml:space="preserve">SERVICIO SOAP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1b1d0" w:space="0" w:sz="4" w:val="single"/>
              <w:left w:color="91b1d0" w:space="0" w:sz="4" w:val="single"/>
              <w:bottom w:color="91b1d0" w:space="0" w:sz="4" w:val="single"/>
              <w:right w:color="91b1d0" w:space="0" w:sz="4" w:val="single"/>
            </w:tcBorders>
            <w:shd w:fill="223f6a" w:val="clear"/>
            <w:vAlign w:val="center"/>
          </w:tcPr>
          <w:p w:rsidR="00000000" w:rsidDel="00000000" w:rsidP="00000000" w:rsidRDefault="00000000" w:rsidRPr="00000000" w14:paraId="000003C9">
            <w:pPr>
              <w:spacing w:after="0" w:before="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4"/>
                <w:szCs w:val="24"/>
                <w:rtl w:val="0"/>
              </w:rPr>
              <w:t xml:space="preserve">RESULTADO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91b1d0" w:space="0" w:sz="4" w:val="single"/>
              <w:left w:color="91b1d0" w:space="0" w:sz="4" w:val="single"/>
              <w:bottom w:color="91b1d0" w:space="0" w:sz="4" w:val="single"/>
              <w:right w:color="91b1d0" w:space="0" w:sz="4" w:val="single"/>
            </w:tcBorders>
            <w:shd w:fill="d9e8f6" w:val="clear"/>
            <w:vAlign w:val="center"/>
          </w:tcPr>
          <w:p w:rsidR="00000000" w:rsidDel="00000000" w:rsidP="00000000" w:rsidRDefault="00000000" w:rsidRPr="00000000" w14:paraId="000003CA">
            <w:pPr>
              <w:spacing w:after="0" w:before="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4354a"/>
                <w:sz w:val="24"/>
                <w:szCs w:val="24"/>
                <w:rtl w:val="0"/>
              </w:rPr>
              <w:t xml:space="preserve">Usuario o caso que invoca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1b1d0" w:space="0" w:sz="4" w:val="single"/>
              <w:left w:color="91b1d0" w:space="0" w:sz="4" w:val="single"/>
              <w:bottom w:color="91b1d0" w:space="0" w:sz="4" w:val="single"/>
              <w:right w:color="91b1d0" w:space="0" w:sz="4" w:val="single"/>
            </w:tcBorders>
            <w:shd w:fill="d9e8f6" w:val="clear"/>
            <w:vAlign w:val="center"/>
          </w:tcPr>
          <w:p w:rsidR="00000000" w:rsidDel="00000000" w:rsidP="00000000" w:rsidRDefault="00000000" w:rsidRPr="00000000" w14:paraId="000003CB">
            <w:pPr>
              <w:spacing w:after="0" w:before="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4354a"/>
                <w:sz w:val="24"/>
                <w:szCs w:val="24"/>
                <w:rtl w:val="0"/>
              </w:rPr>
              <w:t xml:space="preserve">Gestionar error de autenticación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1b1d0" w:space="0" w:sz="4" w:val="single"/>
              <w:left w:color="91b1d0" w:space="0" w:sz="4" w:val="single"/>
              <w:bottom w:color="91b1d0" w:space="0" w:sz="4" w:val="single"/>
              <w:right w:color="91b1d0" w:space="0" w:sz="4" w:val="single"/>
            </w:tcBorders>
            <w:shd w:fill="d9e8f6" w:val="clear"/>
            <w:vAlign w:val="center"/>
          </w:tcPr>
          <w:p w:rsidR="00000000" w:rsidDel="00000000" w:rsidP="00000000" w:rsidRDefault="00000000" w:rsidRPr="00000000" w14:paraId="000003CC">
            <w:pPr>
              <w:spacing w:after="0" w:before="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4354a"/>
                <w:sz w:val="24"/>
                <w:szCs w:val="24"/>
                <w:rtl w:val="0"/>
              </w:rPr>
              <w:t xml:space="preserve">Respuesta o continuación documentada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3CD">
      <w:pPr>
        <w:spacing w:after="0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CE">
      <w:pPr>
        <w:keepNext w:val="1"/>
        <w:rPr>
          <w:sz w:val="24"/>
          <w:szCs w:val="24"/>
        </w:rPr>
      </w:pPr>
      <w:r w:rsidDel="00000000" w:rsidR="00000000" w:rsidRPr="00000000">
        <w:rPr>
          <w:b w:val="1"/>
          <w:bCs w:val="1"/>
          <w:color w:val="223f6a"/>
          <w:sz w:val="24"/>
          <w:szCs w:val="24"/>
          <w:rtl w:val="0"/>
        </w:rPr>
        <w:t xml:space="preserve">Flujo básico — Gestionar error de autenticación</w:t>
      </w:r>
      <w:r w:rsidDel="00000000" w:rsidR="00000000" w:rsidRPr="00000000">
        <w:rPr>
          <w:rtl w:val="0"/>
        </w:rPr>
      </w:r>
    </w:p>
    <w:tbl>
      <w:tblPr>
        <w:tblStyle w:val="Table51"/>
        <w:tblW w:w="8844.0" w:type="dxa"/>
        <w:jc w:val="center"/>
        <w:tblLayout w:type="fixed"/>
        <w:tblLook w:val="0400"/>
      </w:tblPr>
      <w:tblGrid>
        <w:gridCol w:w="3657"/>
        <w:gridCol w:w="5187"/>
        <w:tblGridChange w:id="0">
          <w:tblGrid>
            <w:gridCol w:w="3657"/>
            <w:gridCol w:w="5187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91b1d0" w:space="0" w:sz="4" w:val="single"/>
              <w:left w:color="91b1d0" w:space="0" w:sz="4" w:val="single"/>
              <w:bottom w:color="91b1d0" w:space="0" w:sz="4" w:val="single"/>
              <w:right w:color="91b1d0" w:space="0" w:sz="4" w:val="single"/>
            </w:tcBorders>
            <w:shd w:fill="223f6a" w:val="clear"/>
            <w:vAlign w:val="center"/>
          </w:tcPr>
          <w:p w:rsidR="00000000" w:rsidDel="00000000" w:rsidP="00000000" w:rsidRDefault="00000000" w:rsidRPr="00000000" w14:paraId="000003CF">
            <w:pPr>
              <w:spacing w:after="0" w:before="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4"/>
                <w:szCs w:val="24"/>
                <w:rtl w:val="0"/>
              </w:rPr>
              <w:t xml:space="preserve">Actor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1b1d0" w:space="0" w:sz="4" w:val="single"/>
              <w:left w:color="91b1d0" w:space="0" w:sz="4" w:val="single"/>
              <w:bottom w:color="91b1d0" w:space="0" w:sz="4" w:val="single"/>
              <w:right w:color="91b1d0" w:space="0" w:sz="4" w:val="single"/>
            </w:tcBorders>
            <w:shd w:fill="223f6a" w:val="clear"/>
            <w:vAlign w:val="center"/>
          </w:tcPr>
          <w:p w:rsidR="00000000" w:rsidDel="00000000" w:rsidP="00000000" w:rsidRDefault="00000000" w:rsidRPr="00000000" w14:paraId="000003D0">
            <w:pPr>
              <w:spacing w:after="0" w:before="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4"/>
                <w:szCs w:val="24"/>
                <w:rtl w:val="0"/>
              </w:rPr>
              <w:t xml:space="preserve">Sistema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91b1d0" w:space="0" w:sz="4" w:val="single"/>
              <w:left w:color="91b1d0" w:space="0" w:sz="4" w:val="single"/>
              <w:bottom w:color="91b1d0" w:space="0" w:sz="4" w:val="single"/>
              <w:right w:color="91b1d0" w:space="0" w:sz="4" w:val="single"/>
            </w:tcBorders>
            <w:shd w:fill="d9e8f6" w:val="clear"/>
            <w:vAlign w:val="center"/>
          </w:tcPr>
          <w:p w:rsidR="00000000" w:rsidDel="00000000" w:rsidP="00000000" w:rsidRDefault="00000000" w:rsidRPr="00000000" w14:paraId="000003D1">
            <w:pPr>
              <w:spacing w:after="0" w:before="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4354a"/>
                <w:sz w:val="24"/>
                <w:szCs w:val="24"/>
                <w:rtl w:val="0"/>
              </w:rPr>
              <w:t xml:space="preserve">1. Envía nombre de usuario y contraseña que no son aceptados.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1b1d0" w:space="0" w:sz="4" w:val="single"/>
              <w:left w:color="91b1d0" w:space="0" w:sz="4" w:val="single"/>
              <w:bottom w:color="91b1d0" w:space="0" w:sz="4" w:val="single"/>
              <w:right w:color="91b1d0" w:space="0" w:sz="4" w:val="single"/>
            </w:tcBorders>
            <w:shd w:fill="d9e8f6" w:val="clear"/>
            <w:vAlign w:val="center"/>
          </w:tcPr>
          <w:p w:rsidR="00000000" w:rsidDel="00000000" w:rsidP="00000000" w:rsidRDefault="00000000" w:rsidRPr="00000000" w14:paraId="000003D2">
            <w:pPr>
              <w:spacing w:after="0" w:before="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4354a"/>
                <w:sz w:val="24"/>
                <w:szCs w:val="24"/>
                <w:rtl w:val="0"/>
              </w:rPr>
              <w:t xml:space="preserve">1. CU-02 valida las credenciales y determina que no son correctas.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91b1d0" w:space="0" w:sz="4" w:val="single"/>
              <w:left w:color="91b1d0" w:space="0" w:sz="4" w:val="single"/>
              <w:bottom w:color="91b1d0" w:space="0" w:sz="4" w:val="single"/>
              <w:right w:color="91b1d0" w:space="0" w:sz="4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3D3">
            <w:pPr>
              <w:spacing w:after="0" w:before="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4354a"/>
                <w:sz w:val="24"/>
                <w:szCs w:val="24"/>
                <w:rtl w:val="0"/>
              </w:rPr>
              <w:t xml:space="preserve">2. —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1b1d0" w:space="0" w:sz="4" w:val="single"/>
              <w:left w:color="91b1d0" w:space="0" w:sz="4" w:val="single"/>
              <w:bottom w:color="91b1d0" w:space="0" w:sz="4" w:val="single"/>
              <w:right w:color="91b1d0" w:space="0" w:sz="4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3D4">
            <w:pPr>
              <w:spacing w:after="0" w:before="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4354a"/>
                <w:sz w:val="24"/>
                <w:szCs w:val="24"/>
                <w:rtl w:val="0"/>
              </w:rPr>
              <w:t xml:space="preserve">2. Activa CU-16 como flujo excepcional; registra un rechazo sin revelar la contraseña.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91b1d0" w:space="0" w:sz="4" w:val="single"/>
              <w:left w:color="91b1d0" w:space="0" w:sz="4" w:val="single"/>
              <w:bottom w:color="91b1d0" w:space="0" w:sz="4" w:val="single"/>
              <w:right w:color="91b1d0" w:space="0" w:sz="4" w:val="single"/>
            </w:tcBorders>
            <w:shd w:fill="d9e8f6" w:val="clear"/>
            <w:vAlign w:val="center"/>
          </w:tcPr>
          <w:p w:rsidR="00000000" w:rsidDel="00000000" w:rsidP="00000000" w:rsidRDefault="00000000" w:rsidRPr="00000000" w14:paraId="000003D5">
            <w:pPr>
              <w:spacing w:after="0" w:before="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4354a"/>
                <w:sz w:val="24"/>
                <w:szCs w:val="24"/>
                <w:rtl w:val="0"/>
              </w:rPr>
              <w:t xml:space="preserve">3. Recibe el aviso e intenta autenticarse nuevamente si lo desea.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1b1d0" w:space="0" w:sz="4" w:val="single"/>
              <w:left w:color="91b1d0" w:space="0" w:sz="4" w:val="single"/>
              <w:bottom w:color="91b1d0" w:space="0" w:sz="4" w:val="single"/>
              <w:right w:color="91b1d0" w:space="0" w:sz="4" w:val="single"/>
            </w:tcBorders>
            <w:shd w:fill="d9e8f6" w:val="clear"/>
            <w:vAlign w:val="center"/>
          </w:tcPr>
          <w:p w:rsidR="00000000" w:rsidDel="00000000" w:rsidP="00000000" w:rsidRDefault="00000000" w:rsidRPr="00000000" w14:paraId="000003D6">
            <w:pPr>
              <w:spacing w:after="0" w:before="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4354a"/>
                <w:sz w:val="24"/>
                <w:szCs w:val="24"/>
                <w:rtl w:val="0"/>
              </w:rPr>
              <w:t xml:space="preserve">3. Devuelve una respuesta SOAP con estado ERROR, código AUTH-001, mensaje de credenciales inválidas y token ausente.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3D7">
      <w:pPr>
        <w:spacing w:after="0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D8">
      <w:pPr>
        <w:keepNext w:val="1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Flujo alternativo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D9">
      <w:pPr>
        <w:spacing w:after="40" w:lineRule="auto"/>
        <w:ind w:left="255" w:hanging="198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• </w:t>
      </w:r>
      <w:r w:rsidDel="00000000" w:rsidR="00000000" w:rsidRPr="00000000">
        <w:rPr>
          <w:sz w:val="24"/>
          <w:szCs w:val="24"/>
          <w:rtl w:val="0"/>
        </w:rPr>
        <w:t xml:space="preserve">Campos de autenticación vacíos: indicar datos obligatorios faltantes sin generar un token.</w:t>
      </w:r>
    </w:p>
    <w:p w:rsidR="00000000" w:rsidDel="00000000" w:rsidP="00000000" w:rsidRDefault="00000000" w:rsidRPr="00000000" w14:paraId="000003DA">
      <w:pPr>
        <w:spacing w:after="40" w:lineRule="auto"/>
        <w:ind w:left="255" w:hanging="198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• </w:t>
      </w:r>
      <w:r w:rsidDel="00000000" w:rsidR="00000000" w:rsidRPr="00000000">
        <w:rPr>
          <w:sz w:val="24"/>
          <w:szCs w:val="24"/>
          <w:rtl w:val="0"/>
        </w:rPr>
        <w:t xml:space="preserve">Fallo del mecanismo de comprobación de credenciales: respuesta de error controlado; no autorizar.</w:t>
      </w:r>
    </w:p>
    <w:p w:rsidR="00000000" w:rsidDel="00000000" w:rsidP="00000000" w:rsidRDefault="00000000" w:rsidRPr="00000000" w14:paraId="000003DB">
      <w:pPr>
        <w:spacing w:after="40" w:lineRule="auto"/>
        <w:ind w:left="255" w:hanging="198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• </w:t>
      </w:r>
      <w:r w:rsidDel="00000000" w:rsidR="00000000" w:rsidRPr="00000000">
        <w:rPr>
          <w:sz w:val="24"/>
          <w:szCs w:val="24"/>
          <w:rtl w:val="0"/>
        </w:rPr>
        <w:t xml:space="preserve">No diferenciar en mensajes públicos si el usuario o la contraseña fue el dato incorrecto.</w:t>
      </w:r>
    </w:p>
    <w:p w:rsidR="00000000" w:rsidDel="00000000" w:rsidP="00000000" w:rsidRDefault="00000000" w:rsidRPr="00000000" w14:paraId="000003DC">
      <w:pPr>
        <w:spacing w:after="100" w:lineRule="auto"/>
        <w:rPr>
          <w:sz w:val="24"/>
          <w:szCs w:val="24"/>
        </w:rPr>
      </w:pPr>
      <w:r w:rsidDel="00000000" w:rsidR="00000000" w:rsidRPr="00000000">
        <w:rPr>
          <w:b w:val="1"/>
          <w:bCs w:val="1"/>
          <w:color w:val="223f6a"/>
          <w:sz w:val="24"/>
          <w:szCs w:val="24"/>
          <w:rtl w:val="0"/>
        </w:rPr>
        <w:t xml:space="preserve">Casos de uso incluidos:  </w:t>
      </w:r>
      <w:r w:rsidDel="00000000" w:rsidR="00000000" w:rsidRPr="00000000">
        <w:rPr>
          <w:sz w:val="24"/>
          <w:szCs w:val="24"/>
          <w:rtl w:val="0"/>
        </w:rPr>
        <w:t xml:space="preserve">No incluye operaciones adicionales; utiliza el contrato de respuesta de autenticación.</w:t>
      </w:r>
    </w:p>
    <w:p w:rsidR="00000000" w:rsidDel="00000000" w:rsidP="00000000" w:rsidRDefault="00000000" w:rsidRPr="00000000" w14:paraId="000003DD">
      <w:pPr>
        <w:spacing w:after="100" w:lineRule="auto"/>
        <w:rPr>
          <w:sz w:val="24"/>
          <w:szCs w:val="24"/>
        </w:rPr>
      </w:pPr>
      <w:r w:rsidDel="00000000" w:rsidR="00000000" w:rsidRPr="00000000">
        <w:rPr>
          <w:b w:val="1"/>
          <w:bCs w:val="1"/>
          <w:color w:val="223f6a"/>
          <w:sz w:val="24"/>
          <w:szCs w:val="24"/>
          <w:rtl w:val="0"/>
        </w:rPr>
        <w:t xml:space="preserve">Casos de uso extendidos / especialización:  </w:t>
      </w:r>
      <w:r w:rsidDel="00000000" w:rsidR="00000000" w:rsidRPr="00000000">
        <w:rPr>
          <w:sz w:val="24"/>
          <w:szCs w:val="24"/>
          <w:rtl w:val="0"/>
        </w:rPr>
        <w:t xml:space="preserve">CU-16 «extend» CU-01 (condición: credenciales incorrectas).</w:t>
      </w:r>
    </w:p>
    <w:p w:rsidR="00000000" w:rsidDel="00000000" w:rsidP="00000000" w:rsidRDefault="00000000" w:rsidRPr="00000000" w14:paraId="000003DE">
      <w:pPr>
        <w:spacing w:after="100" w:lineRule="auto"/>
        <w:rPr>
          <w:sz w:val="24"/>
          <w:szCs w:val="24"/>
        </w:rPr>
      </w:pPr>
      <w:r w:rsidDel="00000000" w:rsidR="00000000" w:rsidRPr="00000000">
        <w:rPr>
          <w:b w:val="1"/>
          <w:bCs w:val="1"/>
          <w:color w:val="223f6a"/>
          <w:sz w:val="24"/>
          <w:szCs w:val="24"/>
          <w:rtl w:val="0"/>
        </w:rPr>
        <w:t xml:space="preserve">Observaciones:  </w:t>
      </w:r>
      <w:r w:rsidDel="00000000" w:rsidR="00000000" w:rsidRPr="00000000">
        <w:rPr>
          <w:sz w:val="24"/>
          <w:szCs w:val="24"/>
          <w:rtl w:val="0"/>
        </w:rPr>
        <w:t xml:space="preserve">Corresponde a RQF-014; es un caso de uso complementario al diagrama original de 15 óvalos. La flecha «extend» va desde CU-16 hacia CU-01.</w:t>
      </w:r>
    </w:p>
    <w:p w:rsidR="00000000" w:rsidDel="00000000" w:rsidP="00000000" w:rsidRDefault="00000000" w:rsidRPr="00000000" w14:paraId="000003DF">
      <w:pPr>
        <w:rPr>
          <w:sz w:val="24"/>
          <w:szCs w:val="24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E0">
      <w:pPr>
        <w:pStyle w:val="Heading1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ECUD_GESTIONAR_SESI_N_EXPIRADA</w:t>
      </w:r>
    </w:p>
    <w:p w:rsidR="00000000" w:rsidDel="00000000" w:rsidP="00000000" w:rsidRDefault="00000000" w:rsidRPr="00000000" w14:paraId="000003E1">
      <w:pPr>
        <w:rPr>
          <w:sz w:val="24"/>
          <w:szCs w:val="24"/>
        </w:rPr>
      </w:pPr>
      <w:r w:rsidDel="00000000" w:rsidR="00000000" w:rsidRPr="00000000">
        <w:rPr>
          <w:b w:val="0"/>
          <w:bCs w:val="0"/>
          <w:sz w:val="24"/>
          <w:szCs w:val="24"/>
          <w:rtl w:val="0"/>
        </w:rPr>
        <w:t xml:space="preserve">A continuación, se presenta la especificación de CU-17: Gestionar sesión expirada.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E2">
      <w:pPr>
        <w:keepNext w:val="1"/>
        <w:rPr>
          <w:sz w:val="24"/>
          <w:szCs w:val="24"/>
        </w:rPr>
      </w:pPr>
      <w:r w:rsidDel="00000000" w:rsidR="00000000" w:rsidRPr="00000000">
        <w:rPr>
          <w:b w:val="0"/>
          <w:bCs w:val="0"/>
          <w:i w:val="1"/>
          <w:iCs w:val="1"/>
          <w:sz w:val="24"/>
          <w:szCs w:val="24"/>
          <w:rtl w:val="0"/>
        </w:rPr>
        <w:t xml:space="preserve">Tabla 18. ECUD — CU-17: Gestionar sesión expirada</w:t>
      </w:r>
      <w:r w:rsidDel="00000000" w:rsidR="00000000" w:rsidRPr="00000000">
        <w:rPr>
          <w:rtl w:val="0"/>
        </w:rPr>
      </w:r>
    </w:p>
    <w:tbl>
      <w:tblPr>
        <w:tblStyle w:val="Table52"/>
        <w:tblW w:w="8844.0" w:type="dxa"/>
        <w:jc w:val="left"/>
        <w:tblInd w:w="-115.0" w:type="dxa"/>
        <w:tblLayout w:type="fixed"/>
        <w:tblLook w:val="0400"/>
      </w:tblPr>
      <w:tblGrid>
        <w:gridCol w:w="2976"/>
        <w:gridCol w:w="5868"/>
        <w:tblGridChange w:id="0">
          <w:tblGrid>
            <w:gridCol w:w="2976"/>
            <w:gridCol w:w="5868"/>
          </w:tblGrid>
        </w:tblGridChange>
      </w:tblGrid>
      <w:tr>
        <w:trPr>
          <w:cantSplit w:val="1"/>
          <w:tblHeader w:val="0"/>
        </w:trPr>
        <w:tc>
          <w:tcPr>
            <w:gridSpan w:val="2"/>
            <w:tcBorders>
              <w:top w:color="91b1d0" w:space="0" w:sz="4" w:val="single"/>
              <w:left w:color="91b1d0" w:space="0" w:sz="4" w:val="single"/>
              <w:bottom w:color="91b1d0" w:space="0" w:sz="4" w:val="single"/>
              <w:right w:color="91b1d0" w:space="0" w:sz="4" w:val="single"/>
            </w:tcBorders>
            <w:shd w:fill="223f6a" w:val="clear"/>
            <w:vAlign w:val="center"/>
          </w:tcPr>
          <w:p w:rsidR="00000000" w:rsidDel="00000000" w:rsidP="00000000" w:rsidRDefault="00000000" w:rsidRPr="00000000" w14:paraId="000003E3">
            <w:pPr>
              <w:spacing w:after="0" w:before="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4"/>
                <w:szCs w:val="24"/>
                <w:rtl w:val="0"/>
              </w:rPr>
              <w:t xml:space="preserve">ECUD — CU-17: GESTIONAR SESIÓN EXPIRADA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91b1d0" w:space="0" w:sz="4" w:val="single"/>
              <w:left w:color="91b1d0" w:space="0" w:sz="4" w:val="single"/>
              <w:bottom w:color="91b1d0" w:space="0" w:sz="4" w:val="single"/>
              <w:right w:color="91b1d0" w:space="0" w:sz="4" w:val="single"/>
            </w:tcBorders>
            <w:shd w:fill="d9e8f6" w:val="clear"/>
            <w:vAlign w:val="center"/>
          </w:tcPr>
          <w:p w:rsidR="00000000" w:rsidDel="00000000" w:rsidP="00000000" w:rsidRDefault="00000000" w:rsidRPr="00000000" w14:paraId="000003E5">
            <w:pPr>
              <w:spacing w:after="0" w:before="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24354a"/>
                <w:sz w:val="24"/>
                <w:szCs w:val="24"/>
                <w:rtl w:val="0"/>
              </w:rPr>
              <w:t xml:space="preserve">Nombre caso de uso: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1b1d0" w:space="0" w:sz="4" w:val="single"/>
              <w:left w:color="91b1d0" w:space="0" w:sz="4" w:val="single"/>
              <w:bottom w:color="91b1d0" w:space="0" w:sz="4" w:val="single"/>
              <w:right w:color="91b1d0" w:space="0" w:sz="4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3E6">
            <w:pPr>
              <w:spacing w:after="0" w:before="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4354a"/>
                <w:sz w:val="24"/>
                <w:szCs w:val="24"/>
                <w:rtl w:val="0"/>
              </w:rPr>
              <w:t xml:space="preserve">Gestionar sesión expirada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91b1d0" w:space="0" w:sz="4" w:val="single"/>
              <w:left w:color="91b1d0" w:space="0" w:sz="4" w:val="single"/>
              <w:bottom w:color="91b1d0" w:space="0" w:sz="4" w:val="single"/>
              <w:right w:color="91b1d0" w:space="0" w:sz="4" w:val="single"/>
            </w:tcBorders>
            <w:shd w:fill="d9e8f6" w:val="clear"/>
            <w:vAlign w:val="center"/>
          </w:tcPr>
          <w:p w:rsidR="00000000" w:rsidDel="00000000" w:rsidP="00000000" w:rsidRDefault="00000000" w:rsidRPr="00000000" w14:paraId="000003E7">
            <w:pPr>
              <w:spacing w:after="0" w:before="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24354a"/>
                <w:sz w:val="24"/>
                <w:szCs w:val="24"/>
                <w:rtl w:val="0"/>
              </w:rPr>
              <w:t xml:space="preserve">Identificador: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1b1d0" w:space="0" w:sz="4" w:val="single"/>
              <w:left w:color="91b1d0" w:space="0" w:sz="4" w:val="single"/>
              <w:bottom w:color="91b1d0" w:space="0" w:sz="4" w:val="single"/>
              <w:right w:color="91b1d0" w:space="0" w:sz="4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3E8">
            <w:pPr>
              <w:spacing w:after="0" w:before="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4354a"/>
                <w:sz w:val="24"/>
                <w:szCs w:val="24"/>
                <w:rtl w:val="0"/>
              </w:rPr>
              <w:t xml:space="preserve">CU-17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91b1d0" w:space="0" w:sz="4" w:val="single"/>
              <w:left w:color="91b1d0" w:space="0" w:sz="4" w:val="single"/>
              <w:bottom w:color="91b1d0" w:space="0" w:sz="4" w:val="single"/>
              <w:right w:color="91b1d0" w:space="0" w:sz="4" w:val="single"/>
            </w:tcBorders>
            <w:shd w:fill="d9e8f6" w:val="clear"/>
            <w:vAlign w:val="center"/>
          </w:tcPr>
          <w:p w:rsidR="00000000" w:rsidDel="00000000" w:rsidP="00000000" w:rsidRDefault="00000000" w:rsidRPr="00000000" w14:paraId="000003E9">
            <w:pPr>
              <w:spacing w:after="0" w:before="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24354a"/>
                <w:sz w:val="24"/>
                <w:szCs w:val="24"/>
                <w:rtl w:val="0"/>
              </w:rPr>
              <w:t xml:space="preserve">Requisito relacionado: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1b1d0" w:space="0" w:sz="4" w:val="single"/>
              <w:left w:color="91b1d0" w:space="0" w:sz="4" w:val="single"/>
              <w:bottom w:color="91b1d0" w:space="0" w:sz="4" w:val="single"/>
              <w:right w:color="91b1d0" w:space="0" w:sz="4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3EA">
            <w:pPr>
              <w:spacing w:after="0" w:before="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4354a"/>
                <w:sz w:val="24"/>
                <w:szCs w:val="24"/>
                <w:rtl w:val="0"/>
              </w:rPr>
              <w:t xml:space="preserve">RQF-015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91b1d0" w:space="0" w:sz="4" w:val="single"/>
              <w:left w:color="91b1d0" w:space="0" w:sz="4" w:val="single"/>
              <w:bottom w:color="91b1d0" w:space="0" w:sz="4" w:val="single"/>
              <w:right w:color="91b1d0" w:space="0" w:sz="4" w:val="single"/>
            </w:tcBorders>
            <w:shd w:fill="d9e8f6" w:val="clear"/>
            <w:vAlign w:val="center"/>
          </w:tcPr>
          <w:p w:rsidR="00000000" w:rsidDel="00000000" w:rsidP="00000000" w:rsidRDefault="00000000" w:rsidRPr="00000000" w14:paraId="000003EB">
            <w:pPr>
              <w:spacing w:after="0" w:before="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24354a"/>
                <w:sz w:val="24"/>
                <w:szCs w:val="24"/>
                <w:rtl w:val="0"/>
              </w:rPr>
              <w:t xml:space="preserve">Descripción: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1b1d0" w:space="0" w:sz="4" w:val="single"/>
              <w:left w:color="91b1d0" w:space="0" w:sz="4" w:val="single"/>
              <w:bottom w:color="91b1d0" w:space="0" w:sz="4" w:val="single"/>
              <w:right w:color="91b1d0" w:space="0" w:sz="4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3EC">
            <w:pPr>
              <w:spacing w:after="0" w:before="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4354a"/>
                <w:sz w:val="24"/>
                <w:szCs w:val="24"/>
                <w:rtl w:val="0"/>
              </w:rPr>
              <w:t xml:space="preserve">Extensión de Realizar conversión de unidades cuando CU-08 determina que el token de sesión existente ya no está vigente. Se bloquea el procesamiento, se informa del vencimiento y se solicita una nueva autenticación si el usuario desea continuar.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91b1d0" w:space="0" w:sz="4" w:val="single"/>
              <w:left w:color="91b1d0" w:space="0" w:sz="4" w:val="single"/>
              <w:bottom w:color="91b1d0" w:space="0" w:sz="4" w:val="single"/>
              <w:right w:color="91b1d0" w:space="0" w:sz="4" w:val="single"/>
            </w:tcBorders>
            <w:shd w:fill="d9e8f6" w:val="clear"/>
            <w:vAlign w:val="center"/>
          </w:tcPr>
          <w:p w:rsidR="00000000" w:rsidDel="00000000" w:rsidP="00000000" w:rsidRDefault="00000000" w:rsidRPr="00000000" w14:paraId="000003ED">
            <w:pPr>
              <w:spacing w:after="0" w:before="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24354a"/>
                <w:sz w:val="24"/>
                <w:szCs w:val="24"/>
                <w:rtl w:val="0"/>
              </w:rPr>
              <w:t xml:space="preserve">Meta: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1b1d0" w:space="0" w:sz="4" w:val="single"/>
              <w:left w:color="91b1d0" w:space="0" w:sz="4" w:val="single"/>
              <w:bottom w:color="91b1d0" w:space="0" w:sz="4" w:val="single"/>
              <w:right w:color="91b1d0" w:space="0" w:sz="4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3EE">
            <w:pPr>
              <w:spacing w:after="0" w:before="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4354a"/>
                <w:sz w:val="24"/>
                <w:szCs w:val="24"/>
                <w:rtl w:val="0"/>
              </w:rPr>
              <w:t xml:space="preserve">Impedir conversiones mediante tokens caducados y orientar al usuario a obtener otra sesión.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91b1d0" w:space="0" w:sz="4" w:val="single"/>
              <w:left w:color="91b1d0" w:space="0" w:sz="4" w:val="single"/>
              <w:bottom w:color="91b1d0" w:space="0" w:sz="4" w:val="single"/>
              <w:right w:color="91b1d0" w:space="0" w:sz="4" w:val="single"/>
            </w:tcBorders>
            <w:shd w:fill="d9e8f6" w:val="clear"/>
            <w:vAlign w:val="center"/>
          </w:tcPr>
          <w:p w:rsidR="00000000" w:rsidDel="00000000" w:rsidP="00000000" w:rsidRDefault="00000000" w:rsidRPr="00000000" w14:paraId="000003EF">
            <w:pPr>
              <w:spacing w:after="0" w:before="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24354a"/>
                <w:sz w:val="24"/>
                <w:szCs w:val="24"/>
                <w:rtl w:val="0"/>
              </w:rPr>
              <w:t xml:space="preserve">Estado / Versión: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1b1d0" w:space="0" w:sz="4" w:val="single"/>
              <w:left w:color="91b1d0" w:space="0" w:sz="4" w:val="single"/>
              <w:bottom w:color="91b1d0" w:space="0" w:sz="4" w:val="single"/>
              <w:right w:color="91b1d0" w:space="0" w:sz="4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3F0">
            <w:pPr>
              <w:spacing w:after="0" w:before="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4354a"/>
                <w:sz w:val="24"/>
                <w:szCs w:val="24"/>
                <w:rtl w:val="0"/>
              </w:rPr>
              <w:t xml:space="preserve">Activo / 1.2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91b1d0" w:space="0" w:sz="4" w:val="single"/>
              <w:left w:color="91b1d0" w:space="0" w:sz="4" w:val="single"/>
              <w:bottom w:color="91b1d0" w:space="0" w:sz="4" w:val="single"/>
              <w:right w:color="91b1d0" w:space="0" w:sz="4" w:val="single"/>
            </w:tcBorders>
            <w:shd w:fill="d9e8f6" w:val="clear"/>
            <w:vAlign w:val="center"/>
          </w:tcPr>
          <w:p w:rsidR="00000000" w:rsidDel="00000000" w:rsidP="00000000" w:rsidRDefault="00000000" w:rsidRPr="00000000" w14:paraId="000003F1">
            <w:pPr>
              <w:spacing w:after="0" w:before="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24354a"/>
                <w:sz w:val="24"/>
                <w:szCs w:val="24"/>
                <w:rtl w:val="0"/>
              </w:rPr>
              <w:t xml:space="preserve">Autor(es):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1b1d0" w:space="0" w:sz="4" w:val="single"/>
              <w:left w:color="91b1d0" w:space="0" w:sz="4" w:val="single"/>
              <w:bottom w:color="91b1d0" w:space="0" w:sz="4" w:val="single"/>
              <w:right w:color="91b1d0" w:space="0" w:sz="4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3F2">
            <w:pPr>
              <w:spacing w:after="0" w:before="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4354a"/>
                <w:sz w:val="24"/>
                <w:szCs w:val="24"/>
                <w:rtl w:val="0"/>
              </w:rPr>
              <w:t xml:space="preserve">Juan Pasquel, Joan Cobeña, Edison Verdesoto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91b1d0" w:space="0" w:sz="4" w:val="single"/>
              <w:left w:color="91b1d0" w:space="0" w:sz="4" w:val="single"/>
              <w:bottom w:color="91b1d0" w:space="0" w:sz="4" w:val="single"/>
              <w:right w:color="91b1d0" w:space="0" w:sz="4" w:val="single"/>
            </w:tcBorders>
            <w:shd w:fill="d9e8f6" w:val="clear"/>
            <w:vAlign w:val="center"/>
          </w:tcPr>
          <w:p w:rsidR="00000000" w:rsidDel="00000000" w:rsidP="00000000" w:rsidRDefault="00000000" w:rsidRPr="00000000" w14:paraId="000003F3">
            <w:pPr>
              <w:spacing w:after="0" w:before="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24354a"/>
                <w:sz w:val="24"/>
                <w:szCs w:val="24"/>
                <w:rtl w:val="0"/>
              </w:rPr>
              <w:t xml:space="preserve">Fecha creación / modificación: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1b1d0" w:space="0" w:sz="4" w:val="single"/>
              <w:left w:color="91b1d0" w:space="0" w:sz="4" w:val="single"/>
              <w:bottom w:color="91b1d0" w:space="0" w:sz="4" w:val="single"/>
              <w:right w:color="91b1d0" w:space="0" w:sz="4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3F4">
            <w:pPr>
              <w:spacing w:after="0" w:before="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4354a"/>
                <w:sz w:val="24"/>
                <w:szCs w:val="24"/>
                <w:rtl w:val="0"/>
              </w:rPr>
              <w:t xml:space="preserve">30/04/2026 / 08/10/2026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91b1d0" w:space="0" w:sz="4" w:val="single"/>
              <w:left w:color="91b1d0" w:space="0" w:sz="4" w:val="single"/>
              <w:bottom w:color="91b1d0" w:space="0" w:sz="4" w:val="single"/>
              <w:right w:color="91b1d0" w:space="0" w:sz="4" w:val="single"/>
            </w:tcBorders>
            <w:shd w:fill="d9e8f6" w:val="clear"/>
            <w:vAlign w:val="center"/>
          </w:tcPr>
          <w:p w:rsidR="00000000" w:rsidDel="00000000" w:rsidP="00000000" w:rsidRDefault="00000000" w:rsidRPr="00000000" w14:paraId="000003F5">
            <w:pPr>
              <w:spacing w:after="0" w:before="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24354a"/>
                <w:sz w:val="24"/>
                <w:szCs w:val="24"/>
                <w:rtl w:val="0"/>
              </w:rPr>
              <w:t xml:space="preserve">Datos de entrada: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1b1d0" w:space="0" w:sz="4" w:val="single"/>
              <w:left w:color="91b1d0" w:space="0" w:sz="4" w:val="single"/>
              <w:bottom w:color="91b1d0" w:space="0" w:sz="4" w:val="single"/>
              <w:right w:color="91b1d0" w:space="0" w:sz="4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3F6">
            <w:pPr>
              <w:spacing w:after="0" w:before="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4354a"/>
                <w:sz w:val="24"/>
                <w:szCs w:val="24"/>
                <w:rtl w:val="0"/>
              </w:rPr>
              <w:t xml:space="preserve">token recibido; fecha o estado de caducidad registrado en memoria; solicitud de conversión pendiente.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91b1d0" w:space="0" w:sz="4" w:val="single"/>
              <w:left w:color="91b1d0" w:space="0" w:sz="4" w:val="single"/>
              <w:bottom w:color="91b1d0" w:space="0" w:sz="4" w:val="single"/>
              <w:right w:color="91b1d0" w:space="0" w:sz="4" w:val="single"/>
            </w:tcBorders>
            <w:shd w:fill="d9e8f6" w:val="clear"/>
            <w:vAlign w:val="center"/>
          </w:tcPr>
          <w:p w:rsidR="00000000" w:rsidDel="00000000" w:rsidP="00000000" w:rsidRDefault="00000000" w:rsidRPr="00000000" w14:paraId="000003F7">
            <w:pPr>
              <w:spacing w:after="0" w:before="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24354a"/>
                <w:sz w:val="24"/>
                <w:szCs w:val="24"/>
                <w:rtl w:val="0"/>
              </w:rPr>
              <w:t xml:space="preserve">Precondiciones: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1b1d0" w:space="0" w:sz="4" w:val="single"/>
              <w:left w:color="91b1d0" w:space="0" w:sz="4" w:val="single"/>
              <w:bottom w:color="91b1d0" w:space="0" w:sz="4" w:val="single"/>
              <w:right w:color="91b1d0" w:space="0" w:sz="4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3F8">
            <w:pPr>
              <w:spacing w:after="0" w:before="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4354a"/>
                <w:sz w:val="24"/>
                <w:szCs w:val="24"/>
                <w:rtl w:val="0"/>
              </w:rPr>
              <w:t xml:space="preserve">Una petición ejecuta CU-07 y CU-08 detecta que el token emitido previamente ha expirado.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91b1d0" w:space="0" w:sz="4" w:val="single"/>
              <w:left w:color="91b1d0" w:space="0" w:sz="4" w:val="single"/>
              <w:bottom w:color="91b1d0" w:space="0" w:sz="4" w:val="single"/>
              <w:right w:color="91b1d0" w:space="0" w:sz="4" w:val="single"/>
            </w:tcBorders>
            <w:shd w:fill="d9e8f6" w:val="clear"/>
            <w:vAlign w:val="center"/>
          </w:tcPr>
          <w:p w:rsidR="00000000" w:rsidDel="00000000" w:rsidP="00000000" w:rsidRDefault="00000000" w:rsidRPr="00000000" w14:paraId="000003F9">
            <w:pPr>
              <w:spacing w:after="0" w:before="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24354a"/>
                <w:sz w:val="24"/>
                <w:szCs w:val="24"/>
                <w:rtl w:val="0"/>
              </w:rPr>
              <w:t xml:space="preserve">Postcondiciones: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1b1d0" w:space="0" w:sz="4" w:val="single"/>
              <w:left w:color="91b1d0" w:space="0" w:sz="4" w:val="single"/>
              <w:bottom w:color="91b1d0" w:space="0" w:sz="4" w:val="single"/>
              <w:right w:color="91b1d0" w:space="0" w:sz="4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3FA">
            <w:pPr>
              <w:spacing w:after="0" w:before="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4354a"/>
                <w:sz w:val="24"/>
                <w:szCs w:val="24"/>
                <w:rtl w:val="0"/>
              </w:rPr>
              <w:t xml:space="preserve">No se ejecuta el cálculo. Se devuelve estado ERROR, código AUTH-003, mensaje Sesión expirada y resultado nulo. El token caducado no autoriza nuevas peticiones.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3FB">
      <w:pPr>
        <w:spacing w:after="0" w:lineRule="auto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Gráfico: </w:t>
      </w:r>
      <w:r w:rsidDel="00000000" w:rsidR="00000000" w:rsidRPr="00000000">
        <w:rPr>
          <w:sz w:val="24"/>
          <w:szCs w:val="24"/>
          <w:rtl w:val="0"/>
        </w:rPr>
        <w:t xml:space="preserve">Véase la Ilustración 1 (representación del sistema) y el resumen de interacción del caso.</w:t>
      </w:r>
    </w:p>
    <w:tbl>
      <w:tblPr>
        <w:tblStyle w:val="Table53"/>
        <w:tblW w:w="8843.0" w:type="dxa"/>
        <w:jc w:val="center"/>
        <w:tblLayout w:type="fixed"/>
        <w:tblLook w:val="0400"/>
      </w:tblPr>
      <w:tblGrid>
        <w:gridCol w:w="2494"/>
        <w:gridCol w:w="3855"/>
        <w:gridCol w:w="2494"/>
        <w:tblGridChange w:id="0">
          <w:tblGrid>
            <w:gridCol w:w="2494"/>
            <w:gridCol w:w="3855"/>
            <w:gridCol w:w="2494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91b1d0" w:space="0" w:sz="4" w:val="single"/>
              <w:left w:color="91b1d0" w:space="0" w:sz="4" w:val="single"/>
              <w:bottom w:color="91b1d0" w:space="0" w:sz="4" w:val="single"/>
              <w:right w:color="91b1d0" w:space="0" w:sz="4" w:val="single"/>
            </w:tcBorders>
            <w:shd w:fill="223f6a" w:val="clear"/>
            <w:vAlign w:val="center"/>
          </w:tcPr>
          <w:p w:rsidR="00000000" w:rsidDel="00000000" w:rsidP="00000000" w:rsidRDefault="00000000" w:rsidRPr="00000000" w14:paraId="000003FC">
            <w:pPr>
              <w:spacing w:after="0" w:before="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4"/>
                <w:szCs w:val="24"/>
                <w:rtl w:val="0"/>
              </w:rPr>
              <w:t xml:space="preserve">ACTOR / ORIGEN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1b1d0" w:space="0" w:sz="4" w:val="single"/>
              <w:left w:color="91b1d0" w:space="0" w:sz="4" w:val="single"/>
              <w:bottom w:color="91b1d0" w:space="0" w:sz="4" w:val="single"/>
              <w:right w:color="91b1d0" w:space="0" w:sz="4" w:val="single"/>
            </w:tcBorders>
            <w:shd w:fill="223f6a" w:val="clear"/>
            <w:vAlign w:val="center"/>
          </w:tcPr>
          <w:p w:rsidR="00000000" w:rsidDel="00000000" w:rsidP="00000000" w:rsidRDefault="00000000" w:rsidRPr="00000000" w14:paraId="000003FD">
            <w:pPr>
              <w:spacing w:after="0" w:before="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4"/>
                <w:szCs w:val="24"/>
                <w:rtl w:val="0"/>
              </w:rPr>
              <w:t xml:space="preserve">SERVICIO SOAP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1b1d0" w:space="0" w:sz="4" w:val="single"/>
              <w:left w:color="91b1d0" w:space="0" w:sz="4" w:val="single"/>
              <w:bottom w:color="91b1d0" w:space="0" w:sz="4" w:val="single"/>
              <w:right w:color="91b1d0" w:space="0" w:sz="4" w:val="single"/>
            </w:tcBorders>
            <w:shd w:fill="223f6a" w:val="clear"/>
            <w:vAlign w:val="center"/>
          </w:tcPr>
          <w:p w:rsidR="00000000" w:rsidDel="00000000" w:rsidP="00000000" w:rsidRDefault="00000000" w:rsidRPr="00000000" w14:paraId="000003FE">
            <w:pPr>
              <w:spacing w:after="0" w:before="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4"/>
                <w:szCs w:val="24"/>
                <w:rtl w:val="0"/>
              </w:rPr>
              <w:t xml:space="preserve">RESULTADO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91b1d0" w:space="0" w:sz="4" w:val="single"/>
              <w:left w:color="91b1d0" w:space="0" w:sz="4" w:val="single"/>
              <w:bottom w:color="91b1d0" w:space="0" w:sz="4" w:val="single"/>
              <w:right w:color="91b1d0" w:space="0" w:sz="4" w:val="single"/>
            </w:tcBorders>
            <w:shd w:fill="d9e8f6" w:val="clear"/>
            <w:vAlign w:val="center"/>
          </w:tcPr>
          <w:p w:rsidR="00000000" w:rsidDel="00000000" w:rsidP="00000000" w:rsidRDefault="00000000" w:rsidRPr="00000000" w14:paraId="000003FF">
            <w:pPr>
              <w:spacing w:after="0" w:before="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4354a"/>
                <w:sz w:val="24"/>
                <w:szCs w:val="24"/>
                <w:rtl w:val="0"/>
              </w:rPr>
              <w:t xml:space="preserve">Usuario o caso que invoca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1b1d0" w:space="0" w:sz="4" w:val="single"/>
              <w:left w:color="91b1d0" w:space="0" w:sz="4" w:val="single"/>
              <w:bottom w:color="91b1d0" w:space="0" w:sz="4" w:val="single"/>
              <w:right w:color="91b1d0" w:space="0" w:sz="4" w:val="single"/>
            </w:tcBorders>
            <w:shd w:fill="d9e8f6" w:val="clear"/>
            <w:vAlign w:val="center"/>
          </w:tcPr>
          <w:p w:rsidR="00000000" w:rsidDel="00000000" w:rsidP="00000000" w:rsidRDefault="00000000" w:rsidRPr="00000000" w14:paraId="00000400">
            <w:pPr>
              <w:spacing w:after="0" w:before="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4354a"/>
                <w:sz w:val="24"/>
                <w:szCs w:val="24"/>
                <w:rtl w:val="0"/>
              </w:rPr>
              <w:t xml:space="preserve">Gestionar sesión expirada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1b1d0" w:space="0" w:sz="4" w:val="single"/>
              <w:left w:color="91b1d0" w:space="0" w:sz="4" w:val="single"/>
              <w:bottom w:color="91b1d0" w:space="0" w:sz="4" w:val="single"/>
              <w:right w:color="91b1d0" w:space="0" w:sz="4" w:val="single"/>
            </w:tcBorders>
            <w:shd w:fill="d9e8f6" w:val="clear"/>
            <w:vAlign w:val="center"/>
          </w:tcPr>
          <w:p w:rsidR="00000000" w:rsidDel="00000000" w:rsidP="00000000" w:rsidRDefault="00000000" w:rsidRPr="00000000" w14:paraId="00000401">
            <w:pPr>
              <w:spacing w:after="0" w:before="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4354a"/>
                <w:sz w:val="24"/>
                <w:szCs w:val="24"/>
                <w:rtl w:val="0"/>
              </w:rPr>
              <w:t xml:space="preserve">Respuesta o continuación documentada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402">
      <w:pPr>
        <w:spacing w:after="0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03">
      <w:pPr>
        <w:keepNext w:val="1"/>
        <w:rPr>
          <w:sz w:val="24"/>
          <w:szCs w:val="24"/>
        </w:rPr>
      </w:pPr>
      <w:r w:rsidDel="00000000" w:rsidR="00000000" w:rsidRPr="00000000">
        <w:rPr>
          <w:b w:val="1"/>
          <w:bCs w:val="1"/>
          <w:color w:val="223f6a"/>
          <w:sz w:val="24"/>
          <w:szCs w:val="24"/>
          <w:rtl w:val="0"/>
        </w:rPr>
        <w:t xml:space="preserve">Flujo básico — Gestionar sesión expirada</w:t>
      </w:r>
      <w:r w:rsidDel="00000000" w:rsidR="00000000" w:rsidRPr="00000000">
        <w:rPr>
          <w:rtl w:val="0"/>
        </w:rPr>
      </w:r>
    </w:p>
    <w:tbl>
      <w:tblPr>
        <w:tblStyle w:val="Table54"/>
        <w:tblW w:w="8844.0" w:type="dxa"/>
        <w:jc w:val="center"/>
        <w:tblLayout w:type="fixed"/>
        <w:tblLook w:val="0400"/>
      </w:tblPr>
      <w:tblGrid>
        <w:gridCol w:w="3657"/>
        <w:gridCol w:w="5187"/>
        <w:tblGridChange w:id="0">
          <w:tblGrid>
            <w:gridCol w:w="3657"/>
            <w:gridCol w:w="5187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91b1d0" w:space="0" w:sz="4" w:val="single"/>
              <w:left w:color="91b1d0" w:space="0" w:sz="4" w:val="single"/>
              <w:bottom w:color="91b1d0" w:space="0" w:sz="4" w:val="single"/>
              <w:right w:color="91b1d0" w:space="0" w:sz="4" w:val="single"/>
            </w:tcBorders>
            <w:shd w:fill="223f6a" w:val="clear"/>
            <w:vAlign w:val="center"/>
          </w:tcPr>
          <w:p w:rsidR="00000000" w:rsidDel="00000000" w:rsidP="00000000" w:rsidRDefault="00000000" w:rsidRPr="00000000" w14:paraId="00000404">
            <w:pPr>
              <w:spacing w:after="0" w:before="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4"/>
                <w:szCs w:val="24"/>
                <w:rtl w:val="0"/>
              </w:rPr>
              <w:t xml:space="preserve">Actor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1b1d0" w:space="0" w:sz="4" w:val="single"/>
              <w:left w:color="91b1d0" w:space="0" w:sz="4" w:val="single"/>
              <w:bottom w:color="91b1d0" w:space="0" w:sz="4" w:val="single"/>
              <w:right w:color="91b1d0" w:space="0" w:sz="4" w:val="single"/>
            </w:tcBorders>
            <w:shd w:fill="223f6a" w:val="clear"/>
            <w:vAlign w:val="center"/>
          </w:tcPr>
          <w:p w:rsidR="00000000" w:rsidDel="00000000" w:rsidP="00000000" w:rsidRDefault="00000000" w:rsidRPr="00000000" w14:paraId="00000405">
            <w:pPr>
              <w:spacing w:after="0" w:before="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4"/>
                <w:szCs w:val="24"/>
                <w:rtl w:val="0"/>
              </w:rPr>
              <w:t xml:space="preserve">Sistema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91b1d0" w:space="0" w:sz="4" w:val="single"/>
              <w:left w:color="91b1d0" w:space="0" w:sz="4" w:val="single"/>
              <w:bottom w:color="91b1d0" w:space="0" w:sz="4" w:val="single"/>
              <w:right w:color="91b1d0" w:space="0" w:sz="4" w:val="single"/>
            </w:tcBorders>
            <w:shd w:fill="d9e8f6" w:val="clear"/>
            <w:vAlign w:val="center"/>
          </w:tcPr>
          <w:p w:rsidR="00000000" w:rsidDel="00000000" w:rsidP="00000000" w:rsidRDefault="00000000" w:rsidRPr="00000000" w14:paraId="00000406">
            <w:pPr>
              <w:spacing w:after="0" w:before="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4354a"/>
                <w:sz w:val="24"/>
                <w:szCs w:val="24"/>
                <w:rtl w:val="0"/>
              </w:rPr>
              <w:t xml:space="preserve">1. Envía una conversión con el token de una sesión anterior.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1b1d0" w:space="0" w:sz="4" w:val="single"/>
              <w:left w:color="91b1d0" w:space="0" w:sz="4" w:val="single"/>
              <w:bottom w:color="91b1d0" w:space="0" w:sz="4" w:val="single"/>
              <w:right w:color="91b1d0" w:space="0" w:sz="4" w:val="single"/>
            </w:tcBorders>
            <w:shd w:fill="d9e8f6" w:val="clear"/>
            <w:vAlign w:val="center"/>
          </w:tcPr>
          <w:p w:rsidR="00000000" w:rsidDel="00000000" w:rsidP="00000000" w:rsidRDefault="00000000" w:rsidRPr="00000000" w14:paraId="00000407">
            <w:pPr>
              <w:spacing w:after="0" w:before="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4354a"/>
                <w:sz w:val="24"/>
                <w:szCs w:val="24"/>
                <w:rtl w:val="0"/>
              </w:rPr>
              <w:t xml:space="preserve">1. CU-08 consulta el estado y la vigencia de la sesión asociada al token.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91b1d0" w:space="0" w:sz="4" w:val="single"/>
              <w:left w:color="91b1d0" w:space="0" w:sz="4" w:val="single"/>
              <w:bottom w:color="91b1d0" w:space="0" w:sz="4" w:val="single"/>
              <w:right w:color="91b1d0" w:space="0" w:sz="4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408">
            <w:pPr>
              <w:spacing w:after="0" w:before="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4354a"/>
                <w:sz w:val="24"/>
                <w:szCs w:val="24"/>
                <w:rtl w:val="0"/>
              </w:rPr>
              <w:t xml:space="preserve">2. —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1b1d0" w:space="0" w:sz="4" w:val="single"/>
              <w:left w:color="91b1d0" w:space="0" w:sz="4" w:val="single"/>
              <w:bottom w:color="91b1d0" w:space="0" w:sz="4" w:val="single"/>
              <w:right w:color="91b1d0" w:space="0" w:sz="4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409">
            <w:pPr>
              <w:spacing w:after="0" w:before="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4354a"/>
                <w:sz w:val="24"/>
                <w:szCs w:val="24"/>
                <w:rtl w:val="0"/>
              </w:rPr>
              <w:t xml:space="preserve">2. Detecta expiración, rechaza la autorización y activa CU-17.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91b1d0" w:space="0" w:sz="4" w:val="single"/>
              <w:left w:color="91b1d0" w:space="0" w:sz="4" w:val="single"/>
              <w:bottom w:color="91b1d0" w:space="0" w:sz="4" w:val="single"/>
              <w:right w:color="91b1d0" w:space="0" w:sz="4" w:val="single"/>
            </w:tcBorders>
            <w:shd w:fill="d9e8f6" w:val="clear"/>
            <w:vAlign w:val="center"/>
          </w:tcPr>
          <w:p w:rsidR="00000000" w:rsidDel="00000000" w:rsidP="00000000" w:rsidRDefault="00000000" w:rsidRPr="00000000" w14:paraId="0000040A">
            <w:pPr>
              <w:spacing w:after="0" w:before="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4354a"/>
                <w:sz w:val="24"/>
                <w:szCs w:val="24"/>
                <w:rtl w:val="0"/>
              </w:rPr>
              <w:t xml:space="preserve">3. Recibe la notificación y puede iniciar otra sesión.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1b1d0" w:space="0" w:sz="4" w:val="single"/>
              <w:left w:color="91b1d0" w:space="0" w:sz="4" w:val="single"/>
              <w:bottom w:color="91b1d0" w:space="0" w:sz="4" w:val="single"/>
              <w:right w:color="91b1d0" w:space="0" w:sz="4" w:val="single"/>
            </w:tcBorders>
            <w:shd w:fill="d9e8f6" w:val="clear"/>
            <w:vAlign w:val="center"/>
          </w:tcPr>
          <w:p w:rsidR="00000000" w:rsidDel="00000000" w:rsidP="00000000" w:rsidRDefault="00000000" w:rsidRPr="00000000" w14:paraId="0000040B">
            <w:pPr>
              <w:spacing w:after="0" w:before="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4354a"/>
                <w:sz w:val="24"/>
                <w:szCs w:val="24"/>
                <w:rtl w:val="0"/>
              </w:rPr>
              <w:t xml:space="preserve">3. Devuelve respuesta SOAP con estado ERROR, código AUTH-003, resultado nulo y mensaje de sesión expirada.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40C">
      <w:pPr>
        <w:spacing w:after="0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0D">
      <w:pPr>
        <w:keepNext w:val="1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Flujo alternativo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0E">
      <w:pPr>
        <w:spacing w:after="40" w:lineRule="auto"/>
        <w:ind w:left="255" w:hanging="198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• </w:t>
      </w:r>
      <w:r w:rsidDel="00000000" w:rsidR="00000000" w:rsidRPr="00000000">
        <w:rPr>
          <w:sz w:val="24"/>
          <w:szCs w:val="24"/>
          <w:rtl w:val="0"/>
        </w:rPr>
        <w:t xml:space="preserve">Token inexistente, ausente o desconocido: tratar como token inválido (AUTH-002), diferenciándolo de una sesión efectivamente caducada.</w:t>
      </w:r>
    </w:p>
    <w:p w:rsidR="00000000" w:rsidDel="00000000" w:rsidP="00000000" w:rsidRDefault="00000000" w:rsidRPr="00000000" w14:paraId="0000040F">
      <w:pPr>
        <w:spacing w:after="40" w:lineRule="auto"/>
        <w:ind w:left="255" w:hanging="198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• </w:t>
      </w:r>
      <w:r w:rsidDel="00000000" w:rsidR="00000000" w:rsidRPr="00000000">
        <w:rPr>
          <w:sz w:val="24"/>
          <w:szCs w:val="24"/>
          <w:rtl w:val="0"/>
        </w:rPr>
        <w:t xml:space="preserve">Tras la expiración, el usuario puede ejecutar CU-01 para obtener otro token; no es «include» automático.</w:t>
      </w:r>
    </w:p>
    <w:p w:rsidR="00000000" w:rsidDel="00000000" w:rsidP="00000000" w:rsidRDefault="00000000" w:rsidRPr="00000000" w14:paraId="00000410">
      <w:pPr>
        <w:spacing w:after="40" w:lineRule="auto"/>
        <w:ind w:left="255" w:hanging="198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• </w:t>
      </w:r>
      <w:r w:rsidDel="00000000" w:rsidR="00000000" w:rsidRPr="00000000">
        <w:rPr>
          <w:sz w:val="24"/>
          <w:szCs w:val="24"/>
          <w:rtl w:val="0"/>
        </w:rPr>
        <w:t xml:space="preserve">Si el servidor pierde el registro del token, no presumir expiración verificable: rechazar como token no válido.</w:t>
      </w:r>
    </w:p>
    <w:p w:rsidR="00000000" w:rsidDel="00000000" w:rsidP="00000000" w:rsidRDefault="00000000" w:rsidRPr="00000000" w14:paraId="00000411">
      <w:pPr>
        <w:spacing w:after="100" w:lineRule="auto"/>
        <w:rPr>
          <w:sz w:val="24"/>
          <w:szCs w:val="24"/>
        </w:rPr>
      </w:pPr>
      <w:r w:rsidDel="00000000" w:rsidR="00000000" w:rsidRPr="00000000">
        <w:rPr>
          <w:b w:val="1"/>
          <w:bCs w:val="1"/>
          <w:color w:val="223f6a"/>
          <w:sz w:val="24"/>
          <w:szCs w:val="24"/>
          <w:rtl w:val="0"/>
        </w:rPr>
        <w:t xml:space="preserve">Casos de uso incluidos:  </w:t>
      </w:r>
      <w:r w:rsidDel="00000000" w:rsidR="00000000" w:rsidRPr="00000000">
        <w:rPr>
          <w:sz w:val="24"/>
          <w:szCs w:val="24"/>
          <w:rtl w:val="0"/>
        </w:rPr>
        <w:t xml:space="preserve">CU-08 verifica la sesión dentro de CU-07 y CU-06 construye la respuesta estructurada.</w:t>
      </w:r>
    </w:p>
    <w:p w:rsidR="00000000" w:rsidDel="00000000" w:rsidP="00000000" w:rsidRDefault="00000000" w:rsidRPr="00000000" w14:paraId="00000412">
      <w:pPr>
        <w:spacing w:after="100" w:lineRule="auto"/>
        <w:rPr>
          <w:sz w:val="24"/>
          <w:szCs w:val="24"/>
        </w:rPr>
      </w:pPr>
      <w:r w:rsidDel="00000000" w:rsidR="00000000" w:rsidRPr="00000000">
        <w:rPr>
          <w:b w:val="1"/>
          <w:bCs w:val="1"/>
          <w:color w:val="223f6a"/>
          <w:sz w:val="24"/>
          <w:szCs w:val="24"/>
          <w:rtl w:val="0"/>
        </w:rPr>
        <w:t xml:space="preserve">Casos de uso extendidos / especialización:  </w:t>
      </w:r>
      <w:r w:rsidDel="00000000" w:rsidR="00000000" w:rsidRPr="00000000">
        <w:rPr>
          <w:sz w:val="24"/>
          <w:szCs w:val="24"/>
          <w:rtl w:val="0"/>
        </w:rPr>
        <w:t xml:space="preserve">CU-17 «extend» CU-07 (condición: token caducado detectado por CU-08).</w:t>
      </w:r>
    </w:p>
    <w:p w:rsidR="00000000" w:rsidDel="00000000" w:rsidP="00000000" w:rsidRDefault="00000000" w:rsidRPr="00000000" w14:paraId="00000413">
      <w:pPr>
        <w:spacing w:after="100" w:lineRule="auto"/>
        <w:rPr>
          <w:sz w:val="24"/>
          <w:szCs w:val="24"/>
        </w:rPr>
      </w:pPr>
      <w:r w:rsidDel="00000000" w:rsidR="00000000" w:rsidRPr="00000000">
        <w:rPr>
          <w:b w:val="1"/>
          <w:bCs w:val="1"/>
          <w:color w:val="223f6a"/>
          <w:sz w:val="24"/>
          <w:szCs w:val="24"/>
          <w:rtl w:val="0"/>
        </w:rPr>
        <w:t xml:space="preserve">Observaciones:  </w:t>
      </w:r>
      <w:r w:rsidDel="00000000" w:rsidR="00000000" w:rsidRPr="00000000">
        <w:rPr>
          <w:sz w:val="24"/>
          <w:szCs w:val="24"/>
          <w:rtl w:val="0"/>
        </w:rPr>
        <w:t xml:space="preserve">Corresponde a RQF-015; es un caso de uso complementario al diagrama original. La flecha «extend» va desde CU-17 hacia CU-07.</w:t>
      </w:r>
    </w:p>
    <w:p w:rsidR="00000000" w:rsidDel="00000000" w:rsidP="00000000" w:rsidRDefault="00000000" w:rsidRPr="00000000" w14:paraId="00000414">
      <w:pPr>
        <w:rPr>
          <w:sz w:val="24"/>
          <w:szCs w:val="24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15">
      <w:pPr>
        <w:pStyle w:val="Heading1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COBERTURA DE ERRORES Y TRAZABILIDAD DEL ERS</w:t>
      </w:r>
    </w:p>
    <w:p w:rsidR="00000000" w:rsidDel="00000000" w:rsidP="00000000" w:rsidRDefault="00000000" w:rsidRPr="00000000" w14:paraId="00000416">
      <w:pPr>
        <w:rPr>
          <w:sz w:val="24"/>
          <w:szCs w:val="24"/>
        </w:rPr>
      </w:pPr>
      <w:r w:rsidDel="00000000" w:rsidR="00000000" w:rsidRPr="00000000">
        <w:rPr>
          <w:b w:val="0"/>
          <w:bCs w:val="0"/>
          <w:sz w:val="24"/>
          <w:szCs w:val="24"/>
          <w:rtl w:val="0"/>
        </w:rPr>
        <w:t xml:space="preserve">El ERS incluye RQF-014 y RQF-015. Ambos se especifican ahora como casos de extensión CU-16 y CU-17, además de conservar los flujos alternativos dentro de CU-01 y CU-07/CU-08. Se mantiene la Ilustración 1 como referencia al diagrama base (sin los dos óvalos añadidos).</w:t>
      </w:r>
      <w:r w:rsidDel="00000000" w:rsidR="00000000" w:rsidRPr="00000000">
        <w:rPr>
          <w:rtl w:val="0"/>
        </w:rPr>
      </w:r>
    </w:p>
    <w:tbl>
      <w:tblPr>
        <w:tblStyle w:val="Table55"/>
        <w:tblW w:w="8844.0" w:type="dxa"/>
        <w:jc w:val="center"/>
        <w:tblLayout w:type="fixed"/>
        <w:tblLook w:val="0400"/>
      </w:tblPr>
      <w:tblGrid>
        <w:gridCol w:w="2381"/>
        <w:gridCol w:w="3628"/>
        <w:gridCol w:w="2835"/>
        <w:tblGridChange w:id="0">
          <w:tblGrid>
            <w:gridCol w:w="2381"/>
            <w:gridCol w:w="3628"/>
            <w:gridCol w:w="2835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91b1d0" w:space="0" w:sz="4" w:val="single"/>
              <w:left w:color="91b1d0" w:space="0" w:sz="4" w:val="single"/>
              <w:bottom w:color="91b1d0" w:space="0" w:sz="4" w:val="single"/>
              <w:right w:color="91b1d0" w:space="0" w:sz="4" w:val="single"/>
            </w:tcBorders>
            <w:shd w:fill="223f6a" w:val="clear"/>
            <w:vAlign w:val="center"/>
          </w:tcPr>
          <w:p w:rsidR="00000000" w:rsidDel="00000000" w:rsidP="00000000" w:rsidRDefault="00000000" w:rsidRPr="00000000" w14:paraId="00000417">
            <w:pPr>
              <w:spacing w:after="0" w:before="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4"/>
                <w:szCs w:val="24"/>
                <w:rtl w:val="0"/>
              </w:rPr>
              <w:t xml:space="preserve">Requisito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1b1d0" w:space="0" w:sz="4" w:val="single"/>
              <w:left w:color="91b1d0" w:space="0" w:sz="4" w:val="single"/>
              <w:bottom w:color="91b1d0" w:space="0" w:sz="4" w:val="single"/>
              <w:right w:color="91b1d0" w:space="0" w:sz="4" w:val="single"/>
            </w:tcBorders>
            <w:shd w:fill="223f6a" w:val="clear"/>
            <w:vAlign w:val="center"/>
          </w:tcPr>
          <w:p w:rsidR="00000000" w:rsidDel="00000000" w:rsidP="00000000" w:rsidRDefault="00000000" w:rsidRPr="00000000" w14:paraId="00000418">
            <w:pPr>
              <w:spacing w:after="0" w:before="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4"/>
                <w:szCs w:val="24"/>
                <w:rtl w:val="0"/>
              </w:rPr>
              <w:t xml:space="preserve">Caso y flujo donde se documenta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1b1d0" w:space="0" w:sz="4" w:val="single"/>
              <w:left w:color="91b1d0" w:space="0" w:sz="4" w:val="single"/>
              <w:bottom w:color="91b1d0" w:space="0" w:sz="4" w:val="single"/>
              <w:right w:color="91b1d0" w:space="0" w:sz="4" w:val="single"/>
            </w:tcBorders>
            <w:shd w:fill="223f6a" w:val="clear"/>
            <w:vAlign w:val="center"/>
          </w:tcPr>
          <w:p w:rsidR="00000000" w:rsidDel="00000000" w:rsidP="00000000" w:rsidRDefault="00000000" w:rsidRPr="00000000" w14:paraId="00000419">
            <w:pPr>
              <w:spacing w:after="0" w:before="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4"/>
                <w:szCs w:val="24"/>
                <w:rtl w:val="0"/>
              </w:rPr>
              <w:t xml:space="preserve">Respuesta esperada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91b1d0" w:space="0" w:sz="4" w:val="single"/>
              <w:left w:color="91b1d0" w:space="0" w:sz="4" w:val="single"/>
              <w:bottom w:color="91b1d0" w:space="0" w:sz="4" w:val="single"/>
              <w:right w:color="91b1d0" w:space="0" w:sz="4" w:val="single"/>
            </w:tcBorders>
            <w:shd w:fill="d9e8f6" w:val="clear"/>
            <w:vAlign w:val="center"/>
          </w:tcPr>
          <w:p w:rsidR="00000000" w:rsidDel="00000000" w:rsidP="00000000" w:rsidRDefault="00000000" w:rsidRPr="00000000" w14:paraId="0000041A">
            <w:pPr>
              <w:spacing w:after="0" w:before="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4354a"/>
                <w:sz w:val="24"/>
                <w:szCs w:val="24"/>
                <w:rtl w:val="0"/>
              </w:rPr>
              <w:t xml:space="preserve">RQF-014: Gestionar error de autenticación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1b1d0" w:space="0" w:sz="4" w:val="single"/>
              <w:left w:color="91b1d0" w:space="0" w:sz="4" w:val="single"/>
              <w:bottom w:color="91b1d0" w:space="0" w:sz="4" w:val="single"/>
              <w:right w:color="91b1d0" w:space="0" w:sz="4" w:val="single"/>
            </w:tcBorders>
            <w:shd w:fill="d9e8f6" w:val="clear"/>
            <w:vAlign w:val="center"/>
          </w:tcPr>
          <w:p w:rsidR="00000000" w:rsidDel="00000000" w:rsidP="00000000" w:rsidRDefault="00000000" w:rsidRPr="00000000" w14:paraId="0000041B">
            <w:pPr>
              <w:spacing w:after="0" w:before="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4354a"/>
                <w:sz w:val="24"/>
                <w:szCs w:val="24"/>
                <w:rtl w:val="0"/>
              </w:rPr>
              <w:t xml:space="preserve">CU-16 extensión de CU-01; CU-02 verifica las credenciales.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1b1d0" w:space="0" w:sz="4" w:val="single"/>
              <w:left w:color="91b1d0" w:space="0" w:sz="4" w:val="single"/>
              <w:bottom w:color="91b1d0" w:space="0" w:sz="4" w:val="single"/>
              <w:right w:color="91b1d0" w:space="0" w:sz="4" w:val="single"/>
            </w:tcBorders>
            <w:shd w:fill="d9e8f6" w:val="clear"/>
            <w:vAlign w:val="center"/>
          </w:tcPr>
          <w:p w:rsidR="00000000" w:rsidDel="00000000" w:rsidP="00000000" w:rsidRDefault="00000000" w:rsidRPr="00000000" w14:paraId="0000041C">
            <w:pPr>
              <w:spacing w:after="0" w:before="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4354a"/>
                <w:sz w:val="24"/>
                <w:szCs w:val="24"/>
                <w:rtl w:val="0"/>
              </w:rPr>
              <w:t xml:space="preserve">Estado ERROR, código AUTH-001, mensaje de acceso rechazado, sin token.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91b1d0" w:space="0" w:sz="4" w:val="single"/>
              <w:left w:color="91b1d0" w:space="0" w:sz="4" w:val="single"/>
              <w:bottom w:color="91b1d0" w:space="0" w:sz="4" w:val="single"/>
              <w:right w:color="91b1d0" w:space="0" w:sz="4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41D">
            <w:pPr>
              <w:spacing w:after="0" w:before="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4354a"/>
                <w:sz w:val="24"/>
                <w:szCs w:val="24"/>
                <w:rtl w:val="0"/>
              </w:rPr>
              <w:t xml:space="preserve">RQF-015: Gestionar sesión expirada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1b1d0" w:space="0" w:sz="4" w:val="single"/>
              <w:left w:color="91b1d0" w:space="0" w:sz="4" w:val="single"/>
              <w:bottom w:color="91b1d0" w:space="0" w:sz="4" w:val="single"/>
              <w:right w:color="91b1d0" w:space="0" w:sz="4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41E">
            <w:pPr>
              <w:spacing w:after="0" w:before="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4354a"/>
                <w:sz w:val="24"/>
                <w:szCs w:val="24"/>
                <w:rtl w:val="0"/>
              </w:rPr>
              <w:t xml:space="preserve">CU-17 extensión de CU-07; CU-08 detecta la expiración.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1b1d0" w:space="0" w:sz="4" w:val="single"/>
              <w:left w:color="91b1d0" w:space="0" w:sz="4" w:val="single"/>
              <w:bottom w:color="91b1d0" w:space="0" w:sz="4" w:val="single"/>
              <w:right w:color="91b1d0" w:space="0" w:sz="4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41F">
            <w:pPr>
              <w:spacing w:after="0" w:before="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4354a"/>
                <w:sz w:val="24"/>
                <w:szCs w:val="24"/>
                <w:rtl w:val="0"/>
              </w:rPr>
              <w:t xml:space="preserve">Estado ERROR, código AUTH-003, mensaje de sesión expirada, resultado nulo.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91b1d0" w:space="0" w:sz="4" w:val="single"/>
              <w:left w:color="91b1d0" w:space="0" w:sz="4" w:val="single"/>
              <w:bottom w:color="91b1d0" w:space="0" w:sz="4" w:val="single"/>
              <w:right w:color="91b1d0" w:space="0" w:sz="4" w:val="single"/>
            </w:tcBorders>
            <w:shd w:fill="d9e8f6" w:val="clear"/>
            <w:vAlign w:val="center"/>
          </w:tcPr>
          <w:p w:rsidR="00000000" w:rsidDel="00000000" w:rsidP="00000000" w:rsidRDefault="00000000" w:rsidRPr="00000000" w14:paraId="00000420">
            <w:pPr>
              <w:spacing w:after="0" w:before="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4354a"/>
                <w:sz w:val="24"/>
                <w:szCs w:val="24"/>
                <w:rtl w:val="0"/>
              </w:rPr>
              <w:t xml:space="preserve">RQF-016: Gestionar unidad no soportada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1b1d0" w:space="0" w:sz="4" w:val="single"/>
              <w:left w:color="91b1d0" w:space="0" w:sz="4" w:val="single"/>
              <w:bottom w:color="91b1d0" w:space="0" w:sz="4" w:val="single"/>
              <w:right w:color="91b1d0" w:space="0" w:sz="4" w:val="single"/>
            </w:tcBorders>
            <w:shd w:fill="d9e8f6" w:val="clear"/>
            <w:vAlign w:val="center"/>
          </w:tcPr>
          <w:p w:rsidR="00000000" w:rsidDel="00000000" w:rsidP="00000000" w:rsidRDefault="00000000" w:rsidRPr="00000000" w14:paraId="00000421">
            <w:pPr>
              <w:spacing w:after="0" w:before="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4354a"/>
                <w:sz w:val="24"/>
                <w:szCs w:val="24"/>
                <w:rtl w:val="0"/>
              </w:rPr>
              <w:t xml:space="preserve">CU-14 y CU-13.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1b1d0" w:space="0" w:sz="4" w:val="single"/>
              <w:left w:color="91b1d0" w:space="0" w:sz="4" w:val="single"/>
              <w:bottom w:color="91b1d0" w:space="0" w:sz="4" w:val="single"/>
              <w:right w:color="91b1d0" w:space="0" w:sz="4" w:val="single"/>
            </w:tcBorders>
            <w:shd w:fill="d9e8f6" w:val="clear"/>
            <w:vAlign w:val="center"/>
          </w:tcPr>
          <w:p w:rsidR="00000000" w:rsidDel="00000000" w:rsidP="00000000" w:rsidRDefault="00000000" w:rsidRPr="00000000" w14:paraId="00000422">
            <w:pPr>
              <w:spacing w:after="0" w:before="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4354a"/>
                <w:sz w:val="24"/>
                <w:szCs w:val="24"/>
                <w:rtl w:val="0"/>
              </w:rPr>
              <w:t xml:space="preserve">Estado ERROR, código UNIT-001, resultado nulo.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91b1d0" w:space="0" w:sz="4" w:val="single"/>
              <w:left w:color="91b1d0" w:space="0" w:sz="4" w:val="single"/>
              <w:bottom w:color="91b1d0" w:space="0" w:sz="4" w:val="single"/>
              <w:right w:color="91b1d0" w:space="0" w:sz="4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423">
            <w:pPr>
              <w:spacing w:after="0" w:before="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4354a"/>
                <w:sz w:val="24"/>
                <w:szCs w:val="24"/>
                <w:rtl w:val="0"/>
              </w:rPr>
              <w:t xml:space="preserve">RQF-017: Gestionar datos inconsistentes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1b1d0" w:space="0" w:sz="4" w:val="single"/>
              <w:left w:color="91b1d0" w:space="0" w:sz="4" w:val="single"/>
              <w:bottom w:color="91b1d0" w:space="0" w:sz="4" w:val="single"/>
              <w:right w:color="91b1d0" w:space="0" w:sz="4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424">
            <w:pPr>
              <w:spacing w:after="0" w:before="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4354a"/>
                <w:sz w:val="24"/>
                <w:szCs w:val="24"/>
                <w:rtl w:val="0"/>
              </w:rPr>
              <w:t xml:space="preserve">CU-15 y CU-13.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1b1d0" w:space="0" w:sz="4" w:val="single"/>
              <w:left w:color="91b1d0" w:space="0" w:sz="4" w:val="single"/>
              <w:bottom w:color="91b1d0" w:space="0" w:sz="4" w:val="single"/>
              <w:right w:color="91b1d0" w:space="0" w:sz="4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425">
            <w:pPr>
              <w:spacing w:after="0" w:before="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4354a"/>
                <w:sz w:val="24"/>
                <w:szCs w:val="24"/>
                <w:rtl w:val="0"/>
              </w:rPr>
              <w:t xml:space="preserve">Estado ERROR, código DATA-001, resultado nulo.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426">
      <w:pPr>
        <w:spacing w:after="0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27">
      <w:pPr>
        <w:pStyle w:val="Heading2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Contrato de respuesta y protocolo</w:t>
      </w:r>
    </w:p>
    <w:p w:rsidR="00000000" w:rsidDel="00000000" w:rsidP="00000000" w:rsidRDefault="00000000" w:rsidRPr="00000000" w14:paraId="00000428">
      <w:pPr>
        <w:rPr>
          <w:sz w:val="24"/>
          <w:szCs w:val="24"/>
        </w:rPr>
      </w:pPr>
      <w:r w:rsidDel="00000000" w:rsidR="00000000" w:rsidRPr="00000000">
        <w:rPr>
          <w:b w:val="0"/>
          <w:bCs w:val="0"/>
          <w:sz w:val="24"/>
          <w:szCs w:val="24"/>
          <w:rtl w:val="0"/>
        </w:rPr>
        <w:t xml:space="preserve">Operaciones SOAP conceptuales: autenticar(usuario, contraseña), obtenerCategorias(), obtenerUnidades(categoria) y convertir(token, categoria, unidadOrigen, unidadDestino, valor). Son nombres ilustrativos para la especificación; el WSDL implementado fija las firmas definitivas.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29">
      <w:pPr>
        <w:rPr>
          <w:sz w:val="24"/>
          <w:szCs w:val="24"/>
        </w:rPr>
      </w:pPr>
      <w:r w:rsidDel="00000000" w:rsidR="00000000" w:rsidRPr="00000000">
        <w:rPr>
          <w:b w:val="0"/>
          <w:bCs w:val="0"/>
          <w:sz w:val="24"/>
          <w:szCs w:val="24"/>
          <w:rtl w:val="0"/>
        </w:rPr>
        <w:t xml:space="preserve">Cada respuesta contendrá estado, código y mensaje. En conversión satisfactoria incluirá resultado y unidades; en errores de conversión, resultado nulo. En autenticación exitosa incorporará el token de sesión. En consultas incluirá categorías o unidades, según corresponda.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2A">
      <w:pPr>
        <w:rPr>
          <w:sz w:val="24"/>
          <w:szCs w:val="24"/>
        </w:rPr>
      </w:pPr>
      <w:r w:rsidDel="00000000" w:rsidR="00000000" w:rsidRPr="00000000">
        <w:rPr>
          <w:b w:val="0"/>
          <w:bCs w:val="0"/>
          <w:sz w:val="24"/>
          <w:szCs w:val="24"/>
          <w:rtl w:val="0"/>
        </w:rPr>
        <w:t xml:space="preserve">No utilizar como contrato del proyecto las rutas REST de la plantilla original, tales como POST /auth/login o POST /conversor/longitud, ni basar la especificación en códigos HTTP 400/401, puesto que la arquitectura definida en el ERS es SOA con servicios Web SOAP/JAX-WS.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2B">
      <w:pPr>
        <w:pStyle w:val="Heading2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Relación con la Especificación de Requisitos de Software</w:t>
      </w:r>
    </w:p>
    <w:p w:rsidR="00000000" w:rsidDel="00000000" w:rsidP="00000000" w:rsidRDefault="00000000" w:rsidRPr="00000000" w14:paraId="0000042C">
      <w:pPr>
        <w:rPr>
          <w:sz w:val="24"/>
          <w:szCs w:val="24"/>
        </w:rPr>
      </w:pPr>
      <w:r w:rsidDel="00000000" w:rsidR="00000000" w:rsidRPr="00000000">
        <w:rPr>
          <w:b w:val="0"/>
          <w:bCs w:val="0"/>
          <w:sz w:val="24"/>
          <w:szCs w:val="24"/>
          <w:rtl w:val="0"/>
        </w:rPr>
        <w:t xml:space="preserve">CU-01 a CU-15 documentan los óvalos del diagrama base. CU-16 corresponde a RQF-014 y CU-17 a RQF-015, completando 17 fichas; ambos se presentan también en los flujos alternativos de CU-01, CU-07 y CU-08. Las extensiones no representan pasos obligatorios: ocurren únicamente cuando falla una credencial o caduca el token.</w:t>
      </w:r>
      <w:r w:rsidDel="00000000" w:rsidR="00000000" w:rsidRPr="00000000">
        <w:rPr>
          <w:rtl w:val="0"/>
        </w:rPr>
      </w:r>
    </w:p>
    <w:sectPr>
      <w:headerReference r:id="rId9" w:type="default"/>
      <w:footerReference r:id="rId10" w:type="default"/>
      <w:type w:val="nextPage"/>
      <w:pgSz w:h="16838" w:w="11906" w:orient="portrait"/>
      <w:pgMar w:bottom="992" w:top="1134" w:left="1162" w:right="1162" w:header="454" w:footer="482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Calibri"/>
  <w:font w:name="Arial Unicode MS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42E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680"/>
        <w:tab w:val="right" w:leader="none" w:pos="9360"/>
      </w:tabs>
      <w:spacing w:after="0" w:before="0" w:line="240" w:lineRule="auto"/>
      <w:ind w:left="0" w:right="0" w:firstLine="0"/>
      <w:jc w:val="right"/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24354a"/>
        <w:sz w:val="18"/>
        <w:szCs w:val="18"/>
        <w:u w:val="none"/>
        <w:shd w:fill="auto" w:val="clear"/>
        <w:vertAlign w:val="baseline"/>
      </w:rPr>
    </w:pPr>
    <w:r w:rsidDel="00000000" w:rsidR="00000000" w:rsidRPr="00000000"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596575"/>
        <w:sz w:val="16"/>
        <w:szCs w:val="16"/>
        <w:u w:val="none"/>
        <w:shd w:fill="auto" w:val="clear"/>
        <w:vertAlign w:val="baseline"/>
        <w:rtl w:val="0"/>
      </w:rPr>
      <w:t xml:space="preserve">GRUPO 03  ·  PÁGINA </w:t>
    </w:r>
    <w:r w:rsidDel="00000000" w:rsidR="00000000" w:rsidRPr="00000000"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24354a"/>
        <w:sz w:val="18"/>
        <w:szCs w:val="18"/>
        <w:u w:val="none"/>
        <w:shd w:fill="auto" w:val="clear"/>
        <w:vertAlign w:val="baseline"/>
      </w:rPr>
      <w:fldChar w:fldCharType="begin"/>
      <w:instrText xml:space="preserve">PAGE</w:instrText>
      <w:fldChar w:fldCharType="separate"/>
      <w:fldChar w:fldCharType="end"/>
    </w: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42D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680"/>
        <w:tab w:val="right" w:leader="none" w:pos="9360"/>
      </w:tabs>
      <w:spacing w:after="0" w:before="0" w:line="240" w:lineRule="auto"/>
      <w:ind w:left="0" w:right="0" w:firstLine="0"/>
      <w:jc w:val="right"/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24354a"/>
        <w:sz w:val="18"/>
        <w:szCs w:val="18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color w:val="24354a"/>
        <w:sz w:val="18"/>
        <w:szCs w:val="18"/>
        <w:lang w:val="en"/>
      </w:rPr>
    </w:rPrDefault>
    <w:pPrDefault>
      <w:pPr>
        <w:spacing w:after="60" w:line="259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120" w:before="140" w:lineRule="auto"/>
    </w:pPr>
    <w:rPr>
      <w:rFonts w:ascii="Arial" w:cs="Arial" w:eastAsia="Arial" w:hAnsi="Arial"/>
      <w:b w:val="1"/>
      <w:bCs w:val="1"/>
      <w:color w:val="223f6a"/>
      <w:sz w:val="26"/>
      <w:szCs w:val="26"/>
    </w:rPr>
  </w:style>
  <w:style w:type="paragraph" w:styleId="Heading2">
    <w:name w:val="heading 2"/>
    <w:basedOn w:val="Normal"/>
    <w:next w:val="Normal"/>
    <w:pPr>
      <w:keepNext w:val="1"/>
      <w:keepLines w:val="1"/>
      <w:spacing w:after="120" w:before="140" w:lineRule="auto"/>
    </w:pPr>
    <w:rPr>
      <w:rFonts w:ascii="Arial" w:cs="Arial" w:eastAsia="Arial" w:hAnsi="Arial"/>
      <w:b w:val="1"/>
      <w:bCs w:val="1"/>
      <w:color w:val="223f6a"/>
      <w:sz w:val="22"/>
      <w:szCs w:val="22"/>
    </w:rPr>
  </w:style>
  <w:style w:type="paragraph" w:styleId="Heading3">
    <w:name w:val="heading 3"/>
    <w:basedOn w:val="Normal"/>
    <w:next w:val="Normal"/>
    <w:pPr>
      <w:keepNext w:val="1"/>
      <w:keepLines w:val="1"/>
      <w:spacing w:after="120" w:before="140" w:lineRule="auto"/>
    </w:pPr>
    <w:rPr>
      <w:rFonts w:ascii="Arial" w:cs="Arial" w:eastAsia="Arial" w:hAnsi="Arial"/>
      <w:b w:val="1"/>
      <w:bCs w:val="1"/>
      <w:color w:val="223f6a"/>
      <w:sz w:val="20"/>
      <w:szCs w:val="20"/>
    </w:rPr>
  </w:style>
  <w:style w:type="paragraph" w:styleId="Heading4">
    <w:name w:val="heading 4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i w:val="1"/>
      <w:iCs w:val="1"/>
      <w:color w:val="4f81bd"/>
    </w:rPr>
  </w:style>
  <w:style w:type="paragraph" w:styleId="Heading5">
    <w:name w:val="heading 5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color w:val="243f61"/>
    </w:rPr>
  </w:style>
  <w:style w:type="paragraph" w:styleId="Heading6">
    <w:name w:val="heading 6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i w:val="1"/>
      <w:iCs w:val="1"/>
      <w:color w:val="243f61"/>
    </w:rPr>
  </w:style>
  <w:style w:type="paragraph" w:styleId="Title">
    <w:name w:val="Title"/>
    <w:basedOn w:val="Normal"/>
    <w:next w:val="Normal"/>
    <w:pPr>
      <w:pBdr>
        <w:bottom w:color="4f81bd" w:space="4" w:sz="8" w:val="single"/>
      </w:pBdr>
      <w:spacing w:after="120" w:before="140" w:line="240" w:lineRule="auto"/>
    </w:pPr>
    <w:rPr>
      <w:rFonts w:ascii="Arial" w:cs="Arial" w:eastAsia="Arial" w:hAnsi="Arial"/>
      <w:b w:val="1"/>
      <w:bCs w:val="1"/>
      <w:color w:val="223f6a"/>
      <w:sz w:val="32"/>
      <w:szCs w:val="32"/>
    </w:rPr>
  </w:style>
  <w:style w:type="paragraph" w:styleId="Subtitle">
    <w:name w:val="Subtitle"/>
    <w:basedOn w:val="Normal"/>
    <w:next w:val="Normal"/>
    <w:pPr/>
    <w:rPr>
      <w:rFonts w:ascii="Calibri" w:cs="Calibri" w:eastAsia="Calibri" w:hAnsi="Calibri"/>
      <w:i w:val="1"/>
      <w:iCs w:val="1"/>
      <w:color w:val="4f81bd"/>
      <w:sz w:val="24"/>
      <w:szCs w:val="24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5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6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7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8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9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0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4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5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6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7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8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9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0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4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5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6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7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8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9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0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4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5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6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7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8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9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40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4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4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4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44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45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46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47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48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49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50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5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5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5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54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55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0" Type="http://schemas.openxmlformats.org/officeDocument/2006/relationships/footer" Target="footer1.xml"/><Relationship Id="rId9" Type="http://schemas.openxmlformats.org/officeDocument/2006/relationships/header" Target="header1.xml"/><Relationship Id="rId5" Type="http://schemas.openxmlformats.org/officeDocument/2006/relationships/styles" Target="styles.xml"/><Relationship Id="rId6" Type="http://schemas.openxmlformats.org/officeDocument/2006/relationships/image" Target="media/image4.png"/><Relationship Id="rId7" Type="http://schemas.openxmlformats.org/officeDocument/2006/relationships/image" Target="media/image1.jpg"/><Relationship Id="rId8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