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CA537" w14:textId="77777777" w:rsidR="003B6BFC" w:rsidRDefault="00000000">
      <w:r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26BB79BB" wp14:editId="0139D141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133198" cy="8869680"/>
                          <a:chOff x="4279399" y="0"/>
                          <a:chExt cx="2137974" cy="7560000"/>
                        </a:xfrm>
                      </wpg:grpSpPr>
                      <wpg:grpSp>
                        <wpg:cNvPr id="816672545" name="Grupo 816672545"/>
                        <wpg:cNvGrpSpPr/>
                        <wpg:grpSpPr bwMode="auto">
                          <a:xfrm>
                            <a:off x="4279401" y="0"/>
                            <a:ext cx="2133198" cy="7560000"/>
                            <a:chOff x="0" y="0"/>
                            <a:chExt cx="2133599" cy="9125712"/>
                          </a:xfrm>
                        </wpg:grpSpPr>
                        <wps:wsp>
                          <wps:cNvPr id="1732165226" name="Rectángulo 3"/>
                          <wps:cNvSpPr/>
                          <wps:spPr bwMode="auto">
                            <a:xfrm>
                              <a:off x="0" y="0"/>
                              <a:ext cx="2133599" cy="91256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A2E42D" w14:textId="77777777" w:rsidR="003B6BFC" w:rsidRDefault="003B6BFC">
                                <w:pPr>
                                  <w:spacing w:before="0" w:after="0" w:line="240" w:lineRule="auto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3" tIns="91423" rIns="91423" bIns="91423" anchor="ctr" anchorCtr="0">
                            <a:noAutofit/>
                          </wps:bodyPr>
                        </wps:wsp>
                        <wps:wsp>
                          <wps:cNvPr id="1318373432" name="Rectángulo 4"/>
                          <wps:cNvSpPr/>
                          <wps:spPr bwMode="auto"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48DB9F" w14:textId="77777777" w:rsidR="003B6BFC" w:rsidRDefault="003B6BFC">
                                <w:pPr>
                                  <w:spacing w:before="0" w:after="0" w:line="240" w:lineRule="auto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3" tIns="91423" rIns="91423" bIns="91423" anchor="ctr" anchorCtr="0">
                            <a:noAutofit/>
                          </wps:bodyPr>
                        </wps:wsp>
                        <wps:wsp>
                          <wps:cNvPr id="1687965242" name="Flecha: pentágono 5"/>
                          <wps:cNvSpPr/>
                          <wps:spPr bwMode="auto">
                            <a:xfrm>
                              <a:off x="246377" y="1206934"/>
                              <a:ext cx="1483686" cy="552054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C94E03" w14:textId="77777777" w:rsidR="003B6BFC" w:rsidRDefault="00000000">
                                <w:pPr>
                                  <w:spacing w:before="0" w:after="0" w:line="240" w:lineRule="auto"/>
                                  <w:jc w:val="right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3" tIns="0" rIns="182874" bIns="0" anchor="ctr" anchorCtr="0">
                            <a:noAutofit/>
                          </wps:bodyPr>
                        </wps:wsp>
                        <wpg:grpSp>
                          <wpg:cNvPr id="1328329000" name="Grupo 1328329000"/>
                          <wpg:cNvGrpSpPr/>
                          <wpg:grpSpPr bwMode="auto">
                            <a:xfrm>
                              <a:off x="76199" y="4210049"/>
                              <a:ext cx="2057400" cy="4910328"/>
                              <a:chOff x="80643" y="4211811"/>
                              <a:chExt cx="1306271" cy="3121025"/>
                            </a:xfrm>
                          </wpg:grpSpPr>
                          <wpg:grpSp>
                            <wpg:cNvPr id="1252555595" name="Grupo 1252555595"/>
                            <wpg:cNvGrpSpPr/>
                            <wpg:grpSpPr bwMode="auto">
                              <a:xfrm>
                                <a:off x="141061" y="4211811"/>
                                <a:ext cx="1047749" cy="3121025"/>
                                <a:chOff x="141061" y="4211811"/>
                                <a:chExt cx="1047749" cy="3121025"/>
                              </a:xfrm>
                            </wpg:grpSpPr>
                            <wps:wsp>
                              <wps:cNvPr id="1893261746" name="Forma libre: forma 8"/>
                              <wps:cNvSpPr/>
                              <wps:spPr bwMode="auto">
                                <a:xfrm>
                                  <a:off x="369661" y="6216824"/>
                                  <a:ext cx="193674" cy="698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2494377" name="Forma libre: forma 9"/>
                              <wps:cNvSpPr/>
                              <wps:spPr bwMode="auto">
                                <a:xfrm>
                                  <a:off x="572861" y="6905799"/>
                                  <a:ext cx="184149" cy="4270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531232" name="Forma libre: forma 10"/>
                              <wps:cNvSpPr/>
                              <wps:spPr bwMode="auto">
                                <a:xfrm>
                                  <a:off x="141061" y="4211811"/>
                                  <a:ext cx="222249" cy="20192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8903227" name="Forma libre: forma 11"/>
                              <wps:cNvSpPr/>
                              <wps:spPr bwMode="auto">
                                <a:xfrm>
                                  <a:off x="341086" y="4861099"/>
                                  <a:ext cx="71437" cy="13557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1974322" name="Forma libre: forma 12"/>
                              <wps:cNvSpPr/>
                              <wps:spPr bwMode="auto">
                                <a:xfrm>
                                  <a:off x="363312" y="6231111"/>
                                  <a:ext cx="244474" cy="9985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7805000" name="Forma libre: forma 13"/>
                              <wps:cNvSpPr/>
                              <wps:spPr bwMode="auto">
                                <a:xfrm>
                                  <a:off x="620487" y="7223299"/>
                                  <a:ext cx="52387" cy="1095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0092261" name="Forma libre: forma 14"/>
                              <wps:cNvSpPr/>
                              <wps:spPr bwMode="auto">
                                <a:xfrm>
                                  <a:off x="355373" y="6153324"/>
                                  <a:ext cx="23811" cy="1476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6838806" name="Forma libre: forma 15"/>
                              <wps:cNvSpPr/>
                              <wps:spPr bwMode="auto">
                                <a:xfrm>
                                  <a:off x="563337" y="5689774"/>
                                  <a:ext cx="625474" cy="12160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279672" name="Forma libre: forma 16"/>
                              <wps:cNvSpPr/>
                              <wps:spPr bwMode="auto">
                                <a:xfrm>
                                  <a:off x="563337" y="6915324"/>
                                  <a:ext cx="57150" cy="3079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3195436" name="Forma libre: forma 17"/>
                              <wps:cNvSpPr/>
                              <wps:spPr bwMode="auto">
                                <a:xfrm>
                                  <a:off x="607786" y="7229649"/>
                                  <a:ext cx="49212" cy="103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9417082" name="Forma libre: forma 18"/>
                              <wps:cNvSpPr/>
                              <wps:spPr bwMode="auto">
                                <a:xfrm>
                                  <a:off x="563337" y="6878811"/>
                                  <a:ext cx="11112" cy="666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0304874" name="Forma libre: forma 19"/>
                              <wps:cNvSpPr/>
                              <wps:spPr bwMode="auto">
                                <a:xfrm>
                                  <a:off x="587147" y="7145510"/>
                                  <a:ext cx="71437" cy="1873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459029058" name="Grupo 459029058"/>
                            <wpg:cNvGrpSpPr/>
                            <wpg:grpSpPr bwMode="auto">
                              <a:xfrm>
                                <a:off x="80643" y="4826971"/>
                                <a:ext cx="1306271" cy="2505862"/>
                                <a:chOff x="80643" y="4649963"/>
                                <a:chExt cx="874711" cy="1677987"/>
                              </a:xfrm>
                            </wpg:grpSpPr>
                            <wps:wsp>
                              <wps:cNvPr id="194602118" name="Forma libre: forma 21"/>
                              <wps:cNvSpPr/>
                              <wps:spPr bwMode="auto">
                                <a:xfrm>
                                  <a:off x="118744" y="5189713"/>
                                  <a:ext cx="198437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3026012" name="Forma libre: forma 22"/>
                              <wps:cNvSpPr/>
                              <wps:spPr bwMode="auto">
                                <a:xfrm>
                                  <a:off x="328294" y="5891388"/>
                                  <a:ext cx="187324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25257985" name="Forma libre: forma 23"/>
                              <wps:cNvSpPr/>
                              <wps:spPr bwMode="auto">
                                <a:xfrm>
                                  <a:off x="80643" y="5010327"/>
                                  <a:ext cx="31749" cy="192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104985" name="Forma libre: forma 24"/>
                              <wps:cNvSpPr/>
                              <wps:spPr bwMode="auto">
                                <a:xfrm>
                                  <a:off x="112394" y="5202414"/>
                                  <a:ext cx="250824" cy="10207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9259151" name="Forma libre: forma 25"/>
                              <wps:cNvSpPr/>
                              <wps:spPr bwMode="auto">
                                <a:xfrm>
                                  <a:off x="375919" y="6215238"/>
                                  <a:ext cx="52387" cy="1127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4320117" name="Forma libre: forma 26"/>
                              <wps:cNvSpPr/>
                              <wps:spPr bwMode="auto">
                                <a:xfrm>
                                  <a:off x="106044" y="5124627"/>
                                  <a:ext cx="23811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7545162" name="Forma libre: forma 27"/>
                              <wps:cNvSpPr/>
                              <wps:spPr bwMode="auto">
                                <a:xfrm>
                                  <a:off x="317181" y="4649963"/>
                                  <a:ext cx="638174" cy="12414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6852561" name="Forma libre: forma 28"/>
                              <wps:cNvSpPr/>
                              <wps:spPr bwMode="auto">
                                <a:xfrm>
                                  <a:off x="317181" y="5904088"/>
                                  <a:ext cx="58737" cy="31114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708284" name="Forma libre: forma 29"/>
                              <wps:cNvSpPr/>
                              <wps:spPr bwMode="auto">
                                <a:xfrm>
                                  <a:off x="363219" y="6223176"/>
                                  <a:ext cx="49212" cy="1047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1507052" name="Forma libre: forma 30"/>
                              <wps:cNvSpPr/>
                              <wps:spPr bwMode="auto">
                                <a:xfrm>
                                  <a:off x="317181" y="5864401"/>
                                  <a:ext cx="11112" cy="682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8576396" name="Forma libre: forma 31"/>
                              <wps:cNvSpPr/>
                              <wps:spPr bwMode="auto">
                                <a:xfrm>
                                  <a:off x="340994" y="6135863"/>
                                  <a:ext cx="73024" cy="1920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6BB79BB" id="Grupo 1" o:spid="_x0000_s1026" style="position:absolute;left:0;text-align:left;margin-left:78.6pt;margin-top:71.4pt;width:167.95pt;height:698.4pt;z-index:-251658240;mso-wrap-distance-left:0;mso-wrap-distance-right:0;mso-position-horizontal-relative:page;mso-position-vertical-relative:page" coordorigin="42793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">
                <v:group id="Grupo 816672545" o:spid="_x0000_s1027" style="position:absolute;left:42794;width:21331;height:75600" coordsize="2133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">
                  <v:rect id="Rectángulo 3" o:spid="_x0000_s1028" style="position:absolute;width:21335;height:912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" filled="f" stroked="f">
                    <v:textbox inset="2.53953mm,2.53953mm,2.53953mm,2.53953mm">
                      <w:txbxContent>
                        <w:p w14:paraId="59A2E42D" w14:textId="77777777" w:rsidR="003B6BFC" w:rsidRDefault="003B6BFC">
                          <w:pPr>
                            <w:spacing w:before="0" w:after="0" w:line="240" w:lineRule="auto"/>
                            <w:jc w:val="left"/>
                          </w:pPr>
                        </w:p>
                      </w:txbxContent>
                    </v:textbox>
                  </v:rect>
                  <v:rect id="Rectángulo 4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" fillcolor="#1f497d [3202]" stroked="f">
                    <v:textbox inset="2.53953mm,2.53953mm,2.53953mm,2.53953mm">
                      <w:txbxContent>
                        <w:p w14:paraId="1948DB9F" w14:textId="77777777" w:rsidR="003B6BFC" w:rsidRDefault="003B6BFC">
                          <w:pPr>
                            <w:spacing w:before="0" w:after="0" w:line="240" w:lineRule="auto"/>
                            <w:jc w:val="left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0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" adj="17582" fillcolor="#4f81bd [3204]" stroked="f">
                    <v:textbox inset="2.53953mm,0,5.07983mm,0">
                      <w:txbxContent>
                        <w:p w14:paraId="6CC94E03" w14:textId="77777777" w:rsidR="003B6BFC" w:rsidRDefault="00000000">
                          <w:pPr>
                            <w:spacing w:before="0" w:after="0" w:line="240" w:lineRule="auto"/>
                            <w:jc w:val="right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1328329000" o:spid="_x0000_s1031" style="position:absolute;left:761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">
                    <v:group id="Grupo 1252555595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">
                      <v:shape id="Forma libre: forma 8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4" style="position:absolute;left:5728;top:69057;width:1842;height:4271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6" style="position:absolute;left:3410;top:48610;width:715;height:13558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8" style="position:absolute;left:6204;top:72232;width:524;height:1096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0" style="position:absolute;left:5633;top:56897;width:6255;height:12160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1" style="position:absolute;left:5633;top:69153;width:571;height:3079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2" style="position:absolute;left:6077;top:72296;width:492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59029058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">
                      <v:shape id="Forma libre: forma 21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21D67AF" wp14:editId="5D1F5979">
                <wp:simplePos x="0" y="0"/>
                <wp:positionH relativeFrom="column">
                  <wp:posOffset>1767839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0" b="0"/>
                <wp:wrapNone/>
                <wp:docPr id="2" name="image7.jpg" descr="Imagen que contiene interior, mamífero, gato, viend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925565" name="image7.jpg" descr="Imagen que contiene interior, mamífero, gato, viendo&#10;&#10;Descripción generada automáticamente"/>
                        <pic:cNvPic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482339" cy="21793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251660288;o:allowoverlap:true;o:allowincell:true;mso-position-horizontal-relative:text;margin-left:139.20pt;mso-position-horizontal:absolute;mso-position-vertical-relative:text;margin-top:28.16pt;mso-position-vertical:absolute;width:274.20pt;height:171.60pt;mso-wrap-distance-left:9.00pt;mso-wrap-distance-top:0.00pt;mso-wrap-distance-right:9.00pt;mso-wrap-distance-bottom:0.00pt;rotation:0;z-index:1;">
                <v:imagedata r:id="rId16" o:title=""/>
                <o:lock v:ext="edit" rotation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86571" wp14:editId="3B186031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0"/>
                <wp:wrapNone/>
                <wp:docPr id="3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353049" cy="61254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46C11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27429CD9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TALLER SOAP EN 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  <w:lang w:val="es-EC"/>
                              </w:rPr>
                              <w:t xml:space="preserve">DOTNET 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SIN BASE DE DATOS </w:t>
                            </w:r>
                          </w:p>
                          <w:p w14:paraId="4188050D" w14:textId="77777777" w:rsidR="003B6BFC" w:rsidRDefault="003B6BFC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1A36A3DC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  <w:lang w:val="es-EC"/>
                              </w:rPr>
                              <w:t>0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9</w:t>
                            </w:r>
                          </w:p>
                          <w:p w14:paraId="3D38E41F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szCs w:val="36"/>
                                <w:lang w:val="es-EC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>Parra Sebastian</w:t>
                            </w:r>
                          </w:p>
                          <w:p w14:paraId="4A9451C0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szCs w:val="36"/>
                                <w:lang w:val="es-EC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>Sagnay Luis</w:t>
                            </w:r>
                          </w:p>
                          <w:p w14:paraId="37112072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  <w:lang w:val="es-EC"/>
                              </w:rPr>
                              <w:t>Yepez Jefferson</w:t>
                            </w:r>
                          </w:p>
                          <w:p w14:paraId="27168C42" w14:textId="77777777" w:rsidR="003B6BFC" w:rsidRDefault="003B6BFC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270F8776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19CC7849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542F47C2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MIS.MDU.CCNA.CCIA.</w:t>
                            </w:r>
                          </w:p>
                          <w:p w14:paraId="34E0C301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Ingeniería de Software</w:t>
                            </w:r>
                          </w:p>
                          <w:p w14:paraId="2DA5DBED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PhD. (c) Seguridad Información</w:t>
                            </w:r>
                          </w:p>
                          <w:p w14:paraId="4EF2CF6A" w14:textId="77777777" w:rsidR="003B6BFC" w:rsidRDefault="003B6BFC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540BF7D0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</w:t>
                            </w:r>
                          </w:p>
                          <w:p w14:paraId="6A2ECC63" w14:textId="77777777" w:rsidR="003B6BFC" w:rsidRDefault="00000000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 xml:space="preserve"> 2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  <w:lang w:val="es-EC"/>
                              </w:rPr>
                              <w:t>6</w:t>
                            </w: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>-Sep-26</w:t>
                            </w:r>
                          </w:p>
                        </w:txbxContent>
                      </wps:txbx>
                      <wps:bodyPr spcFirstLastPara="1" wrap="square" lIns="91423" tIns="45699" rIns="91423" bIns="45699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86571" id="Rectángulo 32" o:spid="_x0000_s1057" style="position:absolute;left:0;text-align:left;margin-left:13.95pt;margin-top:203.6pt;width:421.5pt;height:48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" filled="f" stroked="f">
                <v:textbox inset="2.53953mm,1.2694mm,2.53953mm,1.2694mm">
                  <w:txbxContent>
                    <w:p w14:paraId="23D46C11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27429CD9" w14:textId="77777777" w:rsidR="003B6BFC" w:rsidRDefault="00000000">
                      <w:pPr>
                        <w:spacing w:before="0" w:after="0" w:line="240" w:lineRule="auto"/>
                        <w:jc w:val="cente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TALLER SOAP EN 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  <w:lang w:val="es-EC"/>
                        </w:rPr>
                        <w:t xml:space="preserve">DOTNET 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SIN BASE DE DATOS </w:t>
                      </w:r>
                    </w:p>
                    <w:p w14:paraId="4188050D" w14:textId="77777777" w:rsidR="003B6BFC" w:rsidRDefault="003B6BFC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1A36A3DC" w14:textId="77777777" w:rsidR="003B6BFC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 xml:space="preserve">GRUPO </w:t>
                      </w: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  <w:lang w:val="es-EC"/>
                        </w:rPr>
                        <w:t>0</w:t>
                      </w: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9</w:t>
                      </w:r>
                    </w:p>
                    <w:p w14:paraId="3D38E41F" w14:textId="77777777" w:rsidR="003B6BFC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szCs w:val="36"/>
                          <w:lang w:val="es-EC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>Parra Sebastian</w:t>
                      </w:r>
                    </w:p>
                    <w:p w14:paraId="4A9451C0" w14:textId="77777777" w:rsidR="003B6BFC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szCs w:val="36"/>
                          <w:lang w:val="es-EC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>Sagnay Luis</w:t>
                      </w:r>
                    </w:p>
                    <w:p w14:paraId="37112072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  <w:lang w:val="es-EC"/>
                        </w:rPr>
                        <w:t>Yepez Jefferson</w:t>
                      </w:r>
                    </w:p>
                    <w:p w14:paraId="27168C42" w14:textId="77777777" w:rsidR="003B6BFC" w:rsidRDefault="003B6BFC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270F8776" w14:textId="77777777" w:rsidR="003B6BFC" w:rsidRDefault="00000000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19CC7849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542F47C2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MIS.MDU.CCNA.CCIA.</w:t>
                      </w:r>
                    </w:p>
                    <w:p w14:paraId="34E0C301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Ingeniería de Software</w:t>
                      </w:r>
                    </w:p>
                    <w:p w14:paraId="2DA5DBED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PhD. (c) Seguridad Información</w:t>
                      </w:r>
                    </w:p>
                    <w:p w14:paraId="4EF2CF6A" w14:textId="77777777" w:rsidR="003B6BFC" w:rsidRDefault="003B6BFC">
                      <w:pPr>
                        <w:spacing w:before="0" w:after="0" w:line="240" w:lineRule="auto"/>
                        <w:jc w:val="cente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540BF7D0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</w:t>
                      </w:r>
                    </w:p>
                    <w:p w14:paraId="6A2ECC63" w14:textId="77777777" w:rsidR="003B6BFC" w:rsidRDefault="00000000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 xml:space="preserve"> 2</w:t>
                      </w: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  <w:lang w:val="es-EC"/>
                        </w:rPr>
                        <w:t>6</w:t>
                      </w: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>-Sep-26</w:t>
                      </w:r>
                    </w:p>
                  </w:txbxContent>
                </v:textbox>
              </v:rect>
            </w:pict>
          </mc:Fallback>
        </mc:AlternateContent>
      </w:r>
    </w:p>
    <w:p w14:paraId="295B1BEE" w14:textId="77777777" w:rsidR="003B6BFC" w:rsidRDefault="003B6B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 w:line="240" w:lineRule="auto"/>
        <w:rPr>
          <w:color w:val="000000"/>
          <w:sz w:val="24"/>
          <w:szCs w:val="24"/>
        </w:rPr>
        <w:sectPr w:rsidR="003B6BFC" w:rsidSect="005D7DC4">
          <w:headerReference w:type="default" r:id="rId17"/>
          <w:footerReference w:type="default" r:id="rId18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</w:p>
    <w:p w14:paraId="274B30FC" w14:textId="77777777" w:rsidR="003B6BFC" w:rsidRDefault="00000000">
      <w:pPr>
        <w:rPr>
          <w:color w:val="1F497D"/>
          <w:sz w:val="40"/>
          <w:szCs w:val="40"/>
        </w:rPr>
      </w:pPr>
      <w:r>
        <w:lastRenderedPageBreak/>
        <w:t>SISTEMA DE CONVERSIÓN DE UNIDADES - API REST EN .NET Y CLIENTES</w:t>
      </w:r>
    </w:p>
    <w:sdt>
      <w:sdtPr>
        <w:id w:val="-1567231009"/>
        <w:docPartObj>
          <w:docPartGallery w:val="Table of Contents"/>
          <w:docPartUnique/>
        </w:docPartObj>
      </w:sdtPr>
      <w:sdtContent>
        <w:p w14:paraId="0AA2FDE1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u6yv7g0wtf" w:tooltip="#_5qu6yv7g0wtf" w:history="1">
            <w:r>
              <w:t>ÍNDICE DE TABLAS</w:t>
            </w:r>
            <w:r>
              <w:tab/>
              <w:t>7</w:t>
            </w:r>
          </w:hyperlink>
        </w:p>
        <w:p w14:paraId="29F25B69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mbupbgatxce0" w:tooltip="#_mbupbgatxce0" w:history="1">
            <w:r>
              <w:t>PARTE PRÁCTICA</w:t>
            </w:r>
            <w:r>
              <w:tab/>
              <w:t>9</w:t>
            </w:r>
          </w:hyperlink>
        </w:p>
        <w:p w14:paraId="51A9873C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jrovtvs8fxy6" w:tooltip="#_jrovtvs8fxy6" w:history="1">
            <w:r>
              <w:t>INSTALACIÓN DE HERRAMIENTAS</w:t>
            </w:r>
            <w:r>
              <w:tab/>
              <w:t>9</w:t>
            </w:r>
          </w:hyperlink>
        </w:p>
        <w:p w14:paraId="6FB5FC8F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m20imtskhg83" w:tooltip="#_m20imtskhg83" w:history="1">
            <w:r>
              <w:t>ESTRUCTURA DE PROYECTO</w:t>
            </w:r>
            <w:r>
              <w:tab/>
              <w:t>9</w:t>
            </w:r>
          </w:hyperlink>
        </w:p>
        <w:p w14:paraId="33A6EC24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u1vuu4pntpf" w:tooltip="#_hu1vuu4pntpf" w:history="1">
            <w:r>
              <w:t>INSTALACIÓN Y CONFIGURACIÓN DE HERRAMIENTAS</w:t>
            </w:r>
            <w:r>
              <w:tab/>
              <w:t>9</w:t>
            </w:r>
          </w:hyperlink>
        </w:p>
        <w:p w14:paraId="25BDF407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7q9o7zd1cjig" w:tooltip="#_7q9o7zd1cjig" w:history="1">
            <w:r>
              <w:t>INSTALACIÓN Y CONFIGURACIÓN DE .NET Y VISUAL STUDIO</w:t>
            </w:r>
            <w:r>
              <w:tab/>
              <w:t>9</w:t>
            </w:r>
          </w:hyperlink>
        </w:p>
        <w:p w14:paraId="034766F2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lzr3w8caxyhp" w:tooltip="#_lzr3w8caxyhp" w:history="1">
            <w:r>
              <w:t>CONFIGURACIÓN DE .NET MAUI PARA ANDROID</w:t>
            </w:r>
            <w:r>
              <w:tab/>
              <w:t>11</w:t>
            </w:r>
          </w:hyperlink>
        </w:p>
        <w:p w14:paraId="65450071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h4qy61mvg7ju" w:tooltip="#_h4qy61mvg7ju" w:history="1">
            <w:r>
              <w:t>APLICACIONES SERVIDOR</w:t>
            </w:r>
            <w:r>
              <w:tab/>
              <w:t>13</w:t>
            </w:r>
          </w:hyperlink>
        </w:p>
        <w:p w14:paraId="232EE78A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5nw2f1g06yp" w:tooltip="#_h5nw2f1g06yp" w:history="1">
            <w:r>
              <w:t>CREACIÓN DEL PROYECTO SERVIDOR</w:t>
            </w:r>
            <w:r>
              <w:tab/>
              <w:t>13</w:t>
            </w:r>
          </w:hyperlink>
        </w:p>
        <w:p w14:paraId="5975669C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o7cv8f8a31bn" w:tooltip="#_o7cv8f8a31bn" w:history="1">
            <w:r>
              <w:t>CODIFICACIÓN DEL PROYECTO SERVIDOR</w:t>
            </w:r>
            <w:r>
              <w:tab/>
              <w:t>14</w:t>
            </w:r>
          </w:hyperlink>
        </w:p>
        <w:p w14:paraId="07EE4179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ppadzl5el0sl" w:tooltip="#_ppadzl5el0sl" w:history="1">
            <w:r>
              <w:t>CREACIÓN DE PAQUETES</w:t>
            </w:r>
            <w:r>
              <w:tab/>
              <w:t>14</w:t>
            </w:r>
          </w:hyperlink>
        </w:p>
        <w:p w14:paraId="5A52676B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to781gmgk695" w:tooltip="#_to781gmgk695" w:history="1">
            <w:r>
              <w:t>CREACIÓN DE WEBSERVICES</w:t>
            </w:r>
            <w:r>
              <w:tab/>
              <w:t>15</w:t>
            </w:r>
          </w:hyperlink>
        </w:p>
        <w:p w14:paraId="26565102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1slw5epleuah" w:tooltip="#_1slw5epleuah" w:history="1">
            <w:r>
              <w:t>CREACIÓN DE SERVICIO</w:t>
            </w:r>
            <w:r>
              <w:tab/>
              <w:t>17</w:t>
            </w:r>
          </w:hyperlink>
        </w:p>
        <w:p w14:paraId="586E8B19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kydtc4osq1ys" w:tooltip="#_kydtc4osq1ys" w:history="1">
            <w:r>
              <w:t>PRUEBAS DE LOS SERVICIOS</w:t>
            </w:r>
            <w:r>
              <w:tab/>
              <w:t>19</w:t>
            </w:r>
          </w:hyperlink>
        </w:p>
        <w:p w14:paraId="23DB21F7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</w:rPr>
          </w:pPr>
          <w:hyperlink w:history="1">
            <w:r>
              <w:t>CODIFICACIÓN DE LOS CLIENTES</w:t>
            </w:r>
            <w:r>
              <w:tab/>
              <w:t>22</w:t>
            </w:r>
          </w:hyperlink>
        </w:p>
        <w:p w14:paraId="28B2B914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pb2bgcy42goj" w:tooltip="#_pb2bgcy42goj" w:history="1">
            <w:r>
              <w:t>CLIENTE CONSOLA</w:t>
            </w:r>
            <w:r>
              <w:tab/>
              <w:t>22</w:t>
            </w:r>
          </w:hyperlink>
        </w:p>
        <w:p w14:paraId="6B72FE84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ovyihp7hnlu7" w:tooltip="#_ovyihp7hnlu7" w:history="1">
            <w:r>
              <w:t>CREACIÓN DEL PROYECTO</w:t>
            </w:r>
            <w:r>
              <w:tab/>
              <w:t>22</w:t>
            </w:r>
          </w:hyperlink>
        </w:p>
        <w:p w14:paraId="359B0E62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zd5b6ud454m9" w:tooltip="#_zd5b6ud454m9" w:history="1">
            <w:r>
              <w:t>ESTRUCTURA DEL PROYECTO</w:t>
            </w:r>
            <w:r>
              <w:tab/>
              <w:t>23</w:t>
            </w:r>
          </w:hyperlink>
        </w:p>
        <w:p w14:paraId="188385F8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ssisiliqa5op" w:tooltip="#_ssisiliqa5op" w:history="1">
            <w:r>
              <w:t>CODIFICACIÓN DEL PROYECTO CLIENTE CONSOLA</w:t>
            </w:r>
            <w:r>
              <w:tab/>
              <w:t>23</w:t>
            </w:r>
          </w:hyperlink>
        </w:p>
        <w:p w14:paraId="08B72FB2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k9ecemz4imc2" w:tooltip="#_k9ecemz4imc2" w:history="1">
            <w:r>
              <w:t>CREACIÓN DE MODELOS Y VISTAS</w:t>
            </w:r>
            <w:r>
              <w:tab/>
              <w:t>23</w:t>
            </w:r>
          </w:hyperlink>
        </w:p>
        <w:p w14:paraId="76AD86C5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y80josyyiv2s" w:tooltip="#_y80josyyiv2s" w:history="1">
            <w:r>
              <w:t>EJECUCIÓN DEL CLIENTE DE CONSOLA</w:t>
            </w:r>
            <w:r>
              <w:tab/>
              <w:t>28</w:t>
            </w:r>
          </w:hyperlink>
        </w:p>
        <w:p w14:paraId="7A181BDD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CLIENTE ESCRITORIO</w:t>
            </w:r>
            <w:r>
              <w:tab/>
              <w:t>30</w:t>
            </w:r>
          </w:hyperlink>
        </w:p>
        <w:p w14:paraId="09F1E77F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8q9x4hgse9iu" w:tooltip="#_8q9x4hgse9iu" w:history="1">
            <w:r>
              <w:t>CREACIÓN DEL PROYECTO</w:t>
            </w:r>
            <w:r>
              <w:tab/>
              <w:t>30</w:t>
            </w:r>
          </w:hyperlink>
        </w:p>
        <w:p w14:paraId="204AB081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4z2a0ke5vby1" w:tooltip="#_4z2a0ke5vby1" w:history="1">
            <w:r>
              <w:t>ESTRUCTURA DEL PROYECTO</w:t>
            </w:r>
            <w:r>
              <w:tab/>
              <w:t>30</w:t>
            </w:r>
          </w:hyperlink>
        </w:p>
        <w:p w14:paraId="6C6215A2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3j26d7lqnrwz" w:tooltip="#_3j26d7lqnrwz" w:history="1">
            <w:r>
              <w:t>CODIFICACIÓN DEL PROYECTO CLIENTE ESCRITORIO</w:t>
            </w:r>
            <w:r>
              <w:tab/>
              <w:t>30</w:t>
            </w:r>
          </w:hyperlink>
        </w:p>
        <w:p w14:paraId="09E4E0B7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w39z7hrs508b" w:tooltip="#_w39z7hrs508b" w:history="1">
            <w:r>
              <w:t>CREACIÓN DE MODELOS</w:t>
            </w:r>
            <w:r>
              <w:tab/>
              <w:t>30</w:t>
            </w:r>
          </w:hyperlink>
        </w:p>
        <w:p w14:paraId="2C8D7F82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9064n7ze3bs4" w:tooltip="#_9064n7ze3bs4" w:history="1">
            <w:r>
              <w:t>EJECUCIÓN DEL CLIENTE DE ESCRITORIO</w:t>
            </w:r>
            <w:r>
              <w:tab/>
              <w:t>32</w:t>
            </w:r>
          </w:hyperlink>
        </w:p>
        <w:p w14:paraId="4B616C74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CLIENTE WEB</w:t>
            </w:r>
            <w:r>
              <w:tab/>
              <w:t>33</w:t>
            </w:r>
          </w:hyperlink>
        </w:p>
        <w:p w14:paraId="738A69E4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CREACIÓN DEL PROYECTO</w:t>
            </w:r>
            <w:r>
              <w:tab/>
              <w:t>33</w:t>
            </w:r>
          </w:hyperlink>
        </w:p>
        <w:p w14:paraId="200D422C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ESTRUCTURA DEL PROYECTO</w:t>
            </w:r>
            <w:r>
              <w:tab/>
              <w:t>33</w:t>
            </w:r>
          </w:hyperlink>
        </w:p>
        <w:p w14:paraId="37B04CA7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CODIFICACIÓN DEL PROYECTO CLIENTE WEB</w:t>
            </w:r>
            <w:r>
              <w:tab/>
              <w:t>33</w:t>
            </w:r>
          </w:hyperlink>
        </w:p>
        <w:p w14:paraId="01798521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CLIENTE MÓVIL</w:t>
            </w:r>
            <w:r>
              <w:tab/>
              <w:t>41</w:t>
            </w:r>
          </w:hyperlink>
        </w:p>
        <w:p w14:paraId="2DF4EA07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CREACIÓN DEL PROYECTO</w:t>
            </w:r>
            <w:r>
              <w:tab/>
              <w:t>41</w:t>
            </w:r>
          </w:hyperlink>
        </w:p>
        <w:p w14:paraId="27C2DA60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ESTRUCTURA DEL PROYECTO</w:t>
            </w:r>
            <w:r>
              <w:tab/>
              <w:t>42</w:t>
            </w:r>
          </w:hyperlink>
        </w:p>
        <w:p w14:paraId="79404CF5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history="1">
            <w:r>
              <w:t>CODIFICACIÓN DEL PROYECTO CLIENTE MÓVIL</w:t>
            </w:r>
            <w:r>
              <w:tab/>
              <w:t>42</w:t>
            </w:r>
          </w:hyperlink>
        </w:p>
        <w:p w14:paraId="32D53E6A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CREACIÓN DE MODELOS</w:t>
            </w:r>
            <w:r>
              <w:tab/>
              <w:t>43</w:t>
            </w:r>
          </w:hyperlink>
        </w:p>
        <w:p w14:paraId="39C83DDA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EJECUCIÓN DEL CLIENTE DE MÓVIL</w:t>
            </w:r>
            <w:r>
              <w:tab/>
              <w:t>46</w:t>
            </w:r>
          </w:hyperlink>
        </w:p>
        <w:p w14:paraId="51F9A9C3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CONCLUSIONES</w:t>
            </w:r>
            <w:r>
              <w:tab/>
              <w:t>47</w:t>
            </w:r>
          </w:hyperlink>
        </w:p>
        <w:p w14:paraId="71F2884F" w14:textId="77777777" w:rsidR="003B6BFC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history="1">
            <w:r>
              <w:t>RECOMENDACIONES</w:t>
            </w:r>
            <w:r>
              <w:tab/>
              <w:t>48</w:t>
            </w:r>
          </w:hyperlink>
          <w:r>
            <w:fldChar w:fldCharType="end"/>
          </w:r>
        </w:p>
      </w:sdtContent>
    </w:sdt>
    <w:p w14:paraId="0064432D" w14:textId="77777777" w:rsidR="003B6BFC" w:rsidRDefault="003B6BFC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left"/>
      </w:pPr>
    </w:p>
    <w:p w14:paraId="2171CE38" w14:textId="77777777" w:rsidR="003B6BFC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0" w:after="0"/>
        <w:jc w:val="left"/>
        <w:rPr>
          <w:b/>
          <w:bCs/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Content>
        <w:p w14:paraId="26010F04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t xml:space="preserve"> TOC \h \u \z \t "Heading 4,1,Heading 6,6,"</w:t>
          </w:r>
          <w:hyperlink w:anchor="_2bjgtq3bhp8r" w:tooltip="#_2bjgtq3bhp8r" w:history="1">
            <w:r>
              <w:t>Figura 1. Versión del SDK de .NET y componentes de .NET Framework instalados en Windows</w:t>
            </w:r>
            <w:r>
              <w:tab/>
              <w:t>5</w:t>
            </w:r>
          </w:hyperlink>
        </w:p>
        <w:p w14:paraId="11A9D80F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4p4hynsid89" w:tooltip="#_b4p4hynsid89" w:history="1">
            <w:r>
              <w:t>Figura 2. Página de descarga de Visual Studio y selección de edición</w:t>
            </w:r>
            <w:r>
              <w:tab/>
              <w:t>5</w:t>
            </w:r>
          </w:hyperlink>
        </w:p>
        <w:p w14:paraId="3BD2757E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vt7f7ticcxw" w:tooltip="#_vvt7f7ticcxw" w:history="1">
            <w:r>
              <w:t>Figura 3. Instalador de Visual Studio con las cargas de trabajo seleccionadas</w:t>
            </w:r>
            <w:r>
              <w:tab/>
              <w:t>6</w:t>
            </w:r>
          </w:hyperlink>
        </w:p>
        <w:p w14:paraId="13F2258A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5k6izdr7goo" w:tooltip="#_v5k6izdr7goo" w:history="1">
            <w:r>
              <w:t>Figura 4. Visual Studio instalado y listo para abrir los proyectos .NET</w:t>
            </w:r>
            <w:r>
              <w:tab/>
              <w:t>6</w:t>
            </w:r>
          </w:hyperlink>
        </w:p>
        <w:p w14:paraId="4B96CC8A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q3u0xqbk5vd" w:tooltip="#_9q3u0xqbk5vd" w:history="1">
            <w:r>
              <w:t>Figura 5. Carga de trabajo .NET MAUI y componentes para Android en Visual Studio</w:t>
            </w:r>
            <w:r>
              <w:tab/>
              <w:t>6</w:t>
            </w:r>
          </w:hyperlink>
        </w:p>
        <w:p w14:paraId="7331A6D1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4j22iss11am1" w:tooltip="#_4j22iss11am1" w:history="1">
            <w:r>
              <w:t>Figura 6. Selección del SDK y emulador Android en Visual Studio Installer</w:t>
            </w:r>
            <w:r>
              <w:tab/>
              <w:t>7</w:t>
            </w:r>
          </w:hyperlink>
        </w:p>
        <w:p w14:paraId="52D99437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t3bvtvefcr1t" w:tooltip="#_t3bvtvefcr1t" w:history="1">
            <w:r>
              <w:t>Figura 7. Instalación de componentes Android requeridos por .NET MAUI</w:t>
            </w:r>
            <w:r>
              <w:tab/>
              <w:t>7</w:t>
            </w:r>
          </w:hyperlink>
        </w:p>
        <w:p w14:paraId="0017D83A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pydoqsl83w7" w:tooltip="#_opydoqsl83w7" w:history="1">
            <w:r>
              <w:t>Figura 8. Proyecto .NET MAUI abierto en Visual Studio con destino Android</w:t>
            </w:r>
            <w:r>
              <w:tab/>
              <w:t>8</w:t>
            </w:r>
          </w:hyperlink>
        </w:p>
        <w:p w14:paraId="2DCEDF2C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k120fwfedy8" w:tooltip="#_dk120fwfedy8" w:history="1">
            <w:r>
              <w:t>Figura 9. Carpetas principales del repositorio .NET y proyectos del servicio y clientes</w:t>
            </w:r>
            <w:r>
              <w:tab/>
              <w:t>8</w:t>
            </w:r>
          </w:hyperlink>
        </w:p>
        <w:p w14:paraId="74545401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h618m6eevmf" w:tooltip="#_fh618m6eevmf" w:history="1">
            <w:r>
              <w:t>Figura 10. Proyecto WCF_CON_UNI_DOTNET_SOAP abierto en Visual Studio</w:t>
            </w:r>
            <w:r>
              <w:tab/>
              <w:t>8</w:t>
            </w:r>
          </w:hyperlink>
        </w:p>
        <w:p w14:paraId="62279A9B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fwr4qpmwcm0" w:tooltip="#_bfwr4qpmwcm0" w:history="1">
            <w:r>
              <w:t>Figura 11. Servicio WSConUni.svc iniciado con IIS Express desde Visual Studio</w:t>
            </w:r>
            <w:r>
              <w:tab/>
              <w:t>9</w:t>
            </w:r>
          </w:hyperlink>
        </w:p>
        <w:p w14:paraId="24630A0C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er3vh469vy8" w:tooltip="#_rer3vh469vy8" w:history="1">
            <w:r>
              <w:t>Figura 12. Clases y espacios de nombres del servicio WCF en el Explorador de soluciones</w:t>
            </w:r>
            <w:r>
              <w:tab/>
              <w:t>10</w:t>
            </w:r>
          </w:hyperlink>
        </w:p>
        <w:p w14:paraId="06852AC1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4aha25iy8e5" w:tooltip="#_94aha25iy8e5" w:history="1">
            <w:r>
              <w:t>Figura 13. Organización de la lógica de negocio y pruebas del servidor WCF</w:t>
            </w:r>
            <w:r>
              <w:tab/>
              <w:t>10</w:t>
            </w:r>
          </w:hyperlink>
        </w:p>
        <w:p w14:paraId="3DC5F106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w38mfu860bx" w:tooltip="#_lw38mfu860bx" w:history="1">
            <w:r>
              <w:t>Figura 14. WSDL de WSConUni.svc con las cinco operaciones del contrato SOAP</w:t>
            </w:r>
            <w:r>
              <w:tab/>
              <w:t>11</w:t>
            </w:r>
          </w:hyperlink>
        </w:p>
        <w:p w14:paraId="6DBC54E2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 w:tooltip="#_3ih8l6affwit" w:history="1">
            <w:r>
              <w:t>Figura 15. Proyecto CLI_CON_UNI_DOTNET_SOAP abierto en Visual Studio</w:t>
            </w:r>
            <w:r>
              <w:tab/>
              <w:t>11</w:t>
            </w:r>
          </w:hyperlink>
        </w:p>
        <w:p w14:paraId="6D115CE8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 w:tooltip="#_3ih8l6affwit" w:history="1">
            <w:r>
              <w:t>Figura 16. Clases del cliente de consola .NET en el Explorador de soluciones</w:t>
            </w:r>
            <w:r>
              <w:tab/>
              <w:t>12</w:t>
            </w:r>
          </w:hyperlink>
        </w:p>
        <w:p w14:paraId="4E262565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hw42eiwvp2b" w:tooltip="#_rhw42eiwvp2b" w:history="1">
            <w:r>
              <w:t>Figura 17. MainConsola, ControladorConsola y ClienteSoap del cliente C#</w:t>
            </w:r>
            <w:r>
              <w:tab/>
              <w:t>14</w:t>
            </w:r>
          </w:hyperlink>
        </w:p>
        <w:p w14:paraId="287569F0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18. Inicio de sesión y opciones del menú de consola.</w:t>
            </w:r>
            <w:r>
              <w:tab/>
              <w:t>17</w:t>
            </w:r>
          </w:hyperlink>
        </w:p>
        <w:p w14:paraId="3B6DD249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19. Consulta del catálogo o conversión de longitud en consola.</w:t>
            </w:r>
            <w:r>
              <w:tab/>
              <w:t>17</w:t>
            </w:r>
          </w:hyperlink>
        </w:p>
        <w:p w14:paraId="7F2919E6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20. Conversión de masa en consola.</w:t>
            </w:r>
            <w:r>
              <w:tab/>
              <w:t>18</w:t>
            </w:r>
          </w:hyperlink>
        </w:p>
        <w:p w14:paraId="66D39586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21. Estructura de vistas, controladores, modelos y servicio del cliente WinForms</w:t>
            </w:r>
            <w:r>
              <w:tab/>
              <w:t>18</w:t>
            </w:r>
          </w:hyperlink>
        </w:p>
        <w:p w14:paraId="5E1C1104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 w:tooltip="#_l4eopcxc77jb" w:history="1">
            <w:r>
              <w:t>Figura 22. Organización MVC del cliente de escritorio</w:t>
            </w:r>
            <w:r>
              <w:tab/>
              <w:t>18</w:t>
            </w:r>
          </w:hyperlink>
        </w:p>
        <w:p w14:paraId="75C5B066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9psatiifkxw" w:tooltip="#_d9psatiifkxw" w:history="1">
            <w:r>
              <w:t>Figura 23. Interfaz WinForms de acceso</w:t>
            </w:r>
            <w:r>
              <w:tab/>
              <w:t>19</w:t>
            </w:r>
          </w:hyperlink>
        </w:p>
        <w:p w14:paraId="3C0D331D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z7xkxcjzhez" w:tooltip="#_kz7xkxcjzhez" w:history="1">
            <w:r>
              <w:t>Figura 24. Interfaz WinForms de conversión y consulta del catálogo</w:t>
            </w:r>
            <w:r>
              <w:tab/>
              <w:t>19</w:t>
            </w:r>
          </w:hyperlink>
        </w:p>
        <w:p w14:paraId="616EB554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ghvi9oqafx6" w:tooltip="#_vghvi9oqafx6" w:history="1">
            <w:r>
              <w:t>Figura 25. Pantalla de acceso del cliente de escritorio</w:t>
            </w:r>
            <w:r>
              <w:tab/>
              <w:t>20</w:t>
            </w:r>
          </w:hyperlink>
        </w:p>
        <w:p w14:paraId="6F2F3087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ca8mj4vsrgf" w:tooltip="#_dca8mj4vsrgf" w:history="1">
            <w:r>
              <w:t>Figura 26. Proyecto ASP.NET Core MVC y carpetas de controladores, servicio y vistas Razor</w:t>
            </w:r>
            <w:r>
              <w:tab/>
              <w:t>20</w:t>
            </w:r>
          </w:hyperlink>
        </w:p>
        <w:p w14:paraId="0065A328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rofx7bpgo8l" w:tooltip="#_qrofx7bpgo8l" w:history="1">
            <w:r>
              <w:t>Figura 27. Controladores web, sesión y adaptador SOAP del cliente ASP.NET Core</w:t>
            </w:r>
            <w:r>
              <w:tab/>
              <w:t>22</w:t>
            </w:r>
          </w:hyperlink>
        </w:p>
        <w:p w14:paraId="5630EF9A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1u9ubf6a0r74" w:tooltip="#_1u9ubf6a0r74" w:history="1">
            <w:r>
              <w:t>Figura 28. Pantalla de acceso del cliente web</w:t>
            </w:r>
            <w:r>
              <w:tab/>
              <w:t>23</w:t>
            </w:r>
          </w:hyperlink>
        </w:p>
        <w:p w14:paraId="2E64B805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sc6wg5ulgt" w:tooltip="#_6sc6wg5ulgt" w:history="1">
            <w:r>
              <w:t>Figura 29. Pantalla de conversión del cliente web</w:t>
            </w:r>
            <w:r>
              <w:tab/>
              <w:t>25</w:t>
            </w:r>
          </w:hyperlink>
        </w:p>
        <w:p w14:paraId="68F46E35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89fyvm1judmv" w:tooltip="#_89fyvm1judmv" w:history="1">
            <w:r>
              <w:t>Figura 30. Configuración de .NET MAUI para compilar el cliente móvil en Android</w:t>
            </w:r>
            <w:r>
              <w:tab/>
              <w:t>25</w:t>
            </w:r>
          </w:hyperlink>
        </w:p>
        <w:p w14:paraId="0434D1A8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j1zfm5mtd81x" w:tooltip="#_j1zfm5mtd81x" w:history="1">
            <w:r>
              <w:t>Figura 31. Clases, páginas XAML y recursos del cliente .NET MAUI en Visual Studio</w:t>
            </w:r>
            <w:r>
              <w:tab/>
              <w:t>26</w:t>
            </w:r>
          </w:hyperlink>
        </w:p>
        <w:p w14:paraId="795BCACE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vt7wu22kr78" w:tooltip="#_qvt7wu22kr78" w:history="1">
            <w:r>
              <w:t>Figura 32. Pantalla de acceso de la aplicación móvil</w:t>
            </w:r>
            <w:r>
              <w:tab/>
              <w:t>26</w:t>
            </w:r>
          </w:hyperlink>
        </w:p>
        <w:p w14:paraId="51804A8E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v81a5e9mrpd" w:tooltip="#_uv81a5e9mrpd" w:history="1">
            <w:r>
              <w:t>Figura 33. Pantalla de conversión de la aplicación móvil</w:t>
            </w:r>
            <w:r>
              <w:tab/>
              <w:t>26</w:t>
            </w:r>
          </w:hyperlink>
        </w:p>
      </w:sdtContent>
    </w:sdt>
    <w:p w14:paraId="41B8FE08" w14:textId="77777777" w:rsidR="003B6BFC" w:rsidRDefault="00000000">
      <w:pPr>
        <w:rPr>
          <w:b/>
          <w:bCs/>
          <w:sz w:val="32"/>
          <w:szCs w:val="32"/>
        </w:rPr>
      </w:pPr>
      <w:r>
        <w:br w:type="page" w:clear="all"/>
      </w:r>
    </w:p>
    <w:p w14:paraId="70F64794" w14:textId="77777777" w:rsidR="003B6BFC" w:rsidRDefault="00000000">
      <w:pPr>
        <w:pStyle w:val="Ttulo1"/>
      </w:pPr>
      <w:bookmarkStart w:id="0" w:name="_5qu6yv7g0wtf"/>
      <w:bookmarkEnd w:id="0"/>
      <w:r>
        <w:lastRenderedPageBreak/>
        <w:t>ÍNDICE DE TABLAS</w:t>
      </w:r>
    </w:p>
    <w:sdt>
      <w:sdtPr>
        <w:id w:val="-1561225899"/>
        <w:docPartObj>
          <w:docPartGallery w:val="Table of Contents"/>
          <w:docPartUnique/>
        </w:docPartObj>
      </w:sdtPr>
      <w:sdtContent>
        <w:p w14:paraId="3324EE54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gvse3wqyjbs9" w:tooltip="#_gvse3wqyjbs9" w:history="1">
            <w:r>
              <w:t>Tabla 1. Endpoint WSConUni y operaciones expuestas</w:t>
            </w:r>
            <w:r>
              <w:tab/>
              <w:t>13</w:t>
            </w:r>
          </w:hyperlink>
        </w:p>
        <w:p w14:paraId="2AD7E635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2np4cwofduw" w:tooltip="#_s2np4cwofduw" w:history="1">
            <w:r>
              <w:t>Tabla 2. Modelo Respuesta serializable en XML</w:t>
            </w:r>
            <w:r>
              <w:tab/>
              <w:t>13</w:t>
            </w:r>
          </w:hyperlink>
        </w:p>
        <w:p w14:paraId="37A742FD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mmjydlnb46y" w:tooltip="#_smmjydlnb46y" w:history="1">
            <w:r>
              <w:t>Tabla 3. Sesiones y validación de token</w:t>
            </w:r>
            <w:r>
              <w:tab/>
              <w:t>14</w:t>
            </w:r>
          </w:hyperlink>
        </w:p>
        <w:p w14:paraId="26C1C58B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nojaws72i58" w:tooltip="#_9nojaws72i58" w:history="1">
            <w:r>
              <w:t>Tabla 4. Catálogo y validación de conversiones</w:t>
            </w:r>
            <w:r>
              <w:tab/>
              <w:t>14</w:t>
            </w:r>
          </w:hyperlink>
        </w:p>
        <w:p w14:paraId="72C432F8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 w:tooltip="#_b6a9aa80midt" w:history="1">
            <w:r>
              <w:t>Tabla 5. Autenticación y creación de sesión</w:t>
            </w:r>
            <w:r>
              <w:tab/>
              <w:t>15</w:t>
            </w:r>
          </w:hyperlink>
        </w:p>
        <w:p w14:paraId="6BE44D40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 w:tooltip="#_b6a9aa80midt" w:history="1">
            <w:r>
              <w:t>Tabla 6. Catálogo de unidades de conversión</w:t>
            </w:r>
            <w:r>
              <w:tab/>
              <w:t>16</w:t>
            </w:r>
          </w:hyperlink>
        </w:p>
        <w:p w14:paraId="30748584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 w:tooltip="#_b6a9aa80midt" w:history="1">
            <w:r>
              <w:t>Tabla 7. Validaciones de conversión en el servidor</w:t>
            </w:r>
            <w:r>
              <w:tab/>
              <w:t>16</w:t>
            </w:r>
          </w:hyperlink>
        </w:p>
        <w:p w14:paraId="0132D6C6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ex6c03p4xqh" w:tooltip="#_lex6c03p4xqh" w:history="1">
            <w:r>
              <w:t>Tabla 8. Modelo RespuestaSoap - Cliente consola</w:t>
            </w:r>
            <w:r>
              <w:tab/>
              <w:t>21</w:t>
            </w:r>
          </w:hyperlink>
        </w:p>
        <w:p w14:paraId="166617CA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2f8q4ayaa4o" w:tooltip="#_f2f8q4ayaa4o" w:history="1">
            <w:r>
              <w:t>Tabla 9. Menú de VistaConsola - Cliente consola</w:t>
            </w:r>
            <w:r>
              <w:tab/>
              <w:t>22</w:t>
            </w:r>
          </w:hyperlink>
        </w:p>
        <w:p w14:paraId="65AB5A27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ugelb6npnd5" w:tooltip="#_ougelb6npnd5" w:history="1">
            <w:r>
              <w:t>Tabla 10. Presentación de VistaConsola - Cliente consola</w:t>
            </w:r>
            <w:r>
              <w:tab/>
              <w:t>23</w:t>
            </w:r>
          </w:hyperlink>
        </w:p>
        <w:p w14:paraId="79AE713B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i8swqk2w2kf6" w:tooltip="#_i8swqk2w2kf6" w:history="1">
            <w:r>
              <w:t>Tabla 11. Clase ControladorConsola - Cliente consola</w:t>
            </w:r>
            <w:r>
              <w:tab/>
              <w:t>23</w:t>
            </w:r>
          </w:hyperlink>
        </w:p>
        <w:p w14:paraId="343ACB89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a5u4i4on4ew" w:tooltip="#_xa5u4i4on4ew" w:history="1">
            <w:r>
              <w:t>Tabla 12. Clase MainConsola - Cliente consola</w:t>
            </w:r>
            <w:r>
              <w:tab/>
              <w:t>24</w:t>
            </w:r>
          </w:hyperlink>
        </w:p>
        <w:p w14:paraId="4E9F1E36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11a6l4yte45" w:tooltip="#_k11a6l4yte45" w:history="1">
            <w:r>
              <w:t>Tabla 13. Clase ControladorConversiones - Cliente escritorio</w:t>
            </w:r>
            <w:r>
              <w:tab/>
              <w:t>28</w:t>
            </w:r>
          </w:hyperlink>
        </w:p>
        <w:p w14:paraId="4956D67B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t5cfjgd913q" w:tooltip="#_xt5cfjgd913q" w:history="1">
            <w:r>
              <w:t>Tabla 14. Acción de acceso del AccesoController - Cliente web</w:t>
            </w:r>
            <w:r>
              <w:tab/>
              <w:t>31</w:t>
            </w:r>
          </w:hyperlink>
        </w:p>
        <w:p w14:paraId="236F16DC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l3wmb2229nm" w:tooltip="#_6l3wmb2229nm" w:history="1">
            <w:r>
              <w:t>Tabla 15. Acción de conversión del ConversorController - Cliente web</w:t>
            </w:r>
            <w:r>
              <w:tab/>
              <w:t>32</w:t>
            </w:r>
          </w:hyperlink>
        </w:p>
        <w:p w14:paraId="77CCB828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chvfcvdp7x8l" w:tooltip="#_chvfcvdp7x8l" w:history="1">
            <w:r>
              <w:t>Tabla 16. Vista Razor Index.cshtml - Cliente web</w:t>
            </w:r>
            <w:r>
              <w:tab/>
              <w:t>33</w:t>
            </w:r>
          </w:hyperlink>
        </w:p>
        <w:p w14:paraId="03C1C641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qmwoq9fw0u5" w:tooltip="#_oqmwoq9fw0u5" w:history="1">
            <w:r>
              <w:t>Tabla 17. Vista Razor Login.cshtml - Cliente web</w:t>
            </w:r>
            <w:r>
              <w:tab/>
              <w:t>36</w:t>
            </w:r>
          </w:hyperlink>
        </w:p>
        <w:p w14:paraId="3BDF587F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w7nueka88r45" w:tooltip="#_w7nueka88r45" w:history="1">
            <w:r>
              <w:t>Tabla 18. ControladorLogin - Cliente móvil</w:t>
            </w:r>
            <w:r>
              <w:tab/>
              <w:t>41</w:t>
            </w:r>
          </w:hyperlink>
        </w:p>
        <w:p w14:paraId="0252D269" w14:textId="77777777" w:rsidR="003B6BFC" w:rsidRDefault="00000000">
          <w:pPr>
            <w:widowControl w:val="0"/>
            <w:pBdr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  <w:between w:val="none" w:sz="4" w:space="0" w:color="000000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hyperlink w:anchor="_fzgqzlnp7la3" w:tooltip="#_fzgqzlnp7la3" w:history="1">
            <w:r>
              <w:t>Tabla 19. ControladorConversiones - Cliente móvil</w:t>
            </w:r>
            <w:r>
              <w:tab/>
              <w:t>42</w:t>
            </w:r>
          </w:hyperlink>
          <w:r>
            <w:fldChar w:fldCharType="end"/>
          </w:r>
        </w:p>
      </w:sdtContent>
    </w:sdt>
    <w:p w14:paraId="3E5ECA8E" w14:textId="77777777" w:rsidR="003B6BFC" w:rsidRDefault="003B6BFC">
      <w:pPr>
        <w:rPr>
          <w:b/>
          <w:bCs/>
          <w:sz w:val="32"/>
          <w:szCs w:val="32"/>
        </w:rPr>
      </w:pPr>
    </w:p>
    <w:p w14:paraId="558D7D35" w14:textId="77777777" w:rsidR="003B6BFC" w:rsidRDefault="003B6BFC">
      <w:pPr>
        <w:rPr>
          <w:b/>
          <w:bCs/>
          <w:sz w:val="32"/>
          <w:szCs w:val="32"/>
        </w:rPr>
      </w:pPr>
    </w:p>
    <w:p w14:paraId="30094002" w14:textId="77777777" w:rsidR="003B6BFC" w:rsidRDefault="003B6BFC">
      <w:pPr>
        <w:rPr>
          <w:b/>
          <w:bCs/>
          <w:sz w:val="32"/>
          <w:szCs w:val="32"/>
        </w:rPr>
      </w:pPr>
    </w:p>
    <w:p w14:paraId="6DE959D3" w14:textId="77777777" w:rsidR="003B6BFC" w:rsidRDefault="003B6BFC">
      <w:pPr>
        <w:rPr>
          <w:b/>
          <w:bCs/>
          <w:sz w:val="32"/>
          <w:szCs w:val="32"/>
        </w:rPr>
      </w:pPr>
    </w:p>
    <w:p w14:paraId="2C27F056" w14:textId="77777777" w:rsidR="003B6BFC" w:rsidRDefault="003B6BFC">
      <w:pPr>
        <w:rPr>
          <w:b/>
          <w:bCs/>
          <w:sz w:val="32"/>
          <w:szCs w:val="32"/>
        </w:rPr>
      </w:pPr>
    </w:p>
    <w:p w14:paraId="133BD050" w14:textId="77777777" w:rsidR="003B6BFC" w:rsidRDefault="003B6BFC">
      <w:pPr>
        <w:rPr>
          <w:b/>
          <w:bCs/>
          <w:sz w:val="32"/>
          <w:szCs w:val="32"/>
        </w:rPr>
      </w:pPr>
    </w:p>
    <w:p w14:paraId="78B341F5" w14:textId="77777777" w:rsidR="003B6BFC" w:rsidRDefault="003B6BFC">
      <w:pPr>
        <w:rPr>
          <w:b/>
          <w:bCs/>
          <w:sz w:val="32"/>
          <w:szCs w:val="32"/>
        </w:rPr>
      </w:pPr>
    </w:p>
    <w:p w14:paraId="0FF65D5A" w14:textId="77777777" w:rsidR="003B6BFC" w:rsidRDefault="003B6BFC">
      <w:pPr>
        <w:rPr>
          <w:b/>
          <w:bCs/>
          <w:sz w:val="32"/>
          <w:szCs w:val="32"/>
        </w:rPr>
      </w:pPr>
    </w:p>
    <w:p w14:paraId="7967F738" w14:textId="77777777" w:rsidR="003B6BFC" w:rsidRDefault="00000000">
      <w:pPr>
        <w:rPr>
          <w:b/>
          <w:bCs/>
          <w:color w:val="0F243E" w:themeColor="text2" w:themeShade="80"/>
          <w:sz w:val="40"/>
          <w:szCs w:val="40"/>
        </w:rPr>
      </w:pPr>
      <w:bookmarkStart w:id="1" w:name="_mbupbgatxce0"/>
      <w:bookmarkEnd w:id="1"/>
      <w:r>
        <w:br w:type="page" w:clear="all"/>
      </w:r>
    </w:p>
    <w:p w14:paraId="24842205" w14:textId="77777777" w:rsidR="003B6BFC" w:rsidRDefault="00000000">
      <w:pPr>
        <w:pStyle w:val="Ttulo1"/>
      </w:pPr>
      <w:r>
        <w:lastRenderedPageBreak/>
        <w:t>PARTE PRÁCTICA</w:t>
      </w:r>
    </w:p>
    <w:p w14:paraId="7C19EB43" w14:textId="77777777" w:rsidR="003B6BFC" w:rsidRDefault="00000000">
      <w:pPr>
        <w:pStyle w:val="Ttulo2"/>
      </w:pPr>
      <w:bookmarkStart w:id="2" w:name="_jrovtvs8fxy6"/>
      <w:bookmarkEnd w:id="2"/>
      <w:r>
        <w:t>INTRODUCCIÓN</w:t>
      </w:r>
    </w:p>
    <w:p w14:paraId="09635431" w14:textId="77777777" w:rsidR="003B6BFC" w:rsidRDefault="00000000">
      <w:pPr>
        <w:spacing w:after="160" w:line="259" w:lineRule="auto"/>
        <w:rPr>
          <w:b/>
          <w:bCs/>
        </w:rPr>
      </w:pPr>
      <w:r>
        <w:t>Una API REST permite intercambiar datos entre aplicaciones mediante solicitudes HTTP y respuestas JSON. Este manual describe el servicio de conversión de unidades y los clientes que lo consumen desde distintas plataformas.</w:t>
      </w:r>
    </w:p>
    <w:p w14:paraId="42A1902D" w14:textId="77777777" w:rsidR="003B6BFC" w:rsidRDefault="00000000">
      <w:pPr>
        <w:spacing w:after="160" w:line="259" w:lineRule="auto"/>
        <w:rPr>
          <w:b/>
          <w:bCs/>
        </w:rPr>
      </w:pPr>
      <w:r>
        <w:t>El servidor centraliza la autenticación, el catálogo y las reglas de conversión. Los clientes envían JSON por HTTP; las operaciones protegidas incluyen un token Bearer en el encabezado Authorization.</w:t>
      </w:r>
    </w:p>
    <w:p w14:paraId="4B24E6EA" w14:textId="77777777" w:rsidR="003B6BFC" w:rsidRDefault="00000000">
      <w:pPr>
        <w:spacing w:after="160" w:line="259" w:lineRule="auto"/>
      </w:pPr>
      <w:r>
        <w:t>El servidor se implementó con ASP.NET Core Web API sobre .NET 10 y se ejecuta con Kestrel. Publica cinco rutas bajo /api/ws-con-uni, serializa modelos en JSON y conserva credenciales, sesiones y catálogo en memoria. El repositorio incluye clientes .NET de consola, escritorio WinForms, web MVC y móvil MAUI.</w:t>
      </w:r>
    </w:p>
    <w:p w14:paraId="61BB6D4E" w14:textId="77777777" w:rsidR="003B6BFC" w:rsidRDefault="003B6BFC">
      <w:pPr>
        <w:spacing w:after="160" w:line="259" w:lineRule="auto"/>
        <w:rPr>
          <w:b/>
          <w:bCs/>
        </w:rPr>
      </w:pPr>
    </w:p>
    <w:p w14:paraId="6E5D426B" w14:textId="77777777" w:rsidR="003B6BFC" w:rsidRDefault="00000000">
      <w:pPr>
        <w:pStyle w:val="Ttulo2"/>
        <w:rPr>
          <w:sz w:val="40"/>
          <w:szCs w:val="40"/>
        </w:rPr>
      </w:pPr>
      <w:bookmarkStart w:id="3" w:name="_n4wiyupmss05"/>
      <w:bookmarkEnd w:id="3"/>
      <w:r>
        <w:t>OBJETIVOS</w:t>
      </w:r>
      <w:r>
        <w:rPr>
          <w:sz w:val="40"/>
          <w:szCs w:val="40"/>
        </w:rPr>
        <w:br/>
      </w:r>
    </w:p>
    <w:p w14:paraId="0AC9F118" w14:textId="77777777" w:rsidR="003B6BFC" w:rsidRDefault="00000000">
      <w:pPr>
        <w:pStyle w:val="Ttulo3"/>
      </w:pPr>
      <w:bookmarkStart w:id="4" w:name="_ye4u95lrlp3o"/>
      <w:bookmarkEnd w:id="4"/>
      <w:r>
        <w:t>OBJETIVO GENERAL</w:t>
      </w:r>
    </w:p>
    <w:p w14:paraId="0032E0B1" w14:textId="77777777" w:rsidR="003B6BFC" w:rsidRDefault="00000000">
      <w:pPr>
        <w:spacing w:after="200"/>
      </w:pPr>
      <w:r>
        <w:t>Documentar el sistema de conversión de unidades como una arquitectura cliente-servidor: un API REST en ASP.NET Core y clientes .NET de consola, escritorio Windows Forms, web MVC y móvil MAUI.</w:t>
      </w:r>
    </w:p>
    <w:p w14:paraId="3AE297E7" w14:textId="77777777" w:rsidR="003B6BFC" w:rsidRDefault="00000000">
      <w:pPr>
        <w:pStyle w:val="Ttulo3"/>
      </w:pPr>
      <w:bookmarkStart w:id="5" w:name="_zwebupxksi1"/>
      <w:bookmarkEnd w:id="5"/>
      <w:r>
        <w:t xml:space="preserve">OBJETIVOS ESPECÍFICOS </w:t>
      </w:r>
    </w:p>
    <w:p w14:paraId="21EA5C34" w14:textId="77777777" w:rsidR="003B6BFC" w:rsidRDefault="00000000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Describir las cinco operaciones HTTP, los modelos JSON y la lógica en memoria para autenticación, sesiones, catálogo y conversiones.</w:t>
      </w:r>
    </w:p>
    <w:p w14:paraId="36DFEC3E" w14:textId="77777777" w:rsidR="003B6BFC" w:rsidRDefault="00000000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Explicar cómo los clientes C# consumen las rutas REST con JSON y token Bearer, distinguiendo HttpWebRequest en consola y HttpClient en WinForms, web y MAUI.</w:t>
      </w:r>
    </w:p>
    <w:p w14:paraId="4776C696" w14:textId="77777777" w:rsidR="003B6BFC" w:rsidRDefault="00000000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r>
        <w:t>Presentar la separación entre vistas, controladores, adaptadores REST, modelos de solicitud y respuesta, y la lógica de negocio centralizada en el servidor.</w:t>
      </w:r>
    </w:p>
    <w:p w14:paraId="32AD4DF2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3D941481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74E37FA9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56A57EB0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25FA0F5D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052C2C12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0AA35462" w14:textId="77777777" w:rsidR="003B6BFC" w:rsidRDefault="003B6BFC">
      <w:pPr>
        <w:spacing w:line="240" w:lineRule="auto"/>
        <w:ind w:left="720"/>
        <w:rPr>
          <w:b/>
          <w:bCs/>
        </w:rPr>
      </w:pPr>
    </w:p>
    <w:p w14:paraId="36E8DCAA" w14:textId="77777777" w:rsidR="003B6BFC" w:rsidRDefault="00000000">
      <w:pPr>
        <w:pStyle w:val="Ttulo2"/>
      </w:pPr>
      <w:r>
        <w:lastRenderedPageBreak/>
        <w:t>INSTALACIÓN Y CONFIGURACIÓN DE HERRAMIENTAS</w:t>
      </w:r>
    </w:p>
    <w:p w14:paraId="1E662DEB" w14:textId="77777777" w:rsidR="003B6BFC" w:rsidRDefault="00000000">
      <w:r>
        <w:t>El desarrollo se realiza en Windows con Visual Studio y .NET. El servidor, el cliente web y la aplicación MAUI utilizan .NET 10; los clientes de consola y escritorio WinForms utilizan .NET Framework 4.7.2.</w:t>
      </w:r>
    </w:p>
    <w:p w14:paraId="50FC40C6" w14:textId="77777777" w:rsidR="003B6BFC" w:rsidRDefault="00000000">
      <w:pPr>
        <w:pStyle w:val="Ttulo3"/>
      </w:pPr>
      <w:r>
        <w:t>INSTALACIÓN Y CONFIGURACIÓN DE .NET Y VISUAL STUDIO</w:t>
      </w:r>
    </w:p>
    <w:p w14:paraId="784DD2CE" w14:textId="77777777" w:rsidR="003B6BFC" w:rsidRDefault="00000000">
      <w:pPr>
        <w:jc w:val="left"/>
      </w:pPr>
      <w:r>
        <w:t>Instale el SDK de .NET 10 y el paquete de destino para .NET Framework 4.7.2. En Visual Studio agregue las cargas de trabajo de ASP.NET y desarrollo web, escritorio .NET y .NET MAUI, según los proyectos que vaya a compilar.</w:t>
      </w:r>
    </w:p>
    <w:p w14:paraId="5C9D11BC" w14:textId="77777777" w:rsidR="003B6BFC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12EFDDC" wp14:editId="72CDB464">
                <wp:extent cx="5400040" cy="2309403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14026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39" cy="23094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25.20pt;height:181.8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10BE3E87" w14:textId="77777777" w:rsidR="003B6BFC" w:rsidRDefault="00000000">
      <w:pPr>
        <w:pStyle w:val="Ttulo4"/>
      </w:pPr>
      <w:r>
        <w:rPr>
          <w:sz w:val="20"/>
          <w:szCs w:val="20"/>
        </w:rPr>
        <w:t>Figura 1. Versión del SDK de .NET y componentes de .NET Framework instalados en Windows</w:t>
      </w:r>
    </w:p>
    <w:p w14:paraId="6D7183BA" w14:textId="77777777" w:rsidR="003B6BFC" w:rsidRDefault="00000000">
      <w:r>
        <w:t>Descargue Visual Studio desde su sitio oficial y seleccione las cargas de trabajo de desarrollo de escritorio de .NET y ASP.NET y desarrollo web. Para compilar el cliente móvil agregue .NET MAUI. El instalador puede variar según la edición y versión seleccionadas.</w:t>
      </w:r>
    </w:p>
    <w:p w14:paraId="36D769BC" w14:textId="77777777" w:rsidR="003B6BFC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88E4781" wp14:editId="6559FE59">
                <wp:extent cx="5400040" cy="2922330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22097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00039" cy="29223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25.20pt;height:230.1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</w:p>
    <w:p w14:paraId="0100322F" w14:textId="77777777" w:rsidR="003B6BFC" w:rsidRDefault="00000000">
      <w:pPr>
        <w:pStyle w:val="Ttulo4"/>
      </w:pPr>
      <w:r>
        <w:rPr>
          <w:sz w:val="20"/>
          <w:szCs w:val="20"/>
        </w:rPr>
        <w:lastRenderedPageBreak/>
        <w:t>Figura 2. Página de descarga de Visual Studio y selección de edición</w:t>
      </w:r>
    </w:p>
    <w:p w14:paraId="7F91E33A" w14:textId="77777777" w:rsidR="003B6BFC" w:rsidRDefault="00000000">
      <w:pPr>
        <w:keepNext/>
        <w:jc w:val="left"/>
      </w:pPr>
      <w:r>
        <w:t>Después de seleccionar la edición y las cargas de trabajo necesarias, inicie la descarga del instalador de Visual Studio.</w:t>
      </w:r>
    </w:p>
    <w:p w14:paraId="1AC72415" w14:textId="77777777" w:rsidR="003B6BFC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87F780B" wp14:editId="5D2D246C">
                <wp:extent cx="1259545" cy="1625566"/>
                <wp:effectExtent l="0" t="0" r="0" b="0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976883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1259544" cy="1625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99.18pt;height:128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</w:p>
    <w:p w14:paraId="64BFE9F5" w14:textId="77777777" w:rsidR="003B6BFC" w:rsidRDefault="00000000">
      <w:pPr>
        <w:pStyle w:val="Ttulo4"/>
      </w:pPr>
      <w:r>
        <w:rPr>
          <w:sz w:val="20"/>
          <w:szCs w:val="20"/>
        </w:rPr>
        <w:t>Figura 3. Instalador de Visual Studio con las cargas de trabajo seleccionadas</w:t>
      </w:r>
    </w:p>
    <w:p w14:paraId="317F3BEA" w14:textId="77777777" w:rsidR="003B6BFC" w:rsidRDefault="00000000">
      <w:r>
        <w:t>En el instalador marque las cargas de trabajo que correspondan: desarrollo de escritorio de .NET para WinForms y consola, ASP.NET y desarrollo web para el cliente MVC, y .NET MAUI para Android. Acepte los términos y complete la instalación.</w:t>
      </w:r>
    </w:p>
    <w:p w14:paraId="792A46A9" w14:textId="77777777" w:rsidR="003B6BFC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7DB28B0" wp14:editId="1DB4BF88">
                <wp:extent cx="5400040" cy="3740106"/>
                <wp:effectExtent l="0" t="0" r="0" b="0"/>
                <wp:docPr id="7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59445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00039" cy="37401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25.20pt;height:294.5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</w:p>
    <w:p w14:paraId="65E5CC9C" w14:textId="77777777" w:rsidR="003B6BFC" w:rsidRDefault="00000000">
      <w:pPr>
        <w:pStyle w:val="Ttulo4"/>
      </w:pPr>
      <w:r>
        <w:rPr>
          <w:sz w:val="20"/>
          <w:szCs w:val="20"/>
        </w:rPr>
        <w:t>Figura 4. Visual Studio instalado y listo para abrir los proyectos .NET</w:t>
      </w:r>
    </w:p>
    <w:p w14:paraId="3BE76965" w14:textId="77777777" w:rsidR="003B6BFC" w:rsidRDefault="00000000">
      <w:pPr>
        <w:pStyle w:val="Ttulo2"/>
      </w:pPr>
      <w:r>
        <w:t>ESTRUCTURA DEL PROYECTO</w:t>
      </w:r>
    </w:p>
    <w:p w14:paraId="37C310AC" w14:textId="77777777" w:rsidR="003B6BFC" w:rsidRDefault="00000000">
      <w:r>
        <w:t>El repositorio agrupa los diagramas, el servidor REST y cuatro clientes .NET: consola, escritorio WinForms, web MVC y móvil MAUI.</w:t>
      </w:r>
    </w:p>
    <w:p w14:paraId="51636D2D" w14:textId="77777777" w:rsidR="003B6BFC" w:rsidRDefault="00000000">
      <w:r>
        <w:lastRenderedPageBreak/>
        <w:t>La estructura separa el servidor ASP.NET Core de cada cliente. También conserva carpetas de UML y referencias históricas a base de datos; esta versión no utiliza persistencia ni requiere una base de datos.</w:t>
      </w:r>
    </w:p>
    <w:p w14:paraId="6E603741" w14:textId="77777777" w:rsidR="003B6BFC" w:rsidRDefault="00000000">
      <w:pPr>
        <w:keepNext/>
        <w:spacing w:before="0" w:after="0"/>
        <w:jc w:val="center"/>
      </w:pPr>
      <w:r>
        <w:rPr>
          <w:i/>
          <w:iCs/>
          <w:sz w:val="18"/>
          <w:szCs w:val="18"/>
        </w:rPr>
        <w:t>[ESPACIO PARA IMAGEN: Estructura principal del repositorio .NET REST y proyectos de servidor y clientes.]</w:t>
      </w:r>
    </w:p>
    <w:p w14:paraId="7C34A5A1" w14:textId="77777777" w:rsidR="003B6BFC" w:rsidRDefault="00000000">
      <w:pPr>
        <w:pStyle w:val="Ttulo4"/>
        <w:spacing w:before="0"/>
      </w:pPr>
      <w:r>
        <w:rPr>
          <w:sz w:val="20"/>
          <w:szCs w:val="20"/>
        </w:rPr>
        <w:t>Figura 5. Estructura principal del repositorio .NET REST y proyectos de servidor y clientes</w:t>
      </w:r>
    </w:p>
    <w:p w14:paraId="0AC31CC9" w14:textId="77777777" w:rsidR="003B6BFC" w:rsidRDefault="00000000">
      <w:r>
        <w:t>La organización permite abrir y compilar cada componente desde Visual Studio sin mezclar los proyectos cliente con el servicio central.</w:t>
      </w:r>
    </w:p>
    <w:p w14:paraId="7A33F1E7" w14:textId="77777777" w:rsidR="003B6BFC" w:rsidRDefault="00000000">
      <w:pPr>
        <w:pStyle w:val="Ttulo1"/>
      </w:pPr>
      <w:r>
        <w:t>APLICACIONES SERVIDOR</w:t>
      </w:r>
    </w:p>
    <w:p w14:paraId="35D43589" w14:textId="77777777" w:rsidR="003B6BFC" w:rsidRDefault="00000000">
      <w:pPr>
        <w:pStyle w:val="Ttulo2"/>
      </w:pPr>
      <w:bookmarkStart w:id="6" w:name="_h5nw2f1g06yp"/>
      <w:bookmarkEnd w:id="6"/>
      <w:r>
        <w:t xml:space="preserve">CREACIÓN DEL PROYECTO SERVIDOR </w:t>
      </w:r>
    </w:p>
    <w:p w14:paraId="2916A41C" w14:textId="77777777" w:rsidR="003B6BFC" w:rsidRDefault="00000000">
      <w:r>
        <w:t>El servidor se encuentra en 04. SERVIDOR/WS_CON_UNI_DOTNET_REST/WS_CON_UNI_DOTNET_REST. Es una aplicación ASP.NET Core Web API para .NET 10. Program.cs registra ConversorUnidadesServices como servicio singleton y configura Kestrel; la URL local predeterminada es http://localhost:5111.</w:t>
      </w:r>
    </w:p>
    <w:p w14:paraId="64A289C1" w14:textId="77777777" w:rsidR="003B6BFC" w:rsidRDefault="00000000">
      <w:pPr>
        <w:pStyle w:val="Ttulo2"/>
      </w:pPr>
      <w:r>
        <w:t>IMPLEMENTACIÓN DEL SERVIDOR REST</w:t>
      </w:r>
    </w:p>
    <w:p w14:paraId="4A8BAB2C" w14:textId="77777777" w:rsidR="003B6BFC" w:rsidRDefault="00000000">
      <w:pPr>
        <w:pStyle w:val="Ttulo3"/>
      </w:pPr>
      <w:bookmarkStart w:id="7" w:name="_ppadzl5el0sl"/>
      <w:bookmarkEnd w:id="7"/>
      <w:r>
        <w:t>CREACIÓN DE PAQUETES</w:t>
      </w:r>
    </w:p>
    <w:p w14:paraId="6B328CB3" w14:textId="77777777" w:rsidR="003B6BFC" w:rsidRDefault="00000000">
      <w:pPr>
        <w:rPr>
          <w:i/>
          <w:iCs/>
        </w:rPr>
      </w:pPr>
      <w:r>
        <w:t>El servidor organiza los recursos HTTP en ec.edu.monster.controladores.rest, los modelos JSON en ec.edu.monster.modelos, la lógica en ec.edu.monster.servicios y las comprobaciones en ec.edu.monster.pruebas.</w:t>
      </w:r>
    </w:p>
    <w:p w14:paraId="0D4CA771" w14:textId="77777777" w:rsidR="003B6BFC" w:rsidRDefault="00000000">
      <w:pPr>
        <w:pStyle w:val="Ttulo3"/>
      </w:pPr>
      <w:r>
        <w:t>RECURSOS REST E IMPLEMENTACIÓN DEL API</w:t>
      </w:r>
    </w:p>
    <w:p w14:paraId="50C049A1" w14:textId="77777777" w:rsidR="003B6BFC" w:rsidRDefault="00000000">
      <w:pPr>
        <w:spacing w:before="240" w:after="240"/>
      </w:pPr>
      <w:r>
        <w:t>WSConUniController hereda de ControllerBase y declara la ruta base api/ws-con-uni. Los atributos HttpPost y HttpGet vinculan cada acción con una operación REST; las acciones delegan la lógica en ConversorUnidadesServices.</w:t>
      </w:r>
    </w:p>
    <w:p w14:paraId="7BD58C70" w14:textId="77777777" w:rsidR="003B6BFC" w:rsidRDefault="00000000">
      <w:pPr>
        <w:spacing w:before="240" w:after="240"/>
      </w:pPr>
      <w:r>
        <w:t>El API publica POST /autenticar, POST /recuperar-clave, GET /categorias, GET /unidades?categoria=... y POST /convertir. Las rutas de consulta y conversión validan Authorization: Bearer &lt;token&gt;. Las respuestas utilizan JSON.</w:t>
      </w:r>
      <w:bookmarkStart w:id="8" w:name="_gvse3wqyjbs9"/>
      <w:bookmarkEnd w:id="8"/>
    </w:p>
    <w:p w14:paraId="4A79948E" w14:textId="77777777" w:rsidR="003B6BFC" w:rsidRDefault="00000000">
      <w:pPr>
        <w:pStyle w:val="Ttulo5"/>
      </w:pPr>
      <w:r>
        <w:rPr>
          <w:noProof/>
        </w:rPr>
        <mc:AlternateContent>
          <mc:Choice Requires="wpg">
            <w:drawing>
              <wp:inline distT="0" distB="0" distL="0" distR="0" wp14:anchorId="3A2484D8" wp14:editId="26093467">
                <wp:extent cx="2131834" cy="1968891"/>
                <wp:effectExtent l="0" t="0" r="0" b="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51134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131833" cy="1968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167.86pt;height:155.0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</w:p>
    <w:p w14:paraId="3544ECC5" w14:textId="77777777" w:rsidR="003B6BFC" w:rsidRDefault="003B6BFC">
      <w:pPr>
        <w:sectPr w:rsidR="003B6BFC" w:rsidSect="005D7DC4">
          <w:footerReference w:type="even" r:id="rId29"/>
          <w:footerReference w:type="default" r:id="rId30"/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303C0B99" w14:textId="77777777" w:rsidR="003B6BFC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r>
        <w:lastRenderedPageBreak/>
        <w:t>Tabla 1. Controlador ASP.NET Core y operaciones REST</w:t>
      </w:r>
    </w:p>
    <w:p w14:paraId="0A95B1BF" w14:textId="77777777" w:rsidR="003B6BFC" w:rsidRDefault="00000000">
      <w:pPr>
        <w:spacing w:before="0" w:after="0" w:line="240" w:lineRule="auto"/>
        <w:jc w:val="left"/>
        <w:rPr>
          <w:rFonts w:ascii="Arial" w:eastAsia="Courier New" w:hAnsi="Arial" w:cs="Arial"/>
          <w:color w:val="000000"/>
          <w:sz w:val="24"/>
          <w:szCs w:val="24"/>
        </w:rPr>
      </w:pPr>
      <w:r>
        <w:rPr>
          <w:rFonts w:ascii="Consolas" w:eastAsia="Consolas" w:hAnsi="Consolas" w:cs="Consolas"/>
          <w:sz w:val="17"/>
          <w:szCs w:val="17"/>
        </w:rPr>
        <w:t>public sealed class WSConUniController(ConversorUnidadesServices servicio) : ControllerBase</w:t>
      </w:r>
      <w:r>
        <w:rPr>
          <w:rFonts w:ascii="Consolas" w:eastAsia="Consolas" w:hAnsi="Consolas" w:cs="Consolas"/>
          <w:sz w:val="17"/>
          <w:szCs w:val="17"/>
        </w:rPr>
        <w:br/>
        <w:t>{</w:t>
      </w:r>
      <w:r>
        <w:rPr>
          <w:rFonts w:ascii="Consolas" w:eastAsia="Consolas" w:hAnsi="Consolas" w:cs="Consolas"/>
          <w:sz w:val="17"/>
          <w:szCs w:val="17"/>
        </w:rPr>
        <w:br/>
        <w:t xml:space="preserve">    [HttpPost("autenticar")]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ActionResult&lt;Respuesta&gt; Autenticar([FromBody(EmptyBodyBehavior = EmptyBodyBehavior.Allow)] AutenticarRequest? request) =&gt;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Responder(servicio.Autenticar(request?.Usuario, request?.Clave));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[HttpPost("recuperar-clave")]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ActionResult&lt;Respuesta&gt; RecuperarClave([FromBody(EmptyBodyBehavior = EmptyBodyBehavior.Allow)] RecuperarClaveRequest? request) =&gt;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Responder(servicio.RecuperarClave(request?.Usuario, request?.NuevaClave));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[HttpGet("categorias")]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ActionResult&lt;Respuesta&gt; ObtenerCategorias() =&gt; Responder(servicio.ObtenerCategorias(LeerToken()));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[HttpGet("unidades")]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ActionResult&lt;Respuesta&gt; ObtenerUnidades([FromQuery] string? categoria) =&gt; Responder(servicio.ObtenerUnidades(LeerToken(), categoria));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[HttpPost("convertir")]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ActionResult&lt;Respuesta&gt; Convertir([FromBody(EmptyBodyBehavior = EmptyBodyBehavior.Allow)] ConvertirRequest? request) =&gt;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Responder(servicio.Convertir(LeerToken(), request?.Categoria, request?.UnidadOrigen, request?.UnidadDestino, request?.Valor));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private string? LeerToken()</w:t>
      </w:r>
      <w:r>
        <w:rPr>
          <w:rFonts w:ascii="Consolas" w:eastAsia="Consolas" w:hAnsi="Consolas" w:cs="Consolas"/>
          <w:sz w:val="17"/>
          <w:szCs w:val="17"/>
        </w:rPr>
        <w:br/>
        <w:t xml:space="preserve">    {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string? authorization = Request.Headers.Authorization.FirstOrDefault();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if (authorization is null) return null;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string[] partes = authorization.Split(' ', 2, StringSplitOptions.RemoveEmptyEntries);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return partes.Length == 2 &amp;&amp; partes[0].Equals("Bearer", StringComparison.OrdinalIgnoreCase) ? partes[1].Trim() : null;</w:t>
      </w:r>
      <w:r>
        <w:rPr>
          <w:rFonts w:ascii="Consolas" w:eastAsia="Consolas" w:hAnsi="Consolas" w:cs="Consolas"/>
          <w:sz w:val="17"/>
          <w:szCs w:val="17"/>
        </w:rPr>
        <w:br/>
        <w:t xml:space="preserve">    }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// ...</w:t>
      </w:r>
    </w:p>
    <w:p w14:paraId="2BD0929A" w14:textId="77777777" w:rsidR="003B6BFC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r>
        <w:t>Tabla 2. Modelo Respuesta serializable como JSON</w:t>
      </w:r>
    </w:p>
    <w:p w14:paraId="7B94E9D8" w14:textId="77777777" w:rsidR="003B6BFC" w:rsidRDefault="00000000">
      <w:pPr>
        <w:spacing w:before="0" w:after="0" w:line="240" w:lineRule="auto"/>
        <w:jc w:val="left"/>
        <w:rPr>
          <w:rFonts w:ascii="Arial" w:eastAsia="Courier New" w:hAnsi="Arial" w:cs="Arial"/>
          <w:color w:val="000000"/>
          <w:sz w:val="24"/>
          <w:szCs w:val="24"/>
        </w:rPr>
      </w:pPr>
      <w:r>
        <w:rPr>
          <w:rFonts w:ascii="Consolas" w:eastAsia="Consolas" w:hAnsi="Consolas" w:cs="Consolas"/>
          <w:sz w:val="17"/>
          <w:szCs w:val="17"/>
        </w:rPr>
        <w:t>public sealed class Respuesta</w:t>
      </w:r>
      <w:r>
        <w:rPr>
          <w:rFonts w:ascii="Consolas" w:eastAsia="Consolas" w:hAnsi="Consolas" w:cs="Consolas"/>
          <w:sz w:val="17"/>
          <w:szCs w:val="17"/>
        </w:rPr>
        <w:br/>
        <w:t>{</w:t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[JsonPropertyName("estado")]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string? Estado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[JsonPropertyName("codigo")]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string? Codigo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[JsonPropertyName("mensaje")]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string? Mensaje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[JsonPropertyName("token")]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string? Token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[JsonPropertyName("expiraEn")]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string? ExpiraEn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[JsonPropertyName("resultado")]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double? Resultado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[JsonPropertyName("categoria")]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public string? Categoria { get; set;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[JsonPropertyName("unidadOrigen")]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// ...</w:t>
      </w:r>
    </w:p>
    <w:p w14:paraId="1ADC03C0" w14:textId="77777777" w:rsidR="003B6BFC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r>
        <w:t>Tabla 3. Sesiones en memoria y token Bearer</w:t>
      </w:r>
    </w:p>
    <w:p w14:paraId="05888F08" w14:textId="77777777" w:rsidR="003B6BFC" w:rsidRDefault="00000000">
      <w:pPr>
        <w:spacing w:before="0" w:after="0" w:line="240" w:lineRule="auto"/>
        <w:jc w:val="left"/>
        <w:rPr>
          <w:rFonts w:ascii="Arial" w:eastAsia="Courier New" w:hAnsi="Arial" w:cs="Arial"/>
          <w:color w:val="000000"/>
          <w:sz w:val="24"/>
          <w:szCs w:val="24"/>
        </w:rPr>
      </w:pPr>
      <w:r>
        <w:rPr>
          <w:rFonts w:ascii="Consolas" w:eastAsia="Consolas" w:hAnsi="Consolas" w:cs="Consolas"/>
          <w:sz w:val="17"/>
          <w:szCs w:val="17"/>
        </w:rPr>
        <w:t>public Respuesta Autenticar(string? usuario, string? clave)</w:t>
      </w:r>
      <w:r>
        <w:rPr>
          <w:rFonts w:ascii="Consolas" w:eastAsia="Consolas" w:hAnsi="Consolas" w:cs="Consolas"/>
          <w:sz w:val="17"/>
          <w:szCs w:val="17"/>
        </w:rPr>
        <w:br/>
        <w:t xml:space="preserve">    {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lock (sincronizacion)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{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if (!string.Equals(this.usuario, usuario, StringComparison.Ordinal) || </w:t>
      </w:r>
      <w:r>
        <w:rPr>
          <w:rFonts w:ascii="Consolas" w:eastAsia="Consolas" w:hAnsi="Consolas" w:cs="Consolas"/>
          <w:sz w:val="17"/>
          <w:szCs w:val="17"/>
        </w:rPr>
        <w:lastRenderedPageBreak/>
        <w:t>!ClavesIguales(this.clave, clave))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return Respuesta.Error("AUTH-001", "Credenciales invalidas");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DateTimeOffset ahora = reloj().ToUniversalTime();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DateTimeOffset umbral = ahora.AddDays(-1);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foreach (string tokenVencido in sesiones.Where(sesion =&gt; sesion.Value &lt; umbral).Select(sesion =&gt; sesion.Key).ToArray())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sesiones.Remove(tokenVencido);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DateTimeOffset vencimiento = ahora.Add(duracion);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string token = Guid.NewGuid().ToString("D").ToLowerInvariant();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sesiones[token] = vencimiento;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Respuesta respuesta = Respuesta.Exito("Sesion iniciada");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respuesta.Token = token;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respuesta.ExpiraEn = FormatearInstante(vencimiento);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return respuesta;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}</w:t>
      </w:r>
      <w:r>
        <w:rPr>
          <w:rFonts w:ascii="Consolas" w:eastAsia="Consolas" w:hAnsi="Consolas" w:cs="Consolas"/>
          <w:sz w:val="17"/>
          <w:szCs w:val="17"/>
        </w:rPr>
        <w:br/>
        <w:t xml:space="preserve">    }</w:t>
      </w:r>
    </w:p>
    <w:p w14:paraId="62E3D4CF" w14:textId="77777777" w:rsidR="003B6BFC" w:rsidRDefault="00000000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r>
        <w:t>Tabla 4. Catálogo y validación de conversiones REST</w:t>
      </w:r>
    </w:p>
    <w:p w14:paraId="5967FE29" w14:textId="77777777" w:rsidR="003B6BFC" w:rsidRDefault="00000000">
      <w:pPr>
        <w:spacing w:before="0" w:after="0" w:line="240" w:lineRule="auto"/>
        <w:jc w:val="left"/>
        <w:rPr>
          <w:rFonts w:ascii="Arial" w:eastAsia="Courier New" w:hAnsi="Arial" w:cs="Arial"/>
          <w:color w:val="000000"/>
          <w:sz w:val="24"/>
          <w:szCs w:val="24"/>
        </w:rPr>
      </w:pPr>
      <w:r>
        <w:rPr>
          <w:rFonts w:ascii="Consolas" w:eastAsia="Consolas" w:hAnsi="Consolas" w:cs="Consolas"/>
          <w:sz w:val="17"/>
          <w:szCs w:val="17"/>
        </w:rPr>
        <w:t>public Respuesta Convertir(string? token, string? categoria, string? unidadOrigen, string? unidadDestino, double? valor)</w:t>
      </w:r>
      <w:r>
        <w:rPr>
          <w:rFonts w:ascii="Consolas" w:eastAsia="Consolas" w:hAnsi="Consolas" w:cs="Consolas"/>
          <w:sz w:val="17"/>
          <w:szCs w:val="17"/>
        </w:rPr>
        <w:br/>
        <w:t xml:space="preserve">    {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lock (sincronizacion)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{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Respuesta? error = ValidarToken(token);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if (error is not null) return error;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string c = Normalizar(categoria);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string origen = Normalizar(unidadOrigen);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string destino = Normalizar(unidadDestino);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if (!valor.HasValue || double.IsNaN(valor.Value) || double.IsInfinity(valor.Value) ||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!catalogo.ContainsKey(c) || origen.Length == 0 || destino.Length == 0)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return Respuesta.Error("DATA-001", "Indique categoria, unidades y un valor numerico finito");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if (c != "LONGITUD" &amp;&amp; c != "MASA" &amp;&amp; c != "TEMPERATURA")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return Respuesta.Error("DATA-001", "La conversion solo esta habilitada para longitud, masa y temperatura");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List&lt;string&gt; unidadesCategoria = catalogo[c];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foreach (string unidad in new[] { origen, destino })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{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if (unidadesCategoria.Contains(unidad)) continue;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bool otraMagnitud = ContieneUnidad(unidad);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return Respuesta.Error(otraMagnitud ? "DATA-001" : "UNIT-001",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        otraMagnitud ? "Las unidades pertenecen a magnitudes incompatibles" : "Unidad no soportada: " + unidad);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}</w:t>
      </w:r>
      <w:r>
        <w:rPr>
          <w:rFonts w:ascii="Consolas" w:eastAsia="Consolas" w:hAnsi="Consolas" w:cs="Consolas"/>
          <w:sz w:val="17"/>
          <w:szCs w:val="17"/>
        </w:rPr>
        <w:br/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double entrada = valor.Value;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    if (!string.Equals(c, "TEMPERATURA", StringComparison.Ordinal) &amp;&amp; entrada &lt; 0)</w:t>
      </w:r>
      <w:r>
        <w:rPr>
          <w:rFonts w:ascii="Consolas" w:eastAsia="Consolas" w:hAnsi="Consolas" w:cs="Consolas"/>
          <w:sz w:val="17"/>
          <w:szCs w:val="17"/>
        </w:rPr>
        <w:br/>
        <w:t xml:space="preserve">        // ...</w:t>
      </w:r>
    </w:p>
    <w:p w14:paraId="058E597E" w14:textId="77777777" w:rsidR="003B6BFC" w:rsidRDefault="003B6BFC">
      <w:pPr>
        <w:pStyle w:val="Ttulo3"/>
      </w:pPr>
    </w:p>
    <w:p w14:paraId="410BEE25" w14:textId="77777777" w:rsidR="003B6BFC" w:rsidRDefault="003B6BFC">
      <w:pPr>
        <w:pStyle w:val="Ttulo5"/>
        <w:sectPr w:rsidR="003B6BFC" w:rsidSect="005D7DC4">
          <w:footerReference w:type="even" r:id="rId31"/>
          <w:footerReference w:type="default" r:id="rId32"/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01BBE433" w14:textId="77777777" w:rsidR="003B6BFC" w:rsidRDefault="00000000">
      <w:pPr>
        <w:pStyle w:val="Ttulo5"/>
      </w:pPr>
      <w:r>
        <w:lastRenderedPageBreak/>
        <w:t>Tabla 5. Autenticación y creación de sesión</w:t>
      </w:r>
    </w:p>
    <w:tbl>
      <w:tblPr>
        <w:tblStyle w:val="StGen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28AB1966" w14:textId="77777777">
        <w:tc>
          <w:tcPr>
            <w:tcW w:w="8494" w:type="dxa"/>
            <w:shd w:val="clear" w:color="auto" w:fill="D9D9D9"/>
          </w:tcPr>
          <w:p w14:paraId="202E3B71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sealed class WSConUniController(ConversorUnidadesServices servicio) : ControllerBase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>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[HttpPost("autenticar")]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ActionResult&lt;Respuesta&gt; Autenticar([FromBody(EmptyBodyBehavior = EmptyBodyBehavior.Allow)] AutenticarRequest? request) =&gt;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Responder(servicio.Autenticar(request?.Usuario, request?.Clave));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[HttpPost("recuperar-clave")]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ActionResult&lt;Respuesta&gt; RecuperarClave([FromBody(EmptyBodyBehavior = EmptyBodyBehavior.Allow)] RecuperarClaveRequest? request) =&gt;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Responder(servicio.RecuperarClave(request?.Usuario, request?.NuevaClave));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[HttpGet("categorias")]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ActionResult&lt;Respuesta&gt; ObtenerCategorias() =&gt; Responder(servicio.ObtenerCategorias(LeerToken()));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[HttpGet("unidades")]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ActionResult&lt;Respuesta&gt; ObtenerUnidades([FromQuery] string? categoria) =&gt; Responder(servicio.ObtenerUnidades(LeerToken(), categoria));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[HttpPost("convertir")]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ActionResult&lt;Respuesta&gt; Convertir([FromBody(EmptyBodyBehavior = EmptyBodyBehavior.Allow)] ConvertirRequest? request) =&gt;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Responder(servicio.Convertir(LeerToken(), request?.Categoria, request?.UnidadOrigen, request?.UnidadDestino, request?.Valor));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private string? LeerToken()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string? authorization = Request.Headers.Authorization.FirstOrDefault();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if (authorization is null) return null;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string[] partes = authorization.Split(' ', 2, StringSplitOptions.RemoveEmptyEntries);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return partes.Length == 2 &amp;&amp; partes[0].Equals("Bearer", StringComparison.OrdinalIgnoreCase) ? partes[1].Trim() : null;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46FA2323" w14:textId="77777777" w:rsidR="003B6BFC" w:rsidRDefault="00000000">
      <w:pPr>
        <w:pStyle w:val="Ttulo5"/>
      </w:pPr>
      <w:r>
        <w:lastRenderedPageBreak/>
        <w:t>Tabla 6. Catálogo de unidades de conversión</w:t>
      </w:r>
    </w:p>
    <w:tbl>
      <w:tblPr>
        <w:tblStyle w:val="StGen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2638ECF6" w14:textId="77777777">
        <w:tc>
          <w:tcPr>
            <w:tcW w:w="8494" w:type="dxa"/>
            <w:shd w:val="clear" w:color="auto" w:fill="D9D9D9"/>
          </w:tcPr>
          <w:p w14:paraId="0522E1B1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sealed class Respuesta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>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[JsonPropertyName("estado")]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string? Estado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[JsonPropertyName("codigo")]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string? Codigo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[JsonPropertyName("mensaje")]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string? Mensaje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[JsonPropertyName("token")]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string? Token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[JsonPropertyName("expiraEn")]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string? ExpiraEn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[JsonPropertyName("resultado")]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double? Resultado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[JsonPropertyName("categoria")]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public string? Categoria { get;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[JsonPropertyName("unidadOrigen")]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70E772E7" w14:textId="77777777" w:rsidR="003B6BFC" w:rsidRDefault="00000000">
      <w:pPr>
        <w:pStyle w:val="Ttulo5"/>
      </w:pPr>
      <w:r>
        <w:t>Tabla 7. Validaciones de conversión en el servidor</w:t>
      </w:r>
    </w:p>
    <w:tbl>
      <w:tblPr>
        <w:tblStyle w:val="StGen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200D7B14" w14:textId="77777777">
        <w:tc>
          <w:tcPr>
            <w:tcW w:w="8494" w:type="dxa"/>
            <w:shd w:val="clear" w:color="auto" w:fill="D9D9D9"/>
          </w:tcPr>
          <w:p w14:paraId="7A300A71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Respuesta Autenticar(string? usuario, string? clave)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lock (sincronizacion)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(!string.Equals(this.usuario, usuario, StringComparison.Ordinal) || !ClavesIguales(this.clave, clave))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 Respuesta.Error("AUTH-001", "Credenciales invalidas");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DateTimeOffset ahora = reloj().ToUniversalTime();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DateTimeOffset umbral = ahora.AddDays(-1);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foreach (string tokenVencido in sesiones.Where(sesion =&gt; sesion.Value &lt;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umbral).Select(sesion =&gt; sesion.Key).ToArray())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sesiones.Remove(tokenVencido);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DateTimeOffset vencimiento = ahora.Add(duracion);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token = Guid.NewGuid().ToString("D").ToLowerInvariant();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sesiones[token] = vencimiento;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Respuesta respuesta = Respuesta.Exito("Sesion iniciada");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respuesta.Token = token;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respuesta.ExpiraEn = FormatearInstante(vencimiento);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return respuesta;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}</w:t>
            </w:r>
          </w:p>
        </w:tc>
      </w:tr>
    </w:tbl>
    <w:p w14:paraId="403762A4" w14:textId="77777777" w:rsidR="003B6BFC" w:rsidRDefault="003B6BFC">
      <w:pPr>
        <w:keepNext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</w:pPr>
      <w:bookmarkStart w:id="9" w:name="_bc94b3siixpn"/>
      <w:bookmarkEnd w:id="9"/>
    </w:p>
    <w:p w14:paraId="27D00625" w14:textId="77777777" w:rsidR="003B6BFC" w:rsidRDefault="003B6BFC">
      <w:pPr>
        <w:pStyle w:val="Ttulo2"/>
        <w:sectPr w:rsidR="003B6BFC" w:rsidSect="005D7DC4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  <w:bookmarkStart w:id="10" w:name="_kydtc4osq1ys"/>
      <w:bookmarkEnd w:id="10"/>
    </w:p>
    <w:p w14:paraId="728887BD" w14:textId="77777777" w:rsidR="003B6BFC" w:rsidRDefault="00000000">
      <w:pPr>
        <w:pStyle w:val="Ttulo2"/>
      </w:pPr>
      <w:r>
        <w:lastRenderedPageBreak/>
        <w:t>PRUEBAS DE LOS SERVICIOS</w:t>
      </w:r>
    </w:p>
    <w:p w14:paraId="7ACC56BE" w14:textId="77777777" w:rsidR="003B6BFC" w:rsidRDefault="00000000">
      <w:pPr>
        <w:spacing w:before="0" w:after="0" w:line="240" w:lineRule="auto"/>
      </w:pPr>
      <w:r>
        <w:t>La URL base local es http://localhost:5111/api/ws-con-uni. En desarrollo, ASP.NET Core también puede exponer el documento OpenAPI en /openapi/v1.json. El API no publica WSDL: las rutas HTTP, los verbos, los encabezados y los cuerpos JSON forman el contrato.</w:t>
      </w:r>
    </w:p>
    <w:p w14:paraId="0C28A53F" w14:textId="77777777" w:rsidR="003B6BFC" w:rsidRDefault="00000000">
      <w:pPr>
        <w:spacing w:before="0" w:after="0" w:line="240" w:lineRule="auto"/>
      </w:pPr>
      <w:r>
        <w:t>El API tiene cinco operaciones: autenticar valida usuario y clave; recuperar-clave actualiza la clave; categorias y unidades consultan el catálogo; convertir recibe categoría, unidades y valor. Las consultas y conversiones requieren token Bearer.</w:t>
      </w:r>
    </w:p>
    <w:p w14:paraId="0E581CDC" w14:textId="77777777" w:rsidR="003B6BFC" w:rsidRDefault="00000000">
      <w:pPr>
        <w:numPr>
          <w:ilvl w:val="0"/>
          <w:numId w:val="1"/>
        </w:numPr>
        <w:spacing w:before="0" w:after="0" w:line="240" w:lineRule="auto"/>
      </w:pPr>
      <w:r>
        <w:t>Las credenciales iniciales son Monster / Monster9. El usuario, la clave y el tiempo de sesión se leen desde conversor.usuario, conversor.clave y conversor.sesion.minutos; la sesión predeterminada dura 15 minutos.</w:t>
      </w:r>
    </w:p>
    <w:p w14:paraId="6557D586" w14:textId="77777777" w:rsidR="003B6BFC" w:rsidRDefault="00000000">
      <w:pPr>
        <w:numPr>
          <w:ilvl w:val="0"/>
          <w:numId w:val="1"/>
        </w:numPr>
        <w:spacing w:before="0" w:after="0" w:line="240" w:lineRule="auto"/>
      </w:pPr>
      <w:r>
        <w:t>Catálogo de longitud: KILOMETRO, METRO, CENTIMETRO, MILIMETRO, MILLA y PIE.</w:t>
      </w:r>
    </w:p>
    <w:p w14:paraId="75A758F5" w14:textId="77777777" w:rsidR="003B6BFC" w:rsidRDefault="00000000">
      <w:pPr>
        <w:numPr>
          <w:ilvl w:val="0"/>
          <w:numId w:val="1"/>
        </w:numPr>
        <w:spacing w:before="0" w:after="0" w:line="240" w:lineRule="auto"/>
      </w:pPr>
      <w:r>
        <w:t>Catálogo de masa: KILOGRAMO, GRAMO, MILIGRAMO y LIBRA.</w:t>
      </w:r>
    </w:p>
    <w:p w14:paraId="300CA2B2" w14:textId="77777777" w:rsidR="003B6BFC" w:rsidRDefault="00000000">
      <w:pPr>
        <w:numPr>
          <w:ilvl w:val="0"/>
          <w:numId w:val="1"/>
        </w:numPr>
        <w:spacing w:before="0" w:after="0" w:line="240" w:lineRule="auto"/>
      </w:pPr>
      <w:r>
        <w:t>El catálogo también incluye VOLUMEN, TIEMPO y AREA; estas magnitudes se consultan, pero no se convierten. Las conversiones habilitadas son longitud, masa y temperatura. Longitud y masa rechazan valores negativos y temperatura valida el cero absoluto.</w:t>
      </w:r>
    </w:p>
    <w:p w14:paraId="6FCA4B85" w14:textId="77777777" w:rsidR="003B6BFC" w:rsidRDefault="00000000">
      <w:pPr>
        <w:spacing w:before="0" w:after="0" w:line="240" w:lineRule="auto"/>
      </w:pPr>
      <w:r>
        <w:t>El proyecto incluye pruebas automatizadas de autenticación, expiración e invalidación de sesiones, catálogo, conversiones, validación de magnitudes, valores finitos y serialización JSON. Ejecútelas desde Visual Studio o con dotnet run --project sobre PruebasServidor.csproj.</w:t>
      </w:r>
    </w:p>
    <w:p w14:paraId="3EC02ABF" w14:textId="77777777" w:rsidR="003B6BFC" w:rsidRDefault="00000000">
      <w:pPr>
        <w:pStyle w:val="Ttulo1"/>
        <w:rPr>
          <w:u w:val="single"/>
        </w:rPr>
      </w:pPr>
      <w:r>
        <w:t>CODIFICACIÓN DE LOS CLIENTES</w:t>
      </w:r>
    </w:p>
    <w:p w14:paraId="6D34BDEC" w14:textId="77777777" w:rsidR="003B6BFC" w:rsidRDefault="00000000">
      <w:pPr>
        <w:pStyle w:val="Ttulo2"/>
      </w:pPr>
      <w:bookmarkStart w:id="11" w:name="_pb2bgcy42goj"/>
      <w:bookmarkEnd w:id="11"/>
      <w:r>
        <w:t>CLIENTE CONSOLA</w:t>
      </w:r>
    </w:p>
    <w:p w14:paraId="1B66ED17" w14:textId="77777777" w:rsidR="003B6BFC" w:rsidRDefault="00000000">
      <w:pPr>
        <w:pStyle w:val="Ttulo3"/>
      </w:pPr>
      <w:bookmarkStart w:id="12" w:name="_ovyihp7hnlu7"/>
      <w:bookmarkEnd w:id="12"/>
      <w:r>
        <w:t>CREACIÓN DEL PROYECTO</w:t>
      </w:r>
    </w:p>
    <w:p w14:paraId="56A243A0" w14:textId="77777777" w:rsidR="003B6BFC" w:rsidRDefault="00000000">
      <w:r>
        <w:t>El cliente de consola es una aplicación C# para .NET Framework 4.7.2. Abra CLI_CON_UNI_DOTNET_REST.csproj en Visual Studio; el proyecto usa HttpWebRequest y DataContractJsonSerializer sin paquetes externos.</w:t>
      </w:r>
    </w:p>
    <w:p w14:paraId="2A093AC7" w14:textId="77777777" w:rsidR="003B6BFC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A2C1667" wp14:editId="18645618">
                <wp:extent cx="4078945" cy="639495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09911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078944" cy="639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321.18pt;height:50.3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</w:p>
    <w:p w14:paraId="3F209C1D" w14:textId="77777777" w:rsidR="003B6BFC" w:rsidRDefault="00000000">
      <w:pPr>
        <w:pStyle w:val="Ttulo4"/>
      </w:pPr>
      <w:r>
        <w:rPr>
          <w:sz w:val="20"/>
          <w:szCs w:val="20"/>
        </w:rPr>
        <w:t>Figura 8. Proyecto CLI_CON_UNI_DOTNET_REST abierto en Visual Studio</w:t>
      </w:r>
    </w:p>
    <w:p w14:paraId="6111EABC" w14:textId="77777777" w:rsidR="003B6BFC" w:rsidRDefault="00000000">
      <w:r>
        <w:t>Abra el proyecto existente en Visual Studio, revise conversor.endpoint en App.config y seleccione Build y Start. El servidor REST debe estar iniciado en el puerto configurado; el endpoint también puede pasarse como primer argumento.</w:t>
      </w:r>
    </w:p>
    <w:p w14:paraId="07672536" w14:textId="77777777" w:rsidR="003B6BFC" w:rsidRDefault="00000000">
      <w:pPr>
        <w:pStyle w:val="Ttulo3"/>
      </w:pPr>
      <w:r>
        <w:t>ESTRUCTURA DEL PROYECTO</w:t>
      </w:r>
    </w:p>
    <w:p w14:paraId="1B0B4636" w14:textId="77777777" w:rsidR="003B6BFC" w:rsidRDefault="00000000">
      <w:r>
        <w:t>La aplicación separa la presentación textual en VistaConsola, el flujo de navegación en ControladorConsola, las llamadas HTTP/JSON en ClienteRest y los datos normalizados en RespuestaRest.</w:t>
      </w:r>
    </w:p>
    <w:p w14:paraId="1A9144EF" w14:textId="77777777" w:rsidR="003B6BFC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47A70A" wp14:editId="43E0200C">
                <wp:extent cx="2168865" cy="2502536"/>
                <wp:effectExtent l="0" t="0" r="0" b="0"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0151979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2168865" cy="25025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170.78pt;height:197.05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</w:p>
    <w:p w14:paraId="520E4AF5" w14:textId="77777777" w:rsidR="003B6BFC" w:rsidRDefault="00000000">
      <w:pPr>
        <w:pStyle w:val="Ttulo4"/>
      </w:pPr>
      <w:r>
        <w:rPr>
          <w:sz w:val="20"/>
          <w:szCs w:val="20"/>
        </w:rPr>
        <w:t>Figura 9. Clases del cliente de consola .NET REST en el Explorador de soluciones</w:t>
      </w:r>
    </w:p>
    <w:p w14:paraId="095E7372" w14:textId="77777777" w:rsidR="003B6BFC" w:rsidRDefault="00000000">
      <w:pPr>
        <w:pStyle w:val="Ttulo2"/>
      </w:pPr>
      <w:bookmarkStart w:id="13" w:name="_ssisiliqa5op"/>
      <w:bookmarkEnd w:id="13"/>
      <w:r>
        <w:t>CODIFICACIÓN DEL PROYECTO CLIENTE CONSOLA</w:t>
      </w:r>
    </w:p>
    <w:p w14:paraId="077F991C" w14:textId="77777777" w:rsidR="003B6BFC" w:rsidRDefault="00000000">
      <w:pPr>
        <w:pStyle w:val="Ttulo3"/>
      </w:pPr>
      <w:bookmarkStart w:id="14" w:name="_k9ecemz4imc2"/>
      <w:bookmarkEnd w:id="14"/>
      <w:r>
        <w:t>CREACIÓN DE MODELOS Y VISTAS</w:t>
      </w:r>
    </w:p>
    <w:p w14:paraId="45217F98" w14:textId="77777777" w:rsidR="003B6BFC" w:rsidRDefault="00000000">
      <w:r>
        <w:t>RespuestaRest normaliza estado, código, mensaje, token, vencimiento, resultado y listas del catálogo para que la vista no dependa directamente del transporte HTTP.</w:t>
      </w:r>
    </w:p>
    <w:p w14:paraId="3128BB71" w14:textId="77777777" w:rsidR="003B6BFC" w:rsidRDefault="00000000">
      <w:r>
        <w:t>VistaConsola presenta el inicio y cierre local de sesión, la consulta del catálogo, la conversión y la recuperación de clave. También solicita la categoría, las unidades y el valor de entrada.</w:t>
      </w:r>
    </w:p>
    <w:p w14:paraId="02ABB3FF" w14:textId="77777777" w:rsidR="003B6BFC" w:rsidRDefault="00000000">
      <w:pPr>
        <w:pStyle w:val="Ttulo5"/>
      </w:pPr>
      <w:r>
        <w:t>Tabla 8. Modelo RespuestaRest - Cliente consola</w:t>
      </w:r>
    </w:p>
    <w:tbl>
      <w:tblPr>
        <w:tblStyle w:val="StGen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7639C093" w14:textId="77777777">
        <w:tc>
          <w:tcPr>
            <w:tcW w:w="8494" w:type="dxa"/>
            <w:shd w:val="clear" w:color="auto" w:fill="D9D9D9"/>
          </w:tcPr>
          <w:p w14:paraId="1024FE3A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Respuesta Convertir(string? token, string? categoria, string? unidadOrigen, string? unidadDestino, double? valor)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lock (sincronizacion)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Respuesta? error = ValidarToken(token);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(error is not null) return error;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c = Normalizar(categoria);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origen = Normalizar(unidadOrigen);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destino = Normalizar(unidadDestino);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(!valor.HasValue || double.IsNaN(valor.Value) || double.IsInfinity(valor.Value) ||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!catalogo.ContainsKey(c) || origen.Length == 0 || destino.Length == 0)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 Respuesta.Error("DATA-001", "Indique categoria, unidades y un valor numerico finito");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(c != "LONGITUD" &amp;&amp; c != "MASA" &amp;&amp; c != "TEMPERATURA")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 Respuesta.Error("DATA-001", "La conversion solo esta habilitada para longitud, masa y temperatura");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List&lt;string&gt; unidadesCategoria = catalogo[c];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foreach (string unidad in new[] { origen, destino })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if (unidadesCategoria.Contains(unidad)) continue;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bool otraMagnitud = ContieneUnidad(unidad);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 Respuesta.Error(otraMagnitud ? "DATA-001" : "UNIT-001",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otraMagnitud ? "Las unidades pertenecen a magnitudes incompatibles" : "Unidad no soportada: " + unidad);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      double entrada = valor.Value;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(!string.Equals(c, "TEMPERATURA", StringComparison.Ordinal) &amp;&amp; entrada &lt; 0)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09DBF84" w14:textId="77777777" w:rsidR="003B6BFC" w:rsidRDefault="00000000">
      <w:pPr>
        <w:pStyle w:val="Ttulo5"/>
      </w:pPr>
      <w:r>
        <w:lastRenderedPageBreak/>
        <w:t>Tabla 9. Menú de VistaConsola - Cliente consola</w:t>
      </w:r>
    </w:p>
    <w:tbl>
      <w:tblPr>
        <w:tblStyle w:val="StGen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5C06E840" w14:textId="77777777">
        <w:tc>
          <w:tcPr>
            <w:tcW w:w="8494" w:type="dxa"/>
            <w:shd w:val="clear" w:color="auto" w:fill="D9D9D9"/>
          </w:tcPr>
          <w:p w14:paraId="5EC8E505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internal sealed class RespuestaRest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RespuestaRest(string estado, string codigo, string mensaje, string token,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expiraEn, double? resultado, string unidadOrigen, string unidadDestino,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IList&lt;string&gt; categorias, IList&lt;string&gt; unidades)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Estado = estado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Codigo = codigo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Mensaje = mensaje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Token = token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ExpiraEn = expiraEn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Resultado = resultado;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UnidadOrigen = unidadOrigen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UnidadDestino = unidadDestino ?? string.Empty;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Categorias = categorias ?? new List&lt;string&gt;();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Unidades = unidades ?? new List&lt;string&gt;();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string Estado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string Codigo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string Mensaje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string Token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string ExpiraEn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double? Resultado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public string UnidadOrigen { get; private set;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1008CD9F" w14:textId="77777777" w:rsidR="003B6BFC" w:rsidRDefault="00000000">
      <w:pPr>
        <w:pStyle w:val="Ttulo5"/>
      </w:pPr>
      <w:r>
        <w:t>Tabla 10. Presentación de VistaConsola - Cliente consola</w:t>
      </w:r>
    </w:p>
    <w:tbl>
      <w:tblPr>
        <w:tblStyle w:val="StGen1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6FDA30F9" w14:textId="77777777">
        <w:tc>
          <w:tcPr>
            <w:tcW w:w="8494" w:type="dxa"/>
            <w:shd w:val="clear" w:color="auto" w:fill="D9D9D9"/>
          </w:tcPr>
          <w:p w14:paraId="3CC51598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void MostrarMenuPrincipal(bool sesionIniciada)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Seccion("MENÚ PRINCIPAL");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Console.WriteLine("Sesión: " + (sesionIniciada ? "iniciada" : "no iniciada"));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Console.WriteLine("Acciones:");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  1. Iniciar sesión");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  2. Consultar catálogo");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  3. Convertir unidades");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  4. Cerrar sesión local");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  5. Recuperar contraseña");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Console.WriteLine("  0. Salir");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Console.WriteLine(Separador);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}</w:t>
            </w:r>
          </w:p>
        </w:tc>
      </w:tr>
    </w:tbl>
    <w:p w14:paraId="2095A89C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t>CONSUMO DEL API REST</w:t>
      </w:r>
    </w:p>
    <w:p w14:paraId="28722EBB" w14:textId="77777777" w:rsidR="003B6BFC" w:rsidRDefault="00000000">
      <w:pPr>
        <w:rPr>
          <w:i/>
          <w:iCs/>
        </w:rPr>
      </w:pPr>
      <w:r>
        <w:t>ClienteRest usa HttpWebRequest y DataContractJsonSerializer para invocar el API. Envía Accept y Content-Type application/json; las operaciones protegidas incluyen Authorization: Bearer &lt;token&gt;. También procesa el JSON de error en respuestas HTTP 400 y 401.</w:t>
      </w:r>
    </w:p>
    <w:p w14:paraId="3F778F67" w14:textId="77777777" w:rsidR="003B6BFC" w:rsidRDefault="00000000">
      <w:pPr>
        <w:keepNext/>
        <w:spacing w:after="0"/>
        <w:jc w:val="center"/>
      </w:pPr>
      <w:r>
        <w:t>Código 1. Adaptador ClienteRest HTTP/JSON del cliente de consola.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3B6BFC" w14:paraId="73A52AA0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54998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private RespuestaRest Enviar(string metodo, string ruta, object cuerpo, string token)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var peticion = (HttpWebRequest)WebRequest.Create(new Uri(api, ruta));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peticion.Method = metodo;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peticion.Accept = "application/json";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      peticion.Timeout = 30000;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peticion.ReadWriteTimeout = 30000;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(token != null) peticion.Headers[HttpRequestHeader.Authorization] = "Bearer " + token;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HttpWebResponse respuestaHttp;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if (cuerpo != null)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peticion.ContentType = "application/json; charset=utf-8";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using (Stream salida = peticion.GetRequestStream())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new DataContractJsonSerializer(cuerpo.GetType()).WriteObject(salida, cuerpo);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respuestaHttp = (HttpWebResponse)peticion.GetResponse();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(WebException ex) when (ex.Response is HttpWebResponse)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// 400 y 401 también traen la respuesta de negocio en JSON.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respuestaHttp = (HttpWebResponse)ex.Response;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261373C" w14:textId="77777777" w:rsidR="003B6BFC" w:rsidRDefault="00000000">
      <w:r>
        <w:lastRenderedPageBreak/>
        <w:t>ControladorConsola coordina el menú, conserva el token en memoria durante la ejecución, consulta categorías y unidades y solicita conversiones. Al cerrar sesión elimina el token local; el servidor no ofrece una ruta de revocación.</w:t>
      </w:r>
    </w:p>
    <w:p w14:paraId="0690BD0F" w14:textId="77777777" w:rsidR="003B6BFC" w:rsidRDefault="00000000">
      <w:pPr>
        <w:pStyle w:val="Ttulo5"/>
      </w:pPr>
      <w:r>
        <w:t>Tabla 11. Clase ControladorConsola - Cliente consola</w:t>
      </w:r>
    </w:p>
    <w:tbl>
      <w:tblPr>
        <w:tblStyle w:val="StGen1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30722558" w14:textId="77777777">
        <w:tc>
          <w:tcPr>
            <w:tcW w:w="8494" w:type="dxa"/>
            <w:shd w:val="clear" w:color="auto" w:fill="D9D9D9"/>
          </w:tcPr>
          <w:p w14:paraId="79B1AE21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void Ejecutar()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while (true)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vista.MostrarMenuPrincipal(token != null);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string opcion = vista.Leer("Opción: 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bool esperar = true;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switch (opcion)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case "1": IniciarSesion(); break;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case "2": if (HaySesion()) esperar = ConsultarCatalogo(); break;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case "3": if (HaySesion()) esperar = Convertir(); break;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case "4": token = null; vista.MostrarMensaje("Sesión local cerrada."); break;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case "5": RecuperarClave(); break;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case "0": vista.MostrarMensaje("Hasta luego.");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default: vista.MostrarMensaje("Opción inválida. Escriba una opción del menú, del 0 al 5."); break;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catch (IOException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60F7677" w14:textId="77777777" w:rsidR="003B6BFC" w:rsidRDefault="003B6BFC">
      <w:pPr>
        <w:rPr>
          <w:b/>
          <w:bCs/>
          <w:color w:val="243F61"/>
          <w:sz w:val="32"/>
          <w:szCs w:val="32"/>
        </w:rPr>
        <w:sectPr w:rsidR="003B6BFC" w:rsidSect="005D7DC4"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</w:p>
    <w:p w14:paraId="3A40705F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lastRenderedPageBreak/>
        <w:t>CLASE PRINCIPAL Y EJECUCIÓN</w:t>
      </w:r>
    </w:p>
    <w:p w14:paraId="5523CEBE" w14:textId="77777777" w:rsidR="003B6BFC" w:rsidRDefault="00000000">
      <w:pPr>
        <w:rPr>
          <w:i/>
          <w:iCs/>
        </w:rPr>
      </w:pPr>
      <w:r>
        <w:t>MainConsola es el punto de entrada. Lee la URL desde App.config o desde los argumentos y, si no hay valor, usa http://localhost:5111/api/ws-con-uni. Después crea ClienteRest, VistaConsola y ControladorConsola.</w:t>
      </w:r>
    </w:p>
    <w:p w14:paraId="59BF2DE2" w14:textId="77777777" w:rsidR="003B6BFC" w:rsidRDefault="00000000">
      <w:pPr>
        <w:keepNext/>
        <w:spacing w:after="0"/>
        <w:jc w:val="center"/>
      </w:pPr>
      <w:r>
        <w:t>Código 2. URL base REST y punto de entrada del cliente de consola.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3B6BFC" w14:paraId="18678212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500F4C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private static void Main(string[] args)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Console.OutputEncoding = Encoding.UTF8;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endpoint = args.Length &gt;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? args[0]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: ConfigurationManager.AppSettings["conversor.endpoint"];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(string.IsNullOrWhiteSpace(endpoint)) endpoint = EndpointPredeterminado;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Uri direccion = ClienteRest.ValidarEndpoint(endpoint);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using (var cliente = new ClienteRest(direccion))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Console.WriteLine("Servicio REST: " + direccion);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new ControladorConsola(cliente, new VistaConsola()).Ejecutar();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(ArgumentException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Console.Error.WriteLine("Endpoint inválido: " + ex.Message);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55F5AD80" w14:textId="77777777" w:rsidR="003B6BFC" w:rsidRDefault="00000000">
      <w:pPr>
        <w:pStyle w:val="Ttulo5"/>
      </w:pPr>
      <w:r>
        <w:t>Tabla 12. Clase MainConsola - Cliente consola</w:t>
      </w:r>
    </w:p>
    <w:tbl>
      <w:tblPr>
        <w:tblStyle w:val="StGen1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2B509856" w14:textId="77777777">
        <w:tc>
          <w:tcPr>
            <w:tcW w:w="8494" w:type="dxa"/>
            <w:shd w:val="clear" w:color="auto" w:fill="D9D9D9"/>
          </w:tcPr>
          <w:p w14:paraId="4D0DF3D9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private async Task&lt;RespuestaRest&gt; EnviarAsync(HttpRequestMessage peticion, string token)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(!String.IsNullOrEmpty(errorConfiguracion))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peticion.Dispose();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throw new IOException(errorConfiguracion);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(!String.IsNullOrWhiteSpace(token))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peticion.Headers.Authorization = new AuthenticationHeaderValue("Bearer", token);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using (peticion)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using (HttpResponseMessage respuestaHttp = await http.SendAsync(peticion).ConfigureAwait(false))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string cuerpo = await respuestaHttp.Content.ReadAsStringAsync().ConfigureAwait(false);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RespuestaRest respuesta = Deserializar(cuerpo, respuestaHttp.StatusCode);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if (respuesta.Resultado.HasValue &amp;&amp;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(Double.IsNaN(respuesta.Resultado.Value) || Double.IsInfinity(respuesta.Resultado.Value)))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throw new IOException("El servicio devolvió un resultado numérico no finito.");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return respuesta;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(IOException) { throw;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4DF0E02D" w14:textId="77777777" w:rsidR="003B6BFC" w:rsidRDefault="003B6BFC">
      <w:pPr>
        <w:pStyle w:val="Ttulo3"/>
        <w:sectPr w:rsidR="003B6BFC" w:rsidSect="005D7DC4">
          <w:pgSz w:w="11906" w:h="16838"/>
          <w:pgMar w:top="1276" w:right="1701" w:bottom="993" w:left="1701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</w:sectPr>
      </w:pPr>
      <w:bookmarkStart w:id="15" w:name="_y80josyyiv2s"/>
      <w:bookmarkEnd w:id="15"/>
    </w:p>
    <w:p w14:paraId="2CD4FC62" w14:textId="77777777" w:rsidR="003B6BFC" w:rsidRDefault="00000000">
      <w:pPr>
        <w:pStyle w:val="Ttulo3"/>
      </w:pPr>
      <w:r>
        <w:lastRenderedPageBreak/>
        <w:t>EJECUCIÓN DEL CLIENTE DE CONSOLA</w:t>
      </w:r>
    </w:p>
    <w:p w14:paraId="01E313DF" w14:textId="77777777" w:rsidR="003B6BFC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83A380A" wp14:editId="3C849CA4">
                <wp:extent cx="5348926" cy="3852641"/>
                <wp:effectExtent l="0" t="0" r="0" b="0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991784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348925" cy="3852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21.18pt;height:303.36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</w:p>
    <w:p w14:paraId="7F7E046F" w14:textId="77777777" w:rsidR="003B6BFC" w:rsidRDefault="00000000">
      <w:pPr>
        <w:pStyle w:val="Ttulo4"/>
      </w:pPr>
      <w:r>
        <w:rPr>
          <w:sz w:val="20"/>
          <w:szCs w:val="20"/>
        </w:rPr>
        <w:t>Figura 10. Inicio de sesión y opciones del menú de consola</w:t>
      </w:r>
    </w:p>
    <w:p w14:paraId="207D1FE6" w14:textId="77777777" w:rsidR="003B6BFC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67A2495" wp14:editId="56DA3C46">
                <wp:extent cx="3439531" cy="2592406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59261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39"/>
                        <a:srcRect r="13679"/>
                        <a:stretch/>
                      </pic:blipFill>
                      <pic:spPr bwMode="auto">
                        <a:xfrm>
                          <a:off x="0" y="0"/>
                          <a:ext cx="3439530" cy="25924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270.83pt;height:204.13pt;mso-wrap-distance-left:0.00pt;mso-wrap-distance-top:0.00pt;mso-wrap-distance-right:0.00pt;mso-wrap-distance-bottom:0.00pt;z-index:1;" stroked="false">
                <v:imagedata r:id="rId40" o:title="" croptop="0f" cropleft="0f" cropbottom="0f" cropright="8965f"/>
                <o:lock v:ext="edit" rotation="t"/>
              </v:shape>
            </w:pict>
          </mc:Fallback>
        </mc:AlternateContent>
      </w:r>
    </w:p>
    <w:p w14:paraId="7B3D71A0" w14:textId="77777777" w:rsidR="003B6BFC" w:rsidRDefault="00000000">
      <w:pPr>
        <w:pStyle w:val="Ttulo4"/>
      </w:pPr>
      <w:r>
        <w:rPr>
          <w:sz w:val="20"/>
          <w:szCs w:val="20"/>
        </w:rPr>
        <w:t>Figura 11. Consulta del catálogo o conversión de longitud en consola</w:t>
      </w:r>
    </w:p>
    <w:p w14:paraId="7F3CF45E" w14:textId="77777777" w:rsidR="003B6BFC" w:rsidRDefault="00000000">
      <w:pPr>
        <w:keepNext/>
        <w:jc w:val="center"/>
        <w:rPr>
          <w:rFonts w:ascii="Arial" w:hAnsi="Arial"/>
          <w:b/>
          <w:bCs/>
          <w:color w:val="465C73"/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D472299" wp14:editId="7D0700E6">
                <wp:extent cx="3445845" cy="2643674"/>
                <wp:effectExtent l="0" t="0" r="0" b="0"/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94657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3445844" cy="26436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271.33pt;height:208.16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</w:p>
    <w:p w14:paraId="6077B40E" w14:textId="77777777" w:rsidR="003B6BFC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10BA7609" wp14:editId="5C4F021F">
                <wp:extent cx="3445845" cy="1943627"/>
                <wp:effectExtent l="0" t="0" r="0" b="0"/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5390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3445844" cy="19436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271.33pt;height:153.0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</w:p>
    <w:p w14:paraId="6B436B4E" w14:textId="77777777" w:rsidR="003B6BFC" w:rsidRDefault="00000000">
      <w:pPr>
        <w:pStyle w:val="Ttulo4"/>
      </w:pPr>
      <w:r>
        <w:rPr>
          <w:sz w:val="20"/>
          <w:szCs w:val="20"/>
        </w:rPr>
        <w:t>Figura 12. Conversión de masa en consola</w:t>
      </w:r>
    </w:p>
    <w:p w14:paraId="14787099" w14:textId="77777777" w:rsidR="003B6BFC" w:rsidRDefault="003B6BFC">
      <w:pPr>
        <w:pStyle w:val="Ttulo2"/>
      </w:pPr>
    </w:p>
    <w:p w14:paraId="6B84485D" w14:textId="77777777" w:rsidR="003B6BFC" w:rsidRDefault="00000000">
      <w:pPr>
        <w:pStyle w:val="Ttulo2"/>
      </w:pPr>
      <w:r>
        <w:t>CLIENTE DE ESCRITORIO</w:t>
      </w:r>
    </w:p>
    <w:p w14:paraId="4CD90D1F" w14:textId="77777777" w:rsidR="003B6BFC" w:rsidRDefault="00000000">
      <w:pPr>
        <w:pStyle w:val="Ttulo3"/>
      </w:pPr>
      <w:bookmarkStart w:id="16" w:name="_8q9x4hgse9iu"/>
      <w:bookmarkEnd w:id="16"/>
      <w:r>
        <w:t>CREACIÓN DEL PROYECTO</w:t>
      </w:r>
    </w:p>
    <w:p w14:paraId="3DD9497C" w14:textId="77777777" w:rsidR="003B6BFC" w:rsidRDefault="00000000">
      <w:r>
        <w:t>El cliente de escritorio es una aplicación C# Windows Forms para .NET Framework 4.7.2. Abra CLI_ESC_CON_UNI_DOTNET_REST.csproj en Visual Studio y ejecute el proyecto.</w:t>
      </w:r>
    </w:p>
    <w:p w14:paraId="53E4F11D" w14:textId="77777777" w:rsidR="003B6BFC" w:rsidRDefault="00000000">
      <w:pPr>
        <w:pStyle w:val="Ttulo3"/>
      </w:pPr>
      <w:bookmarkStart w:id="17" w:name="_4z2a0ke5vby1"/>
      <w:bookmarkEnd w:id="17"/>
      <w:r>
        <w:t>ESTRUCTURA DEL PROYECTO</w:t>
      </w:r>
    </w:p>
    <w:p w14:paraId="1102C1ED" w14:textId="77777777" w:rsidR="003B6BFC" w:rsidRDefault="00000000">
      <w:r>
        <w:t>El cliente separa la interfaz en vista, el flujo en controladores, los datos temporales en modelos y las llamadas HTTP/JSON en ClienteRest.</w:t>
      </w:r>
    </w:p>
    <w:p w14:paraId="31D65327" w14:textId="77777777" w:rsidR="003B6BFC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114AB5" wp14:editId="586BEDB9">
                <wp:extent cx="2274844" cy="3294602"/>
                <wp:effectExtent l="0" t="0" r="0" b="0"/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491365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2274844" cy="3294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179.12pt;height:259.42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</w:p>
    <w:p w14:paraId="0640BF89" w14:textId="77777777" w:rsidR="003B6BFC" w:rsidRDefault="00000000">
      <w:pPr>
        <w:pStyle w:val="Ttulo4"/>
      </w:pPr>
      <w:r>
        <w:rPr>
          <w:sz w:val="20"/>
          <w:szCs w:val="20"/>
        </w:rPr>
        <w:t>Figura 13. Estructura del cliente WinForms REST en Visual Studio</w:t>
      </w:r>
    </w:p>
    <w:p w14:paraId="7D009F5E" w14:textId="77777777" w:rsidR="003B6BFC" w:rsidRDefault="00000000">
      <w:pPr>
        <w:pStyle w:val="Ttulo2"/>
      </w:pPr>
      <w:bookmarkStart w:id="18" w:name="_3j26d7lqnrwz"/>
      <w:bookmarkEnd w:id="18"/>
      <w:r>
        <w:t>CODIFICACIÓN DEL PROYECTO CLIENTE ESCRITORIO</w:t>
      </w:r>
    </w:p>
    <w:p w14:paraId="1BEEC69F" w14:textId="77777777" w:rsidR="003B6BFC" w:rsidRDefault="00000000">
      <w:pPr>
        <w:pStyle w:val="Ttulo3"/>
      </w:pPr>
      <w:bookmarkStart w:id="19" w:name="_w39z7hrs508b"/>
      <w:bookmarkEnd w:id="19"/>
      <w:r>
        <w:t>CREACIÓN DE MODELOS</w:t>
      </w:r>
    </w:p>
    <w:p w14:paraId="324683C6" w14:textId="77777777" w:rsidR="003B6BFC" w:rsidRDefault="00000000">
      <w:pPr>
        <w:rPr>
          <w:i/>
          <w:iCs/>
        </w:rPr>
      </w:pPr>
      <w:r>
        <w:t>El modelo contiene Sesion, OpcionCatalogo, SolicitudesRest y RespuestaRest. Estas clases conservan el token, los datos enviados en JSON y la respuesta normalizada; no representan registros de una base de datos.</w:t>
      </w:r>
    </w:p>
    <w:p w14:paraId="563A1DBE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0E93E18F" w14:textId="77777777" w:rsidR="003B6BFC" w:rsidRDefault="00000000">
      <w:pPr>
        <w:rPr>
          <w:i/>
          <w:iCs/>
        </w:rPr>
      </w:pPr>
      <w:r>
        <w:t>ClienteRest utiliza HttpClient y JSON para acceder al API. ControladorLogin administra el acceso y la recuperación de clave; ControladorConversiones consulta el catálogo y procesa conversiones de forma asíncrona.</w:t>
      </w:r>
    </w:p>
    <w:p w14:paraId="5A40F520" w14:textId="77777777" w:rsidR="003B6BFC" w:rsidRDefault="00000000">
      <w:pPr>
        <w:pStyle w:val="Ttulo5"/>
      </w:pPr>
      <w:r>
        <w:t>Tabla 13. Clase ControladorConversiones - Cliente escritorio</w:t>
      </w:r>
    </w:p>
    <w:tbl>
      <w:tblPr>
        <w:tblStyle w:val="StGen1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30A3FE54" w14:textId="77777777">
        <w:tc>
          <w:tcPr>
            <w:tcW w:w="8494" w:type="dxa"/>
            <w:shd w:val="clear" w:color="auto" w:fill="D9D9D9"/>
          </w:tcPr>
          <w:p w14:paraId="0908C616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private async void Convertir(object sender, EventArgs evento)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OpcionCatalogo categoria = vista.CategoriaSeleccionada;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OpcionCatalogo unidadOrigen = vista.UnidadOrigenSeleccionada;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OpcionCatalogo unidadDestino = vista.UnidadDestinoSeleccionada;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double valor;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(categoria == null || unidadOrigen == null || unidadDestino == null)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vista.MostrarMensaje("Selecciona la categoría y ambas unidades.", 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(!Double.TryParse(vista.ValorIngresado, NumberStyles.Float, CultureInfo.CurrentCulture, out valor) ||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Double.IsNaN(valor) || Double.IsInfinity(valor))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vista.LimpiarResultado();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vista.MostrarMensaje("Escribe un valor numérico finito con el separador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decimal de tu región.", 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vista.EstablecerOcupado(true);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vista.MostrarMensaje("Convirtiendo…", false);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RespuestaRest respuesta = await cliente.ConvertirAsync(sesion.Token, categoria.Valor,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unidadOrigen.Valor, unidadDestino.Valor, valor);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1E60A92B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lastRenderedPageBreak/>
        <w:t>LoginForm y ConversionForm implementan el acceso y el formulario de conversiones. La interfaz consulta categorías y unidades, presenta resultados y mensajes, y permite cerrar la sesión local.</w:t>
      </w:r>
    </w:p>
    <w:p w14:paraId="7D46A97D" w14:textId="77777777" w:rsidR="003B6BFC" w:rsidRDefault="00000000">
      <w:pPr>
        <w:rPr>
          <w:i/>
          <w:iCs/>
        </w:rPr>
      </w:pPr>
      <w:r>
        <w:t>Las vistas se implementan con Windows Forms. Los formularios definen los componentes visuales; los controladores atienden los eventos y ClienteRest concentra la comunicación con el API REST.</w:t>
      </w:r>
    </w:p>
    <w:p w14:paraId="1AE11C92" w14:textId="77777777" w:rsidR="003B6BFC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F8BC898" wp14:editId="709B48C1">
                <wp:extent cx="5400040" cy="3735557"/>
                <wp:effectExtent l="0" t="0" r="0" b="0"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58790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400039" cy="3735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25.20pt;height:294.14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</w:p>
    <w:p w14:paraId="4911BFC4" w14:textId="77777777" w:rsidR="003B6BFC" w:rsidRDefault="00000000">
      <w:pPr>
        <w:pStyle w:val="Ttulo4"/>
      </w:pPr>
      <w:r>
        <w:rPr>
          <w:sz w:val="20"/>
          <w:szCs w:val="20"/>
        </w:rPr>
        <w:t>Figura 14. Interfaz WinForms de acceso</w:t>
      </w:r>
    </w:p>
    <w:p w14:paraId="48F69AEB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t>Program.cs crea el cliente REST desde App.config, configura los controladores y abre LoginForm. Tras autenticarse, ControladorLogin conserva la sesión en memoria y abre ConversionForm.</w:t>
      </w:r>
    </w:p>
    <w:p w14:paraId="37A2059C" w14:textId="77777777" w:rsidR="003B6BFC" w:rsidRDefault="00000000">
      <w:r>
        <w:t>Program.cs es el punto de entrada de la aplicación de escritorio. Inicializa Windows Forms, prepara ClienteRest y muestra la pantalla de acceso.</w:t>
      </w:r>
    </w:p>
    <w:p w14:paraId="5DBDFC26" w14:textId="77777777" w:rsidR="003B6BFC" w:rsidRDefault="00000000">
      <w:pPr>
        <w:keepNext/>
        <w:spacing w:after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4316A4" wp14:editId="78C8553C">
                <wp:extent cx="5400040" cy="3705909"/>
                <wp:effectExtent l="0" t="0" r="0" b="0"/>
                <wp:docPr id="17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272022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400039" cy="3705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25.20pt;height:291.80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</w:p>
    <w:p w14:paraId="5C7F2CC6" w14:textId="77777777" w:rsidR="003B6BFC" w:rsidRDefault="00000000">
      <w:pPr>
        <w:pStyle w:val="Ttulo4"/>
      </w:pPr>
      <w:r>
        <w:rPr>
          <w:sz w:val="20"/>
          <w:szCs w:val="20"/>
        </w:rPr>
        <w:t>Figura 15. Interfaz WinForms de conversión y consulta del catálogo</w:t>
      </w:r>
    </w:p>
    <w:p w14:paraId="15E58225" w14:textId="77777777" w:rsidR="003B6BFC" w:rsidRDefault="003B6BFC"/>
    <w:p w14:paraId="20BE9398" w14:textId="77777777" w:rsidR="003B6BFC" w:rsidRDefault="00000000">
      <w:pPr>
        <w:pStyle w:val="Ttulo3"/>
      </w:pPr>
      <w:r>
        <w:t>EJECUCIÓN DEL CLIENTE DE ESCRITORIO</w:t>
      </w:r>
    </w:p>
    <w:p w14:paraId="4A30F301" w14:textId="77777777" w:rsidR="003B6BFC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87ADFD3" wp14:editId="5CE97366">
                <wp:extent cx="5400040" cy="3710195"/>
                <wp:effectExtent l="0" t="0" r="0" b="0"/>
                <wp:docPr id="18" name="Imagen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33568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400039" cy="3710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25.20pt;height:292.14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</w:p>
    <w:p w14:paraId="52E73D76" w14:textId="77777777" w:rsidR="003B6BFC" w:rsidRDefault="00000000">
      <w:pPr>
        <w:pStyle w:val="Ttulo4"/>
      </w:pPr>
      <w:r>
        <w:rPr>
          <w:sz w:val="20"/>
          <w:szCs w:val="20"/>
        </w:rPr>
        <w:lastRenderedPageBreak/>
        <w:t>Figura 16. Pantalla de acceso del cliente de escritorio</w:t>
      </w:r>
    </w:p>
    <w:p w14:paraId="0C2DB861" w14:textId="77777777" w:rsidR="003B6BFC" w:rsidRDefault="00000000">
      <w:pPr>
        <w:pStyle w:val="Ttulo2"/>
      </w:pPr>
      <w:r>
        <w:t>CLIENTE WEB</w:t>
      </w:r>
    </w:p>
    <w:p w14:paraId="510712EA" w14:textId="77777777" w:rsidR="003B6BFC" w:rsidRDefault="00000000">
      <w:pPr>
        <w:pStyle w:val="Ttulo3"/>
      </w:pPr>
      <w:r>
        <w:t>CREACIÓN DEL PROYECTO</w:t>
      </w:r>
    </w:p>
    <w:p w14:paraId="176D8542" w14:textId="77777777" w:rsidR="003B6BFC" w:rsidRDefault="00000000">
      <w:r>
        <w:t>El cliente web es una aplicación ASP.NET Core MVC para .NET 10. Abra CLI_WEB_CON_UNI_DOTNET_REST.csproj en Visual Studio y ejecute el proyecto; el servidor REST debe estar iniciado.</w:t>
      </w:r>
    </w:p>
    <w:p w14:paraId="5F9DFE2E" w14:textId="77777777" w:rsidR="003B6BFC" w:rsidRDefault="00000000">
      <w:pPr>
        <w:pStyle w:val="Ttulo3"/>
      </w:pPr>
      <w:r>
        <w:t>ESTRUCTURA DEL PROYECTO</w:t>
      </w:r>
    </w:p>
    <w:p w14:paraId="4B2D164F" w14:textId="77777777" w:rsidR="003B6BFC" w:rsidRDefault="00000000">
      <w:r>
        <w:t>El cliente web organiza modelos, controladores, servicios REST y vistas Razor bajo ec.edu.monster. AccesoController administra el acceso y ConversorController consulta el catálogo y convierte unidades.</w:t>
      </w:r>
    </w:p>
    <w:p w14:paraId="1BBDA83F" w14:textId="77777777" w:rsidR="003B6BFC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02FCF06B" wp14:editId="3C9FDC9D">
                <wp:extent cx="2373579" cy="3744653"/>
                <wp:effectExtent l="0" t="0" r="0" b="0"/>
                <wp:docPr id="19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74153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2373579" cy="3744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186.90pt;height:294.85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</w:p>
    <w:p w14:paraId="55EC40AB" w14:textId="77777777" w:rsidR="003B6BFC" w:rsidRDefault="00000000">
      <w:pPr>
        <w:pStyle w:val="Ttulo4"/>
      </w:pPr>
      <w:r>
        <w:rPr>
          <w:sz w:val="20"/>
          <w:szCs w:val="20"/>
        </w:rPr>
        <w:t>Figura 17. Estructura del cliente ASP.NET Core MVC REST en Visual Studio</w:t>
      </w:r>
    </w:p>
    <w:p w14:paraId="6379BA68" w14:textId="77777777" w:rsidR="003B6BFC" w:rsidRDefault="00000000">
      <w:pPr>
        <w:pStyle w:val="Ttulo2"/>
      </w:pPr>
      <w:r>
        <w:t>CODIFICACIÓN DEL PROYECTO CLIENTE WEB</w:t>
      </w:r>
    </w:p>
    <w:p w14:paraId="4FF12343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t>CONSUMO DEL API REST</w:t>
      </w:r>
    </w:p>
    <w:p w14:paraId="70E2A85D" w14:textId="77777777" w:rsidR="003B6BFC" w:rsidRDefault="00000000">
      <w:pPr>
        <w:rPr>
          <w:i/>
          <w:iCs/>
        </w:rPr>
      </w:pPr>
      <w:r>
        <w:t>AccesoController gestiona inicio de sesión, recuperación de clave y cierre local. ConversorController consulta categorías y unidades y procesa conversiones. ClienteRest consume el API mediante HttpClient y System.Text.Json; la sesión web conserva el token en una cookie HttpOnly y SameSite Strict.</w:t>
      </w:r>
    </w:p>
    <w:p w14:paraId="4261EE9F" w14:textId="77777777" w:rsidR="003B6BFC" w:rsidRDefault="00000000">
      <w:pPr>
        <w:pStyle w:val="Ttulo5"/>
      </w:pPr>
      <w:r>
        <w:lastRenderedPageBreak/>
        <w:t>Tabla 14. Acción de acceso del AccesoController - Cliente web</w:t>
      </w:r>
    </w:p>
    <w:tbl>
      <w:tblPr>
        <w:tblStyle w:val="StGen1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673D16ED" w14:textId="77777777">
        <w:tc>
          <w:tcPr>
            <w:tcW w:w="8494" w:type="dxa"/>
            <w:shd w:val="clear" w:color="auto" w:fill="D9D9D9"/>
          </w:tcPr>
          <w:p w14:paraId="420C26E6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async Task&lt;IActionResult&gt; Login(string? usuario, string? clave)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var modelo = new LoginModelo { Usuario = usuario?.Trim() ?? "" };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(String.IsNullOrWhiteSpace(usuario) || String.IsNullOrEmpty(clave))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modelo.Error = "Ingresa usuario y clave.";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 View(modelo);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RespuestaRest respuesta = await cliente.AutenticarAsync(modelo.Usuario, clave);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if (respuesta.IsExito &amp;&amp; !String.IsNullOrWhiteSpace(respuesta.Token))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// Sesión nueva al autenticarse (evita reutilizar una sesión anterior).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SesionWeb.Cerrar(HttpContext.Session);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SesionWeb.Iniciar(HttpContext.Session, respuesta.Token, respuesta.ExpiraEn);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return RedirectToAction("Index", "Conversor");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modelo.Error = respuesta.Codigo + " · " + respuesta.Mensaje;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(IOException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modelo.Error = ex.Message;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DA565FA" w14:textId="77777777" w:rsidR="003B6BFC" w:rsidRDefault="00000000">
      <w:pPr>
        <w:pStyle w:val="Ttulo5"/>
      </w:pPr>
      <w:r>
        <w:t>Tabla 15. Acción de conversión del ConversorController - Cliente web</w:t>
      </w:r>
    </w:p>
    <w:tbl>
      <w:tblPr>
        <w:tblStyle w:val="StGen1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427559A9" w14:textId="77777777">
        <w:tc>
          <w:tcPr>
            <w:tcW w:w="8494" w:type="dxa"/>
            <w:shd w:val="clear" w:color="auto" w:fill="D9D9D9"/>
          </w:tcPr>
          <w:p w14:paraId="3D460688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async Task&lt;IActionResult&gt; Index(string? categoria, string? origen, string? destino, string? valor)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var modelo = new ConversorModelo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Categoria = categoria,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Origen = origen,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Destino = destino,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Valor = valor ?? ""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double numero;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(String.IsNullOrWhiteSpace(categoria) || String.IsNullOrWhiteSpace(origen)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|| String.IsNullOrWhiteSpace(destino))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modelo.Error = "Selecciona la categoría y las unidades de origen y destino.";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else if (!TryParsearValor(valor, out numero, out string? errorValor))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modelo.Error = errorValor;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else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RespuestaRest respuesta = await cliente.ConvertirAsync(Token(), categoria, origen, destino, numero);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AFD8276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t>CREACIÓN DE VISTAS</w:t>
      </w:r>
    </w:p>
    <w:p w14:paraId="5A82A914" w14:textId="77777777" w:rsidR="003B6BFC" w:rsidRDefault="00000000">
      <w:pPr>
        <w:rPr>
          <w:i/>
          <w:iCs/>
        </w:rPr>
      </w:pPr>
      <w:r>
        <w:lastRenderedPageBreak/>
        <w:t>Las vistas Razor presentan el acceso, la recuperación de clave y el conversor. Los controladores preparan los modelos de vista; el servicio ClienteRest solicita el catálogo y las conversiones al servidor central.</w:t>
      </w:r>
    </w:p>
    <w:p w14:paraId="619D57A7" w14:textId="77777777" w:rsidR="003B6BFC" w:rsidRDefault="00000000">
      <w:pPr>
        <w:pStyle w:val="Ttulo5"/>
      </w:pPr>
      <w:r>
        <w:t>Tabla 16. Vista Razor Index.cshtml - Cliente web</w:t>
      </w:r>
    </w:p>
    <w:tbl>
      <w:tblPr>
        <w:tblStyle w:val="StGen1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52144BCA" w14:textId="77777777">
        <w:tc>
          <w:tcPr>
            <w:tcW w:w="8494" w:type="dxa"/>
            <w:shd w:val="clear" w:color="auto" w:fill="D9D9D9"/>
          </w:tcPr>
          <w:p w14:paraId="6C389761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&lt;form method="post" asp-controller="Acceso" asp-action="Login"&gt;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&lt;label for="usuario"&gt;Usuario&lt;/label&gt;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&lt;input id="usuario" name="usuario" value="@Model.Usuario" autocomplete="username" required maxlength="100"&gt;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&lt;label for="clave"&gt;Clave&lt;/label&gt;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&lt;input id="clave" name="clave" type="password" autocomplete="current-password" required maxlength="200"&gt;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&lt;button&gt;Entrar&lt;/button&gt;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&lt;/form&gt;</w:t>
            </w:r>
          </w:p>
        </w:tc>
      </w:tr>
    </w:tbl>
    <w:p w14:paraId="6FAC5F6B" w14:textId="77777777" w:rsidR="003B6BFC" w:rsidRDefault="00000000">
      <w:pPr>
        <w:pStyle w:val="Ttulo5"/>
      </w:pPr>
      <w:r>
        <w:t>Tabla 17. Vista Razor Login.cshtml - Cliente web</w:t>
      </w:r>
    </w:p>
    <w:tbl>
      <w:tblPr>
        <w:tblStyle w:val="StGen1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13A83B08" w14:textId="77777777">
        <w:tc>
          <w:tcPr>
            <w:tcW w:w="8494" w:type="dxa"/>
            <w:shd w:val="clear" w:color="auto" w:fill="D9D9D9"/>
          </w:tcPr>
          <w:p w14:paraId="42D5804F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&lt;form method="post" asp-controller="Conversor" asp-action="Index"&gt;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&lt;input type="hidden" name="categoria" value="@Model.Categoria"&gt;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&lt;label for="valor"&gt;Valor&lt;/label&gt;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&lt;input id="valor" name="valor" inputmode="decimal" required value="@Model.Valor" placeholder="Ej.: 2,5"&gt;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&lt;div class="grid"&gt;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&lt;div&gt;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&lt;label for="origen"&gt;Unidad de origen&lt;/label&gt;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&lt;select id="origen" name="origen" required&gt;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@foreach (OpcionCatalogo opcion in Model.Unidades)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&lt;option value="@opcion.Id" selected="@(opcion.Id == Model.Origen)"&gt;@opcion.Etiqueta&lt;/option&gt;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&lt;/select&gt;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&lt;/div&gt;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&lt;div&gt;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&lt;label for="destino"&gt;Unidad de destino&lt;/label&gt;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&lt;select id="destino" name="destino" required&gt;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@foreach (OpcionCatalogo opcion in Model.Unidades)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    &lt;option value="@opcion.Id" selected="@(opcion.Id == Model.Destino)"&gt;@opcion.Etiqueta&lt;/option&gt;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&lt;!-- ... --&gt;</w:t>
            </w:r>
          </w:p>
        </w:tc>
      </w:tr>
    </w:tbl>
    <w:p w14:paraId="37ED5DB3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t>EJECUCIÓN DEL CLIENTE WEB</w:t>
      </w:r>
    </w:p>
    <w:p w14:paraId="283073EC" w14:textId="77777777" w:rsidR="003B6BFC" w:rsidRDefault="00000000">
      <w:pPr>
        <w:keepNext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BDF3F2A" wp14:editId="1E870DB8">
                <wp:extent cx="5400040" cy="2678264"/>
                <wp:effectExtent l="0" t="0" r="0" b="0"/>
                <wp:docPr id="20" name="Imagen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2238630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400039" cy="267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25.20pt;height:210.89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65DBDAAE" w14:textId="77777777" w:rsidR="003B6BFC" w:rsidRDefault="00000000">
      <w:pPr>
        <w:pStyle w:val="Ttulo4"/>
      </w:pPr>
      <w:r>
        <w:rPr>
          <w:sz w:val="20"/>
          <w:szCs w:val="20"/>
        </w:rPr>
        <w:t>Figura 18. Pantalla de acceso del cliente web</w:t>
      </w:r>
    </w:p>
    <w:p w14:paraId="3E613D06" w14:textId="77777777" w:rsidR="003B6BFC" w:rsidRDefault="00000000">
      <w:pPr>
        <w:keepNext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E260F0E" wp14:editId="551C634D">
                <wp:extent cx="5400040" cy="2678264"/>
                <wp:effectExtent l="0" t="0" r="0" b="0"/>
                <wp:docPr id="21" name="Imagen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475318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400039" cy="2678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25.20pt;height:210.89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</w:p>
    <w:p w14:paraId="336ED3AA" w14:textId="77777777" w:rsidR="003B6BFC" w:rsidRDefault="00000000">
      <w:pPr>
        <w:pStyle w:val="Ttulo4"/>
      </w:pPr>
      <w:r>
        <w:rPr>
          <w:sz w:val="20"/>
          <w:szCs w:val="20"/>
        </w:rPr>
        <w:t>Figura 19. Pantalla de conversión del cliente web</w:t>
      </w:r>
    </w:p>
    <w:p w14:paraId="3DBAFB59" w14:textId="77777777" w:rsidR="003B6BFC" w:rsidRDefault="003B6BFC">
      <w:pPr>
        <w:pStyle w:val="Ttulo2"/>
      </w:pPr>
    </w:p>
    <w:p w14:paraId="49494FF6" w14:textId="77777777" w:rsidR="003B6BFC" w:rsidRDefault="00000000">
      <w:pPr>
        <w:pStyle w:val="Ttulo2"/>
      </w:pPr>
      <w:r>
        <w:t>CLIENTE MÓVIL ANDROID</w:t>
      </w:r>
    </w:p>
    <w:p w14:paraId="1C8D66E9" w14:textId="77777777" w:rsidR="003B6BFC" w:rsidRDefault="00000000">
      <w:pPr>
        <w:pStyle w:val="Ttulo3"/>
      </w:pPr>
      <w:r>
        <w:t>CREACIÓN DEL PROYECTO</w:t>
      </w:r>
    </w:p>
    <w:p w14:paraId="77B1CA9D" w14:textId="77777777" w:rsidR="003B6BFC" w:rsidRDefault="00000000">
      <w:r>
        <w:t>El cliente móvil es una aplicación C# .NET MAUI 10 para Android. Abra CLI_MOV_CON_UNI_DOTNET_REST.csproj en Visual Studio, seleccione Android Emulator y ejecute. Se requiere el workload de MAUI y Android API 36 para compilar; el mínimo de ejecución es Android 8.0/API 26.</w:t>
      </w:r>
    </w:p>
    <w:p w14:paraId="7AB6DE4B" w14:textId="77777777" w:rsidR="003B6BFC" w:rsidRDefault="00000000">
      <w:pPr>
        <w:pStyle w:val="Ttulo3"/>
      </w:pPr>
      <w:r>
        <w:lastRenderedPageBreak/>
        <w:t>ESTRUCTURA DEL PROYECTO</w:t>
      </w:r>
    </w:p>
    <w:p w14:paraId="547AEDCA" w14:textId="77777777" w:rsidR="003B6BFC" w:rsidRDefault="00000000">
      <w:r>
        <w:t>El proyecto organiza modelos, controladores, servicios y vistas XAML bajo ec.edu.monster. Configuracion.cs define la URL base; para el emulador Android usa http://10.0.2.2:5111/api/ws-con-uni.</w:t>
      </w:r>
    </w:p>
    <w:p w14:paraId="0B0132AE" w14:textId="77777777" w:rsidR="003B6BFC" w:rsidRDefault="00000000">
      <w:pPr>
        <w:keepNext/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D1A6B4C" wp14:editId="399312C9">
                <wp:extent cx="2451354" cy="3766915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1474497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2451354" cy="3766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193.02pt;height:296.61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</w:p>
    <w:p w14:paraId="4801FDF3" w14:textId="77777777" w:rsidR="003B6BFC" w:rsidRDefault="00000000">
      <w:pPr>
        <w:pStyle w:val="Ttulo4"/>
      </w:pPr>
      <w:r>
        <w:rPr>
          <w:sz w:val="20"/>
          <w:szCs w:val="20"/>
        </w:rPr>
        <w:t>Figura 20. Estructura del cliente .NET MAUI REST en Visual Studio</w:t>
      </w:r>
    </w:p>
    <w:p w14:paraId="0F782AB9" w14:textId="77777777" w:rsidR="003B6BFC" w:rsidRDefault="00000000">
      <w:pPr>
        <w:pStyle w:val="Ttulo2"/>
      </w:pPr>
      <w:r>
        <w:t>CODIFICACIÓN DEL PROYECTO CLIENTE MÓVIL</w:t>
      </w:r>
    </w:p>
    <w:p w14:paraId="100BADB6" w14:textId="77777777" w:rsidR="003B6BFC" w:rsidRDefault="00000000">
      <w:pPr>
        <w:pStyle w:val="Ttulo3"/>
      </w:pPr>
      <w:r>
        <w:t>CREACIÓN DE MODELOS</w:t>
      </w:r>
    </w:p>
    <w:p w14:paraId="2B13E2EE" w14:textId="77777777" w:rsidR="003B6BFC" w:rsidRDefault="00000000">
      <w:r>
        <w:t>ClienteRest usa HttpClient y System.Text.Json para enviar las solicitudes HTTP, leer las respuestas JSON e incluir Authorization: Bearer &lt;token&gt; en las operaciones protegidas.</w:t>
      </w:r>
    </w:p>
    <w:p w14:paraId="34F586B3" w14:textId="77777777" w:rsidR="003B6BFC" w:rsidRDefault="00000000">
      <w:r>
        <w:t>Las llamadas de red son asíncronas. ControladorLogin y ControladorConversiones esperan las operaciones del adaptador y actualizan las vistas XAML mediante sus interfaces, sin bloquear la interfaz.</w:t>
      </w:r>
    </w:p>
    <w:p w14:paraId="4A3D4A62" w14:textId="77777777" w:rsidR="003B6BFC" w:rsidRDefault="00000000">
      <w:pPr>
        <w:keepNext/>
        <w:spacing w:after="0"/>
        <w:jc w:val="center"/>
      </w:pPr>
      <w:r>
        <w:t>Código 3. Solicitud JSON enviada desde el cliente MAUI.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3B6BFC" w14:paraId="4935CB3B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5B64C6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private async Task&lt;RespuestaRest&gt; EnviarAsync(HttpMethod metodo, string ruta, object? cuerpo, string? token)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using var peticion = new HttpRequestMessage(metodo, ruta);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(token != null) peticion.Headers.Authorization = new AuthenticationHeaderValue("Bearer", token);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(cuerpo != null)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peticion.Content = new StringContent(JsonSerializer.Serialize(cuerpo), Encoding.UTF8, "application/json");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 xml:space="preserve">            int estadoHttp;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texto;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using HttpResponseMessage respuestaHttp = await http.SendAsync(peticion);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estadoHttp = (int)respuestaHttp.StatusCode;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texto = await respuestaHttp.Content.ReadAsStringAsync();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(TaskCanceledException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throw new IOException("Se agotó el tiempo de espera al comunicarse con la API REST.", ex);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(HttpRequestException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throw new IOException("No se pudo comunicar con el servidor. Revise la URL de la API y que el servicio REST esté iniciado.", ex);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FC28554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CREACIÓN DE CONTROLADORES</w:t>
      </w:r>
    </w:p>
    <w:p w14:paraId="5481BAC3" w14:textId="77777777" w:rsidR="003B6BFC" w:rsidRDefault="00000000">
      <w:pPr>
        <w:rPr>
          <w:i/>
          <w:iCs/>
        </w:rPr>
      </w:pPr>
      <w:r>
        <w:t>ControladorLogin gestiona el acceso y la recuperación de clave. ControladorConversiones consulta el catálogo, cambia de categoría y solicita conversiones; ante AUTH-002 o AUTH-003 cierra la sesión local y regresa al acceso.</w:t>
      </w:r>
    </w:p>
    <w:p w14:paraId="0FE69D1D" w14:textId="77777777" w:rsidR="003B6BFC" w:rsidRDefault="00000000">
      <w:pPr>
        <w:keepNext/>
        <w:spacing w:after="0"/>
        <w:jc w:val="center"/>
      </w:pPr>
      <w:r>
        <w:t>Código 4. Inicio de sesión REST ejecutado de forma asíncrona en MAUI.</w:t>
      </w:r>
    </w:p>
    <w:tbl>
      <w:tblPr>
        <w:tblStyle w:val="StGen5"/>
        <w:tblW w:w="0" w:type="auto"/>
        <w:tblInd w:w="0" w:type="dxa"/>
        <w:tblLook w:val="04A0" w:firstRow="1" w:lastRow="0" w:firstColumn="1" w:lastColumn="0" w:noHBand="0" w:noVBand="1"/>
      </w:tblPr>
      <w:tblGrid>
        <w:gridCol w:w="8504"/>
      </w:tblGrid>
      <w:tr w:rsidR="003B6BFC" w14:paraId="5B8A8888" w14:textId="77777777">
        <w:tc>
          <w:tcPr>
            <w:tcW w:w="8504" w:type="dxa"/>
            <w:shd w:val="clear" w:color="auto" w:fill="F2F5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625F2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private async Task&lt;RespuestaRest&gt; EnviarAsync(HttpMethod metodo, string ruta, object? cuerpo, string? token)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using var peticion = new HttpRequestMessage(metodo, new Uri(Endpoint, ruta));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peticion.Headers.Accept.Add(new MediaTypeWithQualityHeaderValue("application/json"));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(token != null) peticion.Headers.Authorization = new AuthenticationHeaderValue("Bearer", token);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(cuerpo != null)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peticion.Content = new StringContent(JsonSerializer.Serialize(cuerpo), Encoding.UTF8, "application/json");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int estadoHttp;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texto;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using HttpResponseMessage respuestaHttp = await Http.SendAsync(peticion).ConfigureAwait(false);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estadoHttp = (int)respuestaHttp.StatusCode;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texto = await respuestaHttp.Content.ReadAsStringAsync().ConfigureAwait(false);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(TaskCanceledException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throw new IOException("El servidor tardó demasiado en responder.", ex);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(HttpRequestException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throw new IOException("No se pudo conectar con el servidor. Revise la URL, la red y que la API REST esté iniciada.", ex);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6CA4BE84" w14:textId="77777777" w:rsidR="003B6BFC" w:rsidRDefault="00000000">
      <w:pPr>
        <w:pStyle w:val="Ttulo5"/>
      </w:pPr>
      <w:r>
        <w:lastRenderedPageBreak/>
        <w:t>Tabla 18. ControladorLogin - Cliente móvil</w:t>
      </w:r>
    </w:p>
    <w:tbl>
      <w:tblPr>
        <w:tblStyle w:val="StGen1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02BDCCB2" w14:textId="77777777">
        <w:tc>
          <w:tcPr>
            <w:tcW w:w="8494" w:type="dxa"/>
            <w:shd w:val="clear" w:color="auto" w:fill="D9D9D9"/>
          </w:tcPr>
          <w:p w14:paraId="072DCA7D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async Task IngresarAsync()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usuario = vista.UsuarioIngresado;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string clave = vista.ClaveIngresada;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(String.IsNullOrWhiteSpace(usuario) || clave.Length == 0)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vista.MostrarMensaje("Escribe el usuario y la contraseña.", 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ClienteRest? cliente = CrearCliente();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(cliente == null)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vista.EstablecerOcupado(true);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vista.MostrarMensaje("Conectando con el servicio…", false);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RespuestaRest respuesta = await cliente.AutenticarAsync(usuario, clave);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vista.EstablecerOcupado(false);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vista.LimpiarClave();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if (!respuesta.IsExito || String.IsNullOrWhiteSpace(respuesta.Token))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vista.MostrarMensaje(MensajeRespuesta(respuesta), 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   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46626D61" w14:textId="77777777" w:rsidR="003B6BFC" w:rsidRDefault="00000000">
      <w:pPr>
        <w:pStyle w:val="Ttulo5"/>
      </w:pPr>
      <w:r>
        <w:t>Tabla 19. ControladorConversiones - Cliente móvil</w:t>
      </w:r>
    </w:p>
    <w:tbl>
      <w:tblPr>
        <w:tblStyle w:val="StGen1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3B6BFC" w14:paraId="457B33AF" w14:textId="77777777">
        <w:tc>
          <w:tcPr>
            <w:tcW w:w="8494" w:type="dxa"/>
            <w:shd w:val="clear" w:color="auto" w:fill="D9D9D9"/>
          </w:tcPr>
          <w:p w14:paraId="490AFC3B" w14:textId="77777777" w:rsidR="003B6BFC" w:rsidRDefault="00000000">
            <w:pPr>
              <w:spacing w:before="0"/>
              <w:jc w:val="left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public async Task ConvertirAsync()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OpcionCatalogo? categoria = vista.CategoriaSeleccionada;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OpcionCatalogo? origen = vista.OrigenSeleccionado;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OpcionCatalogo? destino = vista.DestinoSeleccionado;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if (categoria == null || origen == null || destino == null)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vista.MostrarAviso("Faltan datos", "Selecciona la categoría y las unidades de origen y destino.");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double valor;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try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valor = ParsearValor(vista.ValorIngresado);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catch (ArgumentException ex)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{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vista.MostrarAviso("Valor inválido", ex.Message);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    return;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vista.EstablecerOcupado(true);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vista.LimpiarResultado();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    vista.MostrarEstado("Convirtiendo en el servidor…");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br/>
              <w:t xml:space="preserve">        // ...</w:t>
            </w:r>
          </w:p>
        </w:tc>
      </w:tr>
    </w:tbl>
    <w:p w14:paraId="227A88A8" w14:textId="77777777" w:rsidR="003B6BFC" w:rsidRDefault="00000000">
      <w:pPr>
        <w:rPr>
          <w:b/>
          <w:bCs/>
          <w:color w:val="243F61"/>
          <w:sz w:val="32"/>
          <w:szCs w:val="32"/>
        </w:rPr>
      </w:pPr>
      <w:r>
        <w:t>LoginPage y ConversionesPage implementan las vistas MAUI con XAML. La pantalla de acceso permite ingresar o recuperar la clave y la pantalla de conversiones permite elegir categoría, origen y destino.</w:t>
      </w:r>
    </w:p>
    <w:p w14:paraId="51D964D4" w14:textId="77777777" w:rsidR="003B6BFC" w:rsidRDefault="00000000">
      <w:pPr>
        <w:rPr>
          <w:i/>
          <w:iCs/>
        </w:rPr>
      </w:pPr>
      <w:r>
        <w:t>Los diseños se definen en XAML y su comportamiento en archivos .xaml.cs del paquete ec.edu.monster.vista. La lógica de navegación permanece en controladores independientes de la plataforma.</w:t>
      </w:r>
    </w:p>
    <w:p w14:paraId="1BFE0404" w14:textId="77777777" w:rsidR="003B6BFC" w:rsidRDefault="00000000">
      <w:pPr>
        <w:pStyle w:val="Ttulo3"/>
      </w:pPr>
      <w:r>
        <w:lastRenderedPageBreak/>
        <w:t>EJECUCIÓN DEL CLIENTE MÓVIL</w:t>
      </w:r>
    </w:p>
    <w:p w14:paraId="7AECCF9D" w14:textId="77777777" w:rsidR="003B6BFC" w:rsidRDefault="0000000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A446A22" wp14:editId="0DA86E46">
                <wp:extent cx="2187303" cy="4825125"/>
                <wp:effectExtent l="0" t="0" r="0" b="0"/>
                <wp:docPr id="23" name="Imagen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934365" name="Imagen 6"/>
                        <pic:cNvPicPr>
                          <a:picLocks noChangeAspect="1"/>
                        </pic:cNvPicPr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2187302" cy="4825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172.23pt;height:379.93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</w:p>
    <w:p w14:paraId="69E5A2C8" w14:textId="77777777" w:rsidR="003B6BFC" w:rsidRDefault="00000000">
      <w:pPr>
        <w:pStyle w:val="Ttulo4"/>
      </w:pPr>
      <w:r>
        <w:rPr>
          <w:sz w:val="20"/>
          <w:szCs w:val="20"/>
        </w:rPr>
        <w:t>Figura 21. Pantalla de acceso de la aplicación móvil</w:t>
      </w:r>
    </w:p>
    <w:p w14:paraId="29A2D076" w14:textId="77777777" w:rsidR="003B6BFC" w:rsidRDefault="003B6BFC"/>
    <w:p w14:paraId="662417BB" w14:textId="77777777" w:rsidR="003B6BF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9B37B1" wp14:editId="0AB446FD">
                <wp:extent cx="2161162" cy="4817049"/>
                <wp:effectExtent l="0" t="0" r="0" b="0"/>
                <wp:docPr id="24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30099" name="Imagen 8"/>
                        <pic:cNvPicPr>
                          <a:picLocks noChangeAspect="1"/>
                        </pic:cNvPicPr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161161" cy="4817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170.17pt;height:379.30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</w:p>
    <w:p w14:paraId="11AF4B1C" w14:textId="77777777" w:rsidR="003B6BFC" w:rsidRDefault="00000000">
      <w:pPr>
        <w:pStyle w:val="Ttulo4"/>
      </w:pPr>
      <w:r>
        <w:rPr>
          <w:sz w:val="20"/>
          <w:szCs w:val="20"/>
        </w:rPr>
        <w:t>Figura 22. Pantalla de conversión de la aplicación móvil</w:t>
      </w:r>
    </w:p>
    <w:p w14:paraId="0CE13369" w14:textId="77777777" w:rsidR="003B6BFC" w:rsidRDefault="00000000">
      <w:pPr>
        <w:pStyle w:val="Ttulo3"/>
      </w:pPr>
      <w:r>
        <w:t>CONCLUSIONES</w:t>
      </w:r>
    </w:p>
    <w:p w14:paraId="367E0C80" w14:textId="77777777" w:rsidR="003B6BFC" w:rsidRDefault="00000000">
      <w:pPr>
        <w:numPr>
          <w:ilvl w:val="0"/>
          <w:numId w:val="2"/>
        </w:numPr>
        <w:spacing w:before="0"/>
      </w:pPr>
      <w:r>
        <w:t>El sistema integra un API REST en ASP.NET Core .NET 10 con cuatro clientes C#: consola, escritorio WinForms, web MVC y móvil .NET MAUI. El servidor publica rutas HTTP/JSON y centraliza la autenticación, el catálogo y las conversiones.</w:t>
      </w:r>
    </w:p>
    <w:p w14:paraId="1CB25DAC" w14:textId="77777777" w:rsidR="003B6BFC" w:rsidRDefault="00000000">
      <w:pPr>
        <w:numPr>
          <w:ilvl w:val="0"/>
          <w:numId w:val="2"/>
        </w:numPr>
        <w:spacing w:before="0"/>
      </w:pPr>
      <w:r>
        <w:t>La lógica de negocio se separa del controlador REST mediante ConversorUnidadesServices. El servicio entrega respuestas JSON uniformes y conserva credenciales, catálogo y sesiones en memoria; al reiniciar, se restaura la configuración inicial y se invalidan los tokens.</w:t>
      </w:r>
    </w:p>
    <w:p w14:paraId="01C05ACB" w14:textId="77777777" w:rsidR="003B6BFC" w:rsidRDefault="00000000">
      <w:pPr>
        <w:numPr>
          <w:ilvl w:val="0"/>
          <w:numId w:val="2"/>
        </w:numPr>
        <w:spacing w:before="0"/>
      </w:pPr>
      <w:r>
        <w:t>Los clientes consumen el mismo API con HttpWebRequest y DataContractJsonSerializer en consola, y HttpClient en WinForms, web y MAUI. Las operaciones protegidas envían token Bearer; el servidor valida sesión, categoría, unidades y rangos.</w:t>
      </w:r>
    </w:p>
    <w:p w14:paraId="4B67BFEA" w14:textId="77777777" w:rsidR="003B6BFC" w:rsidRDefault="00000000">
      <w:pPr>
        <w:numPr>
          <w:ilvl w:val="0"/>
          <w:numId w:val="2"/>
        </w:numPr>
        <w:spacing w:before="0"/>
      </w:pPr>
      <w:r>
        <w:t>Las pruebas automatizadas verifican autenticación, recuperación de clave, consulta de unidades, conversiones, errores y expiración de sesiones. El proyecto demuestra el consumo REST desde varias aplicaciones .NET sin base de datos.</w:t>
      </w:r>
    </w:p>
    <w:p w14:paraId="663A4741" w14:textId="77777777" w:rsidR="003B6BFC" w:rsidRDefault="00000000">
      <w:pPr>
        <w:pStyle w:val="Ttulo3"/>
      </w:pPr>
      <w:r>
        <w:lastRenderedPageBreak/>
        <w:t>RECOMENDACIONES</w:t>
      </w:r>
    </w:p>
    <w:p w14:paraId="64CC71E3" w14:textId="77777777" w:rsidR="003B6BFC" w:rsidRDefault="00000000">
      <w:pPr>
        <w:numPr>
          <w:ilvl w:val="0"/>
          <w:numId w:val="3"/>
        </w:numPr>
        <w:spacing w:before="0" w:after="0"/>
      </w:pPr>
      <w:r>
        <w:t>Mantener sincronizadas las rutas, los verbos HTTP, los modelos JSON y el manejo de errores en todos los clientes cuando cambie el API. Las solicitudes protegidas deben conservar Authorization: Bearer y tratar correctamente los estados 400 y 401.</w:t>
      </w:r>
    </w:p>
    <w:p w14:paraId="1239F32D" w14:textId="77777777" w:rsidR="003B6BFC" w:rsidRDefault="00000000">
      <w:pPr>
        <w:numPr>
          <w:ilvl w:val="0"/>
          <w:numId w:val="3"/>
        </w:numPr>
        <w:spacing w:before="0" w:after="0"/>
      </w:pPr>
      <w:r>
        <w:t>Documentar la URL base de cada entorno. El emulador Android usa 10.0.2.2 para acceder al servidor local; un dispositivo físico debe usar una dirección accesible en la red. Fuera del laboratorio, publicar el servicio con HTTPS.</w:t>
      </w:r>
    </w:p>
    <w:p w14:paraId="5432B36D" w14:textId="77777777" w:rsidR="003B6BFC" w:rsidRDefault="00000000">
      <w:pPr>
        <w:numPr>
          <w:ilvl w:val="0"/>
          <w:numId w:val="3"/>
        </w:numPr>
        <w:spacing w:before="0" w:after="0"/>
      </w:pPr>
      <w:r>
        <w:t>Credenciales, tokens, catálogo y sesiones se almacenan en memoria. Si se requiere persistencia, agregar almacenamiento de usuarios y sesiones con expiración y recuperación de clave seguras.</w:t>
      </w:r>
    </w:p>
    <w:p w14:paraId="381A51A3" w14:textId="77777777" w:rsidR="003B6BFC" w:rsidRDefault="00000000">
      <w:pPr>
        <w:numPr>
          <w:ilvl w:val="0"/>
          <w:numId w:val="3"/>
        </w:numPr>
        <w:spacing w:before="0" w:after="0"/>
      </w:pPr>
      <w:r>
        <w:t>Mantener pruebas de reglas de conversión e integración HTTP/JSON cuando se modifiquen fórmulas, códigos de respuesta o validaciones; incluir temperaturas límite, magnitudes incompatibles, datos inválidos y vencimiento de sesión.</w:t>
      </w:r>
    </w:p>
    <w:p w14:paraId="64BAA96A" w14:textId="77777777" w:rsidR="003B6BFC" w:rsidRDefault="00000000">
      <w:pPr>
        <w:numPr>
          <w:ilvl w:val="0"/>
          <w:numId w:val="3"/>
        </w:numPr>
        <w:spacing w:before="0" w:after="0"/>
      </w:pPr>
      <w:r>
        <w:t>Conservar en App.config, appsettings.json y Configuracion.cs la dirección apropiada para consola, web y móvil. En el emulador Android, localhost del dispositivo se sustituye por 10.0.2.2 con el puerto de Kestrel.</w:t>
      </w:r>
    </w:p>
    <w:p w14:paraId="6802211F" w14:textId="77777777" w:rsidR="003B6BFC" w:rsidRDefault="00000000">
      <w:pPr>
        <w:numPr>
          <w:ilvl w:val="0"/>
          <w:numId w:val="3"/>
        </w:numPr>
        <w:spacing w:before="0" w:after="0"/>
      </w:pPr>
      <w:r>
        <w:t>Conservar los códigos de negocio AUTH-001, AUTH-002, AUTH-003, UNIT-001 y DATA-001 y su correspondencia con HTTP 401, 400 y otros errores del servidor.</w:t>
      </w:r>
    </w:p>
    <w:p w14:paraId="34BD8565" w14:textId="77777777" w:rsidR="003B6BFC" w:rsidRDefault="00000000">
      <w:pPr>
        <w:numPr>
          <w:ilvl w:val="0"/>
          <w:numId w:val="3"/>
        </w:numPr>
        <w:spacing w:before="0" w:after="0"/>
      </w:pPr>
      <w:r>
        <w:t>Ajustar los tiempos de espera y la presentación de resultados de acuerdo con cada cliente, manteniendo clara la diferencia entre errores de conexión y respuestas de negocio del API.</w:t>
      </w:r>
    </w:p>
    <w:p w14:paraId="65B33314" w14:textId="77777777" w:rsidR="003B6BFC" w:rsidRDefault="00000000">
      <w:pPr>
        <w:numPr>
          <w:ilvl w:val="0"/>
          <w:numId w:val="3"/>
        </w:numPr>
        <w:spacing w:before="0" w:after="0"/>
      </w:pPr>
      <w:r>
        <w:t>Actualizar las capturas de estructura cuando cambien los proyectos, las rutas REST o la configuración de Visual Studio. Se conservan las capturas de interfaz que comparten los clientes.</w:t>
      </w:r>
    </w:p>
    <w:sectPr w:rsidR="003B6BFC" w:rsidSect="005D7DC4">
      <w:type w:val="continuous"/>
      <w:pgSz w:w="11906" w:h="16838"/>
      <w:pgMar w:top="1276" w:right="1701" w:bottom="993" w:left="1701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538EE" w14:textId="77777777" w:rsidR="00DD30D0" w:rsidRDefault="00DD30D0">
      <w:pPr>
        <w:spacing w:before="0" w:after="0" w:line="240" w:lineRule="auto"/>
      </w:pPr>
      <w:r>
        <w:separator/>
      </w:r>
    </w:p>
  </w:endnote>
  <w:endnote w:type="continuationSeparator" w:id="0">
    <w:p w14:paraId="7B670D89" w14:textId="77777777" w:rsidR="00DD30D0" w:rsidRDefault="00DD30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E6F9" w14:textId="77777777" w:rsidR="003B6BF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694AB286" w14:textId="77777777" w:rsidR="003B6BFC" w:rsidRDefault="003B6B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82F6" w14:textId="77777777" w:rsidR="003B6BF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3D4E1579" w14:textId="77777777" w:rsidR="003B6BFC" w:rsidRDefault="003B6B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9236F" w14:textId="77777777" w:rsidR="003B6BF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626165D0" w14:textId="77777777" w:rsidR="003B6BFC" w:rsidRDefault="003B6B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38D0" w14:textId="77777777" w:rsidR="003B6BF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  <w:p w14:paraId="79743E61" w14:textId="77777777" w:rsidR="003B6BFC" w:rsidRDefault="003B6B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AF02" w14:textId="77777777" w:rsidR="003B6BF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18E6D2BF" w14:textId="77777777" w:rsidR="003B6BFC" w:rsidRDefault="003B6BFC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3CC7" w14:textId="77777777" w:rsidR="00DD30D0" w:rsidRDefault="00DD30D0">
      <w:pPr>
        <w:spacing w:before="0" w:after="0" w:line="240" w:lineRule="auto"/>
      </w:pPr>
      <w:r>
        <w:separator/>
      </w:r>
    </w:p>
  </w:footnote>
  <w:footnote w:type="continuationSeparator" w:id="0">
    <w:p w14:paraId="7CDA195B" w14:textId="77777777" w:rsidR="00DD30D0" w:rsidRDefault="00DD30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BBD8" w14:textId="77777777" w:rsidR="003B6BFC" w:rsidRDefault="003B6B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4DC0"/>
    <w:multiLevelType w:val="multilevel"/>
    <w:tmpl w:val="53F2C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87847B5E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164E349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8C4E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09CA0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42203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944653919">
    <w:abstractNumId w:val="0"/>
  </w:num>
  <w:num w:numId="2" w16cid:durableId="1701585862">
    <w:abstractNumId w:val="3"/>
  </w:num>
  <w:num w:numId="3" w16cid:durableId="496775723">
    <w:abstractNumId w:val="4"/>
  </w:num>
  <w:num w:numId="4" w16cid:durableId="982080893">
    <w:abstractNumId w:val="5"/>
  </w:num>
  <w:num w:numId="5" w16cid:durableId="1627420215">
    <w:abstractNumId w:val="1"/>
  </w:num>
  <w:num w:numId="6" w16cid:durableId="1182204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BFC"/>
    <w:rsid w:val="003B6BFC"/>
    <w:rsid w:val="005D7DC4"/>
    <w:rsid w:val="00DD30D0"/>
    <w:rsid w:val="00EB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F6ED4"/>
  <w15:docId w15:val="{AF053362-6B3C-4F45-AA6D-4AC90B9F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160" w:line="240" w:lineRule="auto"/>
    </w:pPr>
    <w:rPr>
      <w:color w:val="5A5A5A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3">
    <w:name w:val="StGen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4">
    <w:name w:val="StGen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5">
    <w:name w:val="StGen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6">
    <w:name w:val="StGen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7">
    <w:name w:val="StGen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8">
    <w:name w:val="StGen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9">
    <w:name w:val="StGen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0">
    <w:name w:val="StGen10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1">
    <w:name w:val="StGen1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2">
    <w:name w:val="StGen12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3">
    <w:name w:val="StGen1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4">
    <w:name w:val="StGen1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5">
    <w:name w:val="StGen1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6">
    <w:name w:val="StGen1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7">
    <w:name w:val="StGen17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8">
    <w:name w:val="StGen18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9">
    <w:name w:val="StGen19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26" Type="http://schemas.openxmlformats.org/officeDocument/2006/relationships/image" Target="media/image50.png"/><Relationship Id="rId39" Type="http://schemas.openxmlformats.org/officeDocument/2006/relationships/image" Target="media/image10.png"/><Relationship Id="rId21" Type="http://schemas.openxmlformats.org/officeDocument/2006/relationships/image" Target="media/image3.png"/><Relationship Id="rId34" Type="http://schemas.openxmlformats.org/officeDocument/2006/relationships/image" Target="media/image70.png"/><Relationship Id="rId42" Type="http://schemas.openxmlformats.org/officeDocument/2006/relationships/image" Target="media/image110.png"/><Relationship Id="rId47" Type="http://schemas.openxmlformats.org/officeDocument/2006/relationships/image" Target="media/image14.png"/><Relationship Id="rId50" Type="http://schemas.openxmlformats.org/officeDocument/2006/relationships/image" Target="media/image150.png"/><Relationship Id="rId55" Type="http://schemas.openxmlformats.org/officeDocument/2006/relationships/image" Target="media/image1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jpg"/><Relationship Id="rId29" Type="http://schemas.openxmlformats.org/officeDocument/2006/relationships/footer" Target="footer2.xml"/><Relationship Id="rId24" Type="http://schemas.openxmlformats.org/officeDocument/2006/relationships/image" Target="media/image40.png"/><Relationship Id="rId32" Type="http://schemas.openxmlformats.org/officeDocument/2006/relationships/footer" Target="footer5.xml"/><Relationship Id="rId37" Type="http://schemas.openxmlformats.org/officeDocument/2006/relationships/image" Target="media/image9.png"/><Relationship Id="rId40" Type="http://schemas.openxmlformats.org/officeDocument/2006/relationships/image" Target="media/image100.png"/><Relationship Id="rId45" Type="http://schemas.openxmlformats.org/officeDocument/2006/relationships/image" Target="media/image13.png"/><Relationship Id="rId53" Type="http://schemas.openxmlformats.org/officeDocument/2006/relationships/image" Target="media/image17.png"/><Relationship Id="rId58" Type="http://schemas.openxmlformats.org/officeDocument/2006/relationships/image" Target="media/image190.png"/><Relationship Id="rId5" Type="http://schemas.openxmlformats.org/officeDocument/2006/relationships/webSettings" Target="webSettings.xml"/><Relationship Id="rId61" Type="http://schemas.openxmlformats.org/officeDocument/2006/relationships/image" Target="media/image21.png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22" Type="http://schemas.openxmlformats.org/officeDocument/2006/relationships/image" Target="media/image30.png"/><Relationship Id="rId27" Type="http://schemas.openxmlformats.org/officeDocument/2006/relationships/image" Target="media/image6.png"/><Relationship Id="rId30" Type="http://schemas.openxmlformats.org/officeDocument/2006/relationships/footer" Target="footer3.xml"/><Relationship Id="rId35" Type="http://schemas.openxmlformats.org/officeDocument/2006/relationships/image" Target="media/image8.png"/><Relationship Id="rId43" Type="http://schemas.openxmlformats.org/officeDocument/2006/relationships/image" Target="media/image12.png"/><Relationship Id="rId48" Type="http://schemas.openxmlformats.org/officeDocument/2006/relationships/image" Target="media/image140.png"/><Relationship Id="rId56" Type="http://schemas.openxmlformats.org/officeDocument/2006/relationships/image" Target="media/image180.png"/><Relationship Id="rId64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image" Target="media/image16.png"/><Relationship Id="rId3" Type="http://schemas.openxmlformats.org/officeDocument/2006/relationships/styles" Target="styles.xml"/><Relationship Id="rId17" Type="http://schemas.openxmlformats.org/officeDocument/2006/relationships/header" Target="header1.xml"/><Relationship Id="rId25" Type="http://schemas.openxmlformats.org/officeDocument/2006/relationships/image" Target="media/image5.png"/><Relationship Id="rId33" Type="http://schemas.openxmlformats.org/officeDocument/2006/relationships/image" Target="media/image7.png"/><Relationship Id="rId38" Type="http://schemas.openxmlformats.org/officeDocument/2006/relationships/image" Target="media/image90.png"/><Relationship Id="rId46" Type="http://schemas.openxmlformats.org/officeDocument/2006/relationships/image" Target="media/image130.png"/><Relationship Id="rId59" Type="http://schemas.openxmlformats.org/officeDocument/2006/relationships/image" Target="media/image20.png"/><Relationship Id="rId20" Type="http://schemas.openxmlformats.org/officeDocument/2006/relationships/image" Target="media/image22.png"/><Relationship Id="rId41" Type="http://schemas.openxmlformats.org/officeDocument/2006/relationships/image" Target="media/image11.png"/><Relationship Id="rId54" Type="http://schemas.openxmlformats.org/officeDocument/2006/relationships/image" Target="media/image170.png"/><Relationship Id="rId62" Type="http://schemas.openxmlformats.org/officeDocument/2006/relationships/image" Target="media/image2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4.png"/><Relationship Id="rId28" Type="http://schemas.openxmlformats.org/officeDocument/2006/relationships/image" Target="media/image60.png"/><Relationship Id="rId36" Type="http://schemas.openxmlformats.org/officeDocument/2006/relationships/image" Target="media/image80.png"/><Relationship Id="rId49" Type="http://schemas.openxmlformats.org/officeDocument/2006/relationships/image" Target="media/image15.png"/><Relationship Id="rId57" Type="http://schemas.openxmlformats.org/officeDocument/2006/relationships/image" Target="media/image19.png"/><Relationship Id="rId31" Type="http://schemas.openxmlformats.org/officeDocument/2006/relationships/footer" Target="footer4.xml"/><Relationship Id="rId44" Type="http://schemas.openxmlformats.org/officeDocument/2006/relationships/image" Target="media/image120.png"/><Relationship Id="rId52" Type="http://schemas.openxmlformats.org/officeDocument/2006/relationships/image" Target="media/image160.png"/><Relationship Id="rId60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568C5-81D7-4563-873F-A066D2951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7913</Words>
  <Characters>43524</Characters>
  <Application>Microsoft Office Word</Application>
  <DocSecurity>0</DocSecurity>
  <Lines>362</Lines>
  <Paragraphs>102</Paragraphs>
  <ScaleCrop>false</ScaleCrop>
  <Company/>
  <LinksUpToDate>false</LinksUpToDate>
  <CharactersWithSpaces>51335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Soto</dc:creator>
  <cp:lastModifiedBy>Sebastián Parra</cp:lastModifiedBy>
  <cp:revision>20</cp:revision>
  <dcterms:created xsi:type="dcterms:W3CDTF">2026-05-12T01:27:00Z</dcterms:created>
  <dcterms:modified xsi:type="dcterms:W3CDTF">2026-10-27T14:57:00Z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