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FE7C" w14:textId="77777777" w:rsidR="000418C2" w:rsidRPr="00EE7A63" w:rsidRDefault="008B625B" w:rsidP="004B45CD">
      <w:pPr>
        <w:ind w:left="1417"/>
        <w:rPr>
          <w:sz w:val="24"/>
          <w:szCs w:val="24"/>
        </w:rPr>
        <w:sectPr w:rsidR="000418C2" w:rsidRPr="00EE7A63" w:rsidSect="005263FC">
          <w:pgSz w:w="11906" w:h="16838"/>
          <w:pgMar w:top="68" w:right="96" w:bottom="68" w:left="96" w:header="0" w:footer="0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</w:sectPr>
      </w:pPr>
      <w:r w:rsidRPr="00EE7A63"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2485328" wp14:editId="408289F6">
                <wp:simplePos x="0" y="0"/>
                <wp:positionH relativeFrom="page">
                  <wp:posOffset>956310</wp:posOffset>
                </wp:positionH>
                <wp:positionV relativeFrom="page">
                  <wp:posOffset>1129030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702383533" name="Grupo 702383533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480555974" name="Rectángulo 1480555974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C2322E" w14:textId="77777777" w:rsidR="000418C2" w:rsidRPr="00EE7A63" w:rsidRDefault="000418C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3103050" name="Rectángulo 913103050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CB8791" w14:textId="77777777" w:rsidR="000418C2" w:rsidRPr="00EE7A63" w:rsidRDefault="000418C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2034138" name="Flecha: pentágono 2062034138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173A8F" w14:textId="77777777" w:rsidR="000418C2" w:rsidRPr="00EE7A63" w:rsidRDefault="008B625B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 w:rsidRPr="00EE7A63">
                                  <w:rPr>
                                    <w:rFonts w:ascii="Carlito" w:eastAsia="Carlito" w:hAnsi="Carlito" w:cs="Carlito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28701859" name="Grupo 28701859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96248677" name="Grupo 189624867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339805099" name="Forma libre: forma 1339805099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4A08A9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2144629" name="Forma libre: forma 61214462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919733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9450042" name="Forma libre: forma 172945004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F4F69B0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6081962" name="Forma libre: forma 736081962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92E7E1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5635475" name="Forma libre: forma 405635475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06218C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8380417" name="Forma libre: forma 738380417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02E8A64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4496682" name="Forma libre: forma 364496682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479E9AB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84168394" name="Forma libre: forma 198416839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16CAC6E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0208655" name="Forma libre: forma 2040208655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DA5FCF5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3968591" name="Forma libre: forma 273968591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45FA849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5179222" name="Forma libre: forma 155179222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8E9F34C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01514082" name="Forma libre: forma 90151408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EBCC5F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36698414" name="Grupo 2036698414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455481606" name="Forma libre: forma 145548160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F3BCD92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4540032" name="Forma libre: forma 61454003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EFFDA3D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25817954" name="Forma libre: forma 1925817954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9A85FE3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56012300" name="Forma libre: forma 1756012300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D0D5B67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41292860" name="Forma libre: forma 641292860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B061501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7091174" name="Forma libre: forma 119709117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537B93E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45067018" name="Forma libre: forma 945067018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802A36C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09585706" name="Forma libre: forma 1909585706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4CDDF63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182632" name="Forma libre: forma 406182632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E80F8C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1815803" name="Forma libre: forma 2041815803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921DA25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57707844" name="Forma libre: forma 165770784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5F26E6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485328" id="Grupo 2" o:spid="_x0000_s1026" style="position:absolute;left:0;text-align:left;margin-left:75.3pt;margin-top:88.9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">
                <v:group id="Grupo 702383533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">
                  <v:rect id="Rectángulo 1480555974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4C2322E" w14:textId="77777777" w:rsidR="000418C2" w:rsidRPr="00EE7A63" w:rsidRDefault="000418C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13103050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" fillcolor="#1f497d [3202]" stroked="f">
                    <v:textbox inset="2.53958mm,2.53958mm,2.53958mm,2.53958mm">
                      <w:txbxContent>
                        <w:p w14:paraId="77CB8791" w14:textId="77777777" w:rsidR="000418C2" w:rsidRPr="00EE7A63" w:rsidRDefault="000418C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2062034138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" adj="17582" fillcolor="#4f81bd [3204]" stroked="f">
                    <v:textbox inset="2.53958mm,0,5.07986mm,0">
                      <w:txbxContent>
                        <w:p w14:paraId="26173A8F" w14:textId="77777777" w:rsidR="000418C2" w:rsidRPr="00EE7A63" w:rsidRDefault="008B625B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 w:rsidRPr="00EE7A63">
                            <w:rPr>
                              <w:rFonts w:ascii="Carlito" w:eastAsia="Carlito" w:hAnsi="Carlito" w:cs="Carlito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28701859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">
                    <v:group id="Grupo 1896248677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">
                      <v:shape id="Forma libre: forma 1339805099" o:spid="_x0000_s1033" style="position:absolute;left:3696;top:62168;width:1937;height:6985;visibility:visible;mso-wrap-style:square;v-text-anchor:middle" coordsize="122,4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" adj="-11796480,,5400" path="m,l39,152,84,304r38,113l122,440,76,306,39,180,6,53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22,440"/>
                        <v:textbox inset="2.53958mm,2.53958mm,2.53958mm,2.53958mm">
                          <w:txbxContent>
                            <w:p w14:paraId="24A08A9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12144629" o:spid="_x0000_s1034" style="position:absolute;left:5728;top:69058;width:1842;height:4270;visibility:visible;mso-wrap-style:square;v-text-anchor:middle" coordsize="116,2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" adj="-11796480,,5400" path="m,l8,19,37,93r30,74l116,269r-8,l60,169,30,98,1,25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16,269"/>
                        <v:textbox inset="2.53958mm,2.53958mm,2.53958mm,2.53958mm">
                          <w:txbxContent>
                            <w:p w14:paraId="1919733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729450042" o:spid="_x0000_s1035" style="position:absolute;left:1410;top:42118;width:2223;height:20193;visibility:visible;mso-wrap-style:square;v-text-anchor:middle" coordsize="140,1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" adj="-11796480,,5400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40,1272"/>
                        <v:textbox inset="2.53958mm,2.53958mm,2.53958mm,2.53958mm">
                          <w:txbxContent>
                            <w:p w14:paraId="3F4F69B0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736081962" o:spid="_x0000_s1036" style="position:absolute;left:3410;top:48611;width:715;height:13557;visibility:visible;mso-wrap-style:square;v-text-anchor:middle" coordsize="45,8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" adj="-11796480,,5400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45,854"/>
                        <v:textbox inset="2.53958mm,2.53958mm,2.53958mm,2.53958mm">
                          <w:txbxContent>
                            <w:p w14:paraId="092E7E1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405635475" o:spid="_x0000_s1037" style="position:absolute;left:3633;top:62311;width:2444;height:9985;visibility:visible;mso-wrap-style:square;v-text-anchor:middle" coordsize="154,62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" adj="-11796480,,5400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54,629"/>
                        <v:textbox inset="2.53958mm,2.53958mm,2.53958mm,2.53958mm">
                          <w:txbxContent>
                            <w:p w14:paraId="006218C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738380417" o:spid="_x0000_s1038" style="position:absolute;left:6204;top:72233;width:524;height:1095;visibility:visible;mso-wrap-style:square;v-text-anchor:middle" coordsize="33,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" adj="-11796480,,5400" path="m,l33,69r-9,l12,35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3,69"/>
                        <v:textbox inset="2.53958mm,2.53958mm,2.53958mm,2.53958mm">
                          <w:txbxContent>
                            <w:p w14:paraId="002E8A64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364496682" o:spid="_x0000_s1039" style="position:absolute;left:3553;top:61533;width:238;height:1476;visibility:visible;mso-wrap-style:square;v-text-anchor:middle" coordsize="15,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" adj="-11796480,,5400" path="m,l9,37r,3l15,93,5,49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5,93"/>
                        <v:textbox inset="2.53958mm,2.53958mm,2.53958mm,2.53958mm">
                          <w:txbxContent>
                            <w:p w14:paraId="7479E9AB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84168394" o:spid="_x0000_s1040" style="position:absolute;left:5633;top:56897;width:6255;height:12161;visibility:visible;mso-wrap-style:square;v-text-anchor:middle" coordsize="394,7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" adj="-11796480,,5400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94,766"/>
                        <v:textbox inset="2.53958mm,2.53958mm,2.53958mm,2.53958mm">
                          <w:txbxContent>
                            <w:p w14:paraId="416CAC6E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040208655" o:spid="_x0000_s1041" style="position:absolute;left:5633;top:69153;width:571;height:3080;visibility:visible;mso-wrap-style:square;v-text-anchor:middle" coordsize="36,1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" adj="-11796480,,5400" path="m,l6,16r1,3l11,80r9,52l33,185r3,9l21,161,15,145,5,81,1,41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6,194"/>
                        <v:textbox inset="2.53958mm,2.53958mm,2.53958mm,2.53958mm">
                          <w:txbxContent>
                            <w:p w14:paraId="0DA5FCF5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73968591" o:spid="_x0000_s1042" style="position:absolute;left:6077;top:72296;width:493;height:1032;visibility:visible;mso-wrap-style:square;v-text-anchor:middle" coordsize="31,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" adj="-11796480,,5400" path="m,l31,65r-8,l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1,65"/>
                        <v:textbox inset="2.53958mm,2.53958mm,2.53958mm,2.53958mm">
                          <w:txbxContent>
                            <w:p w14:paraId="645FA849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55179222" o:spid="_x0000_s1043" style="position:absolute;left:5633;top:68788;width:111;height:666;visibility:visible;mso-wrap-style:square;v-text-anchor:middle" coordsize="7,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" adj="-11796480,,5400" path="m,l6,17,7,42,6,39,,23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7,42"/>
                        <v:textbox inset="2.53958mm,2.53958mm,2.53958mm,2.53958mm">
                          <w:txbxContent>
                            <w:p w14:paraId="18E9F34C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901514082" o:spid="_x0000_s1044" style="position:absolute;left:5871;top:71455;width:714;height:1873;visibility:visible;mso-wrap-style:square;v-text-anchor:middle" coordsize="45,1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" adj="-11796480,,5400" path="m,l6,16,21,49,33,84r12,34l44,118,13,53,11,42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45,118"/>
                        <v:textbox inset="2.53958mm,2.53958mm,2.53958mm,2.53958mm">
                          <w:txbxContent>
                            <w:p w14:paraId="1EBCC5F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  <v:group id="Grupo 2036698414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">
                      <v:shape id="Forma libre: forma 1455481606" o:spid="_x0000_s1046" style="position:absolute;left:1187;top:51897;width:1984;height:7143;visibility:visible;mso-wrap-style:square;v-text-anchor:middle" coordsize="125,4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" adj="-11796480,,5400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25,450"/>
                        <v:textbox inset="2.53958mm,2.53958mm,2.53958mm,2.53958mm">
                          <w:txbxContent>
                            <w:p w14:paraId="6F3BCD92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14540032" o:spid="_x0000_s1047" style="position:absolute;left:3282;top:58913;width:1874;height:4366;visibility:visible;mso-wrap-style:square;v-text-anchor:middle" coordsize="118,2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" adj="-11796480,,5400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18,275"/>
                        <v:textbox inset="2.53958mm,2.53958mm,2.53958mm,2.53958mm">
                          <w:txbxContent>
                            <w:p w14:paraId="0EFFDA3D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25817954" o:spid="_x0000_s1048" style="position:absolute;left:806;top:50103;width:317;height:1921;visibility:visible;mso-wrap-style:square;v-text-anchor:middle" coordsize="20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" adj="-11796480,,5400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20,121"/>
                        <v:textbox inset="2.53958mm,2.53958mm,2.53958mm,2.53958mm">
                          <w:txbxContent>
                            <w:p w14:paraId="79A85FE3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756012300" o:spid="_x0000_s1049" style="position:absolute;left:1123;top:52024;width:2509;height:10207;visibility:visible;mso-wrap-style:square;v-text-anchor:middle" coordsize="158,6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" adj="-11796480,,5400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58,643"/>
                        <v:textbox inset="2.53958mm,2.53958mm,2.53958mm,2.53958mm">
                          <w:txbxContent>
                            <w:p w14:paraId="3D0D5B67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41292860" o:spid="_x0000_s1050" style="position:absolute;left:3759;top:62152;width:524;height:1127;visibility:visible;mso-wrap-style:square;v-text-anchor:middle" coordsize="33,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" adj="-11796480,,5400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3,71"/>
                        <v:textbox inset="2.53958mm,2.53958mm,2.53958mm,2.53958mm">
                          <w:txbxContent>
                            <w:p w14:paraId="7B061501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197091174" o:spid="_x0000_s1051" style="position:absolute;left:1060;top:51246;width:238;height:1508;visibility:visible;mso-wrap-style:square;v-text-anchor:middle" coordsize="15,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" adj="-11796480,,5400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5,95"/>
                        <v:textbox inset="2.53958mm,2.53958mm,2.53958mm,2.53958mm">
                          <w:txbxContent>
                            <w:p w14:paraId="1537B93E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945067018" o:spid="_x0000_s1052" style="position:absolute;left:3171;top:46499;width:6382;height:12414;visibility:visible;mso-wrap-style:square;v-text-anchor:middle" coordsize="402,7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" adj="-11796480,,5400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402,782"/>
                        <v:textbox inset="2.53958mm,2.53958mm,2.53958mm,2.53958mm">
                          <w:txbxContent>
                            <w:p w14:paraId="2802A36C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09585706" o:spid="_x0000_s1053" style="position:absolute;left:3171;top:59040;width:588;height:3112;visibility:visible;mso-wrap-style:square;v-text-anchor:middle" coordsize="37,1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" adj="-11796480,,5400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7,196"/>
                        <v:textbox inset="2.53958mm,2.53958mm,2.53958mm,2.53958mm">
                          <w:txbxContent>
                            <w:p w14:paraId="54CDDF63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406182632" o:spid="_x0000_s1054" style="position:absolute;left:3632;top:62231;width:492;height:1048;visibility:visible;mso-wrap-style:square;v-text-anchor:middle" coordsize="31,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" adj="-11796480,,5400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1,66"/>
                        <v:textbox inset="2.53958mm,2.53958mm,2.53958mm,2.53958mm">
                          <w:txbxContent>
                            <w:p w14:paraId="2E80F8C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041815803" o:spid="_x0000_s1055" style="position:absolute;left:3171;top:58644;width:111;height:682;visibility:visible;mso-wrap-style:square;v-text-anchor:middle" coordsize="7,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" adj="-11796480,,5400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7,43"/>
                        <v:textbox inset="2.53958mm,2.53958mm,2.53958mm,2.53958mm">
                          <w:txbxContent>
                            <w:p w14:paraId="3921DA25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657707844" o:spid="_x0000_s1056" style="position:absolute;left:3409;top:61358;width:731;height:1921;visibility:visible;mso-wrap-style:square;v-text-anchor:middle" coordsize="46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" adj="-11796480,,5400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46,121"/>
                        <v:textbox inset="2.53958mm,2.53958mm,2.53958mm,2.53958mm">
                          <w:txbxContent>
                            <w:p w14:paraId="05F26E6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 w:rsidRPr="00EE7A63">
        <w:rPr>
          <w:noProof/>
        </w:rPr>
        <w:drawing>
          <wp:anchor distT="0" distB="0" distL="114300" distR="114300" simplePos="0" relativeHeight="251659264" behindDoc="0" locked="0" layoutInCell="1" hidden="0" allowOverlap="1" wp14:anchorId="53E3D872" wp14:editId="66F35EB6">
            <wp:simplePos x="0" y="0"/>
            <wp:positionH relativeFrom="column">
              <wp:posOffset>2819400</wp:posOffset>
            </wp:positionH>
            <wp:positionV relativeFrom="paragraph">
              <wp:posOffset>1085850</wp:posOffset>
            </wp:positionV>
            <wp:extent cx="3482340" cy="2179320"/>
            <wp:effectExtent l="0" t="0" r="0" b="0"/>
            <wp:wrapNone/>
            <wp:docPr id="4" name="image1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E7A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1854908" wp14:editId="114F7460">
                <wp:simplePos x="0" y="0"/>
                <wp:positionH relativeFrom="column">
                  <wp:posOffset>1143000</wp:posOffset>
                </wp:positionH>
                <wp:positionV relativeFrom="paragraph">
                  <wp:posOffset>3581400</wp:posOffset>
                </wp:positionV>
                <wp:extent cx="5295900" cy="5619169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97584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209899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Tema</w:t>
                            </w:r>
                          </w:p>
                          <w:p w14:paraId="5D8B0F14" w14:textId="721CB605" w:rsidR="000418C2" w:rsidRPr="00EE7A63" w:rsidRDefault="00EE7A63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44"/>
                              </w:rPr>
                              <w:t xml:space="preserve">ESPECIFICACIÓN DE CASOS DE USO DETALLADA PARA </w:t>
                            </w:r>
                            <w:r w:rsidR="00003CCF">
                              <w:rPr>
                                <w:rFonts w:ascii="Calibri" w:eastAsia="Calibri" w:hAnsi="Calibri" w:cs="Calibri"/>
                                <w:sz w:val="44"/>
                              </w:rPr>
                              <w:t>SOA CON REST EN JAVA SIN BDD</w:t>
                            </w:r>
                          </w:p>
                          <w:p w14:paraId="3ACE68E1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1B9A47D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Autores</w:t>
                            </w:r>
                          </w:p>
                          <w:p w14:paraId="08C21317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Parra Rosales Sebastian Enrique</w:t>
                            </w:r>
                          </w:p>
                          <w:p w14:paraId="18631DFE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Sagnay Pilamunga Luis Eduardo</w:t>
                            </w:r>
                          </w:p>
                          <w:p w14:paraId="2D825B70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Yepez Moran Jefferson David</w:t>
                            </w:r>
                          </w:p>
                          <w:p w14:paraId="7CFA9A12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34F5A23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Tutor</w:t>
                            </w:r>
                          </w:p>
                          <w:p w14:paraId="4E5C232B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3FBDFBA4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MIS.MDU.CCNA.CCIA.</w:t>
                            </w:r>
                          </w:p>
                          <w:p w14:paraId="766BA64E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1AD7F579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69F0F59A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Fecha</w:t>
                            </w:r>
                          </w:p>
                          <w:p w14:paraId="5C0AFC3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08/10/2026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54908" id="Rectángulo 1" o:spid="_x0000_s1057" style="position:absolute;left:0;text-align:left;margin-left:90pt;margin-top:282pt;width:417pt;height:44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" filled="f" stroked="f">
                <v:textbox inset="2.53958mm,1.2694mm,2.53958mm,1.2694mm">
                  <w:txbxContent>
                    <w:p w14:paraId="60209899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Tema</w:t>
                      </w:r>
                    </w:p>
                    <w:p w14:paraId="5D8B0F14" w14:textId="721CB605" w:rsidR="000418C2" w:rsidRPr="00EE7A63" w:rsidRDefault="00EE7A63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44"/>
                        </w:rPr>
                        <w:t xml:space="preserve">ESPECIFICACIÓN DE CASOS DE USO DETALLADA PARA </w:t>
                      </w:r>
                      <w:r w:rsidR="00003CCF">
                        <w:rPr>
                          <w:rFonts w:ascii="Calibri" w:eastAsia="Calibri" w:hAnsi="Calibri" w:cs="Calibri"/>
                          <w:sz w:val="44"/>
                        </w:rPr>
                        <w:t>SOA CON REST EN JAVA SIN BDD</w:t>
                      </w:r>
                    </w:p>
                    <w:p w14:paraId="3ACE68E1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1B9A47D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Autores</w:t>
                      </w:r>
                    </w:p>
                    <w:p w14:paraId="08C21317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Parra Rosales Sebastian Enrique</w:t>
                      </w:r>
                    </w:p>
                    <w:p w14:paraId="18631DFE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Sagnay Pilamunga Luis Eduardo</w:t>
                      </w:r>
                    </w:p>
                    <w:p w14:paraId="2D825B70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Yepez Moran Jefferson David</w:t>
                      </w:r>
                    </w:p>
                    <w:p w14:paraId="7CFA9A12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34F5A23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Tutor</w:t>
                      </w:r>
                    </w:p>
                    <w:p w14:paraId="4E5C232B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Ing. Eduardo Mauricio Campaña Ortega</w:t>
                      </w:r>
                    </w:p>
                    <w:p w14:paraId="3FBDFBA4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MIS.MDU.CCNA.CCIA.</w:t>
                      </w:r>
                    </w:p>
                    <w:p w14:paraId="766BA64E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PhD. (c) Ingeniería de Software PhD. (c) Seguridad Información</w:t>
                      </w:r>
                    </w:p>
                    <w:p w14:paraId="1AD7F579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69F0F59A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Fecha</w:t>
                      </w:r>
                    </w:p>
                    <w:p w14:paraId="5C0AFC3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08/10/2026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029AC287" w14:textId="77777777" w:rsidR="000418C2" w:rsidRPr="00EE7A63" w:rsidRDefault="008B625B" w:rsidP="00EE7A63">
      <w:pPr>
        <w:jc w:val="center"/>
        <w:rPr>
          <w:b/>
          <w:sz w:val="28"/>
        </w:rPr>
      </w:pPr>
      <w:r w:rsidRPr="00EE7A63">
        <w:rPr>
          <w:b/>
          <w:sz w:val="28"/>
        </w:rPr>
        <w:lastRenderedPageBreak/>
        <w:t>ESPECIFICACIÓN DE CASOS DE USO DETALLADA</w:t>
      </w:r>
    </w:p>
    <w:p w14:paraId="062562AE" w14:textId="77777777" w:rsidR="000418C2" w:rsidRPr="00EE7A63" w:rsidRDefault="008B625B">
      <w:pPr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>SISTEMA DE CONVERSIÓN DE UNIDADES</w:t>
      </w:r>
    </w:p>
    <w:p w14:paraId="63475214" w14:textId="77777777" w:rsidR="000418C2" w:rsidRPr="00EE7A63" w:rsidRDefault="008B625B">
      <w:pPr>
        <w:rPr>
          <w:sz w:val="24"/>
          <w:szCs w:val="24"/>
        </w:rPr>
      </w:pPr>
      <w:r w:rsidRPr="00EE7A63">
        <w:rPr>
          <w:sz w:val="24"/>
          <w:szCs w:val="24"/>
        </w:rPr>
        <w:t>Documento ECUD  ·  Versión 1.2  ·  Actualizado: 08/10/2026</w:t>
      </w:r>
    </w:p>
    <w:p w14:paraId="4224A1D2" w14:textId="73C15457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En este documento se detallan los casos de uso del Sistema de Conversión de Unidades. Cada caso incluye su ficha, el gráfico, el flujo básico entre actor y sistema, los flujos alternativos y sus relaciones. Se documentan los 15 casos del diagrama y 2 extensiones de seguridad, todos sobre </w:t>
      </w:r>
      <w:r w:rsidR="00003CCF">
        <w:rPr>
          <w:sz w:val="24"/>
          <w:szCs w:val="24"/>
        </w:rPr>
        <w:t>recursos REST</w:t>
      </w:r>
      <w:r w:rsidRPr="00EE7A63">
        <w:rPr>
          <w:sz w:val="24"/>
          <w:szCs w:val="24"/>
        </w:rPr>
        <w:t>.</w:t>
      </w:r>
    </w:p>
    <w:p w14:paraId="1260DAAC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CONTENIDOS</w:t>
      </w:r>
    </w:p>
    <w:p w14:paraId="74DF6711" w14:textId="431E427C" w:rsidR="00443E5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\o "1-3" \h \z \u </w:instrText>
      </w:r>
      <w:r w:rsidRPr="00EE7A63">
        <w:fldChar w:fldCharType="separate"/>
      </w:r>
      <w:hyperlink w:anchor="_Toc243459009" w:history="1">
        <w:r w:rsidR="00443E53" w:rsidRPr="00AC5CCB">
          <w:rPr>
            <w:rStyle w:val="Hipervnculo"/>
            <w:noProof/>
          </w:rPr>
          <w:t>ESPECIFICACIÓN DE CASOS DE USO</w:t>
        </w:r>
        <w:r w:rsidR="00443E53">
          <w:rPr>
            <w:noProof/>
            <w:webHidden/>
          </w:rPr>
          <w:tab/>
        </w:r>
        <w:r w:rsidR="00443E53">
          <w:rPr>
            <w:noProof/>
            <w:webHidden/>
          </w:rPr>
          <w:fldChar w:fldCharType="begin"/>
        </w:r>
        <w:r w:rsidR="00443E53">
          <w:rPr>
            <w:noProof/>
            <w:webHidden/>
          </w:rPr>
          <w:instrText xml:space="preserve"> PAGEREF _Toc243459009 \h </w:instrText>
        </w:r>
        <w:r w:rsidR="00443E53">
          <w:rPr>
            <w:noProof/>
            <w:webHidden/>
          </w:rPr>
        </w:r>
        <w:r w:rsidR="00443E53">
          <w:rPr>
            <w:noProof/>
            <w:webHidden/>
          </w:rPr>
          <w:fldChar w:fldCharType="separate"/>
        </w:r>
        <w:r w:rsidR="00443E53">
          <w:rPr>
            <w:noProof/>
            <w:webHidden/>
          </w:rPr>
          <w:t>4</w:t>
        </w:r>
        <w:r w:rsidR="00443E53">
          <w:rPr>
            <w:noProof/>
            <w:webHidden/>
          </w:rPr>
          <w:fldChar w:fldCharType="end"/>
        </w:r>
      </w:hyperlink>
    </w:p>
    <w:p w14:paraId="3981F07C" w14:textId="66896839" w:rsidR="00443E53" w:rsidRDefault="00443E5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10" w:history="1">
        <w:r w:rsidRPr="00AC5CCB">
          <w:rPr>
            <w:rStyle w:val="Hipervnculo"/>
            <w:noProof/>
          </w:rPr>
          <w:t>Alcance y criterios de consistencia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F3A1E2" w14:textId="2C863038" w:rsidR="00443E53" w:rsidRDefault="00443E5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11" w:history="1">
        <w:r w:rsidRPr="00AC5CCB">
          <w:rPr>
            <w:rStyle w:val="Hipervnculo"/>
            <w:noProof/>
          </w:rPr>
          <w:t>Ampliación de seguridad al diagrama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9636F7" w14:textId="6E9A6074" w:rsidR="00443E53" w:rsidRDefault="00443E5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12" w:history="1">
        <w:r w:rsidRPr="00AC5CCB">
          <w:rPr>
            <w:rStyle w:val="Hipervnculo"/>
            <w:noProof/>
          </w:rPr>
          <w:t>Convenciones para las relaciones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C76FBB" w14:textId="642D2519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13" w:history="1">
        <w:r w:rsidRPr="00AC5CCB">
          <w:rPr>
            <w:rStyle w:val="Hipervnculo"/>
            <w:noProof/>
          </w:rPr>
          <w:t>INVENTARIO Y TRAZABILIDAD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163625" w14:textId="00AC7054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14" w:history="1">
        <w:r w:rsidRPr="00AC5CCB">
          <w:rPr>
            <w:rStyle w:val="Hipervnculo"/>
            <w:noProof/>
          </w:rPr>
          <w:t>ECUD_AUTENTICARSE_EN_EL_SISTEMA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2801C8" w14:textId="1A6635C9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15" w:history="1">
        <w:r w:rsidRPr="00AC5CCB">
          <w:rPr>
            <w:rStyle w:val="Hipervnculo"/>
            <w:noProof/>
          </w:rPr>
          <w:t>ECUD_VALIDAR_CREDENCIALES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D9356A" w14:textId="1117EB58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16" w:history="1">
        <w:r w:rsidRPr="00AC5CCB">
          <w:rPr>
            <w:rStyle w:val="Hipervnculo"/>
            <w:noProof/>
          </w:rPr>
          <w:t>ECUD_GENERAR_Y_ENTREGAR_TOKEN_DE_SEGURIDAD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E30297" w14:textId="3563D6BE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17" w:history="1">
        <w:r w:rsidRPr="00AC5CCB">
          <w:rPr>
            <w:rStyle w:val="Hipervnculo"/>
            <w:noProof/>
          </w:rPr>
          <w:t>ECUD_CONSULTAR_CATÁLOGOS_DE_UNIDADES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E747F4" w14:textId="6242A80C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18" w:history="1">
        <w:r w:rsidRPr="00AC5CCB">
          <w:rPr>
            <w:rStyle w:val="Hipervnculo"/>
            <w:noProof/>
          </w:rPr>
          <w:t>ECUD_CONSULTAR_UNIDADES_POR_CATEGORÍA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C02119" w14:textId="5212190F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19" w:history="1">
        <w:r w:rsidRPr="00AC5CCB">
          <w:rPr>
            <w:rStyle w:val="Hipervnculo"/>
            <w:noProof/>
          </w:rPr>
          <w:t>ECUD_GENERAR_RESPUESTA_ESTRUCTURADA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C2A489" w14:textId="2178D89C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20" w:history="1">
        <w:r w:rsidRPr="00AC5CCB">
          <w:rPr>
            <w:rStyle w:val="Hipervnculo"/>
            <w:noProof/>
          </w:rPr>
          <w:t>ECUD_REALIZAR_CONVERSIÓN_DE_UNIDADES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2ED730" w14:textId="79C45C5F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21" w:history="1">
        <w:r w:rsidRPr="00AC5CCB">
          <w:rPr>
            <w:rStyle w:val="Hipervnculo"/>
            <w:noProof/>
          </w:rPr>
          <w:t>ECUD_VALIDAR_TOKEN_DE_SEGURIDAD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0227D9" w14:textId="32A92D49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22" w:history="1">
        <w:r w:rsidRPr="00AC5CCB">
          <w:rPr>
            <w:rStyle w:val="Hipervnculo"/>
            <w:noProof/>
          </w:rPr>
          <w:t>ECUD_VALIDAR_DATOS_DE_CONVERSIÓN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1BFA0BF" w14:textId="388F2BB3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23" w:history="1">
        <w:r w:rsidRPr="00AC5CCB">
          <w:rPr>
            <w:rStyle w:val="Hipervnculo"/>
            <w:noProof/>
          </w:rPr>
          <w:t>ECUD_CONVERTIR_LONGITUD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86B552" w14:textId="0DC2C441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24" w:history="1">
        <w:r w:rsidRPr="00AC5CCB">
          <w:rPr>
            <w:rStyle w:val="Hipervnculo"/>
            <w:noProof/>
          </w:rPr>
          <w:t>ECUD_CONVERTIR_MASA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E70765" w14:textId="1A8381B4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25" w:history="1">
        <w:r w:rsidRPr="00AC5CCB">
          <w:rPr>
            <w:rStyle w:val="Hipervnculo"/>
            <w:noProof/>
          </w:rPr>
          <w:t>ECUD_CONVERTIR_TEMPERATURA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138A27" w14:textId="0593B92F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26" w:history="1">
        <w:r w:rsidRPr="00AC5CCB">
          <w:rPr>
            <w:rStyle w:val="Hipervnculo"/>
            <w:noProof/>
          </w:rPr>
          <w:t>ECUD_GESTIONAR_ERROR_DE_CONVERSIÓN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FA7D98E" w14:textId="54F11277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27" w:history="1">
        <w:r w:rsidRPr="00AC5CCB">
          <w:rPr>
            <w:rStyle w:val="Hipervnculo"/>
            <w:noProof/>
          </w:rPr>
          <w:t>ECUD_UNIDAD_NO_SOPORTADA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51D8D4" w14:textId="1F0A9ED5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28" w:history="1">
        <w:r w:rsidRPr="00AC5CCB">
          <w:rPr>
            <w:rStyle w:val="Hipervnculo"/>
            <w:noProof/>
          </w:rPr>
          <w:t>ECUD_DATOS_INCONSISTENTES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F8185B" w14:textId="32405251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29" w:history="1">
        <w:r w:rsidRPr="00AC5CCB">
          <w:rPr>
            <w:rStyle w:val="Hipervnculo"/>
            <w:noProof/>
          </w:rPr>
          <w:t>ECUD_GESTIONAR_ERROR_DE_AUTENTICACIÓN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CB1EA6" w14:textId="47395395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30" w:history="1">
        <w:r w:rsidRPr="00AC5CCB">
          <w:rPr>
            <w:rStyle w:val="Hipervnculo"/>
            <w:noProof/>
          </w:rPr>
          <w:t>ECUD_GESTIONAR_SESIÓN_EXPIRADA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A6373A4" w14:textId="5BC53632" w:rsidR="00443E53" w:rsidRDefault="00443E5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31" w:history="1">
        <w:r w:rsidRPr="00AC5CCB">
          <w:rPr>
            <w:rStyle w:val="Hipervnculo"/>
            <w:noProof/>
          </w:rPr>
          <w:t>COBERTURA DE ERRORES Y TRAZABILIDAD DEL 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5809EF" w14:textId="676FD372" w:rsidR="00443E53" w:rsidRDefault="00443E5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32" w:history="1">
        <w:r w:rsidRPr="00AC5CCB">
          <w:rPr>
            <w:rStyle w:val="Hipervnculo"/>
            <w:noProof/>
          </w:rPr>
          <w:t>Contrato de respuesta y protocolo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081E7DE" w14:textId="1DD815AD" w:rsidR="00443E53" w:rsidRDefault="00443E5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33" w:history="1">
        <w:r w:rsidRPr="00AC5CCB">
          <w:rPr>
            <w:rStyle w:val="Hipervnculo"/>
            <w:noProof/>
          </w:rPr>
          <w:t>Relación con la Especificación de Requisitos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1781C2" w14:textId="72A92BE0" w:rsidR="00EE7A63" w:rsidRPr="00EE7A63" w:rsidRDefault="00EE7A63" w:rsidP="00EE7A63">
      <w:r w:rsidRPr="00EE7A63">
        <w:fldChar w:fldCharType="end"/>
      </w:r>
    </w:p>
    <w:p w14:paraId="7759AB07" w14:textId="77777777" w:rsidR="000418C2" w:rsidRPr="00EE7A63" w:rsidRDefault="000418C2">
      <w:pPr>
        <w:spacing w:after="0"/>
        <w:rPr>
          <w:sz w:val="24"/>
          <w:szCs w:val="24"/>
        </w:rPr>
      </w:pPr>
    </w:p>
    <w:p w14:paraId="460331F7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ILUSTRACIONES</w:t>
      </w:r>
    </w:p>
    <w:p w14:paraId="6BAAE090" w14:textId="358AC45B" w:rsidR="00443E5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\h \z \c "Ilustración" </w:instrText>
      </w:r>
      <w:r w:rsidRPr="00EE7A63">
        <w:fldChar w:fldCharType="separate"/>
      </w:r>
      <w:hyperlink w:anchor="_Toc243459034" w:history="1">
        <w:r w:rsidR="00443E53" w:rsidRPr="0013261D">
          <w:rPr>
            <w:rStyle w:val="Hipervnculo"/>
            <w:noProof/>
          </w:rPr>
          <w:t>Ilustración 1. Diagrama de casos de uso del Sistema Convertidor de Unidades</w:t>
        </w:r>
        <w:r w:rsidR="00443E53">
          <w:rPr>
            <w:noProof/>
            <w:webHidden/>
          </w:rPr>
          <w:tab/>
        </w:r>
        <w:r w:rsidR="00443E53">
          <w:rPr>
            <w:noProof/>
            <w:webHidden/>
          </w:rPr>
          <w:fldChar w:fldCharType="begin"/>
        </w:r>
        <w:r w:rsidR="00443E53">
          <w:rPr>
            <w:noProof/>
            <w:webHidden/>
          </w:rPr>
          <w:instrText xml:space="preserve"> PAGEREF _Toc243459034 \h </w:instrText>
        </w:r>
        <w:r w:rsidR="00443E53">
          <w:rPr>
            <w:noProof/>
            <w:webHidden/>
          </w:rPr>
        </w:r>
        <w:r w:rsidR="00443E53">
          <w:rPr>
            <w:noProof/>
            <w:webHidden/>
          </w:rPr>
          <w:fldChar w:fldCharType="separate"/>
        </w:r>
        <w:r w:rsidR="00443E53">
          <w:rPr>
            <w:noProof/>
            <w:webHidden/>
          </w:rPr>
          <w:t>4</w:t>
        </w:r>
        <w:r w:rsidR="00443E53">
          <w:rPr>
            <w:noProof/>
            <w:webHidden/>
          </w:rPr>
          <w:fldChar w:fldCharType="end"/>
        </w:r>
      </w:hyperlink>
    </w:p>
    <w:p w14:paraId="03A0A57A" w14:textId="1575D7E5" w:rsidR="000418C2" w:rsidRPr="00EE7A63" w:rsidRDefault="00EE7A63" w:rsidP="00EE7A63">
      <w:r w:rsidRPr="00EE7A63">
        <w:fldChar w:fldCharType="end"/>
      </w:r>
    </w:p>
    <w:p w14:paraId="44F8FD81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TABLAS</w:t>
      </w:r>
    </w:p>
    <w:p w14:paraId="3A3824A3" w14:textId="3B49EAE5" w:rsidR="00443E5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\h \z \c "Tabla" </w:instrText>
      </w:r>
      <w:r w:rsidRPr="00EE7A63">
        <w:fldChar w:fldCharType="separate"/>
      </w:r>
      <w:hyperlink w:anchor="_Toc243459035" w:history="1">
        <w:r w:rsidR="00443E53" w:rsidRPr="00FE3C32">
          <w:rPr>
            <w:rStyle w:val="Hipervnculo"/>
            <w:noProof/>
          </w:rPr>
          <w:t>Tabla 1. Inventario y trazabilidad de casos de uso</w:t>
        </w:r>
        <w:r w:rsidR="00443E53">
          <w:rPr>
            <w:noProof/>
            <w:webHidden/>
          </w:rPr>
          <w:tab/>
        </w:r>
        <w:r w:rsidR="00443E53">
          <w:rPr>
            <w:noProof/>
            <w:webHidden/>
          </w:rPr>
          <w:fldChar w:fldCharType="begin"/>
        </w:r>
        <w:r w:rsidR="00443E53">
          <w:rPr>
            <w:noProof/>
            <w:webHidden/>
          </w:rPr>
          <w:instrText xml:space="preserve"> PAGEREF _Toc243459035 \h </w:instrText>
        </w:r>
        <w:r w:rsidR="00443E53">
          <w:rPr>
            <w:noProof/>
            <w:webHidden/>
          </w:rPr>
        </w:r>
        <w:r w:rsidR="00443E53">
          <w:rPr>
            <w:noProof/>
            <w:webHidden/>
          </w:rPr>
          <w:fldChar w:fldCharType="separate"/>
        </w:r>
        <w:r w:rsidR="00443E53">
          <w:rPr>
            <w:noProof/>
            <w:webHidden/>
          </w:rPr>
          <w:t>5</w:t>
        </w:r>
        <w:r w:rsidR="00443E53">
          <w:rPr>
            <w:noProof/>
            <w:webHidden/>
          </w:rPr>
          <w:fldChar w:fldCharType="end"/>
        </w:r>
      </w:hyperlink>
    </w:p>
    <w:p w14:paraId="16E25D74" w14:textId="323D7EFC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36" w:history="1">
        <w:r w:rsidRPr="00FE3C32">
          <w:rPr>
            <w:rStyle w:val="Hipervnculo"/>
            <w:noProof/>
          </w:rPr>
          <w:t>Tabla 2. ECUD — CU-01: Autenticarse en 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27F5A0" w14:textId="5906AB0D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37" w:history="1">
        <w:r w:rsidRPr="00FE3C32">
          <w:rPr>
            <w:rStyle w:val="Hipervnculo"/>
            <w:noProof/>
          </w:rPr>
          <w:t>Tabla 3. ECUD — CU-</w:t>
        </w:r>
        <w:r w:rsidRPr="00FE3C32">
          <w:rPr>
            <w:rStyle w:val="Hipervnculo"/>
            <w:noProof/>
          </w:rPr>
          <w:lastRenderedPageBreak/>
          <w:t>02: Validar credenciales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069D5D" w14:textId="0B0630D0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38" w:history="1">
        <w:r w:rsidRPr="00FE3C32">
          <w:rPr>
            <w:rStyle w:val="Hipervnculo"/>
            <w:noProof/>
          </w:rPr>
          <w:t>Tabla 4. ECUD — CU-03: Generar y entregar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CFF95D" w14:textId="07BCF4CA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39" w:history="1">
        <w:r w:rsidRPr="00FE3C32">
          <w:rPr>
            <w:rStyle w:val="Hipervnculo"/>
            <w:noProof/>
          </w:rPr>
          <w:t>Tabla 5. ECUD — CU-04: Consultar catálogos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9E32EF" w14:textId="7AA92F20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40" w:history="1">
        <w:r w:rsidRPr="00FE3C32">
          <w:rPr>
            <w:rStyle w:val="Hipervnculo"/>
            <w:noProof/>
          </w:rPr>
          <w:t>Tabla 6. ECUD — CU-05: Consultar unidades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14E5F9" w14:textId="5A1AD61C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41" w:history="1">
        <w:r w:rsidRPr="00FE3C32">
          <w:rPr>
            <w:rStyle w:val="Hipervnculo"/>
            <w:noProof/>
          </w:rPr>
          <w:t>Tabla 7. ECUD — CU-06: Generar respuesta 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C751B5" w14:textId="326137E4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42" w:history="1">
        <w:r w:rsidRPr="00FE3C32">
          <w:rPr>
            <w:rStyle w:val="Hipervnculo"/>
            <w:noProof/>
          </w:rPr>
          <w:t>Tabla 8. ECUD — CU-07: Realizar conversión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9654D6" w14:textId="50A88CFA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43" w:history="1">
        <w:r w:rsidRPr="00FE3C32">
          <w:rPr>
            <w:rStyle w:val="Hipervnculo"/>
            <w:noProof/>
          </w:rPr>
          <w:t>Tabla 9. ECUD — CU-08: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41658B" w14:textId="2C6F3C06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44" w:history="1">
        <w:r w:rsidRPr="00FE3C32">
          <w:rPr>
            <w:rStyle w:val="Hipervnculo"/>
            <w:noProof/>
          </w:rPr>
          <w:t>Tabla 10. ECUD — CU-09: Validar datos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E14A22" w14:textId="3F093AAE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45" w:history="1">
        <w:r w:rsidRPr="00FE3C32">
          <w:rPr>
            <w:rStyle w:val="Hipervnculo"/>
            <w:noProof/>
          </w:rPr>
          <w:t>Tabla 11. ECUD — CU-10: Convertir Longitud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E5BC84" w14:textId="5320EB04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46" w:history="1">
        <w:r w:rsidRPr="00FE3C32">
          <w:rPr>
            <w:rStyle w:val="Hipervnculo"/>
            <w:noProof/>
          </w:rPr>
          <w:t>Tabla 12. ECUD — CU-11: Convertir 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7DD658" w14:textId="555E992D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47" w:history="1">
        <w:r w:rsidRPr="00FE3C32">
          <w:rPr>
            <w:rStyle w:val="Hipervnculo"/>
            <w:noProof/>
          </w:rPr>
          <w:t>Tabla 13. ECUD — CU-12: Convertir Temperatura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7949EE6" w14:textId="60284EA8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48" w:history="1">
        <w:r w:rsidRPr="00FE3C32">
          <w:rPr>
            <w:rStyle w:val="Hipervnculo"/>
            <w:noProof/>
          </w:rPr>
          <w:t>Tabla 14. ECUD — CU-13: Gestionar Error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A0A87C" w14:textId="14CF32A1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49" w:history="1">
        <w:r w:rsidRPr="00FE3C32">
          <w:rPr>
            <w:rStyle w:val="Hipervnculo"/>
            <w:noProof/>
          </w:rPr>
          <w:t>Tabla 15. ECUD — CU-14: Unidad no 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6C6919" w14:textId="0BFB38B7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50" w:history="1">
        <w:r w:rsidRPr="00FE3C32">
          <w:rPr>
            <w:rStyle w:val="Hipervnculo"/>
            <w:noProof/>
          </w:rPr>
          <w:t>Tabla 16. ECUD — CU-15: Datos 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308CBEF" w14:textId="177CB217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51" w:history="1">
        <w:r w:rsidRPr="00FE3C32">
          <w:rPr>
            <w:rStyle w:val="Hipervnculo"/>
            <w:noProof/>
          </w:rPr>
          <w:t>Tabla 17. ECUD — CU-16: Gestionar error de 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84603A" w14:textId="260796F7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52" w:history="1">
        <w:r w:rsidRPr="00FE3C32">
          <w:rPr>
            <w:rStyle w:val="Hipervnculo"/>
            <w:noProof/>
          </w:rPr>
          <w:t>Tabla 18. ECUD — CU-17: Gestionar sesión 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86C40B9" w14:textId="3DDB7A19" w:rsidR="00443E53" w:rsidRDefault="00443E5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53" w:history="1">
        <w:r w:rsidRPr="00FE3C32">
          <w:rPr>
            <w:rStyle w:val="Hipervnculo"/>
            <w:noProof/>
          </w:rPr>
          <w:t>Tabla 19. Cobertura de errores y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F2222F2" w14:textId="4BFBE720" w:rsidR="000418C2" w:rsidRPr="00EE7A63" w:rsidRDefault="00EE7A63" w:rsidP="00EE7A63">
      <w:r w:rsidRPr="00EE7A63">
        <w:fldChar w:fldCharType="end"/>
      </w:r>
    </w:p>
    <w:p w14:paraId="43A718CD" w14:textId="77777777" w:rsidR="000418C2" w:rsidRPr="00EE7A63" w:rsidRDefault="008B625B" w:rsidP="004B45CD">
      <w:pPr>
        <w:pStyle w:val="Ttulo1"/>
        <w:pageBreakBefore/>
      </w:pPr>
      <w:bookmarkStart w:id="0" w:name="_Toc243459009"/>
      <w:r w:rsidRPr="00EE7A63">
        <w:t>ESPECIFICACIÓN DE CASOS DE USO</w:t>
      </w:r>
      <w:bookmarkEnd w:id="0"/>
    </w:p>
    <w:p w14:paraId="7C6F509A" w14:textId="77777777" w:rsidR="000418C2" w:rsidRPr="00EE7A63" w:rsidRDefault="008B625B">
      <w:pPr>
        <w:pStyle w:val="Ttulo2"/>
      </w:pPr>
      <w:bookmarkStart w:id="1" w:name="_Toc243459010"/>
      <w:r w:rsidRPr="00EE7A63">
        <w:t>Alcance y criterios de consistencia</w:t>
      </w:r>
      <w:bookmarkEnd w:id="1"/>
    </w:p>
    <w:p w14:paraId="557425DF" w14:textId="35166423" w:rsidR="000418C2" w:rsidRPr="00EE7A63" w:rsidRDefault="008B625B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Actor principal: Usuario. </w:t>
      </w:r>
      <w:r w:rsidR="00EE7A63" w:rsidRPr="00EE7A63">
        <w:rPr>
          <w:sz w:val="24"/>
          <w:szCs w:val="24"/>
        </w:rPr>
        <w:t xml:space="preserve">El mismo servicio </w:t>
      </w:r>
      <w:r w:rsidR="00003CCF">
        <w:rPr>
          <w:sz w:val="24"/>
          <w:szCs w:val="24"/>
        </w:rPr>
        <w:t>REST/JAX-RS</w:t>
      </w:r>
      <w:r w:rsidR="00EE7A63" w:rsidRPr="00EE7A63">
        <w:rPr>
          <w:sz w:val="24"/>
          <w:szCs w:val="24"/>
        </w:rPr>
        <w:t xml:space="preserve"> se usa desde consola, escritorio Java Swing, web y móvil Android. Las credenciales, el catálogo y los tokens se guardan en memoria o en configuración, sin base de datos.</w:t>
      </w:r>
    </w:p>
    <w:p w14:paraId="63DDB4A6" w14:textId="0C7F1E36" w:rsidR="000418C2" w:rsidRPr="00EE7A63" w:rsidRDefault="00443E53">
      <w:pPr>
        <w:rPr>
          <w:sz w:val="24"/>
          <w:szCs w:val="24"/>
        </w:rPr>
      </w:pPr>
      <w:r>
        <w:rPr>
          <w:sz w:val="24"/>
          <w:szCs w:val="24"/>
        </w:rPr>
        <w:t>Catálogo consultable: longitud, masa y temperatura, todas con conversión implementada.</w:t>
      </w:r>
      <w:r w:rsidR="00EE7A63" w:rsidRPr="00EE7A63">
        <w:rPr>
          <w:sz w:val="24"/>
          <w:szCs w:val="24"/>
        </w:rPr>
        <w:t xml:space="preserve"> Las cuatro plataformas usan la misma lógica de negocio.</w:t>
      </w:r>
    </w:p>
    <w:p w14:paraId="4B683FF0" w14:textId="400C246E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Además de los 15 casos del diagrama, se documentan dos extensiones: CU-16 Gestionar error de autenticación y CU-17 Gestionar sesión expirada. Ambos escenarios ya estaban en el ERS como requisitos RQF-014 y RQF-015. La Ilustración 1 mantiene el diagrama original y las extensiones se describen en sus fichas y en la matriz de relaciones.</w:t>
      </w:r>
    </w:p>
    <w:p w14:paraId="7969A8C9" w14:textId="5620805C" w:rsidR="000418C2" w:rsidRPr="00EE7A63" w:rsidRDefault="00EE7A63" w:rsidP="00EE7A63">
      <w:pPr>
        <w:pStyle w:val="Descripcin"/>
        <w:rPr>
          <w:sz w:val="24"/>
        </w:rPr>
      </w:pPr>
      <w:bookmarkStart w:id="2" w:name="_Toc243459034"/>
      <w:r w:rsidRPr="00EE7A63">
        <w:rPr>
          <w:sz w:val="24"/>
        </w:rPr>
        <w:t xml:space="preserve">Ilustración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Ilustración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</w:t>
      </w:r>
      <w:r w:rsidRPr="00EE7A63">
        <w:rPr>
          <w:sz w:val="24"/>
        </w:rPr>
        <w:fldChar w:fldCharType="end"/>
      </w:r>
      <w:r w:rsidRPr="00EE7A63">
        <w:rPr>
          <w:sz w:val="24"/>
        </w:rPr>
        <w:t>. Diagrama de casos de uso del Sistema Convertidor de Unidades</w:t>
      </w:r>
      <w:bookmarkEnd w:id="2"/>
    </w:p>
    <w:p w14:paraId="657D159D" w14:textId="77777777" w:rsidR="000418C2" w:rsidRPr="00EE7A63" w:rsidRDefault="008B625B">
      <w:pPr>
        <w:jc w:val="center"/>
        <w:rPr>
          <w:sz w:val="24"/>
          <w:szCs w:val="24"/>
        </w:rPr>
      </w:pPr>
      <w:r w:rsidRPr="00EE7A63">
        <w:rPr>
          <w:noProof/>
          <w:sz w:val="24"/>
          <w:szCs w:val="24"/>
        </w:rPr>
        <w:drawing>
          <wp:inline distT="0" distB="0" distL="114300" distR="114300" wp14:anchorId="303050C1" wp14:editId="4896D9B3">
            <wp:extent cx="5688000" cy="588190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881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305C6" w14:textId="6B600685" w:rsidR="000418C2" w:rsidRPr="00EE7A63" w:rsidRDefault="008B625B">
      <w:pPr>
        <w:jc w:val="center"/>
        <w:rPr>
          <w:sz w:val="24"/>
          <w:szCs w:val="24"/>
        </w:rPr>
      </w:pPr>
      <w:r w:rsidRPr="00EE7A63">
        <w:rPr>
          <w:sz w:val="24"/>
          <w:szCs w:val="24"/>
        </w:rPr>
        <w:t xml:space="preserve">Fuente: </w:t>
      </w:r>
      <w:r w:rsidR="00EE7A63" w:rsidRPr="00EE7A63">
        <w:rPr>
          <w:sz w:val="24"/>
          <w:szCs w:val="24"/>
        </w:rPr>
        <w:t>diagrama de casos de uso del proyecto (15 casos). CU-16 y CU-17 se agregan como ampliaciones que se describen en este documento.</w:t>
      </w:r>
    </w:p>
    <w:p w14:paraId="10F13953" w14:textId="77777777" w:rsidR="000418C2" w:rsidRPr="00EE7A63" w:rsidRDefault="008B625B">
      <w:pPr>
        <w:pStyle w:val="Ttulo2"/>
      </w:pPr>
      <w:bookmarkStart w:id="3" w:name="_Toc243459011"/>
      <w:r w:rsidRPr="00EE7A63">
        <w:t>Ampliación de seguridad al diagrama base</w:t>
      </w:r>
      <w:bookmarkEnd w:id="3"/>
    </w:p>
    <w:p w14:paraId="1130E811" w14:textId="69714B0F" w:rsidR="000418C2" w:rsidRPr="00EE7A63" w:rsidRDefault="00EE7A63">
      <w:pPr>
        <w:rPr>
          <w:sz w:val="24"/>
          <w:szCs w:val="24"/>
        </w:rPr>
      </w:pPr>
      <w:r w:rsidRPr="00EE7A63">
        <w:rPr>
          <w:rFonts w:ascii="Arial Unicode MS" w:eastAsia="Arial Unicode MS" w:hAnsi="Arial Unicode MS" w:cs="Arial Unicode MS"/>
          <w:sz w:val="24"/>
          <w:szCs w:val="24"/>
        </w:rPr>
        <w:t>Para que el diagrama muestre todos los casos documentados se pueden agregar dos casos más: CU-16 Gestionar error de autenticación «extend» CU-01 Autenticarse en el sistema, y CU-17 Gestionar sesión expirada «extend» CU-07 Realizar conversión de unidades. En las relaciones «extend» la flecha apunta hacia el caso base.</w:t>
      </w:r>
    </w:p>
    <w:p w14:paraId="1C438F86" w14:textId="77777777" w:rsidR="000418C2" w:rsidRPr="00EE7A63" w:rsidRDefault="008B625B">
      <w:pPr>
        <w:pStyle w:val="Ttulo2"/>
      </w:pPr>
      <w:bookmarkStart w:id="4" w:name="_Toc243459012"/>
      <w:r w:rsidRPr="00EE7A63">
        <w:t>Convenciones para las relaciones UML</w:t>
      </w:r>
      <w:bookmarkEnd w:id="4"/>
    </w:p>
    <w:tbl>
      <w:tblPr>
        <w:tblStyle w:val="a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086"/>
        <w:gridCol w:w="7486"/>
      </w:tblGrid>
      <w:tr w:rsidR="000418C2" w:rsidRPr="00EE7A63" w14:paraId="226B3F28" w14:textId="77777777" w:rsidTr="00744A72">
        <w:trPr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66E5B5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Relación</w:t>
            </w:r>
          </w:p>
        </w:tc>
        <w:tc>
          <w:tcPr>
            <w:tcW w:w="6917" w:type="dxa"/>
            <w:shd w:val="clear" w:color="auto" w:fill="D9D9D9"/>
            <w:vAlign w:val="center"/>
          </w:tcPr>
          <w:p w14:paraId="157AC8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Interpretación en este documento</w:t>
            </w:r>
          </w:p>
        </w:tc>
      </w:tr>
      <w:tr w:rsidR="000418C2" w:rsidRPr="00EE7A63" w14:paraId="55E8C7C5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076294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«include»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6BF29F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obligatorio reutilizado: validar credenciales, emitir token, validar token/datos, generar respuesta.</w:t>
            </w:r>
          </w:p>
        </w:tc>
      </w:tr>
      <w:tr w:rsidR="000418C2" w:rsidRPr="00EE7A63" w14:paraId="65C36AEB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5E44C42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Generalización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0F26FCF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Longitud, Convertir Masa y Convertir Temperatura especializan Realizar conversión de unidades.</w:t>
            </w:r>
          </w:p>
        </w:tc>
      </w:tr>
      <w:tr w:rsidR="000418C2" w:rsidRPr="00EE7A63" w14:paraId="142BFF1B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4E9956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«extend»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6014AC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condicional de error vinculado con Realizar conversión de unidades. Unidad no soportada y Datos inconsistentes son escenarios específicos.</w:t>
            </w:r>
          </w:p>
        </w:tc>
      </w:tr>
      <w:tr w:rsidR="000418C2" w:rsidRPr="00EE7A63" w14:paraId="39FE7A49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6E661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Extensiones adicionales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7F389D7B" w14:textId="12CA8778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CU-16 «extend» CU-01 al fallar las credenciales; CU-17 «extend» CU-07 si la sesión expiró. </w:t>
            </w:r>
            <w:r w:rsidR="00EE7A63" w:rsidRPr="00EE7A63">
              <w:rPr>
                <w:sz w:val="24"/>
                <w:szCs w:val="24"/>
              </w:rPr>
              <w:t>Se suman a los 15 casos del diagrama original.</w:t>
            </w:r>
          </w:p>
        </w:tc>
      </w:tr>
    </w:tbl>
    <w:p w14:paraId="67506179" w14:textId="03B88C63" w:rsidR="000418C2" w:rsidRPr="00EE7A63" w:rsidRDefault="00EE7A63">
      <w:pPr>
        <w:pStyle w:val="Ttulo1"/>
      </w:pPr>
      <w:bookmarkStart w:id="5" w:name="_Toc243459013"/>
      <w:r w:rsidRPr="00EE7A63">
        <w:t>INVENTARIO Y TRAZABILIDAD DE CASOS DE USO</w:t>
      </w:r>
      <w:bookmarkEnd w:id="5"/>
    </w:p>
    <w:p w14:paraId="637A10CF" w14:textId="625F7EF9" w:rsidR="00EE7A63" w:rsidRPr="00EE7A63" w:rsidRDefault="00EE7A63" w:rsidP="00EE7A63">
      <w:pPr>
        <w:pStyle w:val="Descripcin"/>
        <w:rPr>
          <w:sz w:val="24"/>
        </w:rPr>
      </w:pPr>
      <w:bookmarkStart w:id="6" w:name="_Toc243459035"/>
      <w:r w:rsidRPr="00EE7A63">
        <w:rPr>
          <w:sz w:val="24"/>
        </w:rPr>
        <w:t xml:space="preserve">Tabla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Tabla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</w:t>
      </w:r>
      <w:r w:rsidRPr="00EE7A63">
        <w:rPr>
          <w:sz w:val="24"/>
        </w:rPr>
        <w:fldChar w:fldCharType="end"/>
      </w:r>
      <w:r w:rsidRPr="00EE7A63">
        <w:rPr>
          <w:sz w:val="24"/>
        </w:rPr>
        <w:t>. Inventario y trazabilidad de casos de uso</w:t>
      </w:r>
      <w:bookmarkEnd w:id="6"/>
    </w:p>
    <w:tbl>
      <w:tblPr>
        <w:tblStyle w:val="a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1320"/>
        <w:gridCol w:w="6381"/>
        <w:gridCol w:w="1871"/>
      </w:tblGrid>
      <w:tr w:rsidR="000418C2" w:rsidRPr="00EE7A63" w14:paraId="759B15AA" w14:textId="77777777" w:rsidTr="00744A72">
        <w:trPr>
          <w:tblHeader/>
          <w:jc w:val="center"/>
        </w:trPr>
        <w:tc>
          <w:tcPr>
            <w:tcW w:w="1219" w:type="dxa"/>
            <w:shd w:val="clear" w:color="auto" w:fill="D9D9D9"/>
            <w:vAlign w:val="center"/>
          </w:tcPr>
          <w:p w14:paraId="11B85B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</w:t>
            </w:r>
          </w:p>
        </w:tc>
        <w:tc>
          <w:tcPr>
            <w:tcW w:w="5896" w:type="dxa"/>
            <w:shd w:val="clear" w:color="auto" w:fill="D9D9D9"/>
            <w:vAlign w:val="center"/>
          </w:tcPr>
          <w:p w14:paraId="689D7F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Caso de uso / denominación del diagrama</w:t>
            </w:r>
          </w:p>
        </w:tc>
        <w:tc>
          <w:tcPr>
            <w:tcW w:w="1729" w:type="dxa"/>
            <w:shd w:val="clear" w:color="auto" w:fill="D9D9D9"/>
            <w:vAlign w:val="center"/>
          </w:tcPr>
          <w:p w14:paraId="7D3BAE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ERS</w:t>
            </w:r>
          </w:p>
        </w:tc>
      </w:tr>
      <w:tr w:rsidR="000418C2" w:rsidRPr="00EE7A63" w14:paraId="3443A05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599B1C7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CU-01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E9F9E8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3C917B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RQF-001</w:t>
            </w:r>
          </w:p>
        </w:tc>
      </w:tr>
      <w:tr w:rsidR="000418C2" w:rsidRPr="00EE7A63" w14:paraId="4A499034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16B6F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CU-02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192A4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1B3D0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RQF-008</w:t>
            </w:r>
          </w:p>
        </w:tc>
      </w:tr>
      <w:tr w:rsidR="000418C2" w:rsidRPr="00EE7A63" w14:paraId="6FC56542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32DEA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CU-03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3776E1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7C79C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RQF-009</w:t>
            </w:r>
          </w:p>
        </w:tc>
      </w:tr>
      <w:tr w:rsidR="000418C2" w:rsidRPr="00EE7A63" w14:paraId="0F2224EC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2CA82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CU-04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E0C770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F3E96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RQF-005</w:t>
            </w:r>
          </w:p>
        </w:tc>
      </w:tr>
      <w:tr w:rsidR="000418C2" w:rsidRPr="00EE7A63" w14:paraId="709DD160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BEF1D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CU-05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F53E7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0DA45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RQF-006</w:t>
            </w:r>
          </w:p>
        </w:tc>
      </w:tr>
      <w:tr w:rsidR="000418C2" w:rsidRPr="00EE7A63" w14:paraId="1E33A24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17648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CU-06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61D6ED6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0D5F5B0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RQF-012</w:t>
            </w:r>
          </w:p>
        </w:tc>
      </w:tr>
      <w:tr w:rsidR="000418C2" w:rsidRPr="00EE7A63" w14:paraId="06F5157E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DE5B1B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CU-07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FDED8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31425A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RQF-007</w:t>
            </w:r>
          </w:p>
        </w:tc>
      </w:tr>
      <w:tr w:rsidR="000418C2" w:rsidRPr="00EE7A63" w14:paraId="66656044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34641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CU-08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94B33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50470B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RQF-010</w:t>
            </w:r>
          </w:p>
        </w:tc>
      </w:tr>
      <w:tr w:rsidR="000418C2" w:rsidRPr="00EE7A63" w14:paraId="1781F968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5A2B02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F0F5E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4BAF19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RQF-011</w:t>
            </w:r>
          </w:p>
        </w:tc>
      </w:tr>
      <w:tr w:rsidR="000418C2" w:rsidRPr="00EE7A63" w14:paraId="250103FF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049C4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CU-10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590910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4BD0D1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RQF-002</w:t>
            </w:r>
          </w:p>
        </w:tc>
      </w:tr>
      <w:tr w:rsidR="000418C2" w:rsidRPr="00EE7A63" w14:paraId="394DD431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3031CD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CU-11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976175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26AE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RQF-003</w:t>
            </w:r>
          </w:p>
        </w:tc>
      </w:tr>
      <w:tr w:rsidR="000418C2" w:rsidRPr="00EE7A63" w14:paraId="26AF2556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9D228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CU-12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E77FC3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C146D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RQF-004</w:t>
            </w:r>
          </w:p>
        </w:tc>
      </w:tr>
      <w:tr w:rsidR="000418C2" w:rsidRPr="00EE7A63" w14:paraId="74535AEE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83810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CU-13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9EB9F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F5BEB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RQF-013</w:t>
            </w:r>
          </w:p>
        </w:tc>
      </w:tr>
      <w:tr w:rsidR="000418C2" w:rsidRPr="00EE7A63" w14:paraId="78A96A01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CD446E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6B21D0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A0FBBE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</w:t>
            </w:r>
          </w:p>
        </w:tc>
      </w:tr>
      <w:tr w:rsidR="000418C2" w:rsidRPr="00EE7A63" w14:paraId="3ED3ED96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1654B2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4A57A3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F168A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</w:t>
            </w:r>
          </w:p>
        </w:tc>
      </w:tr>
      <w:tr w:rsidR="000418C2" w:rsidRPr="00EE7A63" w14:paraId="5BD4713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634E77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544376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3B2029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</w:t>
            </w:r>
          </w:p>
        </w:tc>
      </w:tr>
      <w:tr w:rsidR="000418C2" w:rsidRPr="00EE7A63" w14:paraId="79C144C9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008A82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67285B4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2419A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</w:t>
            </w:r>
          </w:p>
        </w:tc>
      </w:tr>
    </w:tbl>
    <w:p w14:paraId="0678CA76" w14:textId="77777777" w:rsidR="000418C2" w:rsidRPr="00EE7A63" w:rsidRDefault="000418C2" w:rsidP="004B45CD">
      <w:pPr>
        <w:spacing w:before="140" w:after="0"/>
        <w:rPr>
          <w:sz w:val="24"/>
          <w:szCs w:val="24"/>
        </w:rPr>
      </w:pPr>
    </w:p>
    <w:p w14:paraId="6D01D429" w14:textId="77777777" w:rsidR="000418C2" w:rsidRPr="00EE7A63" w:rsidRDefault="008B625B" w:rsidP="004B45CD">
      <w:pPr>
        <w:pStyle w:val="Ttulo1"/>
        <w:pageBreakBefore/>
      </w:pPr>
      <w:bookmarkStart w:id="7" w:name="_Toc243459014"/>
      <w:r w:rsidRPr="00EE7A63">
        <w:t>ECUD_AUTENTICARSE_EN_EL_SISTEMA</w:t>
      </w:r>
      <w:bookmarkEnd w:id="7"/>
    </w:p>
    <w:p w14:paraId="7A350FC5" w14:textId="28B97D1B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CU-01: Autenticarse en el sistema.</w:t>
      </w:r>
    </w:p>
    <w:p w14:paraId="60AAE18A" w14:textId="14FEFE2A" w:rsidR="000418C2" w:rsidRPr="00EE7A63" w:rsidRDefault="008B625B" w:rsidP="00EE7A63">
      <w:pPr>
        <w:pStyle w:val="Descripcin"/>
        <w:rPr>
          <w:sz w:val="24"/>
        </w:rPr>
      </w:pPr>
      <w:bookmarkStart w:id="8" w:name="_Toc243459036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2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CU-01: Autenticarse en el sistema</w:t>
      </w:r>
      <w:bookmarkEnd w:id="8"/>
    </w:p>
    <w:tbl>
      <w:tblPr>
        <w:tblStyle w:val="a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074F650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69B57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CU-01: AUTENTICARSE EN EL SISTEMA</w:t>
            </w:r>
          </w:p>
        </w:tc>
      </w:tr>
      <w:tr w:rsidR="000418C2" w:rsidRPr="00EE7A63" w14:paraId="6006C1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21A4A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5A82E5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</w:tr>
      <w:tr w:rsidR="000418C2" w:rsidRPr="00EE7A63" w14:paraId="5BF6D47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E440D8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3C732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CU-01</w:t>
            </w:r>
          </w:p>
        </w:tc>
      </w:tr>
      <w:tr w:rsidR="000418C2" w:rsidRPr="00EE7A63" w14:paraId="7C35542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742FD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FB71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RQF-001</w:t>
            </w:r>
          </w:p>
        </w:tc>
      </w:tr>
      <w:tr w:rsidR="000418C2" w:rsidRPr="00EE7A63" w14:paraId="15589D3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EA78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1F49A2" w14:textId="46FED0A4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Permite que el usuario ingrese con credenciales previamente configuradas. El </w:t>
            </w:r>
            <w:r w:rsidR="00003CCF">
              <w:rPr>
                <w:sz w:val="24"/>
                <w:szCs w:val="24"/>
              </w:rPr>
              <w:t>servicio REST</w:t>
            </w:r>
            <w:r w:rsidRPr="00EE7A63">
              <w:rPr>
                <w:sz w:val="24"/>
                <w:szCs w:val="24"/>
              </w:rPr>
              <w:t xml:space="preserve"> verifica las credenciales y, cuando son válidas, emite un token temporal para posteriores conversiones.</w:t>
            </w:r>
          </w:p>
        </w:tc>
      </w:tr>
      <w:tr w:rsidR="000418C2" w:rsidRPr="00EE7A63" w14:paraId="6A8E592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94779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1BC943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autorización y un token temporal válido, sin usar base de datos.</w:t>
            </w:r>
          </w:p>
        </w:tc>
      </w:tr>
      <w:tr w:rsidR="000418C2" w:rsidRPr="00EE7A63" w14:paraId="032D9F1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1FEBA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448AD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41D0CB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83E1F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4D8CBD" w14:textId="00C54395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59CFFFB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7C84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90402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611F44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B9222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0505D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usuario, contraseña.</w:t>
            </w:r>
          </w:p>
        </w:tc>
      </w:tr>
      <w:tr w:rsidR="000418C2" w:rsidRPr="00EE7A63" w14:paraId="254DE61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D575E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D19E408" w14:textId="2D12F41C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Servicio REST</w:t>
            </w:r>
            <w:r w:rsidR="008B625B" w:rsidRPr="00EE7A63">
              <w:rPr>
                <w:sz w:val="24"/>
                <w:szCs w:val="24"/>
              </w:rPr>
              <w:t xml:space="preserve"> disponible; credenciales registradas previamente en configuración o memoria.</w:t>
            </w:r>
          </w:p>
        </w:tc>
      </w:tr>
      <w:tr w:rsidR="000418C2" w:rsidRPr="00EE7A63" w14:paraId="03DF15B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7FE7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DEF64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Éxito: token emitido y entregado al cliente. Rechazo: no se genera token y se informa la causa.</w:t>
            </w:r>
          </w:p>
        </w:tc>
      </w:tr>
    </w:tbl>
    <w:p w14:paraId="20515ED5" w14:textId="1CFCECF7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ED10032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CAFD8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10575DE" w14:textId="6673B01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987839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8672E9C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53012F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F8F759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9FD9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B49D80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Autenticarse en el sistema</w:t>
      </w:r>
    </w:p>
    <w:tbl>
      <w:tblPr>
        <w:tblStyle w:val="a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749201A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AF157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7B0736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532FBC9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B6130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Elige Iniciar sesión y escribe usuario y contraseña.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A8CB606" w14:textId="29E2467D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Recibe la </w:t>
            </w:r>
            <w:r w:rsidR="00003CCF">
              <w:rPr>
                <w:sz w:val="24"/>
                <w:szCs w:val="24"/>
              </w:rPr>
              <w:t>petición REST</w:t>
            </w:r>
            <w:r w:rsidRPr="00EE7A63">
              <w:rPr>
                <w:sz w:val="24"/>
                <w:szCs w:val="24"/>
              </w:rPr>
              <w:t xml:space="preserve"> de autenticación y ejecuta Validar credenciales (CU-02).</w:t>
            </w:r>
          </w:p>
        </w:tc>
      </w:tr>
      <w:tr w:rsidR="000418C2" w:rsidRPr="00EE7A63" w14:paraId="56BBBF4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963312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D6214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Si son válidas, ejecuta Generar y entregar token de seguridad (CU-03).</w:t>
            </w:r>
          </w:p>
        </w:tc>
      </w:tr>
      <w:tr w:rsidR="000418C2" w:rsidRPr="00EE7A63" w14:paraId="165601D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BA55D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y conserva el token durante la sesión.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1F59B5D" w14:textId="1B196C20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Retorna una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 xml:space="preserve"> con estado, código, mensaje y token.</w:t>
            </w:r>
          </w:p>
        </w:tc>
      </w:tr>
    </w:tbl>
    <w:p w14:paraId="7B5E43BC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6A59792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Credenciales incorrectas: activar CU-16 y responder ERROR/AUTH-001, sin emitir token (RQF-014).</w:t>
      </w:r>
    </w:p>
    <w:p w14:paraId="0589E919" w14:textId="1327B238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="00443E53">
        <w:rPr>
          <w:sz w:val="24"/>
          <w:szCs w:val="24"/>
        </w:rPr>
        <w:t>Usuario o contraseña ausente: se trata como credenciales inválidas (ERROR/AUTH-001), sin emitir token, y se permite reintentar.</w:t>
      </w:r>
    </w:p>
    <w:p w14:paraId="16C0175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interno: comunicar estado ERROR sin exponer contraseñas ni detalles sensibles.</w:t>
      </w:r>
    </w:p>
    <w:p w14:paraId="624BFB0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CU-02; CU-03</w:t>
      </w:r>
    </w:p>
    <w:p w14:paraId="17E9617B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CU-16 Gestionar error de autenticación «extend» CU-01.</w:t>
      </w:r>
    </w:p>
    <w:p w14:paraId="6F4D78C8" w14:textId="7235DAD9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Autenticarse no es</w:t>
      </w:r>
      <w:r w:rsidRPr="00EE7A63">
        <w:rPr>
          <w:sz w:val="24"/>
          <w:szCs w:val="24"/>
        </w:rPr>
        <w:t xml:space="preserve"> «include» de Realizar conversión: una sesión permite múltiples solicitudes.</w:t>
      </w:r>
    </w:p>
    <w:p w14:paraId="777DFFAB" w14:textId="77777777" w:rsidR="000418C2" w:rsidRPr="00EE7A63" w:rsidRDefault="008B625B" w:rsidP="004B45CD">
      <w:pPr>
        <w:pStyle w:val="Ttulo1"/>
        <w:pageBreakBefore/>
      </w:pPr>
      <w:bookmarkStart w:id="9" w:name="_Toc243459015"/>
      <w:r w:rsidRPr="00EE7A63">
        <w:t>ECUD_VALIDAR_CREDENCIALES</w:t>
      </w:r>
      <w:bookmarkEnd w:id="9"/>
    </w:p>
    <w:p w14:paraId="37C644BF" w14:textId="4FE8ED8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CU-02: Validar credenciales.</w:t>
      </w:r>
    </w:p>
    <w:p w14:paraId="4C483684" w14:textId="4A799083" w:rsidR="000418C2" w:rsidRPr="00EE7A63" w:rsidRDefault="008B625B" w:rsidP="00EE7A63">
      <w:pPr>
        <w:pStyle w:val="Descripcin"/>
        <w:rPr>
          <w:sz w:val="24"/>
        </w:rPr>
      </w:pPr>
      <w:bookmarkStart w:id="10" w:name="_Toc243459037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3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CU-02: Validar credenciales</w:t>
      </w:r>
      <w:bookmarkEnd w:id="10"/>
    </w:p>
    <w:tbl>
      <w:tblPr>
        <w:tblStyle w:val="a5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4E452BD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9604BB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CU-02: VALIDAR CREDENCIALES</w:t>
            </w:r>
          </w:p>
        </w:tc>
      </w:tr>
      <w:tr w:rsidR="000418C2" w:rsidRPr="00EE7A63" w14:paraId="0658D41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B046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B9BE2C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</w:tr>
      <w:tr w:rsidR="000418C2" w:rsidRPr="00EE7A63" w14:paraId="59C174D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8CDA61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688B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CU-02</w:t>
            </w:r>
          </w:p>
        </w:tc>
      </w:tr>
      <w:tr w:rsidR="000418C2" w:rsidRPr="00EE7A63" w14:paraId="68176E2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ABE4F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67B02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RQF-008</w:t>
            </w:r>
          </w:p>
        </w:tc>
      </w:tr>
      <w:tr w:rsidR="000418C2" w:rsidRPr="00EE7A63" w14:paraId="33A5D24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5E98E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FC93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obligatorio de autenticación que compara las credenciales recibidas con las autorizadas, almacenadas sin base de datos.</w:t>
            </w:r>
          </w:p>
        </w:tc>
      </w:tr>
      <w:tr w:rsidR="000418C2" w:rsidRPr="00EE7A63" w14:paraId="2733894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B80AD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28C30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Determinar si puede emitirse un token de seguridad.</w:t>
            </w:r>
          </w:p>
        </w:tc>
      </w:tr>
      <w:tr w:rsidR="000418C2" w:rsidRPr="00EE7A63" w14:paraId="682ED7E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F273A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0A46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F86CA3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81DE8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697A54" w14:textId="62128B12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AF404A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08C12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E6C3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26AFC35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E63EDB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AA428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usuario, contraseña.</w:t>
            </w:r>
          </w:p>
        </w:tc>
      </w:tr>
      <w:tr w:rsidR="000418C2" w:rsidRPr="00EE7A63" w14:paraId="5CA1210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E620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A8508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Petición de inicio de sesión recibida; credenciales de referencia configuradas.</w:t>
            </w:r>
          </w:p>
        </w:tc>
      </w:tr>
      <w:tr w:rsidR="000418C2" w:rsidRPr="00EE7A63" w14:paraId="2560B4A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7CE4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6575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 obtiene veredicto de validez; nunca se emite token cuando las credenciales son incorrectas.</w:t>
            </w:r>
          </w:p>
        </w:tc>
      </w:tr>
    </w:tbl>
    <w:p w14:paraId="09FE8093" w14:textId="581414E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6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4A9394E8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39733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5A8FA8DC" w14:textId="1CBE4AF6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44DDF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BA530EF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AC4690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7BFD850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7E588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05204FC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credenciales</w:t>
      </w:r>
    </w:p>
    <w:tbl>
      <w:tblPr>
        <w:tblStyle w:val="a7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DE67A3A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5962B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2D16C7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68E7DF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DEBE1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credenciales mediante CU-01.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D3EA0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Extrae y comprueba la presencia de ambos campos.</w:t>
            </w:r>
          </w:p>
        </w:tc>
      </w:tr>
      <w:tr w:rsidR="000418C2" w:rsidRPr="00EE7A63" w14:paraId="4679EF21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38360D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228135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Compara de forma segura los datos con las credenciales configuradas.</w:t>
            </w:r>
          </w:p>
        </w:tc>
      </w:tr>
      <w:tr w:rsidR="000418C2" w:rsidRPr="00EE7A63" w14:paraId="23293E5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ED7A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1ACF4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veredicto a CU-01 para continuar con CU-03 o informar un error.</w:t>
            </w:r>
          </w:p>
        </w:tc>
      </w:tr>
    </w:tbl>
    <w:p w14:paraId="0BFA1D6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546694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Datos vacíos o inexistentes: veredicto inválido.</w:t>
      </w:r>
    </w:p>
    <w:p w14:paraId="4941E33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Credenciales erróneas: activar CU-16 Gestionar error de autenticación (RQF-014).</w:t>
      </w:r>
    </w:p>
    <w:p w14:paraId="7FB66711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139CF49C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CU-01.</w:t>
      </w:r>
    </w:p>
    <w:p w14:paraId="0760BAD9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Función interna. El usuario no la inicia de manera independiente.</w:t>
      </w:r>
    </w:p>
    <w:p w14:paraId="2CFA14C6" w14:textId="77777777" w:rsidR="000418C2" w:rsidRPr="00EE7A63" w:rsidRDefault="008B625B" w:rsidP="004B45CD">
      <w:pPr>
        <w:pStyle w:val="Ttulo1"/>
        <w:pageBreakBefore/>
      </w:pPr>
      <w:bookmarkStart w:id="11" w:name="_Toc243459016"/>
      <w:r w:rsidRPr="00EE7A63">
        <w:t>ECUD_GENERAR_Y_ENTREGAR_TOKEN_DE_SEGURIDAD</w:t>
      </w:r>
      <w:bookmarkEnd w:id="11"/>
    </w:p>
    <w:p w14:paraId="10FBCBA5" w14:textId="7328B321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CU-03: Generar y entregar token de seguridad.</w:t>
      </w:r>
    </w:p>
    <w:p w14:paraId="26C03902" w14:textId="537BDFC1" w:rsidR="000418C2" w:rsidRPr="00EE7A63" w:rsidRDefault="008B625B" w:rsidP="00EE7A63">
      <w:pPr>
        <w:pStyle w:val="Descripcin"/>
        <w:rPr>
          <w:sz w:val="24"/>
        </w:rPr>
      </w:pPr>
      <w:bookmarkStart w:id="12" w:name="_Toc243459038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4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CU-03: Generar y entregar token de seguridad</w:t>
      </w:r>
      <w:bookmarkEnd w:id="12"/>
    </w:p>
    <w:tbl>
      <w:tblPr>
        <w:tblStyle w:val="a8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3C8CE98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3757C0D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CU-03: GENERAR Y ENTREGAR TOKEN DE SEGURIDAD</w:t>
            </w:r>
          </w:p>
        </w:tc>
      </w:tr>
      <w:tr w:rsidR="000418C2" w:rsidRPr="00EE7A63" w14:paraId="3CB9905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4E753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984F5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</w:tr>
      <w:tr w:rsidR="000418C2" w:rsidRPr="00EE7A63" w14:paraId="558AC9C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5E368A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3252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CU-03</w:t>
            </w:r>
          </w:p>
        </w:tc>
      </w:tr>
      <w:tr w:rsidR="000418C2" w:rsidRPr="00EE7A63" w14:paraId="3DDA470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6ABC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1DC5C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RQF-009</w:t>
            </w:r>
          </w:p>
        </w:tc>
      </w:tr>
      <w:tr w:rsidR="000418C2" w:rsidRPr="00EE7A63" w14:paraId="1003E69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E2EC3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18E0288" w14:textId="283CCE86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Genera un identificador temporal de sesión después de una validación positiva de credenciales, mantiene su vigencia en memoria y lo entrega en una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4E59D61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0B0DCE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C178B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Permitir el uso posterior de conversiones protegidas.</w:t>
            </w:r>
          </w:p>
        </w:tc>
      </w:tr>
      <w:tr w:rsidR="000418C2" w:rsidRPr="00EE7A63" w14:paraId="748AFB4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77707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C6046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1F8791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D6A3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5383EA" w14:textId="2573A17B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4573A51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449E2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8850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7D9345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09231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388F2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Identidad autenticada; resultado válido de CU-02.</w:t>
            </w:r>
          </w:p>
        </w:tc>
      </w:tr>
      <w:tr w:rsidR="000418C2" w:rsidRPr="00EE7A63" w14:paraId="3E821D9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2BACE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988D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Validación de credenciales satisfactoria.</w:t>
            </w:r>
          </w:p>
        </w:tc>
      </w:tr>
      <w:tr w:rsidR="000418C2" w:rsidRPr="00EE7A63" w14:paraId="269EDE5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0B52D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9B87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único activo, con vigencia registrada en memoria y retornado al cliente.</w:t>
            </w:r>
          </w:p>
        </w:tc>
      </w:tr>
    </w:tbl>
    <w:p w14:paraId="37C45A2A" w14:textId="1D8F8AC3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9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BE29FEE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2C3DDB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F1CA060" w14:textId="1D7B846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8414A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2B9FB37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01E79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C394F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A3DF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A4FBB11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Generar y entregar token de seguridad</w:t>
      </w:r>
    </w:p>
    <w:tbl>
      <w:tblPr>
        <w:tblStyle w:val="aa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E5C4111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FC844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0F9E8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D181A4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43918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D5D3DC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Genera un token temporal no predecible y registra su vigencia.</w:t>
            </w:r>
          </w:p>
        </w:tc>
      </w:tr>
      <w:tr w:rsidR="000418C2" w:rsidRPr="00EE7A63" w14:paraId="1D52206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0B573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C22C7A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Asocia el token con la sesión autenticada en memoria.</w:t>
            </w:r>
          </w:p>
        </w:tc>
      </w:tr>
      <w:tr w:rsidR="000418C2" w:rsidRPr="00EE7A63" w14:paraId="26CD473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2B27F0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token.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C0782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Incorpora token, estado y mensaje a la respuesta de autenticación.</w:t>
            </w:r>
          </w:p>
        </w:tc>
      </w:tr>
    </w:tbl>
    <w:p w14:paraId="01E57019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A0A214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Error al emitir o registrar token: estado ERROR, sin autorizar conversiones.</w:t>
      </w:r>
    </w:p>
    <w:p w14:paraId="51ABBBD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emitido pero no entregado correctamente: la operación deberá repetirse de forma segura.</w:t>
      </w:r>
    </w:p>
    <w:p w14:paraId="44515103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7E9DC53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CU-01.</w:t>
      </w:r>
    </w:p>
    <w:p w14:paraId="05A4BD9C" w14:textId="58107E2A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El token puede tener formato UUID, pero no es obligatorio; lo que se exige es que sea temporal.</w:t>
      </w:r>
    </w:p>
    <w:p w14:paraId="61B3FBBC" w14:textId="1DE61F76" w:rsidR="000418C2" w:rsidRPr="00EE7A63" w:rsidRDefault="00EE7A63" w:rsidP="004B45CD">
      <w:pPr>
        <w:pStyle w:val="Ttulo1"/>
        <w:pageBreakBefore/>
      </w:pPr>
      <w:bookmarkStart w:id="13" w:name="_Toc243459017"/>
      <w:r w:rsidRPr="00EE7A63">
        <w:t>ECUD_CONSULTAR_CATÁLOGOS</w:t>
      </w:r>
      <w:r w:rsidR="008B625B" w:rsidRPr="00EE7A63">
        <w:t>_DE_UNIDADES</w:t>
      </w:r>
      <w:bookmarkEnd w:id="13"/>
    </w:p>
    <w:p w14:paraId="50CD4E9C" w14:textId="79DBD4A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CU-04: Consultar catálogos de unidades.</w:t>
      </w:r>
    </w:p>
    <w:p w14:paraId="6F4DA56A" w14:textId="23065B28" w:rsidR="000418C2" w:rsidRPr="00EE7A63" w:rsidRDefault="008B625B" w:rsidP="00EE7A63">
      <w:pPr>
        <w:pStyle w:val="Descripcin"/>
        <w:rPr>
          <w:sz w:val="24"/>
        </w:rPr>
      </w:pPr>
      <w:bookmarkStart w:id="14" w:name="_Toc243459039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5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CU-04: Consultar catálogos de unidades</w:t>
      </w:r>
      <w:bookmarkEnd w:id="14"/>
    </w:p>
    <w:tbl>
      <w:tblPr>
        <w:tblStyle w:val="ab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CE6224D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0CFBF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CU-04: CONSULTAR CATÁLOGOS DE UNIDADES</w:t>
            </w:r>
          </w:p>
        </w:tc>
      </w:tr>
      <w:tr w:rsidR="000418C2" w:rsidRPr="00EE7A63" w14:paraId="45142D7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BEAE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53D20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</w:tr>
      <w:tr w:rsidR="000418C2" w:rsidRPr="00EE7A63" w14:paraId="74321A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220B7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2A77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CU-04</w:t>
            </w:r>
          </w:p>
        </w:tc>
      </w:tr>
      <w:tr w:rsidR="000418C2" w:rsidRPr="00EE7A63" w14:paraId="48486E5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3559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C1EA5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RQF-005</w:t>
            </w:r>
          </w:p>
        </w:tc>
      </w:tr>
      <w:tr w:rsidR="000418C2" w:rsidRPr="00EE7A63" w14:paraId="696C294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DBDCB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4093A0" w14:textId="3DCDF92E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 las categorías del catálogo: longitud, masa y temperatura, todas con conversión implementada.</w:t>
            </w:r>
          </w:p>
        </w:tc>
      </w:tr>
      <w:tr w:rsidR="000418C2" w:rsidRPr="00EE7A63" w14:paraId="16966A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7885E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BB6959D" w14:textId="3DD5FC7B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 a conocer las categorías disponibles para realizar conversiones.</w:t>
            </w:r>
          </w:p>
        </w:tc>
      </w:tr>
      <w:tr w:rsidR="000418C2" w:rsidRPr="00EE7A63" w14:paraId="69CBA61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38628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CBEAB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74D7DB0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4B0AA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836C20" w14:textId="7959B676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13FBA97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7FA2F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EADB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680035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A1E84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5859F6" w14:textId="2706214D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Solicitud de consulta del catálogo y token de sesión vigente.</w:t>
            </w:r>
          </w:p>
        </w:tc>
      </w:tr>
      <w:tr w:rsidR="000418C2" w:rsidRPr="00EE7A63" w14:paraId="36B8E8B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80DEE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977746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Catálogo de categorías cargado en memoria o configuración.</w:t>
            </w:r>
          </w:p>
        </w:tc>
      </w:tr>
      <w:tr w:rsidR="000418C2" w:rsidRPr="00EE7A63" w14:paraId="2037B7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C453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CC1571C" w14:textId="57D90069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Respuesta estructurada con la lista de categorías del catálogo.</w:t>
            </w:r>
          </w:p>
        </w:tc>
      </w:tr>
    </w:tbl>
    <w:p w14:paraId="147BD3E8" w14:textId="25A2E570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c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37DF1E3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D7D1D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73E0EC58" w14:textId="0A8ADBE3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6D7E5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37AE2FE7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1B5759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96C2F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765F0E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8DE4244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Consultar catálogos de unidades</w:t>
      </w:r>
    </w:p>
    <w:tbl>
      <w:tblPr>
        <w:tblStyle w:val="ad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2422E22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1A121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D9EE7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CD3B10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94AB9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Solicita ver el catálogo.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C6B9D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Consulta categorías y metadatos configurados.</w:t>
            </w:r>
          </w:p>
        </w:tc>
      </w:tr>
      <w:tr w:rsidR="000418C2" w:rsidRPr="00EE7A63" w14:paraId="14439C8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03AA6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512FB69" w14:textId="62446882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Arma la lista de categorías disponibles.</w:t>
            </w:r>
          </w:p>
        </w:tc>
      </w:tr>
      <w:tr w:rsidR="000418C2" w:rsidRPr="00EE7A63" w14:paraId="641FC70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0D88F0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las categorías.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EF4E5C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Ejecuta CU-06 y devuelve estado, mensaje y catálogo.</w:t>
            </w:r>
          </w:p>
        </w:tc>
      </w:tr>
    </w:tbl>
    <w:p w14:paraId="0E0E7D03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CDE9F9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Catálogo sin categorías: respuesta estructurada informativa.</w:t>
      </w:r>
    </w:p>
    <w:p w14:paraId="639DA3AC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 consulta: devolver estado ERROR y mensaje específico.</w:t>
      </w:r>
    </w:p>
    <w:p w14:paraId="319CD753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CU-06: Generar respuesta estructurada.</w:t>
      </w:r>
    </w:p>
    <w:p w14:paraId="68FD5CD2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Ninguno.</w:t>
      </w:r>
    </w:p>
    <w:p w14:paraId="5ADEE40A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El diagrama modela Consultar catálogo y Consultar unidades por categoría como solicitudes separadas.</w:t>
      </w:r>
    </w:p>
    <w:p w14:paraId="17E27E76" w14:textId="0321BF2A" w:rsidR="000418C2" w:rsidRPr="00EE7A63" w:rsidRDefault="008B625B" w:rsidP="004B45CD">
      <w:pPr>
        <w:pStyle w:val="Ttulo1"/>
        <w:pageBreakBefore/>
      </w:pPr>
      <w:bookmarkStart w:id="15" w:name="_Toc243459018"/>
      <w:r w:rsidRPr="00EE7A63">
        <w:t>ECUD_CONSULTAR_UNIDADES_</w:t>
      </w:r>
      <w:r w:rsidR="00EE7A63" w:rsidRPr="00EE7A63">
        <w:t>POR_CATEGORÍA</w:t>
      </w:r>
      <w:bookmarkEnd w:id="15"/>
    </w:p>
    <w:p w14:paraId="671A40D8" w14:textId="22BB412E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CU-05: Consultar unidades por categoría.</w:t>
      </w:r>
    </w:p>
    <w:p w14:paraId="75367F59" w14:textId="1CDD308C" w:rsidR="000418C2" w:rsidRPr="00EE7A63" w:rsidRDefault="008B625B" w:rsidP="00EE7A63">
      <w:pPr>
        <w:pStyle w:val="Descripcin"/>
        <w:rPr>
          <w:sz w:val="24"/>
        </w:rPr>
      </w:pPr>
      <w:bookmarkStart w:id="16" w:name="_Toc243459040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6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CU-05: Consultar unidades por categoría</w:t>
      </w:r>
      <w:bookmarkEnd w:id="16"/>
    </w:p>
    <w:tbl>
      <w:tblPr>
        <w:tblStyle w:val="ae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037379F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6C0743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CU-05: CONSULTAR UNIDADES POR CATEGORÍA</w:t>
            </w:r>
          </w:p>
        </w:tc>
      </w:tr>
      <w:tr w:rsidR="000418C2" w:rsidRPr="00EE7A63" w14:paraId="4B61EB5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5DC0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A364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</w:tr>
      <w:tr w:rsidR="000418C2" w:rsidRPr="00EE7A63" w14:paraId="7162771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68E86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C9EB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CU-05</w:t>
            </w:r>
          </w:p>
        </w:tc>
      </w:tr>
      <w:tr w:rsidR="000418C2" w:rsidRPr="00EE7A63" w14:paraId="4E0C7F9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800FF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F04E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RQF-006</w:t>
            </w:r>
          </w:p>
        </w:tc>
      </w:tr>
      <w:tr w:rsidR="000418C2" w:rsidRPr="00EE7A63" w14:paraId="4340A25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87B1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BBE4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Obtiene las unidades registradas para una categoría seleccionada y devuelve su información con una respuesta estructurada.</w:t>
            </w:r>
          </w:p>
        </w:tc>
      </w:tr>
      <w:tr w:rsidR="000418C2" w:rsidRPr="00EE7A63" w14:paraId="307981E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A056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202D6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Identificar unidades admitidas para seleccionar origen y destino.</w:t>
            </w:r>
          </w:p>
        </w:tc>
      </w:tr>
      <w:tr w:rsidR="000418C2" w:rsidRPr="00EE7A63" w14:paraId="58A66AA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7A81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BF01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60042E5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5610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7CAF420" w14:textId="4C98E458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6D3398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B729AB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6A659E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B6A2CF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0529E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8EC00B" w14:textId="065F3F05" w:rsidR="000418C2" w:rsidRPr="00EE7A63" w:rsidRDefault="00443E53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token de sesión y categoría (LONGITUD, MASA o TEMPERATURA).</w:t>
            </w:r>
          </w:p>
        </w:tc>
      </w:tr>
      <w:tr w:rsidR="000418C2" w:rsidRPr="00EE7A63" w14:paraId="2768776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4B67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BB6D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Catálogo de unidades cargado; categoría indicada por el usuario.</w:t>
            </w:r>
          </w:p>
        </w:tc>
      </w:tr>
      <w:tr w:rsidR="000418C2" w:rsidRPr="00EE7A63" w14:paraId="00A07F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BA59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102B9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Lista de unidades para la categoría y estado de consulta, o mensaje de error.</w:t>
            </w:r>
          </w:p>
        </w:tc>
      </w:tr>
    </w:tbl>
    <w:p w14:paraId="2857214D" w14:textId="610C72D6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5F227A27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1A547C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CBFD3EF" w14:textId="1B3ECF42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63234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A38C1C2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8B522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7F3BE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CCDB2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105FBF7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Consultar unidades por categoría</w:t>
      </w:r>
    </w:p>
    <w:tbl>
      <w:tblPr>
        <w:tblStyle w:val="af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F33EFB1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DA00B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FD591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6901960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67F46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la categoría.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BBC7C83" w14:textId="4CBD25AF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Recibe la </w:t>
            </w:r>
            <w:r w:rsidR="00003CCF">
              <w:rPr>
                <w:sz w:val="24"/>
                <w:szCs w:val="24"/>
              </w:rPr>
              <w:t>petición REST</w:t>
            </w:r>
            <w:r w:rsidRPr="00EE7A63">
              <w:rPr>
                <w:sz w:val="24"/>
                <w:szCs w:val="24"/>
              </w:rPr>
              <w:t xml:space="preserve"> de consulta de unidades.</w:t>
            </w:r>
          </w:p>
        </w:tc>
      </w:tr>
      <w:tr w:rsidR="000418C2" w:rsidRPr="00EE7A63" w14:paraId="5FCDE84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CE5DF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9B8C0E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Busca la categoría y recupera sus unidades.</w:t>
            </w:r>
          </w:p>
        </w:tc>
      </w:tr>
      <w:tr w:rsidR="000418C2" w:rsidRPr="00EE7A63" w14:paraId="6FF7002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9552E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las unidades.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3E414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Invoca CU-06 y devuelve lista, estado y mensaje.</w:t>
            </w:r>
          </w:p>
        </w:tc>
      </w:tr>
    </w:tbl>
    <w:p w14:paraId="268D3513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239D65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Categoría desconocida: respuesta ERROR/DATA-001, sin lista de unidades.</w:t>
      </w:r>
    </w:p>
    <w:p w14:paraId="4FE1C464" w14:textId="40CE5320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="00443E53">
        <w:rPr>
          <w:sz w:val="24"/>
          <w:szCs w:val="24"/>
        </w:rPr>
        <w:t>Token ausente, inválido o expirado: ERROR/AUTH-002 o AUTH-003, sin lista de unidades.</w:t>
      </w:r>
    </w:p>
    <w:p w14:paraId="23380DEA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CU-06: Generar respuesta estructurada.</w:t>
      </w:r>
    </w:p>
    <w:p w14:paraId="387A9ED4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Ninguno.</w:t>
      </w:r>
    </w:p>
    <w:p w14:paraId="532BF62B" w14:textId="169F22CB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Consultar unidades </w:t>
      </w:r>
      <w:r w:rsidR="00EE7A63" w:rsidRPr="00EE7A63">
        <w:rPr>
          <w:sz w:val="24"/>
          <w:szCs w:val="24"/>
        </w:rPr>
        <w:t>no requiere</w:t>
      </w:r>
      <w:r w:rsidRPr="00EE7A63">
        <w:rPr>
          <w:sz w:val="24"/>
          <w:szCs w:val="24"/>
        </w:rPr>
        <w:t xml:space="preserve"> haber ejecutado una consulta previa del catálogo.</w:t>
      </w:r>
    </w:p>
    <w:p w14:paraId="1B75F941" w14:textId="77777777" w:rsidR="000418C2" w:rsidRPr="00EE7A63" w:rsidRDefault="008B625B" w:rsidP="004B45CD">
      <w:pPr>
        <w:pStyle w:val="Ttulo1"/>
        <w:pageBreakBefore/>
      </w:pPr>
      <w:bookmarkStart w:id="17" w:name="_Toc243459019"/>
      <w:r w:rsidRPr="00EE7A63">
        <w:t>ECUD_GENERAR_RESPUESTA_ESTRUCTURADA</w:t>
      </w:r>
      <w:bookmarkEnd w:id="17"/>
    </w:p>
    <w:p w14:paraId="17E80423" w14:textId="012E05CD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CU-06: Generar respuesta estructurada.</w:t>
      </w:r>
    </w:p>
    <w:p w14:paraId="3AF37E2B" w14:textId="5E4E70CB" w:rsidR="000418C2" w:rsidRPr="00EE7A63" w:rsidRDefault="008B625B" w:rsidP="00EE7A63">
      <w:pPr>
        <w:pStyle w:val="Descripcin"/>
        <w:rPr>
          <w:sz w:val="24"/>
        </w:rPr>
      </w:pPr>
      <w:bookmarkStart w:id="18" w:name="_Toc243459041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7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CU-06: Generar respuesta estructurada</w:t>
      </w:r>
      <w:bookmarkEnd w:id="18"/>
    </w:p>
    <w:tbl>
      <w:tblPr>
        <w:tblStyle w:val="af1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5CF5535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2A3C0E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CU-06: GENERAR RESPUESTA ESTRUCTURADA</w:t>
            </w:r>
          </w:p>
        </w:tc>
      </w:tr>
      <w:tr w:rsidR="000418C2" w:rsidRPr="00EE7A63" w14:paraId="15DF2E6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A8BC3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D5A9C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</w:tr>
      <w:tr w:rsidR="000418C2" w:rsidRPr="00EE7A63" w14:paraId="260C745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E05049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18E95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CU-06</w:t>
            </w:r>
          </w:p>
        </w:tc>
      </w:tr>
      <w:tr w:rsidR="000418C2" w:rsidRPr="00EE7A63" w14:paraId="18AF56C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6D78B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601A8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RQF-012</w:t>
            </w:r>
          </w:p>
        </w:tc>
      </w:tr>
      <w:tr w:rsidR="000418C2" w:rsidRPr="00EE7A63" w14:paraId="6B9AFB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A0B0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9D8F9B" w14:textId="0A9E23CC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Construye respuestas homogéneas en formato JSON, tanto para consultas como para conversiones exitosas o fallidas.</w:t>
            </w:r>
          </w:p>
        </w:tc>
      </w:tr>
      <w:tr w:rsidR="000418C2" w:rsidRPr="00EE7A63" w14:paraId="44D2304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B922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05F58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Asegurar que cada solicitud finalice con un estado y un mensaje interpretables.</w:t>
            </w:r>
          </w:p>
        </w:tc>
      </w:tr>
      <w:tr w:rsidR="000418C2" w:rsidRPr="00EE7A63" w14:paraId="1B73323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92626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0D661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31CF53D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D5A57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DC9625C" w14:textId="6F1A309B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A09131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CF3E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E8D9E9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60A402A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92E413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885EA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de operación; código; mensaje; resultado numérico si corresponde; información adicional de consulta.</w:t>
            </w:r>
          </w:p>
        </w:tc>
      </w:tr>
      <w:tr w:rsidR="000418C2" w:rsidRPr="00EE7A63" w14:paraId="2B68F1C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F07E17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C628A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Existe un resultado o un error identificado por la operación solicitante.</w:t>
            </w:r>
          </w:p>
        </w:tc>
      </w:tr>
      <w:tr w:rsidR="000418C2" w:rsidRPr="00EE7A63" w14:paraId="5589032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411050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FA1F21" w14:textId="2ABAA48A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Respuesta JSON</w:t>
            </w:r>
            <w:r w:rsidR="008B625B" w:rsidRPr="00EE7A63">
              <w:rPr>
                <w:sz w:val="24"/>
                <w:szCs w:val="24"/>
              </w:rPr>
              <w:t xml:space="preserve"> con estado, código, mensaje y, en conversiones válidas, resultado; en fallo resultado nulo.</w:t>
            </w:r>
          </w:p>
        </w:tc>
      </w:tr>
    </w:tbl>
    <w:p w14:paraId="044A40DE" w14:textId="0C7595EC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2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DE999DD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2FA72E6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BAB461C" w14:textId="0319BC36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4AD783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D4A41EB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05C0A2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A3470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8DACF2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E7ABDDE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Generar respuesta estructurada</w:t>
      </w:r>
    </w:p>
    <w:tbl>
      <w:tblPr>
        <w:tblStyle w:val="af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7A283D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5D2C0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11F44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2CF563C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0A8C51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59EECF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Recibe el resultado de negocio o el diagnóstico de error.</w:t>
            </w:r>
          </w:p>
        </w:tc>
      </w:tr>
      <w:tr w:rsidR="000418C2" w:rsidRPr="00EE7A63" w14:paraId="424059D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D0164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97BED0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Define estado, código y mensaje; agrega resultado o lista de unidades si corresponde.</w:t>
            </w:r>
          </w:p>
        </w:tc>
      </w:tr>
      <w:tr w:rsidR="000418C2" w:rsidRPr="00EE7A63" w14:paraId="093CB89B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9C461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una respuesta interpretable.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DEEB258" w14:textId="1892BE3F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Serializa la respuesta a JSON y la devuelve al cliente con el código HTTP correspondiente.</w:t>
            </w:r>
          </w:p>
        </w:tc>
      </w:tr>
    </w:tbl>
    <w:p w14:paraId="2B49066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2B8783B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 cálculo: incluir ERROR, mensaje y resultado nulo.</w:t>
      </w:r>
    </w:p>
    <w:p w14:paraId="08D41B2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Autenticación rechazada: no incluir token; resultado no aplicable.</w:t>
      </w:r>
    </w:p>
    <w:p w14:paraId="4C23938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0BE0218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CU-04, CU-05 y CU-07.</w:t>
      </w:r>
    </w:p>
    <w:p w14:paraId="3073E0D6" w14:textId="1F3480DF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003CCF">
        <w:rPr>
          <w:sz w:val="24"/>
          <w:szCs w:val="24"/>
        </w:rPr>
        <w:t>Los códigos de la respuesta son códigos de negocio; además, el servicio usa HTTP 200 para éxitos, HTTP 401 para errores AUTH-* y HTTP 400 para los demás errores.</w:t>
      </w:r>
    </w:p>
    <w:p w14:paraId="59B1E754" w14:textId="02058B1A" w:rsidR="000418C2" w:rsidRPr="00EE7A63" w:rsidRDefault="008B625B" w:rsidP="004B45CD">
      <w:pPr>
        <w:pStyle w:val="Ttulo1"/>
        <w:pageBreakBefore/>
      </w:pPr>
      <w:bookmarkStart w:id="19" w:name="_Toc243459020"/>
      <w:r w:rsidRPr="00EE7A63">
        <w:t>ECUD_REALIZAR_</w:t>
      </w:r>
      <w:r w:rsidR="00EE7A63" w:rsidRPr="00EE7A63">
        <w:t>CONVERSIÓN</w:t>
      </w:r>
      <w:r w:rsidRPr="00EE7A63">
        <w:t>_DE_UNIDADES</w:t>
      </w:r>
      <w:bookmarkEnd w:id="19"/>
    </w:p>
    <w:p w14:paraId="1904750F" w14:textId="48FD133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CU-07: Realizar conversión de unidades.</w:t>
      </w:r>
    </w:p>
    <w:p w14:paraId="5B0B775F" w14:textId="24B65422" w:rsidR="000418C2" w:rsidRPr="00EE7A63" w:rsidRDefault="008B625B" w:rsidP="00EE7A63">
      <w:pPr>
        <w:pStyle w:val="Descripcin"/>
        <w:rPr>
          <w:sz w:val="24"/>
        </w:rPr>
      </w:pPr>
      <w:bookmarkStart w:id="20" w:name="_Toc243459042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8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CU-07: Realizar conversión de unidades</w:t>
      </w:r>
      <w:bookmarkEnd w:id="20"/>
    </w:p>
    <w:tbl>
      <w:tblPr>
        <w:tblStyle w:val="af4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35E291ED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61EF56D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CU-07: REALIZAR CONVERSIÓN DE UNIDADES</w:t>
            </w:r>
          </w:p>
        </w:tc>
      </w:tr>
      <w:tr w:rsidR="000418C2" w:rsidRPr="00EE7A63" w14:paraId="0A8E591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0510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5901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</w:tr>
      <w:tr w:rsidR="000418C2" w:rsidRPr="00EE7A63" w14:paraId="3B24EF2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FD718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2F7E5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CU-07</w:t>
            </w:r>
          </w:p>
        </w:tc>
      </w:tr>
      <w:tr w:rsidR="000418C2" w:rsidRPr="00EE7A63" w14:paraId="0318783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F865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51CC5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RQF-007</w:t>
            </w:r>
          </w:p>
        </w:tc>
      </w:tr>
      <w:tr w:rsidR="000418C2" w:rsidRPr="00EE7A63" w14:paraId="0F1FE1D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C813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2A1AA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Caso de uso general que recibe una magnitud, unidad de origen y destino, valor y token; valida seguridad y datos y calcula usando la variante correspondiente.</w:t>
            </w:r>
          </w:p>
        </w:tc>
      </w:tr>
      <w:tr w:rsidR="000418C2" w:rsidRPr="00EE7A63" w14:paraId="7DB26A2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527AC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FF7E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Retornar el equivalente exacto para longitud, masa o temperatura.</w:t>
            </w:r>
          </w:p>
        </w:tc>
      </w:tr>
      <w:tr w:rsidR="000418C2" w:rsidRPr="00EE7A63" w14:paraId="0EF8729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9E54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1984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4F1896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C505C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F87D73" w14:textId="39A2ECCD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8F741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3132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7692D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5A0ADBE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0A764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D3D7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categoría; unidadOrigen; unidadDestino; valor numérico.</w:t>
            </w:r>
          </w:p>
        </w:tc>
      </w:tr>
      <w:tr w:rsidR="000418C2" w:rsidRPr="00EE7A63" w14:paraId="0DDBC88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A397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7F004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Sesión iniciada; token recibido; unidades y valor presentes.</w:t>
            </w:r>
          </w:p>
        </w:tc>
      </w:tr>
      <w:tr w:rsidR="000418C2" w:rsidRPr="00EE7A63" w14:paraId="70CA8C9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3A78D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F7A6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Si la petición es correcta, devuelve resultado numérico; si falla una validación, no calcula y retorna un error estructurado.</w:t>
            </w:r>
          </w:p>
        </w:tc>
      </w:tr>
    </w:tbl>
    <w:p w14:paraId="258037D3" w14:textId="541D3DB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8AE6833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2EA71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7187D8D" w14:textId="3922D804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19553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145D125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5E019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314722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112AB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5C12FE32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Realizar conversión de unidades</w:t>
      </w:r>
    </w:p>
    <w:tbl>
      <w:tblPr>
        <w:tblStyle w:val="af6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6206D658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5FAE9A1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85AE4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EF560C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B59CF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Elige tipo de conversión, origen, destino e introduce valor.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F69F553" w14:textId="20E13579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Recibe la </w:t>
            </w:r>
            <w:r w:rsidR="00003CCF">
              <w:rPr>
                <w:sz w:val="24"/>
                <w:szCs w:val="24"/>
              </w:rPr>
              <w:t>solicitud REST</w:t>
            </w:r>
            <w:r w:rsidRPr="00EE7A63">
              <w:rPr>
                <w:sz w:val="24"/>
                <w:szCs w:val="24"/>
              </w:rPr>
              <w:t xml:space="preserve"> de conversión.</w:t>
            </w:r>
          </w:p>
        </w:tc>
      </w:tr>
      <w:tr w:rsidR="000418C2" w:rsidRPr="00EE7A63" w14:paraId="6734215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8F3E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05C12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Invoca CU-08 para validar el token, antes de procesar la operación.</w:t>
            </w:r>
          </w:p>
        </w:tc>
      </w:tr>
      <w:tr w:rsidR="000418C2" w:rsidRPr="00EE7A63" w14:paraId="583694F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5F02A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9A8B5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Invoca CU-09 para revisar categorías, unidades y valor.</w:t>
            </w:r>
          </w:p>
        </w:tc>
      </w:tr>
      <w:tr w:rsidR="000418C2" w:rsidRPr="00EE7A63" w14:paraId="3E96574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0FE32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4.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DDB5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4. Selecciona CU-10, CU-11 o CU-12 según la magnitud y ejecuta el cálculo.</w:t>
            </w:r>
          </w:p>
        </w:tc>
      </w:tr>
      <w:tr w:rsidR="000418C2" w:rsidRPr="00EE7A63" w14:paraId="00151A4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89EBB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5. Visualiza la equivalencia.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C8331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5. Incluye CU-06 y devuelve respuesta estructurada con resultado.</w:t>
            </w:r>
          </w:p>
        </w:tc>
      </w:tr>
    </w:tbl>
    <w:p w14:paraId="1F8B3B10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3B658D1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Sesión expirada: activar CU-17 (RQF-015), sin convertir y con ERROR/AUTH-003. Token desconocido: ERROR/AUTH-002.</w:t>
      </w:r>
    </w:p>
    <w:p w14:paraId="41E2484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inexistente: activar CU-13 y CU-14, devolver error específico.</w:t>
      </w:r>
    </w:p>
    <w:p w14:paraId="20FBA9FB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 inconsistente: activar CU-13 y CU-15, cancelar el cálculo.</w:t>
      </w:r>
    </w:p>
    <w:p w14:paraId="71B4C205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CU-08; CU-09; CU-06.</w:t>
      </w:r>
    </w:p>
    <w:p w14:paraId="3E8430BA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CU-13 ante error de datos/unidades; CU-17 ante sesión expirada (ambos condicionales).</w:t>
      </w:r>
    </w:p>
    <w:p w14:paraId="704E3399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CU-10, CU-11 y CU-12 especializan este caso (generalización UML); no son extensiones de error.</w:t>
      </w:r>
    </w:p>
    <w:p w14:paraId="3F84D698" w14:textId="77777777" w:rsidR="000418C2" w:rsidRPr="00EE7A63" w:rsidRDefault="008B625B" w:rsidP="004B45CD">
      <w:pPr>
        <w:pStyle w:val="Ttulo1"/>
        <w:pageBreakBefore/>
      </w:pPr>
      <w:bookmarkStart w:id="21" w:name="_Toc243459021"/>
      <w:r w:rsidRPr="00EE7A63">
        <w:t>ECUD_VALIDAR_TOKEN_DE_SEGURIDAD</w:t>
      </w:r>
      <w:bookmarkEnd w:id="21"/>
    </w:p>
    <w:p w14:paraId="66296DF8" w14:textId="1C43D31A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CU-08: Validar token de seguridad.</w:t>
      </w:r>
    </w:p>
    <w:p w14:paraId="5E6CB163" w14:textId="2775E130" w:rsidR="000418C2" w:rsidRPr="00EE7A63" w:rsidRDefault="008B625B" w:rsidP="00EE7A63">
      <w:pPr>
        <w:pStyle w:val="Descripcin"/>
        <w:rPr>
          <w:sz w:val="24"/>
        </w:rPr>
      </w:pPr>
      <w:bookmarkStart w:id="22" w:name="_Toc243459043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9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CU-08: Validar token de seguridad</w:t>
      </w:r>
      <w:bookmarkEnd w:id="22"/>
    </w:p>
    <w:tbl>
      <w:tblPr>
        <w:tblStyle w:val="af7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36023AE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ADE0B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CU-08: VALIDAR TOKEN DE SEGURIDAD</w:t>
            </w:r>
          </w:p>
        </w:tc>
      </w:tr>
      <w:tr w:rsidR="000418C2" w:rsidRPr="00EE7A63" w14:paraId="19A81BB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A458B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90A42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</w:tr>
      <w:tr w:rsidR="000418C2" w:rsidRPr="00EE7A63" w14:paraId="5E31976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13C75D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78115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CU-08</w:t>
            </w:r>
          </w:p>
        </w:tc>
      </w:tr>
      <w:tr w:rsidR="000418C2" w:rsidRPr="00EE7A63" w14:paraId="13E0896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8B3B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B7147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RQF-010</w:t>
            </w:r>
          </w:p>
        </w:tc>
      </w:tr>
      <w:tr w:rsidR="000418C2" w:rsidRPr="00EE7A63" w14:paraId="31B7889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80484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05040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Verifica que el token de la solicitud de conversión exista, sea válido y se encuentre vigente en el registro temporal de memoria.</w:t>
            </w:r>
          </w:p>
        </w:tc>
      </w:tr>
      <w:tr w:rsidR="000418C2" w:rsidRPr="00EE7A63" w14:paraId="7B30FED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0032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78CAF6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Impedir conversiones sin una sesión autorizada.</w:t>
            </w:r>
          </w:p>
        </w:tc>
      </w:tr>
      <w:tr w:rsidR="000418C2" w:rsidRPr="00EE7A63" w14:paraId="42C1319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AD7F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80CEB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B0BF9A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89819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0759C7" w14:textId="0F35FF6F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B827CF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574D3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DF42D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1B79B51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01C8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77D6D7" w14:textId="1AE0FB79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token de sesión enviado en la cabecera Authorization: Bearer.</w:t>
            </w:r>
          </w:p>
        </w:tc>
      </w:tr>
      <w:tr w:rsidR="000418C2" w:rsidRPr="00EE7A63" w14:paraId="29C132B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72636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1467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Petición de conversión recibida.</w:t>
            </w:r>
          </w:p>
        </w:tc>
      </w:tr>
      <w:tr w:rsidR="000418C2" w:rsidRPr="00EE7A63" w14:paraId="176D68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C443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51AD2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autorizado o fallo de autorización identificado; si falla no se ejecuta el cálculo.</w:t>
            </w:r>
          </w:p>
        </w:tc>
      </w:tr>
    </w:tbl>
    <w:p w14:paraId="5B431FA1" w14:textId="1BBA50C7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8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B7DA1AC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92138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A885935" w14:textId="2C336E28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BD3129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263E07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3DB003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484F75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C108F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6F0270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token de seguridad</w:t>
      </w:r>
    </w:p>
    <w:tbl>
      <w:tblPr>
        <w:tblStyle w:val="af9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491732B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616203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59DED4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2641C44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AFC2A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Solicita una conversión protegida.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6FD80C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Extrae el token y verifica que no esté vacío.</w:t>
            </w:r>
          </w:p>
        </w:tc>
      </w:tr>
      <w:tr w:rsidR="000418C2" w:rsidRPr="00EE7A63" w14:paraId="64CE6F3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413D9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88301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Busca el token en el registro de sesiones en memoria.</w:t>
            </w:r>
          </w:p>
        </w:tc>
      </w:tr>
      <w:tr w:rsidR="000418C2" w:rsidRPr="00EE7A63" w14:paraId="5376A17D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E8DFF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87D8C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Comprueba la vigencia del token; autoriza continuar con CU-09.</w:t>
            </w:r>
          </w:p>
        </w:tc>
      </w:tr>
    </w:tbl>
    <w:p w14:paraId="61C31204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397065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ausente o desconocido: respuesta ERROR/AUTH-002 y resultado nulo.</w:t>
      </w:r>
    </w:p>
    <w:p w14:paraId="23DBC84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Sesión expirada: activar CU-17 (RQF-015); respuesta ERROR/AUTH-003 y sugerir nuevo inicio de sesión.</w:t>
      </w:r>
    </w:p>
    <w:p w14:paraId="419ED88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Memoria de sesiones reiniciada: el token previo no se considera válido.</w:t>
      </w:r>
    </w:p>
    <w:p w14:paraId="05E5AE9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57681193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CU-07; CU-17 gestiona la expiración detectada.</w:t>
      </w:r>
    </w:p>
    <w:p w14:paraId="4E77271E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No debe invocar Autenticarse como «include»; el cliente podrá solicitar un nuevo inicio de sesión luego del rechazo.</w:t>
      </w:r>
    </w:p>
    <w:p w14:paraId="3065D541" w14:textId="4B06FFFF" w:rsidR="000418C2" w:rsidRPr="00EE7A63" w:rsidRDefault="008B625B" w:rsidP="004B45CD">
      <w:pPr>
        <w:pStyle w:val="Ttulo1"/>
        <w:pageBreakBefore/>
      </w:pPr>
      <w:bookmarkStart w:id="23" w:name="_Toc243459022"/>
      <w:r w:rsidRPr="00EE7A63">
        <w:t>ECUD_VALIDAR_DATOS_DE_</w:t>
      </w:r>
      <w:r w:rsidR="00EE7A63" w:rsidRPr="00EE7A63">
        <w:t>CONVERSIÓN</w:t>
      </w:r>
      <w:bookmarkEnd w:id="23"/>
    </w:p>
    <w:p w14:paraId="4DB2F621" w14:textId="674B4448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CU-09: Validar datos de conversión.</w:t>
      </w:r>
    </w:p>
    <w:p w14:paraId="65992FD2" w14:textId="6E2556B3" w:rsidR="000418C2" w:rsidRPr="00EE7A63" w:rsidRDefault="008B625B" w:rsidP="00EE7A63">
      <w:pPr>
        <w:pStyle w:val="Descripcin"/>
        <w:rPr>
          <w:sz w:val="24"/>
        </w:rPr>
      </w:pPr>
      <w:bookmarkStart w:id="24" w:name="_Toc243459044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10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CU-09: Validar datos de conversión</w:t>
      </w:r>
      <w:bookmarkEnd w:id="24"/>
    </w:p>
    <w:tbl>
      <w:tblPr>
        <w:tblStyle w:val="afa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24FF9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0CC71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CU-09: VALIDAR DATOS DE CONVERSIÓN</w:t>
            </w:r>
          </w:p>
        </w:tc>
      </w:tr>
      <w:tr w:rsidR="000418C2" w:rsidRPr="00EE7A63" w14:paraId="48EC46D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C6DBCF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F70E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</w:tr>
      <w:tr w:rsidR="000418C2" w:rsidRPr="00EE7A63" w14:paraId="65B112C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B674A2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4957B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</w:t>
            </w:r>
          </w:p>
        </w:tc>
      </w:tr>
      <w:tr w:rsidR="000418C2" w:rsidRPr="00EE7A63" w14:paraId="07D5848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52A5E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57BC2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RQF-011</w:t>
            </w:r>
          </w:p>
        </w:tc>
      </w:tr>
      <w:tr w:rsidR="000418C2" w:rsidRPr="00EE7A63" w14:paraId="5A022BF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54A07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1879B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Comprueba categoría, unidadOrigen, unidadDestino y valor, además de compatibilidad y disponibilidad de las unidades solicitadas.</w:t>
            </w:r>
          </w:p>
        </w:tc>
      </w:tr>
      <w:tr w:rsidR="000418C2" w:rsidRPr="00EE7A63" w14:paraId="6F0A3AA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05D44F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52BDE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Descartar entradas inválidas y evitar operaciones matemáticas incorrectas.</w:t>
            </w:r>
          </w:p>
        </w:tc>
      </w:tr>
      <w:tr w:rsidR="000418C2" w:rsidRPr="00EE7A63" w14:paraId="603F536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7843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ED584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845A73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86F9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7F289B" w14:textId="62751B79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33DC06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2D9C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7D64C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683A222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30AA6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A99C5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categoría; unidadOrigen; unidadDestino; valor.</w:t>
            </w:r>
          </w:p>
        </w:tc>
      </w:tr>
      <w:tr w:rsidR="000418C2" w:rsidRPr="00EE7A63" w14:paraId="1E8CBFB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3C1E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25915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validado por CU-08; petición lista para análisis de parámetros.</w:t>
            </w:r>
          </w:p>
        </w:tc>
      </w:tr>
      <w:tr w:rsidR="000418C2" w:rsidRPr="00EE7A63" w14:paraId="065F7C0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8A303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CFFE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Parámetros aprobados o error específico identificado sin calcular.</w:t>
            </w:r>
          </w:p>
        </w:tc>
      </w:tr>
    </w:tbl>
    <w:p w14:paraId="1824E9E3" w14:textId="5D1699FF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b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633AE24D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5B2D73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79C013C6" w14:textId="7A8F9035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8C39BB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0C5E07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65087DB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1CC86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E4B7B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D99CB8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datos de conversión</w:t>
      </w:r>
    </w:p>
    <w:tbl>
      <w:tblPr>
        <w:tblStyle w:val="afc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E1D55CE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0021FB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2B252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0D5B8C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71C80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614A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Comprueba presencia y tipo numérico finito del valor.</w:t>
            </w:r>
          </w:p>
        </w:tc>
      </w:tr>
      <w:tr w:rsidR="000418C2" w:rsidRPr="00EE7A63" w14:paraId="7E7DBBF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21E254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2988C1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Verifica categoría, unidades de origen/destino y compatibilidad.</w:t>
            </w:r>
          </w:p>
        </w:tc>
      </w:tr>
      <w:tr w:rsidR="000418C2" w:rsidRPr="00EE7A63" w14:paraId="741020A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8A1BF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03ECB7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Autoriza el cálculo cuando todos los datos son coherentes.</w:t>
            </w:r>
          </w:p>
        </w:tc>
      </w:tr>
    </w:tbl>
    <w:p w14:paraId="174AFA0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3266B05E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listada: activar CU-14 (unidad no soportada).</w:t>
      </w:r>
    </w:p>
    <w:p w14:paraId="2888C71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Valores faltantes, no numéricos/no finitos o categorías incompatibles: activar CU-15 (datos inconsistentes).</w:t>
      </w:r>
    </w:p>
    <w:p w14:paraId="224B6985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Conversión entre categorías diferentes, p. ej. longitud a temperatura: rechazar.</w:t>
      </w:r>
    </w:p>
    <w:p w14:paraId="421BDFD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42664039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CU-07; activa CU-14 o CU-15 en caso de fallo.</w:t>
      </w:r>
    </w:p>
    <w:p w14:paraId="67BAA8BD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Las operaciones de temperatura deben aplicar fórmulas con desplazamiento, no un único factor.</w:t>
      </w:r>
    </w:p>
    <w:p w14:paraId="32B644AD" w14:textId="77777777" w:rsidR="000418C2" w:rsidRPr="00EE7A63" w:rsidRDefault="008B625B" w:rsidP="004B45CD">
      <w:pPr>
        <w:pStyle w:val="Ttulo1"/>
        <w:pageBreakBefore/>
      </w:pPr>
      <w:bookmarkStart w:id="25" w:name="_Toc243459023"/>
      <w:r w:rsidRPr="00EE7A63">
        <w:t>ECUD_CONVERTIR_LONGITUD</w:t>
      </w:r>
      <w:bookmarkEnd w:id="25"/>
    </w:p>
    <w:p w14:paraId="15755DC4" w14:textId="7F34BA2D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CU-10: Convertir Longitud.</w:t>
      </w:r>
    </w:p>
    <w:p w14:paraId="529AF587" w14:textId="2D88C944" w:rsidR="000418C2" w:rsidRPr="00EE7A63" w:rsidRDefault="008B625B" w:rsidP="00EE7A63">
      <w:pPr>
        <w:pStyle w:val="Descripcin"/>
        <w:rPr>
          <w:sz w:val="24"/>
        </w:rPr>
      </w:pPr>
      <w:bookmarkStart w:id="26" w:name="_Toc243459045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11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CU-10: Convertir Longitud</w:t>
      </w:r>
      <w:bookmarkEnd w:id="26"/>
    </w:p>
    <w:tbl>
      <w:tblPr>
        <w:tblStyle w:val="afd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F5132C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DCA27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CU-10: CONVERTIR LONGITUD</w:t>
            </w:r>
          </w:p>
        </w:tc>
      </w:tr>
      <w:tr w:rsidR="000418C2" w:rsidRPr="00EE7A63" w14:paraId="202427B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158BF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AA6E8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</w:tr>
      <w:tr w:rsidR="000418C2" w:rsidRPr="00EE7A63" w14:paraId="581A447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6133B6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ADB3F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CU-10</w:t>
            </w:r>
          </w:p>
        </w:tc>
      </w:tr>
      <w:tr w:rsidR="000418C2" w:rsidRPr="00EE7A63" w14:paraId="451420E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2C1BB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4542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RQF-002</w:t>
            </w:r>
          </w:p>
        </w:tc>
      </w:tr>
      <w:tr w:rsidR="000418C2" w:rsidRPr="00EE7A63" w14:paraId="1595899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03E51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C67579" w14:textId="0798564E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longitud; convierte </w:t>
            </w:r>
            <w:r w:rsidR="00443E53">
              <w:rPr>
                <w:sz w:val="24"/>
                <w:szCs w:val="24"/>
              </w:rPr>
              <w:t>kilómetros, metros, centímetros, milímetros, millas y pies</w:t>
            </w:r>
            <w:r w:rsidRPr="00EE7A63">
              <w:rPr>
                <w:sz w:val="24"/>
                <w:szCs w:val="24"/>
              </w:rPr>
              <w:t xml:space="preserve"> a través de factores de una unidad base.</w:t>
            </w:r>
          </w:p>
        </w:tc>
      </w:tr>
      <w:tr w:rsidR="000418C2" w:rsidRPr="00EE7A63" w14:paraId="2BB59E4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CCF9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692E0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longitud equivalente en la unidad de destino.</w:t>
            </w:r>
          </w:p>
        </w:tc>
      </w:tr>
      <w:tr w:rsidR="000418C2" w:rsidRPr="00EE7A63" w14:paraId="59AA52A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18521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B5CFE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31749D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31BF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9A4A0A" w14:textId="7B8EEC3A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4557DC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7949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B13DE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133D87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C762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1BE5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LONGITUD; unidadOrigen y unidadDestino del catálogo; valor.</w:t>
            </w:r>
          </w:p>
        </w:tc>
      </w:tr>
      <w:tr w:rsidR="000418C2" w:rsidRPr="00EE7A63" w14:paraId="22EF77D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A88D6B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EA249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38C103F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7D518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50B2C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en unidad de longitud de destino incorporado a CU-06.</w:t>
            </w:r>
          </w:p>
        </w:tc>
      </w:tr>
    </w:tbl>
    <w:p w14:paraId="5FC1ED60" w14:textId="735C816A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e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6602F478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2DBC63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F33A801" w14:textId="35685899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BC0FEF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298E7DB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A6981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C8F5B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2B7DC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82C2A09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Longitud</w:t>
      </w:r>
    </w:p>
    <w:tbl>
      <w:tblPr>
        <w:tblStyle w:val="aff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0BAE5476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01559C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C5FA0F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724E6F1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9EAEB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longitud y define conversión.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448A77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Identifica origen y destino como unidades de longitud.</w:t>
            </w:r>
          </w:p>
        </w:tc>
      </w:tr>
      <w:tr w:rsidR="000418C2" w:rsidRPr="00EE7A63" w14:paraId="35F92B7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0838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5CC4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Normaliza el valor a la unidad base y aplica el factor de destino.</w:t>
            </w:r>
          </w:p>
        </w:tc>
      </w:tr>
      <w:tr w:rsidR="000418C2" w:rsidRPr="00EE7A63" w14:paraId="4F35466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304BA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resultado en la unidad seleccionada.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7721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cálculo a CU-07 para respuesta estructurada.</w:t>
            </w:r>
          </w:p>
        </w:tc>
      </w:tr>
    </w:tbl>
    <w:p w14:paraId="6398F47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7DE795F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soportada: CU-14.</w:t>
      </w:r>
    </w:p>
    <w:p w14:paraId="387197B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 no numérico o no finito: CU-15.</w:t>
      </w:r>
    </w:p>
    <w:p w14:paraId="78D6707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expirado: fallo de autorización antes de calcular.</w:t>
      </w:r>
    </w:p>
    <w:p w14:paraId="55A48FE4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25310CF3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65CA8810" w14:textId="2AA270ED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Unidades: </w:t>
      </w:r>
      <w:r w:rsidR="00443E53">
        <w:rPr>
          <w:sz w:val="24"/>
          <w:szCs w:val="24"/>
        </w:rPr>
        <w:t>kilómetros, metros, centímetros, milímetros, millas y pies</w:t>
      </w:r>
      <w:r w:rsidRPr="00EE7A63">
        <w:rPr>
          <w:sz w:val="24"/>
          <w:szCs w:val="24"/>
        </w:rPr>
        <w:t>.</w:t>
      </w:r>
    </w:p>
    <w:p w14:paraId="2039A387" w14:textId="77777777" w:rsidR="000418C2" w:rsidRPr="00EE7A63" w:rsidRDefault="008B625B" w:rsidP="004B45CD">
      <w:pPr>
        <w:pStyle w:val="Ttulo1"/>
        <w:pageBreakBefore/>
      </w:pPr>
      <w:bookmarkStart w:id="27" w:name="_Toc243459024"/>
      <w:r w:rsidRPr="00EE7A63">
        <w:t>ECUD_CONVERTIR_MASA</w:t>
      </w:r>
      <w:bookmarkEnd w:id="27"/>
    </w:p>
    <w:p w14:paraId="5E433B19" w14:textId="5B6122D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CU-11: Convertir Masa.</w:t>
      </w:r>
    </w:p>
    <w:p w14:paraId="543F0BBE" w14:textId="0914BA6E" w:rsidR="000418C2" w:rsidRPr="00EE7A63" w:rsidRDefault="008B625B" w:rsidP="00EE7A63">
      <w:pPr>
        <w:pStyle w:val="Descripcin"/>
        <w:rPr>
          <w:sz w:val="24"/>
        </w:rPr>
      </w:pPr>
      <w:bookmarkStart w:id="28" w:name="_Toc243459046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12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CU-11: Convertir Masa</w:t>
      </w:r>
      <w:bookmarkEnd w:id="28"/>
    </w:p>
    <w:tbl>
      <w:tblPr>
        <w:tblStyle w:val="aff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1461999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1B253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CU-11: CONVERTIR MASA</w:t>
            </w:r>
          </w:p>
        </w:tc>
      </w:tr>
      <w:tr w:rsidR="000418C2" w:rsidRPr="00EE7A63" w14:paraId="604EFA4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50BD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984A23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</w:tr>
      <w:tr w:rsidR="000418C2" w:rsidRPr="00EE7A63" w14:paraId="43D3E6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E382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308CE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CU-11</w:t>
            </w:r>
          </w:p>
        </w:tc>
      </w:tr>
      <w:tr w:rsidR="000418C2" w:rsidRPr="00EE7A63" w14:paraId="7E66476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489DF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3E189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RQF-003</w:t>
            </w:r>
          </w:p>
        </w:tc>
      </w:tr>
      <w:tr w:rsidR="000418C2" w:rsidRPr="00EE7A63" w14:paraId="637B157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4CF07B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5673579" w14:textId="1B863301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masa; convierte </w:t>
            </w:r>
            <w:r w:rsidR="00443E53">
              <w:rPr>
                <w:sz w:val="24"/>
                <w:szCs w:val="24"/>
              </w:rPr>
              <w:t>kilogramos, gramos, miligramos y libras</w:t>
            </w:r>
            <w:r w:rsidRPr="00EE7A63">
              <w:rPr>
                <w:sz w:val="24"/>
                <w:szCs w:val="24"/>
              </w:rPr>
              <w:t xml:space="preserve"> mediante equivalencias relativas a una unidad base.</w:t>
            </w:r>
          </w:p>
        </w:tc>
      </w:tr>
      <w:tr w:rsidR="000418C2" w:rsidRPr="00EE7A63" w14:paraId="77B8512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F313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46BC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masa equivalente en la unidad de destino.</w:t>
            </w:r>
          </w:p>
        </w:tc>
      </w:tr>
      <w:tr w:rsidR="000418C2" w:rsidRPr="00EE7A63" w14:paraId="40B566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0D58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C09D8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5F3CDA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A3931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1FE728" w14:textId="46C2FBF7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73B6303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524B3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05C0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1D421A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6549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BCD66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MASA; unidadOrigen y unidadDestino del catálogo; valor.</w:t>
            </w:r>
          </w:p>
        </w:tc>
      </w:tr>
      <w:tr w:rsidR="000418C2" w:rsidRPr="00EE7A63" w14:paraId="661D6F2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21D0F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FEEC5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224C89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3D85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33AB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en unidad de masa de destino incorporado a CU-06.</w:t>
            </w:r>
          </w:p>
        </w:tc>
      </w:tr>
    </w:tbl>
    <w:p w14:paraId="6D495B53" w14:textId="6CA7E191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A4ADC86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2417DE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1588FA31" w14:textId="67885886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2F2DE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DF2DF5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24FAE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8C8B9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76F25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2905F14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Masa</w:t>
      </w:r>
    </w:p>
    <w:tbl>
      <w:tblPr>
        <w:tblStyle w:val="aff2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4974A90D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679C4D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24483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9D085C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B86276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masa y suministra unidades/valor.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4A144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Verifica que ambas unidades pertenezcan a masa.</w:t>
            </w:r>
          </w:p>
        </w:tc>
      </w:tr>
      <w:tr w:rsidR="000418C2" w:rsidRPr="00EE7A63" w14:paraId="2E8A0C0B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FAA17D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B614B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Aplica las equivalencias configuradas relativas a una unidad base.</w:t>
            </w:r>
          </w:p>
        </w:tc>
      </w:tr>
      <w:tr w:rsidR="000418C2" w:rsidRPr="00EE7A63" w14:paraId="30F75B7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0FCCA4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resultado en la unidad seleccionada.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CE9D0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cálculo a CU-07 para generar la respuesta.</w:t>
            </w:r>
          </w:p>
        </w:tc>
      </w:tr>
    </w:tbl>
    <w:p w14:paraId="13AF920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181971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soportada: CU-14.</w:t>
      </w:r>
    </w:p>
    <w:p w14:paraId="738D4B6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Unidades de categorías incompatibles o dato inválido: CU-15.</w:t>
      </w:r>
    </w:p>
    <w:p w14:paraId="0E93962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inválido o expirado: rechazo previo al cálculo.</w:t>
      </w:r>
    </w:p>
    <w:p w14:paraId="4EF40BE4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03790CB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55EA5925" w14:textId="18B8F43D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Unidades: </w:t>
      </w:r>
      <w:r w:rsidR="00443E53">
        <w:rPr>
          <w:sz w:val="24"/>
          <w:szCs w:val="24"/>
        </w:rPr>
        <w:t>kilogramos, gramos, miligramos y libras</w:t>
      </w:r>
      <w:r w:rsidRPr="00EE7A63">
        <w:rPr>
          <w:sz w:val="24"/>
          <w:szCs w:val="24"/>
        </w:rPr>
        <w:t>.</w:t>
      </w:r>
    </w:p>
    <w:p w14:paraId="0B6ACE7A" w14:textId="77777777" w:rsidR="000418C2" w:rsidRPr="00EE7A63" w:rsidRDefault="008B625B" w:rsidP="004B45CD">
      <w:pPr>
        <w:pStyle w:val="Ttulo1"/>
        <w:pageBreakBefore/>
      </w:pPr>
      <w:bookmarkStart w:id="29" w:name="_Toc243459025"/>
      <w:r w:rsidRPr="00EE7A63">
        <w:t>ECUD_CONVERTIR_TEMPERATURA</w:t>
      </w:r>
      <w:bookmarkEnd w:id="29"/>
    </w:p>
    <w:p w14:paraId="1B7FE5F4" w14:textId="3A07D5F1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CU-12: Convertir Temperatura.</w:t>
      </w:r>
    </w:p>
    <w:p w14:paraId="14A58DFF" w14:textId="023F0DD2" w:rsidR="000418C2" w:rsidRPr="00EE7A63" w:rsidRDefault="008B625B" w:rsidP="00EE7A63">
      <w:pPr>
        <w:pStyle w:val="Descripcin"/>
        <w:rPr>
          <w:sz w:val="24"/>
        </w:rPr>
      </w:pPr>
      <w:bookmarkStart w:id="30" w:name="_Toc243459047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13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CU-12: Convertir Temperatura</w:t>
      </w:r>
      <w:bookmarkEnd w:id="30"/>
    </w:p>
    <w:tbl>
      <w:tblPr>
        <w:tblStyle w:val="aff3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2DE7FB2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2E4526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CU-12: CONVERTIR TEMPERATURA</w:t>
            </w:r>
          </w:p>
        </w:tc>
      </w:tr>
      <w:tr w:rsidR="000418C2" w:rsidRPr="00EE7A63" w14:paraId="198E2EB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799F8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8DF4CB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</w:tr>
      <w:tr w:rsidR="000418C2" w:rsidRPr="00EE7A63" w14:paraId="76D2C12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EA30B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FB4D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CU-12</w:t>
            </w:r>
          </w:p>
        </w:tc>
      </w:tr>
      <w:tr w:rsidR="000418C2" w:rsidRPr="00EE7A63" w14:paraId="3DFE4F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49822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5133C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RQF-004</w:t>
            </w:r>
          </w:p>
        </w:tc>
      </w:tr>
      <w:tr w:rsidR="000418C2" w:rsidRPr="00EE7A63" w14:paraId="0481A5E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046BF3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234102" w14:textId="3450CBBF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conversiones entre </w:t>
            </w:r>
            <w:r w:rsidR="00443E53">
              <w:rPr>
                <w:sz w:val="24"/>
                <w:szCs w:val="24"/>
              </w:rPr>
              <w:t>Celsius, Fahrenheit y Kelvin</w:t>
            </w:r>
            <w:r w:rsidRPr="00EE7A63">
              <w:rPr>
                <w:sz w:val="24"/>
                <w:szCs w:val="24"/>
              </w:rPr>
              <w:t xml:space="preserve"> con fórmulas específicas para cada escala.</w:t>
            </w:r>
          </w:p>
        </w:tc>
      </w:tr>
      <w:tr w:rsidR="000418C2" w:rsidRPr="00EE7A63" w14:paraId="2FF6453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CC6168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65C5A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temperatura equivalente conservando la validez de las unidades y escalas.</w:t>
            </w:r>
          </w:p>
        </w:tc>
      </w:tr>
      <w:tr w:rsidR="000418C2" w:rsidRPr="00EE7A63" w14:paraId="50ED047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5CA08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2C169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11AD6A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D0512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5C4FC95" w14:textId="2B4BA503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3909B1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DAA1F3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7D14B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06C2CB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D9B20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33A58C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TEMPERATURA; unidadOrigen y unidadDestino de temperatura; valor.</w:t>
            </w:r>
          </w:p>
        </w:tc>
      </w:tr>
      <w:tr w:rsidR="000418C2" w:rsidRPr="00EE7A63" w14:paraId="7F619D0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FB8C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3D2F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2A43193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ED2FA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D847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térmico calculado mediante fórmulas y enviado a CU-06.</w:t>
            </w:r>
          </w:p>
        </w:tc>
      </w:tr>
    </w:tbl>
    <w:p w14:paraId="6B2BD4A8" w14:textId="04BA3D36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CC5B27A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B8A24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D9E52FE" w14:textId="7789AA4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DE2B1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8095FF0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75CBA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B6211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C4542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9989C53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Temperatura</w:t>
      </w:r>
    </w:p>
    <w:tbl>
      <w:tblPr>
        <w:tblStyle w:val="af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E303888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EB1E3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96B23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0DF0257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AF577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temperatura y las escalas origen/destino.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5E5DA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Comprueba que las escalas correspondan al catálogo.</w:t>
            </w:r>
          </w:p>
        </w:tc>
      </w:tr>
      <w:tr w:rsidR="000418C2" w:rsidRPr="00EE7A63" w14:paraId="76BDAF6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0D987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366B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Transforma por una escala intermedia cuando convenga y aplica offsets/factores según la escala.</w:t>
            </w:r>
          </w:p>
        </w:tc>
      </w:tr>
      <w:tr w:rsidR="000418C2" w:rsidRPr="00EE7A63" w14:paraId="089B05B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5FEAF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 temperatura equivalente.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6A08F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Retorna el cálculo a CU-07 para generar respuesta.</w:t>
            </w:r>
          </w:p>
        </w:tc>
      </w:tr>
    </w:tbl>
    <w:p w14:paraId="5ACCCF70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7E3ED17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Escala no admitida: CU-14.</w:t>
      </w:r>
    </w:p>
    <w:p w14:paraId="4AF734B3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 inválido o incoherente con reglas de la magnitud: CU-15.</w:t>
      </w:r>
    </w:p>
    <w:p w14:paraId="08AD88C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expirado: respuesta de falta de autorización antes de calcular.</w:t>
      </w:r>
    </w:p>
    <w:p w14:paraId="0464F44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2FFC84F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0586AA0B" w14:textId="4D48B350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443E53">
        <w:rPr>
          <w:sz w:val="24"/>
          <w:szCs w:val="24"/>
        </w:rPr>
        <w:t>Celsius, Fahrenheit y Kelvin</w:t>
      </w:r>
      <w:r w:rsidRPr="00EE7A63">
        <w:rPr>
          <w:sz w:val="24"/>
          <w:szCs w:val="24"/>
        </w:rPr>
        <w:t>; la temperatura requiere fórmulas, no factores lineales simples.</w:t>
      </w:r>
    </w:p>
    <w:p w14:paraId="262DE0A2" w14:textId="3E316358" w:rsidR="000418C2" w:rsidRPr="00EE7A63" w:rsidRDefault="008B625B" w:rsidP="004B45CD">
      <w:pPr>
        <w:pStyle w:val="Ttulo1"/>
        <w:pageBreakBefore/>
      </w:pPr>
      <w:bookmarkStart w:id="31" w:name="_Toc243459026"/>
      <w:r w:rsidRPr="00EE7A63">
        <w:t>ECUD_GESTIONAR_ERROR_DE_</w:t>
      </w:r>
      <w:r w:rsidR="00EE7A63" w:rsidRPr="00EE7A63">
        <w:t>CONVERSIÓN</w:t>
      </w:r>
      <w:bookmarkEnd w:id="31"/>
    </w:p>
    <w:p w14:paraId="490F7D3E" w14:textId="7553FF38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CU-13: Gestionar Error de conversión.</w:t>
      </w:r>
    </w:p>
    <w:p w14:paraId="72449DEB" w14:textId="7659E379" w:rsidR="000418C2" w:rsidRPr="00EE7A63" w:rsidRDefault="008B625B" w:rsidP="00EE7A63">
      <w:pPr>
        <w:pStyle w:val="Descripcin"/>
        <w:rPr>
          <w:sz w:val="24"/>
        </w:rPr>
      </w:pPr>
      <w:bookmarkStart w:id="32" w:name="_Toc243459048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14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CU-13: Gestionar Error de conversión</w:t>
      </w:r>
      <w:bookmarkEnd w:id="32"/>
    </w:p>
    <w:tbl>
      <w:tblPr>
        <w:tblStyle w:val="aff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26319DCF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D6B3D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CU-13: GESTIONAR ERROR DE CONVERSIÓN</w:t>
            </w:r>
          </w:p>
        </w:tc>
      </w:tr>
      <w:tr w:rsidR="000418C2" w:rsidRPr="00EE7A63" w14:paraId="346D32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87FC31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86C79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</w:tr>
      <w:tr w:rsidR="000418C2" w:rsidRPr="00EE7A63" w14:paraId="0E0A456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3C1F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99E03F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CU-13</w:t>
            </w:r>
          </w:p>
        </w:tc>
      </w:tr>
      <w:tr w:rsidR="000418C2" w:rsidRPr="00EE7A63" w14:paraId="78D7986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B14C5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6D949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RQF-013</w:t>
            </w:r>
          </w:p>
        </w:tc>
      </w:tr>
      <w:tr w:rsidR="000418C2" w:rsidRPr="00EE7A63" w14:paraId="45F5814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1FDCB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688CF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 resultados fallidos de la validación o procesamiento de conversión; cancela el cálculo y produce un mensaje específico conforme al error.</w:t>
            </w:r>
          </w:p>
        </w:tc>
      </w:tr>
      <w:tr w:rsidR="000418C2" w:rsidRPr="00EE7A63" w14:paraId="3BF5528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6C860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C5FA2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Garantizar una respuesta estructurada sin resultados numéricos engañosos.</w:t>
            </w:r>
          </w:p>
        </w:tc>
      </w:tr>
      <w:tr w:rsidR="000418C2" w:rsidRPr="00EE7A63" w14:paraId="55FB136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D6C373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8F5D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07966E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C2485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121340" w14:textId="5A1E09A8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158F4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C6E62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1C298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293EF11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C9D0D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1D25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Tipo de error; código; mensaje; datos no aceptados.</w:t>
            </w:r>
          </w:p>
        </w:tc>
      </w:tr>
      <w:tr w:rsidR="000418C2" w:rsidRPr="00EE7A63" w14:paraId="692F901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B33F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8A2E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Fallo identificado durante CU-07 o sus validaciones.</w:t>
            </w:r>
          </w:p>
        </w:tc>
      </w:tr>
      <w:tr w:rsidR="000418C2" w:rsidRPr="00EE7A63" w14:paraId="3EEE72F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0B728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99C38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con estado ERROR, código, mensaje y resultado nulo; operación no ejecutada.</w:t>
            </w:r>
          </w:p>
        </w:tc>
      </w:tr>
    </w:tbl>
    <w:p w14:paraId="5CBC9F94" w14:textId="7F1B3874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7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5D49519A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B42DF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5F8B29A3" w14:textId="5BCCDBFA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8C94A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AF1C0B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60CC7B0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F97AB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88B16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699FEDB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Error de conversión</w:t>
      </w:r>
    </w:p>
    <w:tbl>
      <w:tblPr>
        <w:tblStyle w:val="aff8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0E1471E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CD2F8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48C1B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40063D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16275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938D2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Recibe el fallo detectado durante la conversión.</w:t>
            </w:r>
          </w:p>
        </w:tc>
      </w:tr>
      <w:tr w:rsidR="000418C2" w:rsidRPr="00EE7A63" w14:paraId="0EC80EE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E0289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6459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Clasifica el error como unidad no soportada (CU-14) o datos inconsistentes (CU-15).</w:t>
            </w:r>
          </w:p>
        </w:tc>
      </w:tr>
      <w:tr w:rsidR="000418C2" w:rsidRPr="00EE7A63" w14:paraId="2503B26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BF09F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explicación del fallo.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9217E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Solicita generar respuesta estructurada a CU-06; no ejecuta conversión.</w:t>
            </w:r>
          </w:p>
        </w:tc>
      </w:tr>
    </w:tbl>
    <w:p w14:paraId="2E47A32A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0D4B578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Error imprevisto: devolver mensaje genérico y código de negocio apropiado.</w:t>
      </w:r>
    </w:p>
    <w:p w14:paraId="1E69A4A5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Si falla la autorización, tratar como flujo de seguridad de CU-08 (no como unidad inválida).</w:t>
      </w:r>
    </w:p>
    <w:p w14:paraId="55DE162C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Usa CU-06 para construir la respuesta; vinculado a CU-07 de forma condicional.</w:t>
      </w:r>
    </w:p>
    <w:p w14:paraId="440573B8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Extiende CU-07 cuando ocurre un error de conversión.</w:t>
      </w:r>
    </w:p>
    <w:p w14:paraId="20353C9A" w14:textId="214497BA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En el diagrama, CU-13 está conectado con CU-14 y CU-15. Estos se tratan como tipos de error posibles, no como validaciones que se ejecuten siempre.</w:t>
      </w:r>
    </w:p>
    <w:p w14:paraId="240E8D44" w14:textId="77777777" w:rsidR="000418C2" w:rsidRPr="00EE7A63" w:rsidRDefault="008B625B" w:rsidP="004B45CD">
      <w:pPr>
        <w:pStyle w:val="Ttulo1"/>
        <w:pageBreakBefore/>
      </w:pPr>
      <w:bookmarkStart w:id="33" w:name="_Toc243459027"/>
      <w:r w:rsidRPr="00EE7A63">
        <w:t>ECUD_UNIDAD_NO_SOPORTADA</w:t>
      </w:r>
      <w:bookmarkEnd w:id="33"/>
    </w:p>
    <w:p w14:paraId="5D4E3E25" w14:textId="69B736BF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CU-14: Unidad no soportada.</w:t>
      </w:r>
    </w:p>
    <w:p w14:paraId="1DB3067B" w14:textId="4E8F31EA" w:rsidR="000418C2" w:rsidRPr="00EE7A63" w:rsidRDefault="008B625B" w:rsidP="00EE7A63">
      <w:pPr>
        <w:pStyle w:val="Descripcin"/>
        <w:rPr>
          <w:sz w:val="24"/>
        </w:rPr>
      </w:pPr>
      <w:bookmarkStart w:id="34" w:name="_Toc243459049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15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CU-14: Unidad no soportada</w:t>
      </w:r>
      <w:bookmarkEnd w:id="34"/>
    </w:p>
    <w:tbl>
      <w:tblPr>
        <w:tblStyle w:val="aff9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F9396B8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80C6B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CU-14: UNIDAD NO SOPORTADA</w:t>
            </w:r>
          </w:p>
        </w:tc>
      </w:tr>
      <w:tr w:rsidR="000418C2" w:rsidRPr="00EE7A63" w14:paraId="1CB985B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09CD9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F21BF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</w:tr>
      <w:tr w:rsidR="000418C2" w:rsidRPr="00EE7A63" w14:paraId="21D7555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44AFA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B72E5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</w:t>
            </w:r>
          </w:p>
        </w:tc>
      </w:tr>
      <w:tr w:rsidR="000418C2" w:rsidRPr="00EE7A63" w14:paraId="5955BAE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F0E7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0EA58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</w:t>
            </w:r>
          </w:p>
        </w:tc>
      </w:tr>
      <w:tr w:rsidR="000418C2" w:rsidRPr="00EE7A63" w14:paraId="22878C8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F0EB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8DC3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Escenario excepcional en el que alguna unidad indicada no se encuentra en el catálogo de su categoría.</w:t>
            </w:r>
          </w:p>
        </w:tc>
      </w:tr>
      <w:tr w:rsidR="000418C2" w:rsidRPr="00EE7A63" w14:paraId="3AF9708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5278FB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9C1CD9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Informar la unidad incorrecta sin ejecutar la operación.</w:t>
            </w:r>
          </w:p>
        </w:tc>
      </w:tr>
      <w:tr w:rsidR="000418C2" w:rsidRPr="00EE7A63" w14:paraId="25C4FF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5EAD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416B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24A7F5F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9975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747B2ED" w14:textId="46696A27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6EDB2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A9372E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5ABB2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42EAA99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7EA71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800D4A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unidadOrigen; unidadDestino; categoría.</w:t>
            </w:r>
          </w:p>
        </w:tc>
      </w:tr>
      <w:tr w:rsidR="000418C2" w:rsidRPr="00EE7A63" w14:paraId="762102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79C6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DC2D2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 detectó una unidad inexistente o no implementada para conversión.</w:t>
            </w:r>
          </w:p>
        </w:tc>
      </w:tr>
      <w:tr w:rsidR="000418C2" w:rsidRPr="00EE7A63" w14:paraId="7843DF7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B73EA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9038CF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ERROR/UNIT-001, con resultado nulo y mensaje descriptivo.</w:t>
            </w:r>
          </w:p>
        </w:tc>
      </w:tr>
    </w:tbl>
    <w:p w14:paraId="5EE16645" w14:textId="303B2D94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a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3DB237D4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81D57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68A6720D" w14:textId="2C5B167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4723D9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69C8944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91495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5BE3F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E95DF1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747F3665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Unidad no soportada</w:t>
      </w:r>
    </w:p>
    <w:tbl>
      <w:tblPr>
        <w:tblStyle w:val="affb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9CD6AA9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F56A4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9FA13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7769478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88185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una unidad que no está soportada.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BF3EA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CU-09 identifica la unidad inválida.</w:t>
            </w:r>
          </w:p>
        </w:tc>
      </w:tr>
      <w:tr w:rsidR="000418C2" w:rsidRPr="00EE7A63" w14:paraId="539C3520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CEAF7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D2370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CU-13 detiene el cálculo y prepara el mensaje de unidad no soportada.</w:t>
            </w:r>
          </w:p>
        </w:tc>
      </w:tr>
      <w:tr w:rsidR="000418C2" w:rsidRPr="00EE7A63" w14:paraId="0415CFA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AAEE37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mensaje y puede corregir la unidad.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2593A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CU-06 entrega respuesta estructurada de rechazo.</w:t>
            </w:r>
          </w:p>
        </w:tc>
      </w:tr>
    </w:tbl>
    <w:p w14:paraId="0116B01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E6E40E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de origen desconocida: especificar origen.</w:t>
      </w:r>
    </w:p>
    <w:p w14:paraId="46BD33B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de destino desconocida: especificar destino.</w:t>
      </w:r>
    </w:p>
    <w:p w14:paraId="6374D4B5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Categoría consultable pero sin conversión implementada: rechazar esa conversión.</w:t>
      </w:r>
    </w:p>
    <w:p w14:paraId="14110191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es una validación obligatoria; escenario de CU-13.</w:t>
      </w:r>
    </w:p>
    <w:p w14:paraId="6B75DB09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Escenario de error específico relacionado con CU-13/CU-07.</w:t>
      </w:r>
    </w:p>
    <w:p w14:paraId="2360CD6D" w14:textId="49102914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En el diagrama aparece bajo Gestionar error de conversión; no es una opción que el usuario elija directamente.</w:t>
      </w:r>
    </w:p>
    <w:p w14:paraId="768DD616" w14:textId="77777777" w:rsidR="000418C2" w:rsidRPr="00EE7A63" w:rsidRDefault="008B625B" w:rsidP="004B45CD">
      <w:pPr>
        <w:pStyle w:val="Ttulo1"/>
        <w:pageBreakBefore/>
      </w:pPr>
      <w:bookmarkStart w:id="35" w:name="_Toc243459028"/>
      <w:r w:rsidRPr="00EE7A63">
        <w:t>ECUD_DATOS_INCONSISTENTES</w:t>
      </w:r>
      <w:bookmarkEnd w:id="35"/>
    </w:p>
    <w:p w14:paraId="3A5B088C" w14:textId="2DE6B90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CU-15: Datos inconsistentes.</w:t>
      </w:r>
    </w:p>
    <w:p w14:paraId="5163B4C1" w14:textId="740A836F" w:rsidR="000418C2" w:rsidRPr="00EE7A63" w:rsidRDefault="008B625B" w:rsidP="00EE7A63">
      <w:pPr>
        <w:pStyle w:val="Descripcin"/>
        <w:rPr>
          <w:sz w:val="24"/>
        </w:rPr>
      </w:pPr>
      <w:bookmarkStart w:id="36" w:name="_Toc243459050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16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CU-15: Datos inconsistentes</w:t>
      </w:r>
      <w:bookmarkEnd w:id="36"/>
    </w:p>
    <w:tbl>
      <w:tblPr>
        <w:tblStyle w:val="affc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D9040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91A3E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CU-15: DATOS INCONSISTENTES</w:t>
            </w:r>
          </w:p>
        </w:tc>
      </w:tr>
      <w:tr w:rsidR="000418C2" w:rsidRPr="00EE7A63" w14:paraId="1DE0B06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67B8DA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F714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</w:tr>
      <w:tr w:rsidR="000418C2" w:rsidRPr="00EE7A63" w14:paraId="44C66CB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FDC0F7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4972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</w:t>
            </w:r>
          </w:p>
        </w:tc>
      </w:tr>
      <w:tr w:rsidR="000418C2" w:rsidRPr="00EE7A63" w14:paraId="643F994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B4518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4D32B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</w:t>
            </w:r>
          </w:p>
        </w:tc>
      </w:tr>
      <w:tr w:rsidR="000418C2" w:rsidRPr="00EE7A63" w14:paraId="434F93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E9698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8152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Escenario excepcional que surge por valores no numéricos/no finitos, campos vacíos, categorías inexistentes o unidades incompatibles.</w:t>
            </w:r>
          </w:p>
        </w:tc>
      </w:tr>
      <w:tr w:rsidR="000418C2" w:rsidRPr="00EE7A63" w14:paraId="44CB2B2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EE988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241F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Rechazar entradas erróneas de forma segura y comprensible.</w:t>
            </w:r>
          </w:p>
        </w:tc>
      </w:tr>
      <w:tr w:rsidR="000418C2" w:rsidRPr="00EE7A63" w14:paraId="5924926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433BC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5A0F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407B755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B10B7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B5329E7" w14:textId="6866EC9D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D00C7C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B5125C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32427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7032C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FD585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F31DD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categoría; unidadOrigen; unidadDestino; valor.</w:t>
            </w:r>
          </w:p>
        </w:tc>
      </w:tr>
      <w:tr w:rsidR="000418C2" w:rsidRPr="00EE7A63" w14:paraId="3341910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FD8F64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16BE5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 ha detectado inconsistencias en la solicitud.</w:t>
            </w:r>
          </w:p>
        </w:tc>
      </w:tr>
      <w:tr w:rsidR="000418C2" w:rsidRPr="00EE7A63" w14:paraId="2CC1F81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64BC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4AB5A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ERROR/DATA-001, resultado nulo y explicación del dato defectuoso.</w:t>
            </w:r>
          </w:p>
        </w:tc>
      </w:tr>
    </w:tbl>
    <w:p w14:paraId="28582789" w14:textId="46306A8D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d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82E747E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58F172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1C97B17" w14:textId="135E3D7B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9840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06F522E3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937C8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C0F43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0A8CE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A74AA3F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Datos inconsistentes</w:t>
      </w:r>
    </w:p>
    <w:tbl>
      <w:tblPr>
        <w:tblStyle w:val="affe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757DBBE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8B40E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1EAC69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5965E97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095E11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Introduce datos incompletos o incompatibles.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0E9EE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CU-09 verifica los parámetros y detecta la inconsistencia.</w:t>
            </w:r>
          </w:p>
        </w:tc>
      </w:tr>
      <w:tr w:rsidR="000418C2" w:rsidRPr="00EE7A63" w14:paraId="157A276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5BB2AF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86C154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CU-13 cancela el cálculo y prepara código y mensaje descriptivo.</w:t>
            </w:r>
          </w:p>
        </w:tc>
      </w:tr>
      <w:tr w:rsidR="000418C2" w:rsidRPr="00EE7A63" w14:paraId="407A915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A4775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error y corrige la entrada.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72FD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CU-06 entrega respuesta de rechazo estructurada.</w:t>
            </w:r>
          </w:p>
        </w:tc>
      </w:tr>
    </w:tbl>
    <w:p w14:paraId="18CDA816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24B61BB3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 no numérico o no finito: pedir un número válido.</w:t>
      </w:r>
    </w:p>
    <w:p w14:paraId="7951755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Categoría faltante o inexistente: solicitar una categoría existente.</w:t>
      </w:r>
    </w:p>
    <w:p w14:paraId="450FB09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Origen y destino de magnitudes diferentes: indicar incompatibilidad.</w:t>
      </w:r>
    </w:p>
    <w:p w14:paraId="05F5B7C5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es una operación obligatoria; escenario de CU-13.</w:t>
      </w:r>
    </w:p>
    <w:p w14:paraId="3E97B52B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Escenario de error específico relacionado con CU-13/CU-07.</w:t>
      </w:r>
    </w:p>
    <w:p w14:paraId="5D0DF9BA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El valor cero y los valores negativos no deben rechazarse automáticamente salvo una restricción física expresamente definida.</w:t>
      </w:r>
    </w:p>
    <w:p w14:paraId="2E560ADC" w14:textId="7310F36B" w:rsidR="000418C2" w:rsidRPr="00EE7A63" w:rsidRDefault="008B625B" w:rsidP="004B45CD">
      <w:pPr>
        <w:pStyle w:val="Ttulo1"/>
        <w:pageBreakBefore/>
      </w:pPr>
      <w:bookmarkStart w:id="37" w:name="_Toc243459029"/>
      <w:r w:rsidRPr="00EE7A63">
        <w:t>ECUD_GESTIONAR_ERROR_DE_</w:t>
      </w:r>
      <w:r w:rsidR="00EE7A63" w:rsidRPr="00EE7A63">
        <w:t>AUTENTICACIÓN</w:t>
      </w:r>
      <w:bookmarkEnd w:id="37"/>
    </w:p>
    <w:p w14:paraId="35EB574A" w14:textId="6D73D18A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CU-16: Gestionar error de autenticación.</w:t>
      </w:r>
    </w:p>
    <w:p w14:paraId="208082A8" w14:textId="73099D5A" w:rsidR="000418C2" w:rsidRPr="00EE7A63" w:rsidRDefault="008B625B" w:rsidP="00EE7A63">
      <w:pPr>
        <w:pStyle w:val="Descripcin"/>
        <w:rPr>
          <w:sz w:val="24"/>
        </w:rPr>
      </w:pPr>
      <w:bookmarkStart w:id="38" w:name="_Toc243459051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17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CU-16: Gestionar error de autenticación</w:t>
      </w:r>
      <w:bookmarkEnd w:id="38"/>
    </w:p>
    <w:tbl>
      <w:tblPr>
        <w:tblStyle w:val="afff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A8C95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D2139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CU-16: GESTIONAR ERROR DE AUTENTICACIÓN</w:t>
            </w:r>
          </w:p>
        </w:tc>
      </w:tr>
      <w:tr w:rsidR="000418C2" w:rsidRPr="00EE7A63" w14:paraId="13646B7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4195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1804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</w:tr>
      <w:tr w:rsidR="000418C2" w:rsidRPr="00EE7A63" w14:paraId="2E5CC96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7B94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030E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</w:t>
            </w:r>
          </w:p>
        </w:tc>
      </w:tr>
      <w:tr w:rsidR="000418C2" w:rsidRPr="00EE7A63" w14:paraId="0776B37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A6A3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E691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</w:t>
            </w:r>
          </w:p>
        </w:tc>
      </w:tr>
      <w:tr w:rsidR="000418C2" w:rsidRPr="00EE7A63" w14:paraId="185C1F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FCE95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35393DB" w14:textId="1608A694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Extensión del inicio de sesión cuando las credenciales proporcionadas son incorrectas o no pueden comprobarse. No permite la creación de sesiones ni la entrega de tokens. El </w:t>
            </w:r>
            <w:r w:rsidR="00003CCF">
              <w:rPr>
                <w:sz w:val="24"/>
                <w:szCs w:val="24"/>
              </w:rPr>
              <w:t>servicio REST</w:t>
            </w:r>
            <w:r w:rsidRPr="00EE7A63">
              <w:rPr>
                <w:sz w:val="24"/>
                <w:szCs w:val="24"/>
              </w:rPr>
              <w:t xml:space="preserve"> devuelve una respuesta de error de negocio sin revelar información sensible.</w:t>
            </w:r>
          </w:p>
        </w:tc>
      </w:tr>
      <w:tr w:rsidR="000418C2" w:rsidRPr="00EE7A63" w14:paraId="0213AC1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400D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150C1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Rechazar de forma segura la autenticación fallida y comunicar el motivo general del rechazo.</w:t>
            </w:r>
          </w:p>
        </w:tc>
      </w:tr>
      <w:tr w:rsidR="000418C2" w:rsidRPr="00EE7A63" w14:paraId="3D58E70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7BDCC6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756F0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35F1D44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6A338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EB0F69E" w14:textId="696B0F9E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42E68FF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6A84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65917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0713584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22DDF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4D4E9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usuario; contraseña; resultado inválido de CU-02 (Validar credenciales).</w:t>
            </w:r>
          </w:p>
        </w:tc>
      </w:tr>
      <w:tr w:rsidR="000418C2" w:rsidRPr="00EE7A63" w14:paraId="59ABF80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C2F25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C989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 ejecuta CU-01 Autenticarse en el sistema y CU-02 detecta credenciales no válidas.</w:t>
            </w:r>
          </w:p>
        </w:tc>
      </w:tr>
      <w:tr w:rsidR="000418C2" w:rsidRPr="00EE7A63" w14:paraId="3BFE450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556A47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7F062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No se genera token ni se autoriza acceso al módulo de conversión; se devuelve estado ERROR, código AUTH-001 y mensaje genérico de autenticación fallida.</w:t>
            </w:r>
          </w:p>
        </w:tc>
      </w:tr>
    </w:tbl>
    <w:p w14:paraId="24AAD032" w14:textId="54D3961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f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C18B5B9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801DFE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0AF7CE02" w14:textId="604FABBC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FA6C6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799508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B0042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40A400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8476F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1076923B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error de autenticación</w:t>
      </w:r>
    </w:p>
    <w:tbl>
      <w:tblPr>
        <w:tblStyle w:val="afff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E4EFF30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FD4885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77E96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EC7046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7A08A1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nombre de usuario y contraseña que no son aceptados.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DE49E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CU-02 valida las credenciales y determina que no son correctas.</w:t>
            </w:r>
          </w:p>
        </w:tc>
      </w:tr>
      <w:tr w:rsidR="000418C2" w:rsidRPr="00EE7A63" w14:paraId="5F6B34E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401C90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38AD0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Activa CU-16 como flujo excepcional; registra un rechazo sin revelar la contraseña.</w:t>
            </w:r>
          </w:p>
        </w:tc>
      </w:tr>
      <w:tr w:rsidR="000418C2" w:rsidRPr="00EE7A63" w14:paraId="558DB6B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EDA32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aviso e intenta autenticarse nuevamente si lo desea.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3D32060" w14:textId="0713D5EF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Devuelve una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 xml:space="preserve"> con estado ERROR, código AUTH-001, mensaje de credenciales inválidas y token ausente.</w:t>
            </w:r>
          </w:p>
        </w:tc>
      </w:tr>
    </w:tbl>
    <w:p w14:paraId="183F3CFE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4D13AC5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Campos de autenticación vacíos: indicar datos obligatorios faltantes sin generar un token.</w:t>
      </w:r>
    </w:p>
    <w:p w14:paraId="06C8990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del mecanismo de comprobación de credenciales: respuesta de error controlado; no autorizar.</w:t>
      </w:r>
    </w:p>
    <w:p w14:paraId="58A32CDB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No diferenciar en mensajes públicos si el usuario o la contraseña fue el dato incorrecto.</w:t>
      </w:r>
    </w:p>
    <w:p w14:paraId="06FCB7D0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incluye operaciones adicionales; utiliza el contrato de respuesta de autenticación.</w:t>
      </w:r>
    </w:p>
    <w:p w14:paraId="28244968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CU-16 «extend» CU-01 (condición: credenciales incorrectas).</w:t>
      </w:r>
    </w:p>
    <w:p w14:paraId="1320E005" w14:textId="1C1A01C9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Corresponde a RQF-014; </w:t>
      </w:r>
      <w:r w:rsidR="00EE7A63" w:rsidRPr="00EE7A63">
        <w:rPr>
          <w:sz w:val="24"/>
          <w:szCs w:val="24"/>
        </w:rPr>
        <w:t>es un caso que se agrega a los 15 del diagrama original.</w:t>
      </w:r>
      <w:r w:rsidRPr="00EE7A63">
        <w:rPr>
          <w:sz w:val="24"/>
          <w:szCs w:val="24"/>
        </w:rPr>
        <w:t xml:space="preserve"> La flecha «extend» va desde CU-16 hacia CU-01.</w:t>
      </w:r>
    </w:p>
    <w:p w14:paraId="574B40C8" w14:textId="59D92C16" w:rsidR="000418C2" w:rsidRPr="00EE7A63" w:rsidRDefault="008B625B" w:rsidP="004B45CD">
      <w:pPr>
        <w:pStyle w:val="Ttulo1"/>
        <w:pageBreakBefore/>
      </w:pPr>
      <w:bookmarkStart w:id="39" w:name="_Toc243459030"/>
      <w:r w:rsidRPr="00EE7A63">
        <w:t>ECUD_GESTIONAR_</w:t>
      </w:r>
      <w:r w:rsidR="00EE7A63" w:rsidRPr="00EE7A63">
        <w:t>SESIÓN</w:t>
      </w:r>
      <w:r w:rsidRPr="00EE7A63">
        <w:t>_EXPIRADA</w:t>
      </w:r>
      <w:bookmarkEnd w:id="39"/>
    </w:p>
    <w:p w14:paraId="7D011317" w14:textId="0F30A46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CU-17: Gestionar sesión expirada.</w:t>
      </w:r>
    </w:p>
    <w:p w14:paraId="2D4662C7" w14:textId="784904E6" w:rsidR="000418C2" w:rsidRPr="00EE7A63" w:rsidRDefault="008B625B" w:rsidP="00EE7A63">
      <w:pPr>
        <w:pStyle w:val="Descripcin"/>
        <w:rPr>
          <w:sz w:val="24"/>
        </w:rPr>
      </w:pPr>
      <w:bookmarkStart w:id="40" w:name="_Toc243459052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18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CU-17: Gestionar sesión expirada</w:t>
      </w:r>
      <w:bookmarkEnd w:id="40"/>
    </w:p>
    <w:tbl>
      <w:tblPr>
        <w:tblStyle w:val="afff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ABB117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04824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CU-17: GESTIONAR SESIÓN EXPIRADA</w:t>
            </w:r>
          </w:p>
        </w:tc>
      </w:tr>
      <w:tr w:rsidR="000418C2" w:rsidRPr="00EE7A63" w14:paraId="77FF9DC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59910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C0C1E9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</w:tr>
      <w:tr w:rsidR="000418C2" w:rsidRPr="00EE7A63" w14:paraId="683D52F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553B1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4C943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</w:t>
            </w:r>
          </w:p>
        </w:tc>
      </w:tr>
      <w:tr w:rsidR="000418C2" w:rsidRPr="00EE7A63" w14:paraId="0151955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3A3E9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24F25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</w:t>
            </w:r>
          </w:p>
        </w:tc>
      </w:tr>
      <w:tr w:rsidR="000418C2" w:rsidRPr="00EE7A63" w14:paraId="5BA89B9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1DB50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59AB8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Extensión de Realizar conversión de unidades cuando CU-08 determina que el token de sesión existente ya no está vigente. Se bloquea el procesamiento, se informa del vencimiento y se solicita una nueva autenticación si el usuario desea continuar.</w:t>
            </w:r>
          </w:p>
        </w:tc>
      </w:tr>
      <w:tr w:rsidR="000418C2" w:rsidRPr="00EE7A63" w14:paraId="320B616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64BA8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954B7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Impedir conversiones mediante tokens caducados y orientar al usuario a obtener otra sesión.</w:t>
            </w:r>
          </w:p>
        </w:tc>
      </w:tr>
      <w:tr w:rsidR="000418C2" w:rsidRPr="00EE7A63" w14:paraId="205AE0A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A44E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F5664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03B476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969A2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9AC318" w14:textId="689CED3F" w:rsidR="000418C2" w:rsidRPr="00EE7A63" w:rsidRDefault="001E6D38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1E055BE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D2E68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866E25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ED5338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A366F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B2C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recibido; fecha o estado de caducidad registrado en memoria; solicitud de conversión pendiente.</w:t>
            </w:r>
          </w:p>
        </w:tc>
      </w:tr>
      <w:tr w:rsidR="000418C2" w:rsidRPr="00EE7A63" w14:paraId="207CA80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42797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EB8C9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Una petición ejecuta CU-07 y CU-08 detecta que el token emitido previamente ha expirado.</w:t>
            </w:r>
          </w:p>
        </w:tc>
      </w:tr>
      <w:tr w:rsidR="000418C2" w:rsidRPr="00EE7A63" w14:paraId="2932B46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4749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E6D9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No se ejecuta el cálculo. Se devuelve estado ERROR, código AUTH-003, mensaje Sesión expirada y resultado nulo. El token caducado no autoriza nuevas peticiones.</w:t>
            </w:r>
          </w:p>
        </w:tc>
      </w:tr>
    </w:tbl>
    <w:p w14:paraId="1940AAF8" w14:textId="395530C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f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0A6E701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0EB98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94FE17B" w14:textId="19668AD0" w:rsidR="000418C2" w:rsidRPr="00EE7A63" w:rsidRDefault="00003CCF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SERVICIO REST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889FC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01A91692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DF8C45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B901E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2F5FA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4F38BC7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sesión expirada</w:t>
      </w:r>
    </w:p>
    <w:tbl>
      <w:tblPr>
        <w:tblStyle w:val="afff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402517D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E4606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F82479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DC45CD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7FD011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una conversión con el token de una sesión anterior.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02104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CU-08 consulta el estado y la vigencia de la sesión asociada al token.</w:t>
            </w:r>
          </w:p>
        </w:tc>
      </w:tr>
      <w:tr w:rsidR="000418C2" w:rsidRPr="00EE7A63" w14:paraId="4D0C6EDD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12A73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4A4B04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Detecta expiración, rechaza la autorización y activa CU-17.</w:t>
            </w:r>
          </w:p>
        </w:tc>
      </w:tr>
      <w:tr w:rsidR="000418C2" w:rsidRPr="00EE7A63" w14:paraId="5C07C13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105E10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la notificación y puede iniciar otra sesión.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99609EF" w14:textId="4AD64728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Devuelve </w:t>
            </w:r>
            <w:r w:rsidR="00003CCF">
              <w:rPr>
                <w:sz w:val="24"/>
                <w:szCs w:val="24"/>
              </w:rPr>
              <w:t>respuesta JSON</w:t>
            </w:r>
            <w:r w:rsidRPr="00EE7A63">
              <w:rPr>
                <w:sz w:val="24"/>
                <w:szCs w:val="24"/>
              </w:rPr>
              <w:t xml:space="preserve"> con estado ERROR, código AUTH-003, resultado nulo y mensaje de sesión expirada.</w:t>
            </w:r>
          </w:p>
        </w:tc>
      </w:tr>
    </w:tbl>
    <w:p w14:paraId="034DC72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9DD7C34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inexistente, ausente o desconocido: tratar como token inválido (AUTH-002), diferenciándolo de una sesión efectivamente caducada.</w:t>
      </w:r>
    </w:p>
    <w:p w14:paraId="20F2C5B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Tras la expiración, el usuario puede ejecutar CU-01 para obtener otro token; no es «include» automático.</w:t>
      </w:r>
    </w:p>
    <w:p w14:paraId="1C97BA66" w14:textId="09E57993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Si el servidor pierde el registro del token, </w:t>
      </w:r>
      <w:r w:rsidR="00EE7A63" w:rsidRPr="00EE7A63">
        <w:rPr>
          <w:sz w:val="24"/>
          <w:szCs w:val="24"/>
        </w:rPr>
        <w:t>no se asume que expiró: se rechaza como token no válido.</w:t>
      </w:r>
    </w:p>
    <w:p w14:paraId="03D6A86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CU-08 verifica la sesión dentro de CU-07 y CU-06 construye la respuesta estructurada.</w:t>
      </w:r>
    </w:p>
    <w:p w14:paraId="5D067C76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CU-17 «extend» CU-07 (condición: token caducado detectado por CU-08).</w:t>
      </w:r>
    </w:p>
    <w:p w14:paraId="5CE191EF" w14:textId="16F444E0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Corresponde a RQF-015; </w:t>
      </w:r>
      <w:r w:rsidR="00EE7A63" w:rsidRPr="00EE7A63">
        <w:rPr>
          <w:sz w:val="24"/>
          <w:szCs w:val="24"/>
        </w:rPr>
        <w:t>es un caso que se agrega al diagrama original.</w:t>
      </w:r>
      <w:r w:rsidRPr="00EE7A63">
        <w:rPr>
          <w:sz w:val="24"/>
          <w:szCs w:val="24"/>
        </w:rPr>
        <w:t xml:space="preserve"> La flecha «extend» va desde CU-17 hacia CU-07.</w:t>
      </w:r>
    </w:p>
    <w:p w14:paraId="5999A208" w14:textId="77777777" w:rsidR="000418C2" w:rsidRPr="00EE7A63" w:rsidRDefault="008B625B" w:rsidP="004B45CD">
      <w:pPr>
        <w:pStyle w:val="Ttulo1"/>
        <w:pageBreakBefore/>
      </w:pPr>
      <w:bookmarkStart w:id="41" w:name="_Toc243459031"/>
      <w:r w:rsidRPr="00EE7A63">
        <w:t>COBERTURA DE ERRORES Y TRAZABILIDAD DEL ERS</w:t>
      </w:r>
      <w:bookmarkEnd w:id="41"/>
    </w:p>
    <w:p w14:paraId="75E9F3A1" w14:textId="4825898C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En el ERS aparecen los requisitos RQF-014 y RQF-015. Aquí se documentan como las extensiones CU-16 y CU-17, sin quitar los flujos alternativos que ya están en CU-01 y CU-07/CU-08. La Ilustración 1 se mantiene como el diagrama base, sin los dos casos agregados.</w:t>
      </w:r>
    </w:p>
    <w:p w14:paraId="32F0F053" w14:textId="4DA2CA74" w:rsidR="00EE7A63" w:rsidRPr="00EE7A63" w:rsidRDefault="00EE7A63" w:rsidP="00EE7A63">
      <w:pPr>
        <w:pStyle w:val="Descripcin"/>
        <w:rPr>
          <w:sz w:val="24"/>
        </w:rPr>
      </w:pPr>
      <w:bookmarkStart w:id="42" w:name="_Toc243459053"/>
      <w:r w:rsidRPr="00EE7A63">
        <w:rPr>
          <w:sz w:val="24"/>
        </w:rPr>
        <w:t xml:space="preserve">Tabla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Tabla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19</w:t>
      </w:r>
      <w:r w:rsidRPr="00EE7A63">
        <w:rPr>
          <w:sz w:val="24"/>
        </w:rPr>
        <w:fldChar w:fldCharType="end"/>
      </w:r>
      <w:r w:rsidRPr="00EE7A63">
        <w:rPr>
          <w:sz w:val="24"/>
        </w:rPr>
        <w:t>. Cobertura de errores y trazabilidad</w:t>
      </w:r>
      <w:bookmarkEnd w:id="42"/>
    </w:p>
    <w:tbl>
      <w:tblPr>
        <w:tblStyle w:val="aff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577"/>
        <w:gridCol w:w="3927"/>
        <w:gridCol w:w="3068"/>
      </w:tblGrid>
      <w:tr w:rsidR="000418C2" w:rsidRPr="00EE7A63" w14:paraId="701E10E1" w14:textId="77777777" w:rsidTr="00744A72">
        <w:trPr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2B3468D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14A5E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Caso y flujo donde se documenta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ABC97F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Respuesta esperada</w:t>
            </w:r>
          </w:p>
        </w:tc>
      </w:tr>
      <w:tr w:rsidR="000418C2" w:rsidRPr="00EE7A63" w14:paraId="1ED0F015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7A6C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RQF-014: Gestionar error de autenticación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F938A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 extensión de CU-01; CU-02 verifica las credenciales.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A29C0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AUTH-001, mensaje de acceso rechazado, sin token.</w:t>
            </w:r>
          </w:p>
        </w:tc>
      </w:tr>
      <w:tr w:rsidR="000418C2" w:rsidRPr="00EE7A63" w14:paraId="39B918B4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09723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RQF-015: Gestionar sesión expirada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513BD4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 extensión de CU-07; CU-08 detecta la expiración.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F60A5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AUTH-003, mensaje de sesión expirada, resultado nulo.</w:t>
            </w:r>
          </w:p>
        </w:tc>
      </w:tr>
      <w:tr w:rsidR="000418C2" w:rsidRPr="00EE7A63" w14:paraId="768D03AD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F594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RQF-016: Gestionar unidad no soportada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43E58D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 y CU-13.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6E33C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UNIT-001, resultado nulo.</w:t>
            </w:r>
          </w:p>
        </w:tc>
      </w:tr>
      <w:tr w:rsidR="000418C2" w:rsidRPr="00EE7A63" w14:paraId="480BED10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D2FC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RQF-017: Gestionar datos inconsistentes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B2A05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 y CU-13.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62803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DATA-001, resultado nulo.</w:t>
            </w:r>
          </w:p>
        </w:tc>
      </w:tr>
    </w:tbl>
    <w:p w14:paraId="65686FF3" w14:textId="77777777" w:rsidR="000418C2" w:rsidRPr="00EE7A63" w:rsidRDefault="008B625B">
      <w:pPr>
        <w:pStyle w:val="Ttulo2"/>
      </w:pPr>
      <w:bookmarkStart w:id="43" w:name="_Toc243459032"/>
      <w:r w:rsidRPr="00EE7A63">
        <w:t>Contrato de respuesta y protocolo</w:t>
      </w:r>
      <w:bookmarkEnd w:id="43"/>
    </w:p>
    <w:p w14:paraId="729BB0AA" w14:textId="3923BE6B" w:rsidR="000418C2" w:rsidRPr="00EE7A63" w:rsidRDefault="00003CCF">
      <w:pPr>
        <w:rPr>
          <w:sz w:val="24"/>
          <w:szCs w:val="24"/>
        </w:rPr>
      </w:pPr>
      <w:r>
        <w:rPr>
          <w:sz w:val="24"/>
          <w:szCs w:val="24"/>
        </w:rPr>
        <w:t>Los recursos REST que se usan en la especificación son: POST /api/auth/login, POST /api/auth/recover, GET /api/catalog/categories, GET /api/catalog/categories/{categoria}/units y POST /api/conversions. Las operaciones protegidas reciben el token en la cabecera Authorization: Bearer.</w:t>
      </w:r>
    </w:p>
    <w:p w14:paraId="59D55F78" w14:textId="29604AE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Toda respuesta trae estado, código y mensaje. Si la conversión sale bien, incluye el resultado y las unidades; si falla, el resultado va nulo. Al autenticarse con éxito se entrega el token de sesión, y en las consultas se devuelven las categorías o unidades según el caso.</w:t>
      </w:r>
    </w:p>
    <w:p w14:paraId="69BC6638" w14:textId="13FA3599" w:rsidR="000418C2" w:rsidRPr="00EE7A63" w:rsidRDefault="00003CCF">
      <w:pPr>
        <w:rPr>
          <w:sz w:val="24"/>
          <w:szCs w:val="24"/>
        </w:rPr>
      </w:pPr>
      <w:r>
        <w:rPr>
          <w:sz w:val="24"/>
          <w:szCs w:val="24"/>
        </w:rPr>
        <w:t>El contrato del proyecto es REST con Jakarta REST (JAX-RS), como se define en el ERS. Las peticiones y respuestas usan JSON; los éxitos devuelven HTTP 200, los errores AUTH-* HTTP 401 y los demás errores HTTP 400, siempre con estado, código y mensaje de negocio.</w:t>
      </w:r>
    </w:p>
    <w:p w14:paraId="7BAA5432" w14:textId="77777777" w:rsidR="000418C2" w:rsidRPr="00EE7A63" w:rsidRDefault="008B625B">
      <w:pPr>
        <w:pStyle w:val="Ttulo2"/>
      </w:pPr>
      <w:bookmarkStart w:id="44" w:name="_Toc243459033"/>
      <w:r w:rsidRPr="00EE7A63">
        <w:t>Relación con la Especificación de Requisitos de Software</w:t>
      </w:r>
      <w:bookmarkEnd w:id="44"/>
    </w:p>
    <w:p w14:paraId="506D0AE8" w14:textId="0E409436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CU-01 a CU-15 corresponden a los casos del diagrama base. CU-16 corresponde a RQF-014 y CU-17 a RQF-015, con lo que se completan 17 fichas; ambos también aparecen en los flujos alternativos de CU-01, CU-07 y CU-08. Estas extensiones no son pasos obligatorios: solo ocurren cuando falla una credencial o caduca el token.</w:t>
      </w:r>
    </w:p>
    <w:sectPr w:rsidR="000418C2" w:rsidRPr="00EE7A63" w:rsidSect="0049449C">
      <w:headerReference w:type="default" r:id="rId9"/>
      <w:footerReference w:type="default" r:id="rId10"/>
      <w:pgSz w:w="11906" w:h="16838"/>
      <w:pgMar w:top="1134" w:right="1162" w:bottom="992" w:left="1162" w:header="454" w:footer="800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D4431" w14:textId="77777777" w:rsidR="009D1819" w:rsidRPr="00EE7A63" w:rsidRDefault="009D1819">
      <w:pPr>
        <w:spacing w:after="0" w:line="240" w:lineRule="auto"/>
      </w:pPr>
      <w:r w:rsidRPr="00EE7A63">
        <w:separator/>
      </w:r>
    </w:p>
  </w:endnote>
  <w:endnote w:type="continuationSeparator" w:id="0">
    <w:p w14:paraId="3523F169" w14:textId="77777777" w:rsidR="009D1819" w:rsidRPr="00EE7A63" w:rsidRDefault="009D1819">
      <w:pPr>
        <w:spacing w:after="0" w:line="240" w:lineRule="auto"/>
      </w:pPr>
      <w:r w:rsidRPr="00EE7A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71402E-AAB6-43CD-85F8-2D156DA00DB1}"/>
    <w:embedBold r:id="rId2" w:fontKey="{BE7D4195-827A-4BF4-A4BD-D6CEA1325BAF}"/>
    <w:embedItalic r:id="rId3" w:fontKey="{2CED0E95-91EE-487F-A6E6-EB4DF60492C3}"/>
    <w:embedBoldItalic r:id="rId4" w:fontKey="{D096062F-93C3-41D0-AE0C-89A4C96D360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5D8EC" w14:textId="1BD3CEB7" w:rsidR="000418C2" w:rsidRPr="0049449C" w:rsidRDefault="004758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16"/>
      </w:rPr>
    </w:pPr>
    <w:r w:rsidRPr="0049449C">
      <w:rPr>
        <w:sz w:val="16"/>
        <w:szCs w:val="16"/>
      </w:rPr>
      <w:t>GRUPO 09</w:t>
    </w:r>
    <w:r w:rsidR="008B625B" w:rsidRPr="0049449C">
      <w:rPr>
        <w:sz w:val="16"/>
        <w:szCs w:val="16"/>
      </w:rPr>
      <w:t xml:space="preserve">  ·  PÁGINA </w:t>
    </w:r>
    <w:r w:rsidR="008B625B" w:rsidRPr="0049449C">
      <w:rPr>
        <w:sz w:val="16"/>
      </w:rPr>
      <w:fldChar w:fldCharType="begin"/>
    </w:r>
    <w:r w:rsidR="008B625B" w:rsidRPr="0049449C">
      <w:rPr>
        <w:sz w:val="16"/>
      </w:rPr>
      <w:instrText>PAGE</w:instrText>
    </w:r>
    <w:r w:rsidR="008B625B" w:rsidRPr="0049449C">
      <w:rPr>
        <w:sz w:val="16"/>
      </w:rPr>
      <w:fldChar w:fldCharType="separate"/>
    </w:r>
    <w:r w:rsidR="00EE7A63" w:rsidRPr="0049449C">
      <w:rPr>
        <w:noProof/>
        <w:sz w:val="16"/>
      </w:rPr>
      <w:t>2</w:t>
    </w:r>
    <w:r w:rsidR="008B625B" w:rsidRPr="0049449C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131A7" w14:textId="77777777" w:rsidR="009D1819" w:rsidRPr="00EE7A63" w:rsidRDefault="009D1819">
      <w:pPr>
        <w:spacing w:after="0" w:line="240" w:lineRule="auto"/>
      </w:pPr>
      <w:r w:rsidRPr="00EE7A63">
        <w:separator/>
      </w:r>
    </w:p>
  </w:footnote>
  <w:footnote w:type="continuationSeparator" w:id="0">
    <w:p w14:paraId="60C3ECE1" w14:textId="77777777" w:rsidR="009D1819" w:rsidRPr="00EE7A63" w:rsidRDefault="009D1819">
      <w:pPr>
        <w:spacing w:after="0" w:line="240" w:lineRule="auto"/>
      </w:pPr>
      <w:r w:rsidRPr="00EE7A6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DE01" w14:textId="77777777" w:rsidR="000418C2" w:rsidRPr="00EE7A63" w:rsidRDefault="000418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9042D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EC4772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AEA2F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856AC2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640118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5AB4A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F60A7D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AE676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FC246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8E7B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436662">
    <w:abstractNumId w:val="8"/>
  </w:num>
  <w:num w:numId="2" w16cid:durableId="1557157045">
    <w:abstractNumId w:val="3"/>
  </w:num>
  <w:num w:numId="3" w16cid:durableId="820004569">
    <w:abstractNumId w:val="2"/>
  </w:num>
  <w:num w:numId="4" w16cid:durableId="800075065">
    <w:abstractNumId w:val="1"/>
  </w:num>
  <w:num w:numId="5" w16cid:durableId="1911698367">
    <w:abstractNumId w:val="0"/>
  </w:num>
  <w:num w:numId="6" w16cid:durableId="709887525">
    <w:abstractNumId w:val="9"/>
  </w:num>
  <w:num w:numId="7" w16cid:durableId="1253660114">
    <w:abstractNumId w:val="7"/>
  </w:num>
  <w:num w:numId="8" w16cid:durableId="1018045576">
    <w:abstractNumId w:val="6"/>
  </w:num>
  <w:num w:numId="9" w16cid:durableId="1883439793">
    <w:abstractNumId w:val="5"/>
  </w:num>
  <w:num w:numId="10" w16cid:durableId="443840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C2"/>
    <w:rsid w:val="00003CCF"/>
    <w:rsid w:val="000418C2"/>
    <w:rsid w:val="000C338F"/>
    <w:rsid w:val="001E6D38"/>
    <w:rsid w:val="00292D98"/>
    <w:rsid w:val="003152E6"/>
    <w:rsid w:val="00375793"/>
    <w:rsid w:val="003A1C9B"/>
    <w:rsid w:val="00443E53"/>
    <w:rsid w:val="0047587F"/>
    <w:rsid w:val="0049449C"/>
    <w:rsid w:val="004B45CD"/>
    <w:rsid w:val="005263FC"/>
    <w:rsid w:val="006A5A37"/>
    <w:rsid w:val="00734DD9"/>
    <w:rsid w:val="00744A72"/>
    <w:rsid w:val="007E24F4"/>
    <w:rsid w:val="008B625B"/>
    <w:rsid w:val="00900A08"/>
    <w:rsid w:val="0093018B"/>
    <w:rsid w:val="009D1819"/>
    <w:rsid w:val="00C16E4E"/>
    <w:rsid w:val="00CC052C"/>
    <w:rsid w:val="00EC03C9"/>
    <w:rsid w:val="00EE144F"/>
    <w:rsid w:val="00EE371D"/>
    <w:rsid w:val="00EE7A63"/>
    <w:rsid w:val="00F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6AB6D8"/>
  <w15:docId w15:val="{27DE0691-9834-4678-AEAA-386157E9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4354A"/>
        <w:sz w:val="18"/>
        <w:szCs w:val="18"/>
        <w:lang w:val="en" w:eastAsia="es-EC" w:bidi="ar-SA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40" w:after="120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40" w:after="12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120"/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A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A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A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140" w:after="120" w:line="240" w:lineRule="auto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EE7A63"/>
    <w:pPr>
      <w:spacing w:after="200" w:line="240" w:lineRule="auto"/>
    </w:pPr>
    <w:rPr>
      <w:i/>
      <w:iCs/>
    </w:rPr>
  </w:style>
  <w:style w:type="paragraph" w:styleId="TDC1">
    <w:name w:val="toc 1"/>
    <w:basedOn w:val="Normal"/>
    <w:next w:val="Normal"/>
    <w:autoRedefine/>
    <w:uiPriority w:val="39"/>
    <w:unhideWhenUsed/>
    <w:rsid w:val="00EE7A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7A63"/>
    <w:pPr>
      <w:spacing w:after="100"/>
      <w:ind w:left="180"/>
    </w:pPr>
  </w:style>
  <w:style w:type="paragraph" w:styleId="Tabladeilustraciones">
    <w:name w:val="table of figures"/>
    <w:basedOn w:val="Normal"/>
    <w:next w:val="Normal"/>
    <w:uiPriority w:val="99"/>
    <w:unhideWhenUsed/>
    <w:rsid w:val="00EE7A63"/>
    <w:pPr>
      <w:spacing w:after="0"/>
    </w:pPr>
  </w:style>
  <w:style w:type="character" w:styleId="AcrnimoHTML">
    <w:name w:val="HTML Acronym"/>
    <w:basedOn w:val="Fuentedeprrafopredeter"/>
    <w:uiPriority w:val="99"/>
    <w:semiHidden/>
    <w:unhideWhenUsed/>
    <w:rsid w:val="00EE7A63"/>
    <w:rPr>
      <w:color w:val="00000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7A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7A63"/>
    <w:rPr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7A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7A63"/>
    <w:rPr>
      <w:b/>
      <w:bCs/>
      <w:color w:val="000000"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EE7A63"/>
  </w:style>
  <w:style w:type="paragraph" w:styleId="Cierre">
    <w:name w:val="Closing"/>
    <w:basedOn w:val="Normal"/>
    <w:link w:val="CierreCar"/>
    <w:uiPriority w:val="99"/>
    <w:semiHidden/>
    <w:unhideWhenUsed/>
    <w:rsid w:val="00EE7A63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7A63"/>
    <w:rPr>
      <w:color w:val="000000"/>
    </w:rPr>
  </w:style>
  <w:style w:type="paragraph" w:styleId="Cita">
    <w:name w:val="Quote"/>
    <w:basedOn w:val="Normal"/>
    <w:next w:val="Normal"/>
    <w:link w:val="CitaCar"/>
    <w:uiPriority w:val="29"/>
    <w:qFormat/>
    <w:rsid w:val="00EE7A63"/>
    <w:pPr>
      <w:spacing w:before="200" w:after="16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EE7A63"/>
    <w:rPr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A6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A63"/>
    <w:rPr>
      <w:i/>
      <w:iCs/>
      <w:color w:val="000000"/>
    </w:rPr>
  </w:style>
  <w:style w:type="character" w:styleId="CitaHTML">
    <w:name w:val="HTML Cite"/>
    <w:basedOn w:val="Fuentedeprrafopredeter"/>
    <w:uiPriority w:val="99"/>
    <w:semiHidden/>
    <w:unhideWhenUsed/>
    <w:rsid w:val="00EE7A63"/>
    <w:rPr>
      <w:i/>
      <w:iCs/>
      <w:color w:val="000000"/>
    </w:rPr>
  </w:style>
  <w:style w:type="character" w:styleId="CdigoHTML">
    <w:name w:val="HTML Code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EE7A63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7A63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7A63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7A63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7A63"/>
    <w:pPr>
      <w:spacing w:after="120"/>
      <w:ind w:left="1415"/>
      <w:contextualSpacing/>
    </w:pPr>
  </w:style>
  <w:style w:type="character" w:styleId="DefinicinHTML">
    <w:name w:val="HTML Definition"/>
    <w:basedOn w:val="Fuentedeprrafopredeter"/>
    <w:uiPriority w:val="99"/>
    <w:semiHidden/>
    <w:unhideWhenUsed/>
    <w:rsid w:val="00EE7A63"/>
    <w:rPr>
      <w:i/>
      <w:iCs/>
      <w:color w:val="000000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7A63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7A63"/>
    <w:rPr>
      <w:i/>
      <w:iCs/>
      <w:color w:val="000000"/>
    </w:rPr>
  </w:style>
  <w:style w:type="paragraph" w:styleId="Direccinsobre">
    <w:name w:val="envelope address"/>
    <w:basedOn w:val="Normal"/>
    <w:uiPriority w:val="99"/>
    <w:semiHidden/>
    <w:unhideWhenUsed/>
    <w:rsid w:val="00EE7A63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EE7A63"/>
    <w:rPr>
      <w:rFonts w:ascii="Consolas" w:hAnsi="Consolas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E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A63"/>
    <w:rPr>
      <w:color w:val="000000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EE7A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7A6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7A63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7A63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7A63"/>
    <w:rPr>
      <w:color w:val="000000"/>
    </w:rPr>
  </w:style>
  <w:style w:type="character" w:styleId="nfasis">
    <w:name w:val="Emphasis"/>
    <w:basedOn w:val="Fuentedeprrafopredeter"/>
    <w:uiPriority w:val="20"/>
    <w:qFormat/>
    <w:rsid w:val="00EE7A63"/>
    <w:rPr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EE7A63"/>
    <w:rPr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EE7A63"/>
    <w:rPr>
      <w:i/>
      <w:iCs/>
      <w:color w:val="00000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EE7A63"/>
  </w:style>
  <w:style w:type="character" w:customStyle="1" w:styleId="FechaCar">
    <w:name w:val="Fecha Car"/>
    <w:basedOn w:val="Fuentedeprrafopredeter"/>
    <w:link w:val="Fecha"/>
    <w:uiPriority w:val="99"/>
    <w:semiHidden/>
    <w:rsid w:val="00EE7A63"/>
    <w:rPr>
      <w:color w:val="000000"/>
    </w:rPr>
  </w:style>
  <w:style w:type="paragraph" w:styleId="Firma">
    <w:name w:val="Signature"/>
    <w:basedOn w:val="Normal"/>
    <w:link w:val="FirmaCar"/>
    <w:uiPriority w:val="99"/>
    <w:semiHidden/>
    <w:unhideWhenUsed/>
    <w:rsid w:val="00EE7A63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7A63"/>
    <w:rPr>
      <w:color w:val="000000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7A63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7A63"/>
    <w:rPr>
      <w:color w:val="000000"/>
    </w:rPr>
  </w:style>
  <w:style w:type="character" w:styleId="Fuerte">
    <w:name w:val="Strong"/>
    <w:basedOn w:val="Fuentedeprrafopredeter"/>
    <w:uiPriority w:val="22"/>
    <w:qFormat/>
    <w:rsid w:val="00EE7A63"/>
    <w:rPr>
      <w:b/>
      <w:bCs/>
      <w:color w:val="000000"/>
    </w:rPr>
  </w:style>
  <w:style w:type="character" w:styleId="Hashtag">
    <w:name w:val="Hashtag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EE7A63"/>
    <w:rPr>
      <w:color w:val="000000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EE7A63"/>
    <w:rPr>
      <w:color w:val="000000"/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7A63"/>
    <w:rPr>
      <w:color w:val="00000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7A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7A63"/>
    <w:rPr>
      <w:rFonts w:ascii="Consolas" w:hAnsi="Consolas"/>
      <w:color w:val="000000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620" w:hanging="180"/>
    </w:pPr>
  </w:style>
  <w:style w:type="paragraph" w:styleId="Lista">
    <w:name w:val="List"/>
    <w:basedOn w:val="Normal"/>
    <w:uiPriority w:val="99"/>
    <w:semiHidden/>
    <w:unhideWhenUsed/>
    <w:rsid w:val="00EE7A63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E7A63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E7A63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E7A63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E7A63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7A63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7A63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7A63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7A63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7A63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7A63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7A63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7A63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7A63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7A63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7A6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7A63"/>
    <w:rPr>
      <w:rFonts w:ascii="Segoe UI" w:hAnsi="Segoe UI" w:cs="Segoe UI"/>
      <w:color w:val="000000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7A63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EE7A63"/>
    <w:rPr>
      <w:color w:val="000000"/>
    </w:rPr>
  </w:style>
  <w:style w:type="character" w:styleId="Nmerodepgina">
    <w:name w:val="page number"/>
    <w:basedOn w:val="Fuentedeprrafopredeter"/>
    <w:uiPriority w:val="99"/>
    <w:semiHidden/>
    <w:unhideWhenUsed/>
    <w:rsid w:val="00EE7A63"/>
    <w:rPr>
      <w:color w:val="000000"/>
    </w:rPr>
  </w:style>
  <w:style w:type="paragraph" w:styleId="Prrafodelista">
    <w:name w:val="List Paragraph"/>
    <w:basedOn w:val="Normal"/>
    <w:uiPriority w:val="34"/>
    <w:qFormat/>
    <w:rsid w:val="00EE7A63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EE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A63"/>
    <w:rPr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EE7A63"/>
    <w:rPr>
      <w:color w:val="000000"/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EE7A63"/>
    <w:rPr>
      <w:color w:val="000000"/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EE7A63"/>
    <w:rPr>
      <w:color w:val="000000"/>
      <w:vertAlign w:val="superscript"/>
    </w:rPr>
  </w:style>
  <w:style w:type="character" w:styleId="Referenciaintensa">
    <w:name w:val="Intense Reference"/>
    <w:basedOn w:val="Fuentedeprrafopredeter"/>
    <w:uiPriority w:val="32"/>
    <w:qFormat/>
    <w:rsid w:val="00EE7A63"/>
    <w:rPr>
      <w:b/>
      <w:bCs/>
      <w:smallCaps/>
      <w:color w:val="000000"/>
      <w:spacing w:val="5"/>
    </w:rPr>
  </w:style>
  <w:style w:type="character" w:styleId="Referenciasutil">
    <w:name w:val="Subtle Reference"/>
    <w:basedOn w:val="Fuentedeprrafopredeter"/>
    <w:uiPriority w:val="31"/>
    <w:qFormat/>
    <w:rsid w:val="00EE7A63"/>
    <w:rPr>
      <w:smallCaps/>
      <w:color w:val="000000"/>
    </w:rPr>
  </w:style>
  <w:style w:type="paragraph" w:styleId="Remitedesobre">
    <w:name w:val="envelope return"/>
    <w:basedOn w:val="Normal"/>
    <w:uiPriority w:val="99"/>
    <w:semiHidden/>
    <w:unhideWhenUsed/>
    <w:rsid w:val="00EE7A6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7A63"/>
  </w:style>
  <w:style w:type="character" w:customStyle="1" w:styleId="SaludoCar">
    <w:name w:val="Saludo Car"/>
    <w:basedOn w:val="Fuentedeprrafopredeter"/>
    <w:link w:val="Saludo"/>
    <w:uiPriority w:val="99"/>
    <w:semiHidden/>
    <w:rsid w:val="00EE7A63"/>
    <w:rPr>
      <w:color w:val="00000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7A6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7A63"/>
    <w:rPr>
      <w:color w:val="00000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7A63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7A63"/>
    <w:rPr>
      <w:color w:val="000000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7A6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7A63"/>
    <w:rPr>
      <w:color w:val="000000"/>
    </w:rPr>
  </w:style>
  <w:style w:type="paragraph" w:styleId="Sangranormal">
    <w:name w:val="Normal Indent"/>
    <w:basedOn w:val="Normal"/>
    <w:uiPriority w:val="99"/>
    <w:semiHidden/>
    <w:unhideWhenUsed/>
    <w:rsid w:val="00EE7A63"/>
    <w:pPr>
      <w:ind w:left="708"/>
    </w:pPr>
  </w:style>
  <w:style w:type="paragraph" w:styleId="Sinespaciado">
    <w:name w:val="No Spacing"/>
    <w:uiPriority w:val="1"/>
    <w:qFormat/>
    <w:rsid w:val="00EE7A63"/>
    <w:pPr>
      <w:spacing w:after="0" w:line="240" w:lineRule="auto"/>
    </w:pPr>
    <w:rPr>
      <w:color w:val="000000"/>
    </w:rPr>
  </w:style>
  <w:style w:type="character" w:styleId="SmartLink">
    <w:name w:val="Smart Link"/>
    <w:basedOn w:val="Fuentedeprrafopredeter"/>
    <w:uiPriority w:val="99"/>
    <w:semiHidden/>
    <w:unhideWhenUsed/>
    <w:rsid w:val="00EE7A63"/>
    <w:rPr>
      <w:color w:val="000000"/>
      <w:u w:val="single"/>
      <w:shd w:val="clear" w:color="auto" w:fill="F3F2F1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EE7A63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EE7A63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EE7A63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EE7A63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EE7A63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EE7A63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EE7A63"/>
    <w:pPr>
      <w:spacing w:after="100"/>
      <w:ind w:left="1440"/>
    </w:pPr>
  </w:style>
  <w:style w:type="character" w:styleId="TecladoHTML">
    <w:name w:val="HTML Keyboard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7A63"/>
    <w:pPr>
      <w:spacing w:after="0"/>
      <w:ind w:left="180" w:hanging="180"/>
    </w:pPr>
  </w:style>
  <w:style w:type="paragraph" w:styleId="Textodebloque">
    <w:name w:val="Block Text"/>
    <w:basedOn w:val="Normal"/>
    <w:uiPriority w:val="99"/>
    <w:semiHidden/>
    <w:unhideWhenUsed/>
    <w:rsid w:val="00EE7A63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7A63"/>
    <w:pPr>
      <w:spacing w:after="0"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7A63"/>
    <w:rPr>
      <w:rFonts w:ascii="Segoe UI" w:hAnsi="Segoe UI" w:cs="Segoe UI"/>
      <w:color w:val="000000"/>
    </w:rPr>
  </w:style>
  <w:style w:type="character" w:styleId="Textodelmarcadordeposicin">
    <w:name w:val="Placeholder Text"/>
    <w:basedOn w:val="Fuentedeprrafopredeter"/>
    <w:uiPriority w:val="99"/>
    <w:semiHidden/>
    <w:rsid w:val="00EE7A63"/>
    <w:rPr>
      <w:color w:val="00000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7A6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7A63"/>
    <w:rPr>
      <w:color w:val="000000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7A6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7A63"/>
    <w:rPr>
      <w:color w:val="00000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7A6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7A63"/>
    <w:rPr>
      <w:color w:val="000000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7A63"/>
    <w:pPr>
      <w:spacing w:after="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7A63"/>
    <w:rPr>
      <w:color w:val="00000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7A63"/>
    <w:pPr>
      <w:spacing w:after="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7A63"/>
    <w:rPr>
      <w:color w:val="000000"/>
    </w:rPr>
  </w:style>
  <w:style w:type="paragraph" w:styleId="Textomacro">
    <w:name w:val="macro"/>
    <w:link w:val="TextomacroCar"/>
    <w:uiPriority w:val="99"/>
    <w:semiHidden/>
    <w:unhideWhenUsed/>
    <w:rsid w:val="00EE7A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7A63"/>
    <w:rPr>
      <w:rFonts w:ascii="Consolas" w:hAnsi="Consolas"/>
      <w:color w:val="000000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7A6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7A63"/>
    <w:rPr>
      <w:color w:val="000000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7A6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7A63"/>
    <w:rPr>
      <w:color w:val="000000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7A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7A63"/>
    <w:rPr>
      <w:rFonts w:ascii="Consolas" w:hAnsi="Consolas"/>
      <w:color w:val="000000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A63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A63"/>
    <w:rPr>
      <w:rFonts w:asciiTheme="majorHAnsi" w:eastAsiaTheme="majorEastAsia" w:hAnsiTheme="majorHAnsi" w:cstheme="majorBidi"/>
      <w:color w:val="00000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A63"/>
    <w:rPr>
      <w:rFonts w:asciiTheme="majorHAnsi" w:eastAsiaTheme="majorEastAsia" w:hAnsiTheme="majorHAnsi" w:cstheme="majorBidi"/>
      <w:i/>
      <w:iCs/>
      <w:color w:val="000000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EE7A63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EE7A63"/>
    <w:rPr>
      <w:b/>
      <w:bCs/>
      <w:i/>
      <w:iC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E7A63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</w:rPr>
  </w:style>
  <w:style w:type="character" w:styleId="VariableHTML">
    <w:name w:val="HTML Variable"/>
    <w:basedOn w:val="Fuentedeprrafopredeter"/>
    <w:uiPriority w:val="99"/>
    <w:semiHidden/>
    <w:unhideWhenUsed/>
    <w:rsid w:val="00EE7A63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6872</Words>
  <Characters>37802</Characters>
  <Application>Microsoft Office Word</Application>
  <DocSecurity>0</DocSecurity>
  <Lines>315</Lines>
  <Paragraphs>89</Paragraphs>
  <ScaleCrop>false</ScaleCrop>
  <Company/>
  <LinksUpToDate>false</LinksUpToDate>
  <CharactersWithSpaces>44585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Sebastián Parra</cp:lastModifiedBy>
  <cp:revision>8</cp:revision>
  <dcterms:created xsi:type="dcterms:W3CDTF">2026-10-19T05:47:00Z</dcterms:created>
  <dcterms:modified xsi:type="dcterms:W3CDTF">2026-10-21T12:09:00Z</dcterms:modified>
</cp:coreProperties>
</file>