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2A4" w:rsidRPr="00D15753" w:rsidRDefault="006962A4" w:rsidP="006962A4">
      <w:pPr>
        <w:spacing w:after="0"/>
        <w:jc w:val="both"/>
        <w:rPr>
          <w:color w:val="1F497D"/>
          <w:sz w:val="44"/>
          <w:szCs w:val="44"/>
        </w:rPr>
      </w:pPr>
      <w:r>
        <w:rPr>
          <w:rFonts w:ascii="Times New Roman" w:hAnsi="Times New Roman"/>
          <w:b/>
          <w:noProof/>
          <w:color w:val="1F497D"/>
          <w:sz w:val="44"/>
          <w:szCs w:val="44"/>
        </w:rPr>
        <w:drawing>
          <wp:inline distT="0" distB="0" distL="0" distR="0">
            <wp:extent cx="333375" cy="333375"/>
            <wp:effectExtent l="0" t="0" r="9525" b="9525"/>
            <wp:docPr id="1" name="Picture 0" descr="add_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dd_25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D15753">
        <w:rPr>
          <w:rFonts w:ascii="Times New Roman" w:hAnsi="Times New Roman"/>
          <w:b/>
          <w:color w:val="1F497D"/>
          <w:sz w:val="44"/>
          <w:szCs w:val="44"/>
        </w:rPr>
        <w:t>IJESRT</w:t>
      </w:r>
    </w:p>
    <w:p w:rsidR="006962A4" w:rsidRPr="0093769F" w:rsidRDefault="006962A4" w:rsidP="006962A4">
      <w:pPr>
        <w:spacing w:after="0"/>
        <w:jc w:val="center"/>
        <w:rPr>
          <w:rFonts w:ascii="Arial" w:hAnsi="Arial" w:cs="Arial"/>
          <w:b/>
          <w:caps/>
          <w:color w:val="000000"/>
          <w:sz w:val="24"/>
          <w:szCs w:val="24"/>
        </w:rPr>
      </w:pPr>
      <w:r w:rsidRPr="00BC77B3">
        <w:rPr>
          <w:rFonts w:ascii="Arial" w:hAnsi="Arial" w:cs="Arial"/>
          <w:b/>
          <w:caps/>
          <w:color w:val="000000"/>
          <w:sz w:val="24"/>
          <w:szCs w:val="24"/>
        </w:rPr>
        <w:t>International Journal of Engineering Sciences &amp; Research Technology</w:t>
      </w:r>
    </w:p>
    <w:p w:rsidR="006962A4" w:rsidRPr="00431825" w:rsidRDefault="006962A4" w:rsidP="006962A4">
      <w:pPr>
        <w:spacing w:after="0" w:line="240" w:lineRule="auto"/>
        <w:jc w:val="center"/>
        <w:rPr>
          <w:rFonts w:ascii="Times New Roman" w:hAnsi="Times New Roman"/>
          <w:b/>
          <w:color w:val="44546A" w:themeColor="text2"/>
          <w:sz w:val="24"/>
          <w:szCs w:val="24"/>
        </w:rPr>
      </w:pPr>
      <w:r>
        <w:rPr>
          <w:rFonts w:ascii="Times New Roman" w:hAnsi="Times New Roman"/>
          <w:b/>
          <w:color w:val="44546A" w:themeColor="text2"/>
          <w:sz w:val="24"/>
          <w:szCs w:val="24"/>
        </w:rPr>
        <w:t>A</w:t>
      </w:r>
      <w:r w:rsidR="00DE703F">
        <w:rPr>
          <w:rFonts w:ascii="Times New Roman" w:hAnsi="Times New Roman"/>
          <w:b/>
          <w:color w:val="44546A" w:themeColor="text2"/>
          <w:sz w:val="24"/>
          <w:szCs w:val="24"/>
        </w:rPr>
        <w:t xml:space="preserve"> SURVEY OF SEMI-SUPERVISED LEARNING</w:t>
      </w:r>
    </w:p>
    <w:p w:rsidR="00DE703F" w:rsidRDefault="006962A4" w:rsidP="006962A4">
      <w:pPr>
        <w:spacing w:after="0" w:line="240" w:lineRule="auto"/>
        <w:jc w:val="center"/>
        <w:rPr>
          <w:rFonts w:ascii="Times New Roman" w:hAnsi="Times New Roman"/>
          <w:b/>
          <w:color w:val="000000"/>
        </w:rPr>
      </w:pPr>
      <w:r>
        <w:rPr>
          <w:rFonts w:ascii="Times New Roman" w:hAnsi="Times New Roman"/>
          <w:b/>
          <w:color w:val="000000"/>
        </w:rPr>
        <w:t>A</w:t>
      </w:r>
      <w:r w:rsidR="00DE703F">
        <w:rPr>
          <w:rFonts w:ascii="Times New Roman" w:hAnsi="Times New Roman"/>
          <w:b/>
          <w:color w:val="000000"/>
        </w:rPr>
        <w:t xml:space="preserve">mrita </w:t>
      </w:r>
      <w:proofErr w:type="spellStart"/>
      <w:r w:rsidR="00DE703F">
        <w:rPr>
          <w:rFonts w:ascii="Times New Roman" w:hAnsi="Times New Roman"/>
          <w:b/>
          <w:color w:val="000000"/>
        </w:rPr>
        <w:t>Sadarangani</w:t>
      </w:r>
      <w:proofErr w:type="spellEnd"/>
      <w:r>
        <w:rPr>
          <w:rFonts w:ascii="Times New Roman" w:hAnsi="Times New Roman"/>
          <w:b/>
          <w:color w:val="000000"/>
        </w:rPr>
        <w:t xml:space="preserve"> </w:t>
      </w:r>
      <w:r>
        <w:rPr>
          <w:rFonts w:ascii="Times New Roman" w:hAnsi="Times New Roman"/>
          <w:b/>
          <w:color w:val="000000"/>
          <w:vertAlign w:val="superscript"/>
        </w:rPr>
        <w:t>*</w:t>
      </w:r>
      <w:r w:rsidR="00DE703F">
        <w:rPr>
          <w:rFonts w:ascii="Times New Roman" w:hAnsi="Times New Roman"/>
          <w:b/>
          <w:color w:val="000000"/>
        </w:rPr>
        <w:t xml:space="preserve">, Dr. Anjali </w:t>
      </w:r>
      <w:proofErr w:type="spellStart"/>
      <w:r w:rsidR="00DE703F">
        <w:rPr>
          <w:rFonts w:ascii="Times New Roman" w:hAnsi="Times New Roman"/>
          <w:b/>
          <w:color w:val="000000"/>
        </w:rPr>
        <w:t>Jivani</w:t>
      </w:r>
      <w:proofErr w:type="spellEnd"/>
      <w:r w:rsidRPr="00B85B23">
        <w:rPr>
          <w:rFonts w:ascii="Times New Roman" w:hAnsi="Times New Roman"/>
          <w:b/>
          <w:color w:val="000000"/>
        </w:rPr>
        <w:t xml:space="preserve"> </w:t>
      </w:r>
      <w:r w:rsidRPr="0000569B">
        <w:rPr>
          <w:rFonts w:ascii="Times New Roman" w:hAnsi="Times New Roman"/>
          <w:b/>
          <w:color w:val="000000"/>
        </w:rPr>
        <w:t xml:space="preserve"> </w:t>
      </w:r>
    </w:p>
    <w:p w:rsidR="006962A4" w:rsidRDefault="006962A4" w:rsidP="006962A4">
      <w:pPr>
        <w:spacing w:after="0" w:line="240" w:lineRule="auto"/>
        <w:jc w:val="center"/>
        <w:rPr>
          <w:rFonts w:ascii="Times New Roman" w:hAnsi="Times New Roman"/>
          <w:color w:val="000000"/>
        </w:rPr>
      </w:pPr>
      <w:r>
        <w:rPr>
          <w:rFonts w:ascii="Times New Roman" w:hAnsi="Times New Roman"/>
          <w:color w:val="000000"/>
          <w:vertAlign w:val="superscript"/>
        </w:rPr>
        <w:t xml:space="preserve">* </w:t>
      </w:r>
      <w:r w:rsidR="00DE703F">
        <w:rPr>
          <w:rFonts w:ascii="Times New Roman" w:hAnsi="Times New Roman"/>
          <w:color w:val="000000"/>
        </w:rPr>
        <w:t>D</w:t>
      </w:r>
      <w:r>
        <w:rPr>
          <w:rFonts w:ascii="Times New Roman" w:hAnsi="Times New Roman"/>
          <w:color w:val="000000"/>
        </w:rPr>
        <w:t>epartment</w:t>
      </w:r>
      <w:r w:rsidR="00DE703F">
        <w:rPr>
          <w:rFonts w:ascii="Times New Roman" w:hAnsi="Times New Roman"/>
          <w:color w:val="000000"/>
        </w:rPr>
        <w:t xml:space="preserve"> of Computer Science and Engineering, </w:t>
      </w:r>
      <w:proofErr w:type="gramStart"/>
      <w:r w:rsidR="00DE703F">
        <w:rPr>
          <w:rFonts w:ascii="Times New Roman" w:hAnsi="Times New Roman"/>
          <w:color w:val="000000"/>
        </w:rPr>
        <w:t>The</w:t>
      </w:r>
      <w:proofErr w:type="gramEnd"/>
      <w:r w:rsidR="00DE703F">
        <w:rPr>
          <w:rFonts w:ascii="Times New Roman" w:hAnsi="Times New Roman"/>
          <w:color w:val="000000"/>
        </w:rPr>
        <w:t xml:space="preserve"> Maharaja </w:t>
      </w:r>
      <w:proofErr w:type="spellStart"/>
      <w:r w:rsidR="00DE703F">
        <w:rPr>
          <w:rFonts w:ascii="Times New Roman" w:hAnsi="Times New Roman"/>
          <w:color w:val="000000"/>
        </w:rPr>
        <w:t>Sayajirao</w:t>
      </w:r>
      <w:proofErr w:type="spellEnd"/>
      <w:r w:rsidR="00DE703F">
        <w:rPr>
          <w:rFonts w:ascii="Times New Roman" w:hAnsi="Times New Roman"/>
          <w:color w:val="000000"/>
        </w:rPr>
        <w:t xml:space="preserve"> University of Baroda, India </w:t>
      </w:r>
    </w:p>
    <w:p w:rsidR="006962A4" w:rsidRDefault="006962A4" w:rsidP="006962A4">
      <w:pPr>
        <w:spacing w:after="0" w:line="240" w:lineRule="auto"/>
        <w:rPr>
          <w:rFonts w:ascii="Times New Roman" w:hAnsi="Times New Roman"/>
          <w:color w:val="000000"/>
        </w:rPr>
      </w:pPr>
    </w:p>
    <w:p w:rsidR="006962A4" w:rsidRDefault="006962A4" w:rsidP="00A95514">
      <w:pPr>
        <w:pBdr>
          <w:bottom w:val="single" w:sz="4" w:space="1" w:color="000000" w:themeColor="text1"/>
        </w:pBdr>
        <w:spacing w:after="0" w:line="240" w:lineRule="auto"/>
        <w:rPr>
          <w:rFonts w:ascii="Times New Roman" w:hAnsi="Times New Roman"/>
          <w:color w:val="000000"/>
        </w:rPr>
      </w:pPr>
      <w:r w:rsidRPr="004A2609">
        <w:rPr>
          <w:rFonts w:ascii="Times New Roman" w:hAnsi="Times New Roman"/>
          <w:b/>
          <w:color w:val="000000"/>
        </w:rPr>
        <w:t>DOI</w:t>
      </w:r>
      <w:r>
        <w:rPr>
          <w:rFonts w:ascii="Times New Roman" w:hAnsi="Times New Roman"/>
          <w:color w:val="000000"/>
        </w:rPr>
        <w:t xml:space="preserve">: </w:t>
      </w:r>
      <w:r w:rsidR="00AA70B0" w:rsidRPr="00AA70B0">
        <w:rPr>
          <w:rFonts w:ascii="Times New Roman" w:hAnsi="Times New Roman"/>
          <w:color w:val="000000"/>
        </w:rPr>
        <w:t>10.5281/zenodo.159333</w:t>
      </w:r>
      <w:bookmarkStart w:id="0" w:name="_GoBack"/>
      <w:bookmarkEnd w:id="0"/>
    </w:p>
    <w:p w:rsidR="003F6F2B" w:rsidRDefault="003F6F2B" w:rsidP="006962A4">
      <w:pPr>
        <w:spacing w:after="0" w:line="240" w:lineRule="auto"/>
        <w:jc w:val="center"/>
        <w:rPr>
          <w:rFonts w:ascii="Times New Roman" w:hAnsi="Times New Roman"/>
          <w:b/>
          <w:color w:val="1F497D"/>
        </w:rPr>
      </w:pPr>
    </w:p>
    <w:p w:rsidR="006962A4" w:rsidRPr="00DE703F" w:rsidRDefault="006962A4" w:rsidP="00DE703F">
      <w:pPr>
        <w:spacing w:after="0" w:line="240" w:lineRule="auto"/>
        <w:jc w:val="center"/>
        <w:rPr>
          <w:rFonts w:ascii="Times New Roman" w:hAnsi="Times New Roman"/>
          <w:b/>
          <w:color w:val="1F497D"/>
        </w:rPr>
      </w:pPr>
      <w:r w:rsidRPr="003A2EA8">
        <w:rPr>
          <w:rFonts w:ascii="Times New Roman" w:hAnsi="Times New Roman"/>
          <w:b/>
          <w:color w:val="1F497D"/>
        </w:rPr>
        <w:t>ABSTRACT</w:t>
      </w:r>
    </w:p>
    <w:p w:rsidR="00DE703F" w:rsidRPr="00DE703F" w:rsidRDefault="00DE703F" w:rsidP="00DE703F">
      <w:pPr>
        <w:spacing w:after="0"/>
        <w:rPr>
          <w:rFonts w:ascii="Times New Roman" w:hAnsi="Times New Roman" w:cs="Times New Roman"/>
          <w:sz w:val="20"/>
          <w:szCs w:val="20"/>
        </w:rPr>
      </w:pPr>
      <w:r w:rsidRPr="00DE703F">
        <w:rPr>
          <w:rFonts w:ascii="Times New Roman" w:hAnsi="Times New Roman" w:cs="Times New Roman"/>
          <w:sz w:val="20"/>
          <w:szCs w:val="20"/>
        </w:rPr>
        <w:t>Semi Supervised Learning involves using both labeled and un</w:t>
      </w:r>
      <w:r w:rsidR="001433DC">
        <w:rPr>
          <w:rFonts w:ascii="Times New Roman" w:hAnsi="Times New Roman" w:cs="Times New Roman"/>
          <w:sz w:val="20"/>
          <w:szCs w:val="20"/>
        </w:rPr>
        <w:t>labeled</w:t>
      </w:r>
      <w:r w:rsidRPr="00DE703F">
        <w:rPr>
          <w:rFonts w:ascii="Times New Roman" w:hAnsi="Times New Roman" w:cs="Times New Roman"/>
          <w:sz w:val="20"/>
          <w:szCs w:val="20"/>
        </w:rPr>
        <w:t xml:space="preserve"> data to train a classifier or for clustering. Semi supervised learning finds usage in many applications, since labeled data can be hard to find in many cases. Currently, a lot of research is being conducted in this area. This paper discusses the different algorithms of semi supervised learning and then their advantages and limitations are compared. The differences between supervised classification and semi-supervised classification, and unsupervised clustering and semi-supervised clustering are also discussed. </w:t>
      </w:r>
    </w:p>
    <w:p w:rsidR="00DE703F" w:rsidRPr="00BD699C" w:rsidRDefault="00DE703F" w:rsidP="006962A4">
      <w:pPr>
        <w:spacing w:after="0" w:line="240" w:lineRule="auto"/>
        <w:jc w:val="both"/>
        <w:rPr>
          <w:rFonts w:ascii="Times New Roman" w:hAnsi="Times New Roman"/>
          <w:sz w:val="20"/>
          <w:szCs w:val="20"/>
        </w:rPr>
      </w:pPr>
    </w:p>
    <w:p w:rsidR="00C5653F" w:rsidRDefault="006962A4" w:rsidP="00A95514">
      <w:pPr>
        <w:pBdr>
          <w:bottom w:val="single" w:sz="4" w:space="1" w:color="000000" w:themeColor="text1"/>
        </w:pBdr>
        <w:rPr>
          <w:rFonts w:ascii="Times New Roman" w:hAnsi="Times New Roman"/>
          <w:sz w:val="20"/>
          <w:szCs w:val="20"/>
        </w:rPr>
      </w:pPr>
      <w:r w:rsidRPr="00055253">
        <w:rPr>
          <w:rFonts w:ascii="Times New Roman" w:hAnsi="Times New Roman"/>
          <w:b/>
          <w:sz w:val="20"/>
          <w:szCs w:val="20"/>
        </w:rPr>
        <w:t>KEYWORDS</w:t>
      </w:r>
      <w:r>
        <w:rPr>
          <w:rFonts w:ascii="Times New Roman" w:hAnsi="Times New Roman"/>
          <w:sz w:val="20"/>
          <w:szCs w:val="20"/>
        </w:rPr>
        <w:t xml:space="preserve">: </w:t>
      </w:r>
      <w:r w:rsidR="00DE703F">
        <w:rPr>
          <w:rFonts w:ascii="Times New Roman" w:hAnsi="Times New Roman"/>
          <w:sz w:val="20"/>
          <w:szCs w:val="20"/>
        </w:rPr>
        <w:t>Machine Learning, Semi-supervised learning</w:t>
      </w:r>
      <w:r w:rsidRPr="00FB02CD">
        <w:rPr>
          <w:rFonts w:ascii="Times New Roman" w:hAnsi="Times New Roman"/>
          <w:sz w:val="20"/>
          <w:szCs w:val="20"/>
        </w:rPr>
        <w:t xml:space="preserve"> </w:t>
      </w:r>
    </w:p>
    <w:p w:rsidR="00C5653F" w:rsidRPr="00C5653F" w:rsidRDefault="00C5653F" w:rsidP="00C5653F">
      <w:pPr>
        <w:spacing w:after="0" w:line="240" w:lineRule="auto"/>
        <w:rPr>
          <w:rFonts w:ascii="Times New Roman" w:hAnsi="Times New Roman"/>
          <w:b/>
          <w:color w:val="44546A" w:themeColor="text2"/>
        </w:rPr>
      </w:pPr>
      <w:r w:rsidRPr="00C5653F">
        <w:rPr>
          <w:rFonts w:ascii="Times New Roman" w:hAnsi="Times New Roman"/>
          <w:b/>
          <w:color w:val="44546A" w:themeColor="text2"/>
        </w:rPr>
        <w:t>INTRODUCTION</w:t>
      </w:r>
    </w:p>
    <w:p w:rsidR="00DE703F" w:rsidRPr="00DE703F" w:rsidRDefault="00DE703F" w:rsidP="004557A3">
      <w:pPr>
        <w:spacing w:after="0"/>
        <w:jc w:val="both"/>
        <w:rPr>
          <w:rFonts w:ascii="Times New Roman" w:hAnsi="Times New Roman" w:cs="Times New Roman"/>
          <w:sz w:val="20"/>
          <w:szCs w:val="20"/>
        </w:rPr>
      </w:pPr>
      <w:r w:rsidRPr="00DE703F">
        <w:rPr>
          <w:rFonts w:ascii="Times New Roman" w:hAnsi="Times New Roman" w:cs="Times New Roman"/>
          <w:sz w:val="20"/>
          <w:szCs w:val="20"/>
        </w:rPr>
        <w:t>Supervised learning uses labeled data to train a model that would give accurate predictions on data that the model has never seen before, e.g. classification, regression. Unsupervised learning takes in un</w:t>
      </w:r>
      <w:r w:rsidR="001433DC">
        <w:rPr>
          <w:rFonts w:ascii="Times New Roman" w:hAnsi="Times New Roman" w:cs="Times New Roman"/>
          <w:sz w:val="20"/>
          <w:szCs w:val="20"/>
        </w:rPr>
        <w:t>labeled</w:t>
      </w:r>
      <w:r w:rsidRPr="00DE703F">
        <w:rPr>
          <w:rFonts w:ascii="Times New Roman" w:hAnsi="Times New Roman" w:cs="Times New Roman"/>
          <w:sz w:val="20"/>
          <w:szCs w:val="20"/>
        </w:rPr>
        <w:t xml:space="preserve"> data as its input and prepares a model that is based on the pattern or structure of the test dataset e.g. clustering, outlier detection. </w:t>
      </w:r>
    </w:p>
    <w:p w:rsidR="00DE703F" w:rsidRPr="00DE703F" w:rsidRDefault="00DE703F" w:rsidP="004557A3">
      <w:pPr>
        <w:spacing w:after="0"/>
        <w:jc w:val="both"/>
        <w:rPr>
          <w:rFonts w:ascii="Times New Roman" w:hAnsi="Times New Roman" w:cs="Times New Roman"/>
          <w:sz w:val="20"/>
          <w:szCs w:val="20"/>
        </w:rPr>
      </w:pPr>
      <w:r w:rsidRPr="00DE703F">
        <w:rPr>
          <w:rFonts w:ascii="Times New Roman" w:hAnsi="Times New Roman" w:cs="Times New Roman"/>
          <w:sz w:val="20"/>
          <w:szCs w:val="20"/>
        </w:rPr>
        <w:t xml:space="preserve">Semi supervised learning is midway between supervised and unsupervised learning. We are provided with unlabeled data and labeled data.  The data of Semi Supervised Learning can be divided into two parts: the labeled data </w:t>
      </w:r>
      <m:oMath>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oMath>
      <w:r w:rsidRPr="00DE703F">
        <w:rPr>
          <w:rFonts w:ascii="Times New Roman" w:hAnsi="Times New Roman" w:cs="Times New Roman"/>
          <w:sz w:val="20"/>
          <w:szCs w:val="20"/>
        </w:rPr>
        <w:t xml:space="preserve"> and the un</w:t>
      </w:r>
      <w:r w:rsidR="001433DC">
        <w:rPr>
          <w:rFonts w:ascii="Times New Roman" w:hAnsi="Times New Roman" w:cs="Times New Roman"/>
          <w:sz w:val="20"/>
          <w:szCs w:val="20"/>
        </w:rPr>
        <w:t>labeled</w:t>
      </w:r>
      <w:r w:rsidRPr="00DE703F">
        <w:rPr>
          <w:rFonts w:ascii="Times New Roman" w:hAnsi="Times New Roman" w:cs="Times New Roman"/>
          <w:sz w:val="20"/>
          <w:szCs w:val="20"/>
        </w:rPr>
        <w:t xml:space="preserve"> </w:t>
      </w:r>
      <w:proofErr w:type="gramStart"/>
      <w:r w:rsidRPr="00DE703F">
        <w:rPr>
          <w:rFonts w:ascii="Times New Roman" w:hAnsi="Times New Roman" w:cs="Times New Roman"/>
          <w:sz w:val="20"/>
          <w:szCs w:val="20"/>
        </w:rPr>
        <w:t xml:space="preserve">data </w:t>
      </w:r>
      <w:proofErr w:type="gramEnd"/>
      <m:oMath>
        <m:d>
          <m:dPr>
            <m:begChr m:val="{"/>
            <m:endChr m:val="}"/>
            <m:ctrlPr>
              <w:rPr>
                <w:rFonts w:ascii="Cambria Math" w:hAnsi="Times New Roman" w:cs="Times New Roman"/>
                <w:i/>
                <w:sz w:val="20"/>
                <w:szCs w:val="20"/>
              </w:rPr>
            </m:ctrlPr>
          </m:dPr>
          <m:e>
            <m:r>
              <w:rPr>
                <w:rFonts w:ascii="Cambria Math" w:hAnsi="Cambria Math" w:cs="Times New Roman"/>
                <w:sz w:val="20"/>
                <w:szCs w:val="20"/>
              </w:rPr>
              <m:t>x</m:t>
            </m:r>
          </m:e>
        </m:d>
        <m:f>
          <m:fPr>
            <m:type m:val="noBar"/>
            <m:ctrlPr>
              <w:rPr>
                <w:rFonts w:ascii="Cambria Math" w:hAnsi="Times New Roman" w:cs="Times New Roman"/>
                <w:i/>
                <w:sz w:val="20"/>
                <w:szCs w:val="20"/>
              </w:rPr>
            </m:ctrlPr>
          </m:fPr>
          <m:num>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num>
          <m:den>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den>
        </m:f>
      </m:oMath>
      <w:r w:rsidRPr="00DE703F">
        <w:rPr>
          <w:rFonts w:ascii="Times New Roman" w:eastAsiaTheme="minorEastAsia" w:hAnsi="Times New Roman" w:cs="Times New Roman"/>
          <w:sz w:val="20"/>
          <w:szCs w:val="20"/>
        </w:rPr>
        <w:t>.  It is assumed that un</w:t>
      </w:r>
      <w:r w:rsidR="001433DC">
        <w:rPr>
          <w:rFonts w:ascii="Times New Roman" w:eastAsiaTheme="minorEastAsia" w:hAnsi="Times New Roman" w:cs="Times New Roman"/>
          <w:sz w:val="20"/>
          <w:szCs w:val="20"/>
        </w:rPr>
        <w:t>labeled</w:t>
      </w:r>
      <w:r w:rsidRPr="00DE703F">
        <w:rPr>
          <w:rFonts w:ascii="Times New Roman" w:eastAsiaTheme="minorEastAsia" w:hAnsi="Times New Roman" w:cs="Times New Roman"/>
          <w:sz w:val="20"/>
          <w:szCs w:val="20"/>
        </w:rPr>
        <w:t xml:space="preserve"> data is much more than labeled data. </w:t>
      </w:r>
    </w:p>
    <w:p w:rsidR="00DE703F" w:rsidRPr="00DE703F" w:rsidRDefault="00DE703F" w:rsidP="004557A3">
      <w:pPr>
        <w:jc w:val="both"/>
        <w:rPr>
          <w:rFonts w:ascii="Times New Roman" w:hAnsi="Times New Roman" w:cs="Times New Roman"/>
          <w:sz w:val="20"/>
          <w:szCs w:val="20"/>
        </w:rPr>
      </w:pPr>
      <w:r w:rsidRPr="00DE703F">
        <w:rPr>
          <w:rFonts w:ascii="Times New Roman" w:hAnsi="Times New Roman" w:cs="Times New Roman"/>
          <w:sz w:val="20"/>
          <w:szCs w:val="20"/>
        </w:rPr>
        <w:t xml:space="preserve">Semi Supervised Learning can be seen as supervised learning with additional information on the distribution of examples. Alternatively, it can be viewed as an extension of unsupervised learning that is guided by constraints. Semi supervised Learning can be divided into two areas: </w:t>
      </w:r>
    </w:p>
    <w:p w:rsidR="00DE703F" w:rsidRPr="00DE703F" w:rsidRDefault="00DE703F" w:rsidP="004557A3">
      <w:pPr>
        <w:pStyle w:val="ListParagraph"/>
        <w:numPr>
          <w:ilvl w:val="0"/>
          <w:numId w:val="3"/>
        </w:numPr>
        <w:spacing w:after="200" w:line="276" w:lineRule="auto"/>
        <w:jc w:val="both"/>
        <w:rPr>
          <w:rFonts w:ascii="Times New Roman" w:hAnsi="Times New Roman" w:cs="Times New Roman"/>
          <w:sz w:val="20"/>
          <w:szCs w:val="20"/>
        </w:rPr>
      </w:pPr>
      <w:r w:rsidRPr="00DE703F">
        <w:rPr>
          <w:rFonts w:ascii="Times New Roman" w:hAnsi="Times New Roman" w:cs="Times New Roman"/>
          <w:sz w:val="20"/>
          <w:szCs w:val="20"/>
        </w:rPr>
        <w:t>Semi Supervised Classification</w:t>
      </w:r>
    </w:p>
    <w:p w:rsidR="00DE703F" w:rsidRPr="00DE703F" w:rsidRDefault="00DE703F" w:rsidP="004557A3">
      <w:pPr>
        <w:pStyle w:val="ListParagraph"/>
        <w:jc w:val="both"/>
        <w:rPr>
          <w:rFonts w:ascii="Times New Roman" w:hAnsi="Times New Roman" w:cs="Times New Roman"/>
          <w:sz w:val="20"/>
          <w:szCs w:val="20"/>
        </w:rPr>
      </w:pPr>
      <w:r w:rsidRPr="00DE703F">
        <w:rPr>
          <w:rFonts w:ascii="Times New Roman" w:hAnsi="Times New Roman" w:cs="Times New Roman"/>
          <w:sz w:val="20"/>
          <w:szCs w:val="20"/>
        </w:rPr>
        <w:t>Classifier is trained on labeled and un</w:t>
      </w:r>
      <w:r w:rsidR="001433DC">
        <w:rPr>
          <w:rFonts w:ascii="Times New Roman" w:hAnsi="Times New Roman" w:cs="Times New Roman"/>
          <w:sz w:val="20"/>
          <w:szCs w:val="20"/>
        </w:rPr>
        <w:t>labeled</w:t>
      </w:r>
      <w:r w:rsidRPr="00DE703F">
        <w:rPr>
          <w:rFonts w:ascii="Times New Roman" w:hAnsi="Times New Roman" w:cs="Times New Roman"/>
          <w:sz w:val="20"/>
          <w:szCs w:val="20"/>
        </w:rPr>
        <w:t xml:space="preserve"> data, resulting in a more accurate classifier.  The goal is to train a classifier from both labeled and unlabeled data such that it is better than the classifier trained on labeled data alone. </w:t>
      </w:r>
    </w:p>
    <w:p w:rsidR="00DE703F" w:rsidRPr="00DE703F" w:rsidRDefault="00DE703F" w:rsidP="004557A3">
      <w:pPr>
        <w:pStyle w:val="ListParagraph"/>
        <w:numPr>
          <w:ilvl w:val="0"/>
          <w:numId w:val="3"/>
        </w:numPr>
        <w:spacing w:after="200" w:line="276" w:lineRule="auto"/>
        <w:jc w:val="both"/>
        <w:rPr>
          <w:rFonts w:ascii="Times New Roman" w:hAnsi="Times New Roman" w:cs="Times New Roman"/>
          <w:sz w:val="20"/>
          <w:szCs w:val="20"/>
        </w:rPr>
      </w:pPr>
      <w:r w:rsidRPr="00DE703F">
        <w:rPr>
          <w:rFonts w:ascii="Times New Roman" w:hAnsi="Times New Roman" w:cs="Times New Roman"/>
          <w:sz w:val="20"/>
          <w:szCs w:val="20"/>
        </w:rPr>
        <w:t>Semi Supervised Clustering</w:t>
      </w:r>
    </w:p>
    <w:p w:rsidR="00DE703F" w:rsidRPr="00DE703F" w:rsidRDefault="00DE703F" w:rsidP="004557A3">
      <w:pPr>
        <w:pStyle w:val="ListParagraph"/>
        <w:jc w:val="both"/>
        <w:rPr>
          <w:rFonts w:ascii="Times New Roman" w:hAnsi="Times New Roman" w:cs="Times New Roman"/>
          <w:sz w:val="20"/>
          <w:szCs w:val="20"/>
        </w:rPr>
      </w:pPr>
      <w:r w:rsidRPr="00DE703F">
        <w:rPr>
          <w:rFonts w:ascii="Times New Roman" w:hAnsi="Times New Roman" w:cs="Times New Roman"/>
          <w:sz w:val="20"/>
          <w:szCs w:val="20"/>
        </w:rPr>
        <w:t>Labeled data is used</w:t>
      </w:r>
      <w:r>
        <w:rPr>
          <w:rFonts w:ascii="Times New Roman" w:hAnsi="Times New Roman" w:cs="Times New Roman"/>
          <w:sz w:val="20"/>
          <w:szCs w:val="20"/>
        </w:rPr>
        <w:t xml:space="preserve"> to aid and bias the clustering </w:t>
      </w:r>
      <w:r w:rsidRPr="00DE703F">
        <w:rPr>
          <w:rFonts w:ascii="Times New Roman" w:hAnsi="Times New Roman" w:cs="Times New Roman"/>
          <w:sz w:val="20"/>
          <w:szCs w:val="20"/>
        </w:rPr>
        <w:t xml:space="preserve">of unlabeled data. </w:t>
      </w:r>
    </w:p>
    <w:p w:rsidR="002229CD" w:rsidRDefault="00DE703F" w:rsidP="004557A3">
      <w:pPr>
        <w:spacing w:after="0"/>
        <w:jc w:val="both"/>
        <w:rPr>
          <w:rFonts w:ascii="Times New Roman" w:hAnsi="Times New Roman" w:cs="Times New Roman"/>
          <w:sz w:val="20"/>
          <w:szCs w:val="20"/>
        </w:rPr>
      </w:pPr>
      <w:r w:rsidRPr="00DE703F">
        <w:rPr>
          <w:rFonts w:ascii="Times New Roman" w:hAnsi="Times New Roman" w:cs="Times New Roman"/>
          <w:sz w:val="20"/>
          <w:szCs w:val="20"/>
        </w:rPr>
        <w:t>In this paper, we refer to semi supervised classification as semi supervised learning.</w:t>
      </w:r>
    </w:p>
    <w:p w:rsidR="00DE703F" w:rsidRPr="00DE703F" w:rsidRDefault="00DE703F" w:rsidP="004557A3">
      <w:pPr>
        <w:spacing w:after="0"/>
        <w:jc w:val="both"/>
        <w:rPr>
          <w:rFonts w:ascii="Times New Roman" w:hAnsi="Times New Roman" w:cs="Times New Roman"/>
          <w:sz w:val="20"/>
          <w:szCs w:val="20"/>
        </w:rPr>
      </w:pPr>
      <w:r w:rsidRPr="00DE703F">
        <w:rPr>
          <w:rFonts w:ascii="Times New Roman" w:hAnsi="Times New Roman" w:cs="Times New Roman"/>
          <w:sz w:val="20"/>
          <w:szCs w:val="20"/>
        </w:rPr>
        <w:t>In many situations, there can be a dearth of labeled data. The labels may be difficult to obtain since it might require human annotators, special devices or expensive and slow experiments. Semi Supervised learning can be extremely useful in such situations. Semi Supervised find tremendous use in the following applications:</w:t>
      </w:r>
    </w:p>
    <w:p w:rsidR="00DE703F" w:rsidRPr="00DE703F" w:rsidRDefault="00DE703F" w:rsidP="004557A3">
      <w:pPr>
        <w:pStyle w:val="ListParagraph"/>
        <w:numPr>
          <w:ilvl w:val="0"/>
          <w:numId w:val="3"/>
        </w:numPr>
        <w:spacing w:after="0" w:line="276" w:lineRule="auto"/>
        <w:jc w:val="both"/>
        <w:rPr>
          <w:rFonts w:ascii="Times New Roman" w:hAnsi="Times New Roman" w:cs="Times New Roman"/>
          <w:sz w:val="20"/>
          <w:szCs w:val="20"/>
        </w:rPr>
      </w:pPr>
      <w:r w:rsidRPr="00DE703F">
        <w:rPr>
          <w:rFonts w:ascii="Times New Roman" w:hAnsi="Times New Roman" w:cs="Times New Roman"/>
          <w:sz w:val="20"/>
          <w:szCs w:val="20"/>
        </w:rPr>
        <w:t xml:space="preserve">Speech Recognition </w:t>
      </w:r>
    </w:p>
    <w:p w:rsidR="00DE703F" w:rsidRPr="00DE703F" w:rsidRDefault="00DE703F" w:rsidP="004557A3">
      <w:pPr>
        <w:pStyle w:val="ListParagraph"/>
        <w:numPr>
          <w:ilvl w:val="0"/>
          <w:numId w:val="3"/>
        </w:numPr>
        <w:spacing w:after="0" w:line="276" w:lineRule="auto"/>
        <w:jc w:val="both"/>
        <w:rPr>
          <w:rFonts w:ascii="Times New Roman" w:hAnsi="Times New Roman" w:cs="Times New Roman"/>
          <w:sz w:val="20"/>
          <w:szCs w:val="20"/>
        </w:rPr>
      </w:pPr>
      <w:r w:rsidRPr="00DE703F">
        <w:rPr>
          <w:rFonts w:ascii="Times New Roman" w:hAnsi="Times New Roman" w:cs="Times New Roman"/>
          <w:sz w:val="20"/>
          <w:szCs w:val="20"/>
        </w:rPr>
        <w:t xml:space="preserve">Natural Language Parsing </w:t>
      </w:r>
    </w:p>
    <w:p w:rsidR="00DE703F" w:rsidRPr="00DE703F" w:rsidRDefault="00DE703F" w:rsidP="004557A3">
      <w:pPr>
        <w:pStyle w:val="ListParagraph"/>
        <w:numPr>
          <w:ilvl w:val="0"/>
          <w:numId w:val="3"/>
        </w:numPr>
        <w:spacing w:after="200" w:line="276" w:lineRule="auto"/>
        <w:jc w:val="both"/>
        <w:rPr>
          <w:rFonts w:ascii="Times New Roman" w:hAnsi="Times New Roman" w:cs="Times New Roman"/>
          <w:sz w:val="20"/>
          <w:szCs w:val="20"/>
        </w:rPr>
      </w:pPr>
      <w:r w:rsidRPr="00DE703F">
        <w:rPr>
          <w:rFonts w:ascii="Times New Roman" w:hAnsi="Times New Roman" w:cs="Times New Roman"/>
          <w:sz w:val="20"/>
          <w:szCs w:val="20"/>
        </w:rPr>
        <w:t>Spam Filtering</w:t>
      </w:r>
    </w:p>
    <w:p w:rsidR="00DE703F" w:rsidRPr="00DE703F" w:rsidRDefault="00DE703F" w:rsidP="004557A3">
      <w:pPr>
        <w:pStyle w:val="ListParagraph"/>
        <w:numPr>
          <w:ilvl w:val="0"/>
          <w:numId w:val="3"/>
        </w:numPr>
        <w:spacing w:after="200" w:line="276" w:lineRule="auto"/>
        <w:jc w:val="both"/>
        <w:rPr>
          <w:rFonts w:ascii="Times New Roman" w:hAnsi="Times New Roman" w:cs="Times New Roman"/>
          <w:sz w:val="20"/>
          <w:szCs w:val="20"/>
        </w:rPr>
      </w:pPr>
      <w:r w:rsidRPr="00DE703F">
        <w:rPr>
          <w:rFonts w:ascii="Times New Roman" w:hAnsi="Times New Roman" w:cs="Times New Roman"/>
          <w:sz w:val="20"/>
          <w:szCs w:val="20"/>
        </w:rPr>
        <w:t xml:space="preserve">Video Surveillance </w:t>
      </w:r>
    </w:p>
    <w:p w:rsidR="00DE703F" w:rsidRPr="00DE703F" w:rsidRDefault="00DE703F" w:rsidP="004557A3">
      <w:pPr>
        <w:pStyle w:val="ListParagraph"/>
        <w:numPr>
          <w:ilvl w:val="0"/>
          <w:numId w:val="3"/>
        </w:numPr>
        <w:spacing w:after="0" w:line="276" w:lineRule="auto"/>
        <w:jc w:val="both"/>
        <w:rPr>
          <w:rFonts w:ascii="Times New Roman" w:hAnsi="Times New Roman" w:cs="Times New Roman"/>
          <w:sz w:val="20"/>
          <w:szCs w:val="20"/>
        </w:rPr>
      </w:pPr>
      <w:r w:rsidRPr="00DE703F">
        <w:rPr>
          <w:rFonts w:ascii="Times New Roman" w:hAnsi="Times New Roman" w:cs="Times New Roman"/>
          <w:sz w:val="20"/>
          <w:szCs w:val="20"/>
        </w:rPr>
        <w:t xml:space="preserve">Protein 3D structure prediction </w:t>
      </w:r>
    </w:p>
    <w:p w:rsidR="00DE703F" w:rsidRPr="00DE703F" w:rsidRDefault="00DE703F" w:rsidP="00077B99">
      <w:pPr>
        <w:pStyle w:val="ListParagraph"/>
        <w:numPr>
          <w:ilvl w:val="0"/>
          <w:numId w:val="3"/>
        </w:numPr>
        <w:spacing w:after="0" w:line="276" w:lineRule="auto"/>
        <w:rPr>
          <w:rFonts w:ascii="Times New Roman" w:hAnsi="Times New Roman" w:cs="Times New Roman"/>
          <w:sz w:val="20"/>
          <w:szCs w:val="20"/>
        </w:rPr>
      </w:pPr>
      <w:r w:rsidRPr="00DE703F">
        <w:rPr>
          <w:rFonts w:ascii="Times New Roman" w:hAnsi="Times New Roman" w:cs="Times New Roman"/>
          <w:sz w:val="20"/>
          <w:szCs w:val="20"/>
        </w:rPr>
        <w:lastRenderedPageBreak/>
        <w:t xml:space="preserve">Image Categorization </w:t>
      </w:r>
    </w:p>
    <w:p w:rsidR="00DE703F" w:rsidRPr="00DE703F" w:rsidRDefault="00DE703F" w:rsidP="00077B99">
      <w:pPr>
        <w:spacing w:after="0"/>
        <w:rPr>
          <w:rFonts w:ascii="Times New Roman" w:hAnsi="Times New Roman" w:cs="Times New Roman"/>
          <w:sz w:val="20"/>
          <w:szCs w:val="20"/>
        </w:rPr>
      </w:pPr>
      <w:r w:rsidRPr="00DE703F">
        <w:rPr>
          <w:rFonts w:ascii="Times New Roman" w:hAnsi="Times New Roman" w:cs="Times New Roman"/>
          <w:sz w:val="20"/>
          <w:szCs w:val="20"/>
        </w:rPr>
        <w:t>For semi supervised learning, certain assumptions will have to be used. Semi supervised learning algorithms can utilize at least one of the following assumptions:</w:t>
      </w:r>
    </w:p>
    <w:p w:rsidR="00DE703F" w:rsidRPr="00DE703F" w:rsidRDefault="00DE703F" w:rsidP="00077B99">
      <w:pPr>
        <w:pStyle w:val="ListParagraph"/>
        <w:numPr>
          <w:ilvl w:val="0"/>
          <w:numId w:val="4"/>
        </w:numPr>
        <w:spacing w:after="0" w:line="276" w:lineRule="auto"/>
        <w:rPr>
          <w:rFonts w:ascii="Times New Roman" w:hAnsi="Times New Roman" w:cs="Times New Roman"/>
          <w:sz w:val="20"/>
          <w:szCs w:val="20"/>
        </w:rPr>
      </w:pPr>
      <w:r w:rsidRPr="00DE703F">
        <w:rPr>
          <w:rFonts w:ascii="Times New Roman" w:hAnsi="Times New Roman" w:cs="Times New Roman"/>
          <w:sz w:val="20"/>
          <w:szCs w:val="20"/>
        </w:rPr>
        <w:t>Smoothness</w:t>
      </w:r>
    </w:p>
    <w:p w:rsidR="00DE703F" w:rsidRPr="00DE703F" w:rsidRDefault="00DE703F" w:rsidP="00077B99">
      <w:pPr>
        <w:spacing w:after="0"/>
        <w:rPr>
          <w:rFonts w:ascii="Times New Roman" w:hAnsi="Times New Roman" w:cs="Times New Roman"/>
          <w:sz w:val="20"/>
          <w:szCs w:val="20"/>
        </w:rPr>
      </w:pPr>
      <w:r w:rsidRPr="00DE703F">
        <w:rPr>
          <w:rFonts w:ascii="Times New Roman" w:hAnsi="Times New Roman" w:cs="Times New Roman"/>
          <w:sz w:val="20"/>
          <w:szCs w:val="20"/>
        </w:rPr>
        <w:t xml:space="preserve">Points close together in a high density region should share the same label. That is, if the points are separated by a low-density region, then their outputs need not be close. </w:t>
      </w:r>
    </w:p>
    <w:p w:rsidR="00DE703F" w:rsidRPr="00DE703F" w:rsidRDefault="00DE703F" w:rsidP="00077B99">
      <w:pPr>
        <w:pStyle w:val="ListParagraph"/>
        <w:numPr>
          <w:ilvl w:val="0"/>
          <w:numId w:val="4"/>
        </w:numPr>
        <w:spacing w:after="0" w:line="276" w:lineRule="auto"/>
        <w:rPr>
          <w:rFonts w:ascii="Times New Roman" w:hAnsi="Times New Roman" w:cs="Times New Roman"/>
          <w:sz w:val="20"/>
          <w:szCs w:val="20"/>
        </w:rPr>
      </w:pPr>
      <w:r w:rsidRPr="00DE703F">
        <w:rPr>
          <w:rFonts w:ascii="Times New Roman" w:hAnsi="Times New Roman" w:cs="Times New Roman"/>
          <w:sz w:val="20"/>
          <w:szCs w:val="20"/>
        </w:rPr>
        <w:t xml:space="preserve">Cluster </w:t>
      </w:r>
    </w:p>
    <w:p w:rsidR="00DE703F" w:rsidRPr="00DE703F" w:rsidRDefault="00DE703F" w:rsidP="00077B99">
      <w:pPr>
        <w:spacing w:after="0"/>
        <w:rPr>
          <w:rFonts w:ascii="Times New Roman" w:hAnsi="Times New Roman" w:cs="Times New Roman"/>
          <w:sz w:val="20"/>
          <w:szCs w:val="20"/>
        </w:rPr>
      </w:pPr>
      <w:r w:rsidRPr="00DE703F">
        <w:rPr>
          <w:rFonts w:ascii="Times New Roman" w:hAnsi="Times New Roman" w:cs="Times New Roman"/>
          <w:sz w:val="20"/>
          <w:szCs w:val="20"/>
        </w:rPr>
        <w:t xml:space="preserve">Points in the same cluster are likely to be of the same class. Equivalently, it can also be stated that the decision boundary should lie in a low-density region. </w:t>
      </w:r>
    </w:p>
    <w:p w:rsidR="00DE703F" w:rsidRPr="00DE703F" w:rsidRDefault="00DE703F" w:rsidP="00077B99">
      <w:pPr>
        <w:pStyle w:val="ListParagraph"/>
        <w:numPr>
          <w:ilvl w:val="0"/>
          <w:numId w:val="4"/>
        </w:numPr>
        <w:spacing w:after="0" w:line="276" w:lineRule="auto"/>
        <w:rPr>
          <w:rFonts w:ascii="Times New Roman" w:hAnsi="Times New Roman" w:cs="Times New Roman"/>
          <w:sz w:val="20"/>
          <w:szCs w:val="20"/>
        </w:rPr>
      </w:pPr>
      <w:r w:rsidRPr="00DE703F">
        <w:rPr>
          <w:rFonts w:ascii="Times New Roman" w:hAnsi="Times New Roman" w:cs="Times New Roman"/>
          <w:sz w:val="20"/>
          <w:szCs w:val="20"/>
        </w:rPr>
        <w:t>Manifold</w:t>
      </w:r>
    </w:p>
    <w:p w:rsidR="00DE703F" w:rsidRPr="00DE703F" w:rsidRDefault="00DE703F" w:rsidP="00077B99">
      <w:pPr>
        <w:spacing w:after="0"/>
        <w:rPr>
          <w:rFonts w:ascii="Times New Roman" w:hAnsi="Times New Roman" w:cs="Times New Roman"/>
          <w:sz w:val="20"/>
          <w:szCs w:val="20"/>
        </w:rPr>
      </w:pPr>
      <w:r w:rsidRPr="00DE703F">
        <w:rPr>
          <w:rFonts w:ascii="Times New Roman" w:hAnsi="Times New Roman" w:cs="Times New Roman"/>
          <w:sz w:val="20"/>
          <w:szCs w:val="20"/>
        </w:rPr>
        <w:t xml:space="preserve">The high-dimensional data lies on a low-dimensional manifold. </w:t>
      </w:r>
    </w:p>
    <w:p w:rsidR="00077B99" w:rsidRDefault="00077B99" w:rsidP="00526DDB">
      <w:pPr>
        <w:spacing w:after="0" w:line="240" w:lineRule="auto"/>
        <w:jc w:val="both"/>
        <w:rPr>
          <w:rFonts w:ascii="Times New Roman" w:hAnsi="Times New Roman"/>
          <w:b/>
          <w:color w:val="44546A" w:themeColor="text2"/>
        </w:rPr>
      </w:pPr>
    </w:p>
    <w:p w:rsidR="00526DDB" w:rsidRDefault="00077B99" w:rsidP="00526DDB">
      <w:pPr>
        <w:spacing w:after="0" w:line="240" w:lineRule="auto"/>
        <w:jc w:val="both"/>
        <w:rPr>
          <w:rFonts w:ascii="Times New Roman" w:hAnsi="Times New Roman"/>
          <w:b/>
          <w:color w:val="44546A" w:themeColor="text2"/>
        </w:rPr>
      </w:pPr>
      <w:r>
        <w:rPr>
          <w:rFonts w:ascii="Times New Roman" w:hAnsi="Times New Roman"/>
          <w:b/>
          <w:color w:val="44546A" w:themeColor="text2"/>
        </w:rPr>
        <w:t>ALGORITHMS</w:t>
      </w:r>
    </w:p>
    <w:p w:rsidR="00077B99" w:rsidRPr="00077B99" w:rsidRDefault="00077B99" w:rsidP="00077B99">
      <w:pPr>
        <w:spacing w:after="0"/>
        <w:rPr>
          <w:rFonts w:ascii="Times New Roman" w:hAnsi="Times New Roman" w:cs="Times New Roman"/>
          <w:sz w:val="20"/>
          <w:szCs w:val="20"/>
        </w:rPr>
      </w:pPr>
      <w:r w:rsidRPr="00077B99">
        <w:rPr>
          <w:rFonts w:ascii="Times New Roman" w:hAnsi="Times New Roman" w:cs="Times New Roman"/>
          <w:sz w:val="20"/>
          <w:szCs w:val="20"/>
        </w:rPr>
        <w:t xml:space="preserve">Semi Supervised learning algorithms can be broadly divided into the following categories: </w:t>
      </w:r>
    </w:p>
    <w:p w:rsidR="00077B99" w:rsidRPr="00077B99" w:rsidRDefault="00077B99" w:rsidP="00077B99">
      <w:pPr>
        <w:pStyle w:val="ListParagraph"/>
        <w:numPr>
          <w:ilvl w:val="0"/>
          <w:numId w:val="4"/>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Self Training</w:t>
      </w:r>
    </w:p>
    <w:p w:rsidR="00077B99" w:rsidRPr="00077B99" w:rsidRDefault="00077B99" w:rsidP="00077B99">
      <w:pPr>
        <w:pStyle w:val="ListParagraph"/>
        <w:numPr>
          <w:ilvl w:val="0"/>
          <w:numId w:val="4"/>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Generative models</w:t>
      </w:r>
    </w:p>
    <w:p w:rsidR="00077B99" w:rsidRPr="00077B99" w:rsidRDefault="00077B99" w:rsidP="00077B99">
      <w:pPr>
        <w:pStyle w:val="ListParagraph"/>
        <w:numPr>
          <w:ilvl w:val="0"/>
          <w:numId w:val="4"/>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Co-training</w:t>
      </w:r>
    </w:p>
    <w:p w:rsidR="00077B99" w:rsidRPr="00077B99" w:rsidRDefault="00077B99" w:rsidP="00077B99">
      <w:pPr>
        <w:pStyle w:val="ListParagraph"/>
        <w:numPr>
          <w:ilvl w:val="0"/>
          <w:numId w:val="4"/>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Graph Based Algorithms</w:t>
      </w:r>
    </w:p>
    <w:p w:rsidR="00077B99" w:rsidRPr="00077B99" w:rsidRDefault="00077B99" w:rsidP="00077B99">
      <w:pPr>
        <w:pStyle w:val="ListParagraph"/>
        <w:numPr>
          <w:ilvl w:val="0"/>
          <w:numId w:val="4"/>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Semi Supervised Support Vector Machines (S3VMs)</w:t>
      </w:r>
    </w:p>
    <w:p w:rsidR="00077B99" w:rsidRPr="009F2A04" w:rsidRDefault="00077B99" w:rsidP="00077B99">
      <w:pPr>
        <w:spacing w:after="0" w:line="240" w:lineRule="auto"/>
        <w:jc w:val="both"/>
        <w:rPr>
          <w:rFonts w:ascii="Times New Roman" w:hAnsi="Times New Roman"/>
          <w:b/>
          <w:color w:val="44546A" w:themeColor="text2"/>
        </w:rPr>
      </w:pPr>
    </w:p>
    <w:p w:rsidR="00526DDB" w:rsidRPr="009F2A04" w:rsidRDefault="00077B99" w:rsidP="00526DDB">
      <w:pPr>
        <w:spacing w:after="0" w:line="240" w:lineRule="auto"/>
        <w:jc w:val="both"/>
        <w:rPr>
          <w:rFonts w:ascii="Times New Roman" w:hAnsi="Times New Roman"/>
          <w:b/>
          <w:sz w:val="20"/>
          <w:szCs w:val="20"/>
        </w:rPr>
      </w:pPr>
      <w:r>
        <w:rPr>
          <w:rFonts w:ascii="Times New Roman" w:hAnsi="Times New Roman"/>
          <w:b/>
          <w:sz w:val="20"/>
          <w:szCs w:val="20"/>
        </w:rPr>
        <w:t>Self Training</w:t>
      </w:r>
      <w:r w:rsidR="00526DDB" w:rsidRPr="009F2A04">
        <w:rPr>
          <w:rFonts w:ascii="Times New Roman" w:hAnsi="Times New Roman"/>
          <w:b/>
          <w:sz w:val="20"/>
          <w:szCs w:val="20"/>
        </w:rPr>
        <w:t xml:space="preserve"> </w:t>
      </w:r>
    </w:p>
    <w:p w:rsidR="00077B99" w:rsidRPr="00077B99" w:rsidRDefault="00077B99" w:rsidP="00077B99">
      <w:pPr>
        <w:rPr>
          <w:rFonts w:ascii="Times New Roman" w:hAnsi="Times New Roman" w:cs="Times New Roman"/>
          <w:sz w:val="20"/>
          <w:szCs w:val="20"/>
        </w:rPr>
      </w:pPr>
      <w:r w:rsidRPr="00077B99">
        <w:rPr>
          <w:rFonts w:ascii="Times New Roman" w:hAnsi="Times New Roman" w:cs="Times New Roman"/>
          <w:sz w:val="20"/>
          <w:szCs w:val="20"/>
        </w:rPr>
        <w:t xml:space="preserve">This is a wrapper algorithm and is the most commonly used technique. In self training, a classifier is trained on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data. Then, this classifier is used to classify all unlabeled items. The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items that are predicted with the highest confidence are added to the training set. Now the classifier is trained again on the training set and the above process is repeated.</w:t>
      </w:r>
    </w:p>
    <w:p w:rsidR="00077B99" w:rsidRPr="00077B99" w:rsidRDefault="00077B99" w:rsidP="00077B99">
      <w:pPr>
        <w:rPr>
          <w:rFonts w:ascii="Times New Roman" w:hAnsi="Times New Roman" w:cs="Times New Roman"/>
          <w:sz w:val="20"/>
          <w:szCs w:val="20"/>
        </w:rPr>
      </w:pPr>
      <w:r w:rsidRPr="00077B99">
        <w:rPr>
          <w:rFonts w:ascii="Times New Roman" w:hAnsi="Times New Roman" w:cs="Times New Roman"/>
          <w:sz w:val="20"/>
          <w:szCs w:val="20"/>
        </w:rPr>
        <w:t xml:space="preserve">However, this algorithm assumes that the </w:t>
      </w:r>
      <w:proofErr w:type="gramStart"/>
      <w:r w:rsidRPr="00077B99">
        <w:rPr>
          <w:rFonts w:ascii="Times New Roman" w:hAnsi="Times New Roman" w:cs="Times New Roman"/>
          <w:sz w:val="20"/>
          <w:szCs w:val="20"/>
        </w:rPr>
        <w:t>its</w:t>
      </w:r>
      <w:proofErr w:type="gramEnd"/>
      <w:r w:rsidRPr="00077B99">
        <w:rPr>
          <w:rFonts w:ascii="Times New Roman" w:hAnsi="Times New Roman" w:cs="Times New Roman"/>
          <w:sz w:val="20"/>
          <w:szCs w:val="20"/>
        </w:rPr>
        <w:t xml:space="preserve"> high confidence predictions are correct. </w:t>
      </w:r>
    </w:p>
    <w:p w:rsidR="00077B99" w:rsidRPr="00077B99" w:rsidRDefault="00077B99" w:rsidP="00077B99">
      <w:pPr>
        <w:spacing w:after="0"/>
        <w:rPr>
          <w:rFonts w:ascii="Times New Roman" w:hAnsi="Times New Roman" w:cs="Times New Roman"/>
          <w:b/>
          <w:sz w:val="20"/>
          <w:szCs w:val="20"/>
        </w:rPr>
      </w:pPr>
      <w:r w:rsidRPr="00077B99">
        <w:rPr>
          <w:rFonts w:ascii="Times New Roman" w:hAnsi="Times New Roman" w:cs="Times New Roman"/>
          <w:b/>
          <w:sz w:val="20"/>
          <w:szCs w:val="20"/>
        </w:rPr>
        <w:t>Generative Models</w:t>
      </w:r>
    </w:p>
    <w:p w:rsidR="00077B99" w:rsidRPr="00077B99" w:rsidRDefault="00077B99" w:rsidP="00077B99">
      <w:pPr>
        <w:spacing w:after="0"/>
        <w:rPr>
          <w:rFonts w:ascii="Times New Roman" w:hAnsi="Times New Roman" w:cs="Times New Roman"/>
          <w:sz w:val="20"/>
          <w:szCs w:val="20"/>
        </w:rPr>
      </w:pPr>
      <w:r w:rsidRPr="00077B99">
        <w:rPr>
          <w:rFonts w:ascii="Times New Roman" w:hAnsi="Times New Roman" w:cs="Times New Roman"/>
          <w:sz w:val="20"/>
          <w:szCs w:val="20"/>
        </w:rPr>
        <w:t>In this method, we assume the form of joint probability p(</w:t>
      </w:r>
      <w:proofErr w:type="spellStart"/>
      <w:r w:rsidRPr="00077B99">
        <w:rPr>
          <w:rFonts w:ascii="Times New Roman" w:hAnsi="Times New Roman" w:cs="Times New Roman"/>
          <w:sz w:val="20"/>
          <w:szCs w:val="20"/>
        </w:rPr>
        <w:t>x</w:t>
      </w:r>
      <w:proofErr w:type="gramStart"/>
      <w:r w:rsidRPr="00077B99">
        <w:rPr>
          <w:rFonts w:ascii="Times New Roman" w:hAnsi="Times New Roman" w:cs="Times New Roman"/>
          <w:sz w:val="20"/>
          <w:szCs w:val="20"/>
        </w:rPr>
        <w:t>,y</w:t>
      </w:r>
      <w:proofErr w:type="spellEnd"/>
      <w:proofErr w:type="gramEnd"/>
      <w:r w:rsidRPr="00077B99">
        <w:rPr>
          <w:rFonts w:ascii="Times New Roman" w:hAnsi="Times New Roman" w:cs="Times New Roman"/>
          <w:sz w:val="20"/>
          <w:szCs w:val="20"/>
        </w:rPr>
        <w:t xml:space="preserve"> | θ) = p(y | θ)p(x | </w:t>
      </w:r>
      <w:proofErr w:type="spellStart"/>
      <w:r w:rsidRPr="00077B99">
        <w:rPr>
          <w:rFonts w:ascii="Times New Roman" w:hAnsi="Times New Roman" w:cs="Times New Roman"/>
          <w:sz w:val="20"/>
          <w:szCs w:val="20"/>
        </w:rPr>
        <w:t>y,θ</w:t>
      </w:r>
      <w:proofErr w:type="spellEnd"/>
      <w:r w:rsidRPr="00077B99">
        <w:rPr>
          <w:rFonts w:ascii="Times New Roman" w:hAnsi="Times New Roman" w:cs="Times New Roman"/>
          <w:sz w:val="20"/>
          <w:szCs w:val="20"/>
        </w:rPr>
        <w:t xml:space="preserve">)  for semi supervised learning. Parameters of joint probability are represented by θ </w:t>
      </w:r>
      <w:r w:rsidRPr="00077B99">
        <w:rPr>
          <w:rFonts w:ascii="Cambria Math" w:hAnsi="Cambria Math" w:cs="Times New Roman"/>
          <w:sz w:val="20"/>
          <w:szCs w:val="20"/>
        </w:rPr>
        <w:t>∈</w:t>
      </w:r>
      <w:r w:rsidRPr="00077B99">
        <w:rPr>
          <w:rFonts w:ascii="Times New Roman" w:hAnsi="Times New Roman" w:cs="Times New Roman"/>
          <w:sz w:val="20"/>
          <w:szCs w:val="20"/>
        </w:rPr>
        <w:t xml:space="preserve">Θ. Predictors </w:t>
      </w:r>
      <w:proofErr w:type="spellStart"/>
      <w:r w:rsidRPr="00077B99">
        <w:rPr>
          <w:rFonts w:ascii="Times New Roman" w:hAnsi="Times New Roman" w:cs="Times New Roman"/>
          <w:sz w:val="20"/>
          <w:szCs w:val="20"/>
        </w:rPr>
        <w:t>f</w:t>
      </w:r>
      <w:r w:rsidRPr="00077B99">
        <w:rPr>
          <w:rFonts w:ascii="Times New Roman" w:hAnsi="Times New Roman" w:cs="Times New Roman"/>
          <w:sz w:val="20"/>
          <w:szCs w:val="20"/>
          <w:vertAlign w:val="subscript"/>
        </w:rPr>
        <w:t>θ</w:t>
      </w:r>
      <w:proofErr w:type="spellEnd"/>
      <w:r w:rsidRPr="00077B99">
        <w:rPr>
          <w:rFonts w:ascii="Times New Roman" w:hAnsi="Times New Roman" w:cs="Times New Roman"/>
          <w:sz w:val="20"/>
          <w:szCs w:val="20"/>
        </w:rPr>
        <w:t xml:space="preserve"> use Bayes rule:</w:t>
      </w:r>
    </w:p>
    <w:p w:rsidR="00077B99" w:rsidRPr="00077B99" w:rsidRDefault="00E43042" w:rsidP="00077B99">
      <w:pPr>
        <w:spacing w:after="0"/>
        <w:rPr>
          <w:rFonts w:ascii="Cambria Math" w:hAnsi="Times New Roman" w:cs="Times New Roman"/>
          <w:sz w:val="20"/>
          <w:szCs w:val="20"/>
          <w:oMath/>
        </w:rPr>
      </w:pPr>
      <m:oMathPara>
        <m:oMathParaPr>
          <m:jc m:val="left"/>
        </m:oMathParaPr>
        <m:oMath>
          <m:sSub>
            <m:sSubPr>
              <m:ctrlPr>
                <w:rPr>
                  <w:rFonts w:ascii="Cambria Math" w:hAnsi="Times New Roman"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θ</m:t>
              </m:r>
            </m:sub>
          </m:sSub>
          <m:d>
            <m:dPr>
              <m:ctrlPr>
                <w:rPr>
                  <w:rFonts w:ascii="Cambria Math" w:hAnsi="Times New Roman" w:cs="Times New Roman"/>
                  <w:i/>
                  <w:sz w:val="20"/>
                  <w:szCs w:val="20"/>
                </w:rPr>
              </m:ctrlPr>
            </m:dPr>
            <m:e>
              <m:r>
                <w:rPr>
                  <w:rFonts w:ascii="Cambria Math" w:hAnsi="Cambria Math" w:cs="Times New Roman"/>
                  <w:sz w:val="20"/>
                  <w:szCs w:val="20"/>
                </w:rPr>
                <m:t>x</m:t>
              </m:r>
            </m:e>
          </m:d>
          <m:r>
            <w:rPr>
              <w:rFonts w:ascii="Cambria Math" w:hAnsi="Times New Roman" w:cs="Times New Roman"/>
              <w:sz w:val="20"/>
              <w:szCs w:val="20"/>
            </w:rPr>
            <m:t>≡</m:t>
          </m:r>
          <m:func>
            <m:funcPr>
              <m:ctrlPr>
                <w:rPr>
                  <w:rFonts w:ascii="Cambria Math" w:hAnsi="Times New Roman" w:cs="Times New Roman"/>
                  <w:i/>
                  <w:sz w:val="20"/>
                  <w:szCs w:val="20"/>
                </w:rPr>
              </m:ctrlPr>
            </m:funcPr>
            <m:fName>
              <m:limLow>
                <m:limLowPr>
                  <m:ctrlPr>
                    <w:rPr>
                      <w:rFonts w:ascii="Cambria Math" w:hAnsi="Times New Roman" w:cs="Times New Roman"/>
                      <w:i/>
                      <w:sz w:val="20"/>
                      <w:szCs w:val="20"/>
                    </w:rPr>
                  </m:ctrlPr>
                </m:limLowPr>
                <m:e>
                  <m:r>
                    <m:rPr>
                      <m:sty m:val="p"/>
                    </m:rPr>
                    <w:rPr>
                      <w:rFonts w:ascii="Cambria Math" w:hAnsi="Times New Roman" w:cs="Times New Roman"/>
                      <w:sz w:val="20"/>
                      <w:szCs w:val="20"/>
                    </w:rPr>
                    <m:t>argmax</m:t>
                  </m:r>
                </m:e>
                <m:lim>
                  <m:r>
                    <w:rPr>
                      <w:rFonts w:ascii="Cambria Math" w:hAnsi="Cambria Math" w:cs="Times New Roman"/>
                      <w:sz w:val="20"/>
                      <w:szCs w:val="20"/>
                    </w:rPr>
                    <m:t>y</m:t>
                  </m:r>
                </m:lim>
              </m:limLow>
            </m:fName>
            <m:e>
              <m:r>
                <w:rPr>
                  <w:rFonts w:ascii="Cambria Math" w:hAnsi="Cambria Math" w:cs="Times New Roman"/>
                  <w:sz w:val="20"/>
                  <w:szCs w:val="20"/>
                </w:rPr>
                <m:t>p</m:t>
              </m:r>
              <m:r>
                <w:rPr>
                  <w:rFonts w:ascii="Cambria Math" w:hAnsi="Times New Roman" w:cs="Times New Roman"/>
                  <w:sz w:val="20"/>
                  <w:szCs w:val="20"/>
                </w:rPr>
                <m:t>(</m:t>
              </m:r>
              <m:r>
                <w:rPr>
                  <w:rFonts w:ascii="Cambria Math" w:hAnsi="Cambria Math" w:cs="Times New Roman"/>
                  <w:sz w:val="20"/>
                  <w:szCs w:val="20"/>
                </w:rPr>
                <m:t>y</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r>
                <w:rPr>
                  <w:rFonts w:ascii="Cambria Math" w:hAnsi="Cambria Math" w:cs="Times New Roman"/>
                  <w:sz w:val="20"/>
                  <w:szCs w:val="20"/>
                </w:rPr>
                <m:t>θ</m:t>
              </m:r>
              <m:r>
                <w:rPr>
                  <w:rFonts w:ascii="Cambria Math" w:hAnsi="Times New Roman" w:cs="Times New Roman"/>
                  <w:sz w:val="20"/>
                  <w:szCs w:val="20"/>
                </w:rPr>
                <m:t>)</m:t>
              </m:r>
            </m:e>
          </m:func>
          <m:r>
            <w:rPr>
              <w:rFonts w:ascii="Cambria Math" w:hAnsi="Times New Roman" w:cs="Times New Roman"/>
              <w:sz w:val="20"/>
              <w:szCs w:val="20"/>
            </w:rPr>
            <m:t xml:space="preserve"> =</m:t>
          </m:r>
          <m:func>
            <m:funcPr>
              <m:ctrlPr>
                <w:rPr>
                  <w:rFonts w:ascii="Cambria Math" w:hAnsi="Times New Roman" w:cs="Times New Roman"/>
                  <w:i/>
                  <w:sz w:val="20"/>
                  <w:szCs w:val="20"/>
                </w:rPr>
              </m:ctrlPr>
            </m:funcPr>
            <m:fName>
              <m:limLow>
                <m:limLowPr>
                  <m:ctrlPr>
                    <w:rPr>
                      <w:rFonts w:ascii="Cambria Math" w:hAnsi="Times New Roman" w:cs="Times New Roman"/>
                      <w:i/>
                      <w:sz w:val="20"/>
                      <w:szCs w:val="20"/>
                    </w:rPr>
                  </m:ctrlPr>
                </m:limLowPr>
                <m:e>
                  <m:r>
                    <m:rPr>
                      <m:sty m:val="p"/>
                    </m:rPr>
                    <w:rPr>
                      <w:rFonts w:ascii="Cambria Math" w:hAnsi="Times New Roman" w:cs="Times New Roman"/>
                      <w:sz w:val="20"/>
                      <w:szCs w:val="20"/>
                    </w:rPr>
                    <m:t>argmax</m:t>
                  </m:r>
                </m:e>
                <m:lim>
                  <m:r>
                    <w:rPr>
                      <w:rFonts w:ascii="Cambria Math" w:hAnsi="Cambria Math" w:cs="Times New Roman"/>
                      <w:sz w:val="20"/>
                      <w:szCs w:val="20"/>
                    </w:rPr>
                    <m:t>y</m:t>
                  </m:r>
                </m:lim>
              </m:limLow>
            </m:fName>
            <m:e>
              <m:f>
                <m:fPr>
                  <m:ctrlPr>
                    <w:rPr>
                      <w:rFonts w:ascii="Cambria Math" w:hAnsi="Times New Roman" w:cs="Times New Roman"/>
                      <w:i/>
                      <w:sz w:val="20"/>
                      <w:szCs w:val="20"/>
                    </w:rPr>
                  </m:ctrlPr>
                </m:fPr>
                <m:num>
                  <m:r>
                    <w:rPr>
                      <w:rFonts w:ascii="Cambria Math" w:hAnsi="Cambria Math" w:cs="Times New Roman"/>
                      <w:sz w:val="20"/>
                      <w:szCs w:val="20"/>
                    </w:rPr>
                    <m:t>p</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r>
                    <w:rPr>
                      <w:rFonts w:ascii="Cambria Math" w:hAnsi="Cambria Math" w:cs="Times New Roman"/>
                      <w:sz w:val="20"/>
                      <w:szCs w:val="20"/>
                    </w:rPr>
                    <m:t>y</m:t>
                  </m:r>
                  <m:r>
                    <w:rPr>
                      <w:rFonts w:ascii="Cambria Math" w:hAnsi="Times New Roman" w:cs="Times New Roman"/>
                      <w:sz w:val="20"/>
                      <w:szCs w:val="20"/>
                    </w:rPr>
                    <m:t>|</m:t>
                  </m:r>
                  <m:r>
                    <w:rPr>
                      <w:rFonts w:ascii="Cambria Math" w:hAnsi="Cambria Math" w:cs="Times New Roman"/>
                      <w:sz w:val="20"/>
                      <w:szCs w:val="20"/>
                    </w:rPr>
                    <m:t>θ</m:t>
                  </m:r>
                  <m:r>
                    <w:rPr>
                      <w:rFonts w:ascii="Cambria Math" w:hAnsi="Times New Roman" w:cs="Times New Roman"/>
                      <w:sz w:val="20"/>
                      <w:szCs w:val="20"/>
                    </w:rPr>
                    <m:t>)</m:t>
                  </m:r>
                </m:num>
                <m:den>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y</m:t>
                      </m:r>
                      <m:r>
                        <w:rPr>
                          <w:rFonts w:ascii="Cambria Math" w:hAnsi="Times New Roman" w:cs="Times New Roman"/>
                          <w:sz w:val="20"/>
                          <w:szCs w:val="20"/>
                        </w:rPr>
                        <m:t>'</m:t>
                      </m:r>
                    </m:sub>
                    <m:sup/>
                    <m:e>
                      <m:r>
                        <w:rPr>
                          <w:rFonts w:ascii="Cambria Math" w:hAnsi="Cambria Math" w:cs="Times New Roman"/>
                          <w:sz w:val="20"/>
                          <w:szCs w:val="20"/>
                        </w:rPr>
                        <m:t>p</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y</m:t>
                          </m:r>
                        </m:e>
                        <m:sup>
                          <m:r>
                            <w:rPr>
                              <w:rFonts w:ascii="Cambria Math" w:hAnsi="Times New Roman" w:cs="Times New Roman"/>
                              <w:sz w:val="20"/>
                              <w:szCs w:val="20"/>
                            </w:rPr>
                            <m:t>'</m:t>
                          </m:r>
                        </m:sup>
                      </m:sSup>
                      <m:r>
                        <w:rPr>
                          <w:rFonts w:ascii="Cambria Math" w:hAnsi="Times New Roman" w:cs="Times New Roman"/>
                          <w:sz w:val="20"/>
                          <w:szCs w:val="20"/>
                        </w:rPr>
                        <m:t>|</m:t>
                      </m:r>
                      <m:r>
                        <w:rPr>
                          <w:rFonts w:ascii="Cambria Math" w:hAnsi="Cambria Math" w:cs="Times New Roman"/>
                          <w:sz w:val="20"/>
                          <w:szCs w:val="20"/>
                        </w:rPr>
                        <m:t>θ</m:t>
                      </m:r>
                      <m:r>
                        <w:rPr>
                          <w:rFonts w:ascii="Cambria Math" w:hAnsi="Times New Roman" w:cs="Times New Roman"/>
                          <w:sz w:val="20"/>
                          <w:szCs w:val="20"/>
                        </w:rPr>
                        <m:t>)</m:t>
                      </m:r>
                    </m:e>
                  </m:nary>
                </m:den>
              </m:f>
            </m:e>
          </m:func>
          <m:r>
            <w:rPr>
              <w:rFonts w:ascii="Cambria Math" w:hAnsi="Times New Roman" w:cs="Times New Roman"/>
              <w:sz w:val="20"/>
              <w:szCs w:val="20"/>
            </w:rPr>
            <m:t xml:space="preserve">                              </m:t>
          </m:r>
        </m:oMath>
      </m:oMathPara>
    </w:p>
    <w:p w:rsidR="00077B99" w:rsidRPr="00077B99" w:rsidRDefault="00077B99" w:rsidP="00077B99">
      <w:pPr>
        <w:spacing w:after="0"/>
        <w:rPr>
          <w:rFonts w:ascii="Times New Roman" w:hAnsi="Times New Roman" w:cs="Times New Roman"/>
          <w:sz w:val="20"/>
          <w:szCs w:val="20"/>
        </w:rPr>
      </w:pPr>
    </w:p>
    <w:p w:rsidR="00077B99" w:rsidRPr="00077B99" w:rsidRDefault="00077B99" w:rsidP="00077B99">
      <w:pPr>
        <w:spacing w:after="0"/>
        <w:rPr>
          <w:rFonts w:ascii="Times New Roman" w:hAnsi="Times New Roman" w:cs="Times New Roman"/>
          <w:sz w:val="20"/>
          <w:szCs w:val="20"/>
        </w:rPr>
      </w:pPr>
      <w:r w:rsidRPr="00077B99">
        <w:rPr>
          <w:rFonts w:ascii="Times New Roman" w:hAnsi="Times New Roman" w:cs="Times New Roman"/>
          <w:sz w:val="20"/>
          <w:szCs w:val="20"/>
        </w:rPr>
        <w:t>Consider unlabeled training data</w:t>
      </w:r>
      <m:oMath>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num>
          <m:den>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den>
        </m:f>
      </m:oMath>
      <w:r w:rsidRPr="00077B99">
        <w:rPr>
          <w:rFonts w:ascii="Times New Roman" w:hAnsi="Times New Roman" w:cs="Times New Roman"/>
          <w:sz w:val="20"/>
          <w:szCs w:val="20"/>
        </w:rPr>
        <w:t>. To estimate the parameters of the model, we calculate the likelihood of the data:</w:t>
      </w:r>
    </w:p>
    <w:p w:rsidR="00077B99" w:rsidRPr="00077B99" w:rsidRDefault="00E43042" w:rsidP="00077B99">
      <w:pPr>
        <w:spacing w:after="0"/>
        <w:rPr>
          <w:rFonts w:ascii="Times New Roman" w:hAnsi="Times New Roman" w:cs="Times New Roman"/>
          <w:sz w:val="20"/>
          <w:szCs w:val="20"/>
        </w:rPr>
      </w:pPr>
      <m:oMathPara>
        <m:oMathParaPr>
          <m:jc m:val="left"/>
        </m:oMathParaPr>
        <m:oMath>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log</m:t>
              </m:r>
            </m:fName>
            <m:e>
              <m:r>
                <w:rPr>
                  <w:rFonts w:ascii="Cambria Math" w:hAnsi="Cambria Math" w:cs="Times New Roman"/>
                  <w:sz w:val="20"/>
                  <w:szCs w:val="20"/>
                </w:rPr>
                <m:t>p</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num>
                <m:den>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den>
              </m:f>
            </m:e>
          </m:func>
          <m:r>
            <w:rPr>
              <w:rFonts w:ascii="Cambria Math" w:hAnsi="Times New Roman" w:cs="Times New Roman"/>
              <w:sz w:val="20"/>
              <w:szCs w:val="20"/>
            </w:rPr>
            <m:t xml:space="preserve"> </m:t>
          </m:r>
          <m:d>
            <m:dPr>
              <m:begChr m:val="|"/>
              <m:ctrlPr>
                <w:rPr>
                  <w:rFonts w:ascii="Cambria Math" w:hAnsi="Times New Roman" w:cs="Times New Roman"/>
                  <w:i/>
                  <w:sz w:val="20"/>
                  <w:szCs w:val="20"/>
                </w:rPr>
              </m:ctrlPr>
            </m:dPr>
            <m:e>
              <m:r>
                <w:rPr>
                  <w:rFonts w:ascii="Cambria Math" w:hAnsi="Times New Roman" w:cs="Times New Roman"/>
                  <w:sz w:val="20"/>
                  <w:szCs w:val="20"/>
                </w:rPr>
                <m:t xml:space="preserve"> </m:t>
              </m:r>
              <m:r>
                <w:rPr>
                  <w:rFonts w:ascii="Cambria Math" w:hAnsi="Cambria Math" w:cs="Times New Roman"/>
                  <w:sz w:val="20"/>
                  <w:szCs w:val="20"/>
                </w:rPr>
                <m:t>θ</m:t>
              </m:r>
            </m:e>
          </m:d>
          <m:r>
            <w:rPr>
              <w:rFonts w:ascii="Cambria Math" w:hAnsi="Times New Roman" w:cs="Times New Roman"/>
              <w:sz w:val="20"/>
              <w:szCs w:val="20"/>
            </w:rPr>
            <m:t xml:space="preserve">= </m:t>
          </m:r>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sub>
            <m:sup>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sup>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log</m:t>
                  </m:r>
                </m:fName>
                <m:e>
                  <m:r>
                    <w:rPr>
                      <w:rFonts w:ascii="Cambria Math" w:hAnsi="Times New Roman" w:cs="Times New Roman"/>
                      <w:sz w:val="20"/>
                      <w:szCs w:val="20"/>
                    </w:rPr>
                    <m:t xml:space="preserve">( </m:t>
                  </m:r>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y∈Y</m:t>
                      </m:r>
                    </m:sub>
                    <m:sup/>
                    <m:e>
                      <m:r>
                        <w:rPr>
                          <w:rFonts w:ascii="Cambria Math" w:hAnsi="Times New Roman" w:cs="Times New Roman"/>
                          <w:sz w:val="20"/>
                          <w:szCs w:val="20"/>
                        </w:rPr>
                        <m:t xml:space="preserve">  </m:t>
                      </m:r>
                      <m:r>
                        <w:rPr>
                          <w:rFonts w:ascii="Cambria Math" w:hAnsi="Cambria Math" w:cs="Times New Roman"/>
                          <w:sz w:val="20"/>
                          <w:szCs w:val="20"/>
                        </w:rPr>
                        <m:t>p</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e>
                  </m:nary>
                  <m:r>
                    <w:rPr>
                      <w:rFonts w:ascii="Cambria Math" w:hAnsi="Cambria Math" w:cs="Times New Roman"/>
                      <w:sz w:val="20"/>
                      <w:szCs w:val="20"/>
                    </w:rPr>
                    <m:t>y</m:t>
                  </m:r>
                  <m:r>
                    <w:rPr>
                      <w:rFonts w:ascii="Cambria Math" w:hAnsi="Times New Roman" w:cs="Times New Roman"/>
                      <w:sz w:val="20"/>
                      <w:szCs w:val="20"/>
                    </w:rPr>
                    <m:t xml:space="preserve"> | </m:t>
                  </m:r>
                  <m:r>
                    <w:rPr>
                      <w:rFonts w:ascii="Cambria Math" w:hAnsi="Cambria Math" w:cs="Times New Roman"/>
                      <w:sz w:val="20"/>
                      <w:szCs w:val="20"/>
                    </w:rPr>
                    <m:t>θ</m:t>
                  </m:r>
                  <m:r>
                    <w:rPr>
                      <w:rFonts w:ascii="Cambria Math" w:hAnsi="Times New Roman" w:cs="Times New Roman"/>
                      <w:sz w:val="20"/>
                      <w:szCs w:val="20"/>
                    </w:rPr>
                    <m:t xml:space="preserve">) )                   </m:t>
                  </m:r>
                </m:e>
              </m:func>
            </m:e>
          </m:nary>
        </m:oMath>
      </m:oMathPara>
    </w:p>
    <w:p w:rsidR="00077B99" w:rsidRPr="00077B99" w:rsidRDefault="00077B99" w:rsidP="00077B99">
      <w:pPr>
        <w:rPr>
          <w:rFonts w:ascii="Times New Roman" w:hAnsi="Times New Roman" w:cs="Times New Roman"/>
          <w:sz w:val="20"/>
          <w:szCs w:val="20"/>
        </w:rPr>
      </w:pPr>
      <w:r w:rsidRPr="00077B99">
        <w:rPr>
          <w:rFonts w:ascii="Times New Roman" w:hAnsi="Times New Roman" w:cs="Times New Roman"/>
          <w:sz w:val="20"/>
          <w:szCs w:val="20"/>
        </w:rPr>
        <w:t xml:space="preserve">The model with parameters </w:t>
      </w:r>
      <m:oMath>
        <m:r>
          <w:rPr>
            <w:rFonts w:ascii="Cambria Math" w:hAnsi="Cambria Math" w:cs="Times New Roman"/>
            <w:sz w:val="20"/>
            <w:szCs w:val="20"/>
          </w:rPr>
          <m:t>θ</m:t>
        </m:r>
      </m:oMath>
      <w:r w:rsidRPr="00077B99">
        <w:rPr>
          <w:rFonts w:ascii="Times New Roman" w:eastAsiaTheme="minorEastAsia" w:hAnsi="Times New Roman" w:cs="Times New Roman"/>
          <w:sz w:val="20"/>
          <w:szCs w:val="20"/>
        </w:rPr>
        <w:t xml:space="preserve"> that best fits the unlabeled data will have the highest value of the above equation (MLE). </w:t>
      </w:r>
    </w:p>
    <w:p w:rsidR="00077B99" w:rsidRPr="00077B99" w:rsidRDefault="00077B99" w:rsidP="00077B99">
      <w:pPr>
        <w:rPr>
          <w:rFonts w:ascii="Times New Roman" w:eastAsiaTheme="minorEastAsia" w:hAnsi="Times New Roman" w:cs="Times New Roman"/>
          <w:sz w:val="20"/>
          <w:szCs w:val="20"/>
        </w:rPr>
      </w:pPr>
      <w:r w:rsidRPr="00077B99">
        <w:rPr>
          <w:rFonts w:ascii="Times New Roman" w:hAnsi="Times New Roman" w:cs="Times New Roman"/>
          <w:sz w:val="20"/>
          <w:szCs w:val="20"/>
        </w:rPr>
        <w:t xml:space="preserve">If both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and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data are available, we calculate the joint log likelihood of both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data </w:t>
      </w:r>
      <m:oMath>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oMath>
      <w:r w:rsidRPr="00077B99">
        <w:rPr>
          <w:rFonts w:ascii="Times New Roman" w:eastAsiaTheme="minorEastAsia" w:hAnsi="Times New Roman" w:cs="Times New Roman"/>
          <w:sz w:val="20"/>
          <w:szCs w:val="20"/>
        </w:rPr>
        <w:t xml:space="preserve">  and un</w:t>
      </w:r>
      <w:r w:rsidR="001433DC">
        <w:rPr>
          <w:rFonts w:ascii="Times New Roman" w:eastAsiaTheme="minorEastAsia" w:hAnsi="Times New Roman" w:cs="Times New Roman"/>
          <w:sz w:val="20"/>
          <w:szCs w:val="20"/>
        </w:rPr>
        <w:t>labeled</w:t>
      </w:r>
      <w:r w:rsidRPr="00077B99">
        <w:rPr>
          <w:rFonts w:ascii="Times New Roman" w:eastAsiaTheme="minorEastAsia" w:hAnsi="Times New Roman" w:cs="Times New Roman"/>
          <w:sz w:val="20"/>
          <w:szCs w:val="20"/>
        </w:rPr>
        <w:t xml:space="preserve"> data</w:t>
      </w:r>
      <m:oMath>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num>
          <m:den>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den>
        </m:f>
      </m:oMath>
      <w:r w:rsidRPr="00077B99">
        <w:rPr>
          <w:rFonts w:ascii="Times New Roman" w:eastAsiaTheme="minorEastAsia" w:hAnsi="Times New Roman" w:cs="Times New Roman"/>
          <w:sz w:val="20"/>
          <w:szCs w:val="20"/>
        </w:rPr>
        <w:t xml:space="preserve">. </w:t>
      </w:r>
    </w:p>
    <w:p w:rsidR="00077B99" w:rsidRPr="00077B99" w:rsidRDefault="00E43042" w:rsidP="00077B99">
      <w:pPr>
        <w:rPr>
          <w:rFonts w:ascii="Times New Roman" w:hAnsi="Times New Roman" w:cs="Times New Roman"/>
          <w:sz w:val="20"/>
          <w:szCs w:val="20"/>
        </w:rPr>
      </w:pPr>
      <m:oMathPara>
        <m:oMathParaPr>
          <m:jc m:val="left"/>
        </m:oMathParaPr>
        <m:oMath>
          <m:func>
            <m:funcPr>
              <m:ctrlPr>
                <w:rPr>
                  <w:rFonts w:ascii="Cambria Math" w:hAnsi="Times New Roman" w:cs="Times New Roman"/>
                  <w:i/>
                  <w:sz w:val="20"/>
                  <w:szCs w:val="20"/>
                </w:rPr>
              </m:ctrlPr>
            </m:funcPr>
            <m:fName>
              <m:limLow>
                <m:limLowPr>
                  <m:ctrlPr>
                    <w:rPr>
                      <w:rFonts w:ascii="Cambria Math" w:hAnsi="Times New Roman" w:cs="Times New Roman"/>
                      <w:i/>
                      <w:sz w:val="20"/>
                      <w:szCs w:val="20"/>
                    </w:rPr>
                  </m:ctrlPr>
                </m:limLowPr>
                <m:e>
                  <m:r>
                    <w:rPr>
                      <w:rFonts w:ascii="Cambria Math" w:hAnsi="Cambria Math" w:cs="Times New Roman"/>
                      <w:sz w:val="20"/>
                      <w:szCs w:val="20"/>
                    </w:rPr>
                    <m:t>argmax</m:t>
                  </m:r>
                </m:e>
                <m:lim>
                  <m:r>
                    <w:rPr>
                      <w:rFonts w:ascii="Cambria Math" w:hAnsi="Cambria Math" w:cs="Times New Roman"/>
                      <w:sz w:val="20"/>
                      <w:szCs w:val="20"/>
                    </w:rPr>
                    <m:t>θ</m:t>
                  </m:r>
                </m:lim>
              </m:limLow>
            </m:fName>
            <m:e>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log</m:t>
                  </m:r>
                </m:fName>
                <m:e>
                  <m:r>
                    <w:rPr>
                      <w:rFonts w:ascii="Cambria Math" w:hAnsi="Cambria Math" w:cs="Times New Roman"/>
                      <w:sz w:val="20"/>
                      <w:szCs w:val="20"/>
                    </w:rPr>
                    <m:t>p</m:t>
                  </m:r>
                  <m:d>
                    <m:dPr>
                      <m:ctrlPr>
                        <w:rPr>
                          <w:rFonts w:ascii="Cambria Math" w:hAnsi="Times New Roman" w:cs="Times New Roman"/>
                          <w:i/>
                          <w:sz w:val="20"/>
                          <w:szCs w:val="20"/>
                        </w:rPr>
                      </m:ctrlPr>
                    </m:dPr>
                    <m:e>
                      <m:d>
                        <m:dPr>
                          <m:begChr m:val="{"/>
                          <m:endChr m:val="}"/>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e>
                    <m:e>
                      <m:r>
                        <w:rPr>
                          <w:rFonts w:ascii="Cambria Math" w:hAnsi="Cambria Math" w:cs="Times New Roman"/>
                          <w:sz w:val="20"/>
                          <w:szCs w:val="20"/>
                        </w:rPr>
                        <m:t>θ</m:t>
                      </m:r>
                    </m:e>
                  </m:d>
                  <m:r>
                    <w:rPr>
                      <w:rFonts w:ascii="Cambria Math" w:hAnsi="Times New Roman" w:cs="Times New Roman"/>
                      <w:sz w:val="20"/>
                      <w:szCs w:val="20"/>
                    </w:rPr>
                    <m:t xml:space="preserve">+ </m:t>
                  </m:r>
                  <m:r>
                    <w:rPr>
                      <w:rFonts w:ascii="Cambria Math" w:hAnsi="Cambria Math" w:cs="Times New Roman"/>
                      <w:sz w:val="20"/>
                      <w:szCs w:val="20"/>
                    </w:rPr>
                    <m:t>λ</m:t>
                  </m:r>
                  <m:r>
                    <w:rPr>
                      <w:rFonts w:ascii="Cambria Math" w:hAnsi="Times New Roman" w:cs="Times New Roman"/>
                      <w:sz w:val="20"/>
                      <w:szCs w:val="20"/>
                    </w:rPr>
                    <m:t xml:space="preserve"> </m:t>
                  </m:r>
                  <m:func>
                    <m:funcPr>
                      <m:ctrlPr>
                        <w:rPr>
                          <w:rFonts w:ascii="Cambria Math" w:hAnsi="Times New Roman" w:cs="Times New Roman"/>
                          <w:i/>
                          <w:sz w:val="20"/>
                          <w:szCs w:val="20"/>
                        </w:rPr>
                      </m:ctrlPr>
                    </m:funcPr>
                    <m:fName>
                      <m:r>
                        <m:rPr>
                          <m:sty m:val="p"/>
                        </m:rPr>
                        <w:rPr>
                          <w:rFonts w:ascii="Cambria Math" w:hAnsi="Times New Roman" w:cs="Times New Roman"/>
                          <w:sz w:val="20"/>
                          <w:szCs w:val="20"/>
                        </w:rPr>
                        <m:t>log</m:t>
                      </m:r>
                    </m:fName>
                    <m:e>
                      <m:r>
                        <w:rPr>
                          <w:rFonts w:ascii="Cambria Math" w:hAnsi="Cambria Math" w:cs="Times New Roman"/>
                          <w:sz w:val="20"/>
                          <w:szCs w:val="20"/>
                        </w:rPr>
                        <m:t>p</m:t>
                      </m:r>
                      <m:r>
                        <w:rPr>
                          <w:rFonts w:ascii="Cambria Math" w:hAnsi="Times New Roman" w:cs="Times New Roman"/>
                          <w:sz w:val="20"/>
                          <w:szCs w:val="20"/>
                        </w:rPr>
                        <m:t>({</m:t>
                      </m:r>
                      <m:r>
                        <w:rPr>
                          <w:rFonts w:ascii="Cambria Math" w:hAnsi="Cambria Math" w:cs="Times New Roman"/>
                          <w:sz w:val="20"/>
                          <w:szCs w:val="20"/>
                        </w:rPr>
                        <m:t>x</m:t>
                      </m:r>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num>
                        <m:den>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+1</m:t>
                          </m:r>
                        </m:den>
                      </m:f>
                      <m:r>
                        <w:rPr>
                          <w:rFonts w:ascii="Cambria Math" w:hAnsi="Times New Roman" w:cs="Times New Roman"/>
                          <w:sz w:val="20"/>
                          <w:szCs w:val="20"/>
                        </w:rPr>
                        <m:t>|</m:t>
                      </m:r>
                      <m:r>
                        <w:rPr>
                          <w:rFonts w:ascii="Cambria Math" w:hAnsi="Cambria Math" w:cs="Times New Roman"/>
                          <w:sz w:val="20"/>
                          <w:szCs w:val="20"/>
                        </w:rPr>
                        <m:t>θ</m:t>
                      </m:r>
                      <m:r>
                        <w:rPr>
                          <w:rFonts w:ascii="Cambria Math" w:hAnsi="Times New Roman" w:cs="Times New Roman"/>
                          <w:sz w:val="20"/>
                          <w:szCs w:val="20"/>
                        </w:rPr>
                        <m:t>)</m:t>
                      </m:r>
                    </m:e>
                  </m:func>
                </m:e>
              </m:func>
            </m:e>
          </m:func>
        </m:oMath>
      </m:oMathPara>
    </w:p>
    <w:p w:rsidR="00077B99" w:rsidRPr="00077B99" w:rsidRDefault="00077B99" w:rsidP="00077B99">
      <w:pPr>
        <w:rPr>
          <w:rFonts w:ascii="Times New Roman" w:hAnsi="Times New Roman" w:cs="Times New Roman"/>
          <w:sz w:val="20"/>
          <w:szCs w:val="20"/>
        </w:rPr>
      </w:pPr>
      <w:r w:rsidRPr="00077B99">
        <w:rPr>
          <w:rFonts w:ascii="Times New Roman" w:hAnsi="Times New Roman" w:cs="Times New Roman"/>
          <w:sz w:val="20"/>
          <w:szCs w:val="20"/>
        </w:rPr>
        <w:t xml:space="preserve">Here, </w:t>
      </w:r>
      <m:oMath>
        <m:r>
          <w:rPr>
            <w:rFonts w:ascii="Cambria Math" w:hAnsi="Cambria Math" w:cs="Times New Roman"/>
            <w:sz w:val="20"/>
            <w:szCs w:val="20"/>
          </w:rPr>
          <m:t>λ</m:t>
        </m:r>
      </m:oMath>
      <w:r w:rsidRPr="00077B99">
        <w:rPr>
          <w:rFonts w:ascii="Times New Roman" w:eastAsiaTheme="minorEastAsia" w:hAnsi="Times New Roman" w:cs="Times New Roman"/>
          <w:sz w:val="20"/>
          <w:szCs w:val="20"/>
        </w:rPr>
        <w:t xml:space="preserve"> is the balancing weight. Since unlabeled data is available in large quantities, it often happens that the </w:t>
      </w:r>
      <w:r w:rsidR="001433DC">
        <w:rPr>
          <w:rFonts w:ascii="Times New Roman" w:eastAsiaTheme="minorEastAsia" w:hAnsi="Times New Roman" w:cs="Times New Roman"/>
          <w:sz w:val="20"/>
          <w:szCs w:val="20"/>
        </w:rPr>
        <w:t>labeled</w:t>
      </w:r>
      <w:r w:rsidRPr="00077B99">
        <w:rPr>
          <w:rFonts w:ascii="Times New Roman" w:eastAsiaTheme="minorEastAsia" w:hAnsi="Times New Roman" w:cs="Times New Roman"/>
          <w:sz w:val="20"/>
          <w:szCs w:val="20"/>
        </w:rPr>
        <w:t xml:space="preserve"> data is ignored. Therefore, we </w:t>
      </w:r>
      <w:proofErr w:type="gramStart"/>
      <w:r w:rsidRPr="00077B99">
        <w:rPr>
          <w:rFonts w:ascii="Times New Roman" w:eastAsiaTheme="minorEastAsia" w:hAnsi="Times New Roman" w:cs="Times New Roman"/>
          <w:sz w:val="20"/>
          <w:szCs w:val="20"/>
        </w:rPr>
        <w:t xml:space="preserve">add </w:t>
      </w:r>
      <w:proofErr w:type="gramEnd"/>
      <m:oMath>
        <m:r>
          <w:rPr>
            <w:rFonts w:ascii="Cambria Math" w:hAnsi="Cambria Math" w:cs="Times New Roman"/>
            <w:sz w:val="20"/>
            <w:szCs w:val="20"/>
          </w:rPr>
          <m:t>λ</m:t>
        </m:r>
      </m:oMath>
      <w:r w:rsidRPr="00077B99">
        <w:rPr>
          <w:rFonts w:ascii="Times New Roman" w:eastAsiaTheme="minorEastAsia" w:hAnsi="Times New Roman" w:cs="Times New Roman"/>
          <w:sz w:val="20"/>
          <w:szCs w:val="20"/>
        </w:rPr>
        <w:t>, to reweight the term of the un</w:t>
      </w:r>
      <w:r w:rsidR="001433DC">
        <w:rPr>
          <w:rFonts w:ascii="Times New Roman" w:eastAsiaTheme="minorEastAsia" w:hAnsi="Times New Roman" w:cs="Times New Roman"/>
          <w:sz w:val="20"/>
          <w:szCs w:val="20"/>
        </w:rPr>
        <w:t>labeled</w:t>
      </w:r>
      <w:r w:rsidRPr="00077B99">
        <w:rPr>
          <w:rFonts w:ascii="Times New Roman" w:eastAsiaTheme="minorEastAsia" w:hAnsi="Times New Roman" w:cs="Times New Roman"/>
          <w:sz w:val="20"/>
          <w:szCs w:val="20"/>
        </w:rPr>
        <w:t xml:space="preserve"> data. </w:t>
      </w:r>
    </w:p>
    <w:p w:rsidR="00077B99" w:rsidRPr="00077B99" w:rsidRDefault="00077B99" w:rsidP="00077B99">
      <w:pPr>
        <w:spacing w:after="0"/>
        <w:rPr>
          <w:rFonts w:ascii="Times New Roman" w:hAnsi="Times New Roman" w:cs="Times New Roman"/>
          <w:sz w:val="20"/>
          <w:szCs w:val="20"/>
        </w:rPr>
      </w:pPr>
      <w:r w:rsidRPr="00077B99">
        <w:rPr>
          <w:rFonts w:ascii="Times New Roman" w:hAnsi="Times New Roman" w:cs="Times New Roman"/>
          <w:sz w:val="20"/>
          <w:szCs w:val="20"/>
        </w:rPr>
        <w:lastRenderedPageBreak/>
        <w:t xml:space="preserve">The above equation is not concave. A local maxima can be found using the Expectation </w:t>
      </w:r>
      <w:proofErr w:type="gramStart"/>
      <w:r w:rsidRPr="00077B99">
        <w:rPr>
          <w:rFonts w:ascii="Times New Roman" w:hAnsi="Times New Roman" w:cs="Times New Roman"/>
          <w:sz w:val="20"/>
          <w:szCs w:val="20"/>
        </w:rPr>
        <w:t>Maximization(</w:t>
      </w:r>
      <w:proofErr w:type="gramEnd"/>
      <w:r w:rsidRPr="00077B99">
        <w:rPr>
          <w:rFonts w:ascii="Times New Roman" w:hAnsi="Times New Roman" w:cs="Times New Roman"/>
          <w:sz w:val="20"/>
          <w:szCs w:val="20"/>
        </w:rPr>
        <w:t xml:space="preserve">EM) algorithm. </w:t>
      </w:r>
    </w:p>
    <w:p w:rsidR="00077B99" w:rsidRPr="00077B99" w:rsidRDefault="00077B99" w:rsidP="00077B99">
      <w:pPr>
        <w:spacing w:after="0"/>
        <w:rPr>
          <w:rFonts w:ascii="Times New Roman" w:hAnsi="Times New Roman" w:cs="Times New Roman"/>
          <w:sz w:val="20"/>
          <w:szCs w:val="20"/>
        </w:rPr>
      </w:pPr>
      <w:r w:rsidRPr="00077B99">
        <w:rPr>
          <w:rFonts w:ascii="Times New Roman" w:hAnsi="Times New Roman" w:cs="Times New Roman"/>
          <w:sz w:val="20"/>
          <w:szCs w:val="20"/>
        </w:rPr>
        <w:t xml:space="preserve">Commonly used generative models are: </w:t>
      </w:r>
    </w:p>
    <w:p w:rsidR="00077B99" w:rsidRPr="00077B99" w:rsidRDefault="00077B99" w:rsidP="00077B99">
      <w:pPr>
        <w:pStyle w:val="ListParagraph"/>
        <w:numPr>
          <w:ilvl w:val="0"/>
          <w:numId w:val="5"/>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Gaussian Mixture Models(GMMs)</w:t>
      </w:r>
    </w:p>
    <w:p w:rsidR="00077B99" w:rsidRPr="00077B99" w:rsidRDefault="00077B99" w:rsidP="00077B99">
      <w:pPr>
        <w:pStyle w:val="ListParagraph"/>
        <w:numPr>
          <w:ilvl w:val="0"/>
          <w:numId w:val="5"/>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Multinomial Mixture Models</w:t>
      </w:r>
    </w:p>
    <w:p w:rsidR="00077B99" w:rsidRDefault="00077B99" w:rsidP="00077B99">
      <w:pPr>
        <w:pStyle w:val="ListParagraph"/>
        <w:numPr>
          <w:ilvl w:val="0"/>
          <w:numId w:val="5"/>
        </w:numPr>
        <w:spacing w:after="0" w:line="276" w:lineRule="auto"/>
        <w:rPr>
          <w:rFonts w:ascii="Times New Roman" w:hAnsi="Times New Roman" w:cs="Times New Roman"/>
          <w:sz w:val="20"/>
          <w:szCs w:val="20"/>
        </w:rPr>
      </w:pPr>
      <w:r w:rsidRPr="00077B99">
        <w:rPr>
          <w:rFonts w:ascii="Times New Roman" w:hAnsi="Times New Roman" w:cs="Times New Roman"/>
          <w:sz w:val="20"/>
          <w:szCs w:val="20"/>
        </w:rPr>
        <w:t>Hidden Markov Models(HMMs)</w:t>
      </w:r>
    </w:p>
    <w:p w:rsidR="00077B99" w:rsidRPr="00077B99" w:rsidRDefault="00077B99" w:rsidP="00077B99">
      <w:pPr>
        <w:pStyle w:val="ListParagraph"/>
        <w:spacing w:after="0" w:line="276" w:lineRule="auto"/>
        <w:rPr>
          <w:rFonts w:ascii="Times New Roman" w:hAnsi="Times New Roman" w:cs="Times New Roman"/>
          <w:sz w:val="20"/>
          <w:szCs w:val="20"/>
        </w:rPr>
      </w:pPr>
    </w:p>
    <w:p w:rsidR="00077B99" w:rsidRPr="00077B99" w:rsidRDefault="00077B99" w:rsidP="00F11498">
      <w:pPr>
        <w:spacing w:after="0"/>
        <w:jc w:val="both"/>
        <w:rPr>
          <w:rFonts w:ascii="Times New Roman" w:hAnsi="Times New Roman" w:cs="Times New Roman"/>
          <w:b/>
          <w:sz w:val="20"/>
          <w:szCs w:val="20"/>
        </w:rPr>
      </w:pPr>
      <w:r w:rsidRPr="00077B99">
        <w:rPr>
          <w:rFonts w:ascii="Times New Roman" w:hAnsi="Times New Roman" w:cs="Times New Roman"/>
          <w:b/>
          <w:sz w:val="20"/>
          <w:szCs w:val="20"/>
        </w:rPr>
        <w:t xml:space="preserve">Co-training </w:t>
      </w:r>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t xml:space="preserve">The idea of co-training is to train two classifiers which then teach each other. It is a wrapper algorithm. There are two assumptions in co-training: </w:t>
      </w:r>
    </w:p>
    <w:p w:rsidR="00077B99" w:rsidRPr="00077B99" w:rsidRDefault="00077B99" w:rsidP="00F11498">
      <w:pPr>
        <w:pStyle w:val="ListParagraph"/>
        <w:numPr>
          <w:ilvl w:val="0"/>
          <w:numId w:val="6"/>
        </w:numPr>
        <w:spacing w:after="0" w:line="276" w:lineRule="auto"/>
        <w:jc w:val="both"/>
        <w:rPr>
          <w:rFonts w:ascii="Times New Roman" w:hAnsi="Times New Roman" w:cs="Times New Roman"/>
          <w:sz w:val="20"/>
          <w:szCs w:val="20"/>
        </w:rPr>
      </w:pPr>
      <w:r w:rsidRPr="00077B99">
        <w:rPr>
          <w:rFonts w:ascii="Times New Roman" w:hAnsi="Times New Roman" w:cs="Times New Roman"/>
          <w:sz w:val="20"/>
          <w:szCs w:val="20"/>
        </w:rPr>
        <w:t>Data x can be split into two views</w:t>
      </w:r>
      <m:oMath>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x</m:t>
            </m:r>
          </m:e>
          <m:sup>
            <m:d>
              <m:dPr>
                <m:ctrlPr>
                  <w:rPr>
                    <w:rFonts w:ascii="Cambria Math" w:hAnsi="Times New Roman" w:cs="Times New Roman"/>
                    <w:i/>
                    <w:sz w:val="20"/>
                    <w:szCs w:val="20"/>
                  </w:rPr>
                </m:ctrlPr>
              </m:dPr>
              <m:e>
                <m:r>
                  <w:rPr>
                    <w:rFonts w:ascii="Cambria Math" w:hAnsi="Times New Roman" w:cs="Times New Roman"/>
                    <w:sz w:val="20"/>
                    <w:szCs w:val="20"/>
                  </w:rPr>
                  <m:t>1</m:t>
                </m:r>
              </m:e>
            </m:d>
          </m:sup>
        </m:sSup>
        <m:r>
          <w:rPr>
            <w:rFonts w:ascii="Cambria Math" w:hAnsi="Times New Roman" w:cs="Times New Roman"/>
            <w:sz w:val="20"/>
            <w:szCs w:val="20"/>
          </w:rPr>
          <m:t>,</m:t>
        </m:r>
        <m:sSup>
          <m:sSupPr>
            <m:ctrlPr>
              <w:rPr>
                <w:rFonts w:ascii="Cambria Math" w:hAnsi="Times New Roman" w:cs="Times New Roman"/>
                <w:i/>
                <w:sz w:val="20"/>
                <w:szCs w:val="20"/>
              </w:rPr>
            </m:ctrlPr>
          </m:sSupPr>
          <m:e>
            <m:r>
              <w:rPr>
                <w:rFonts w:ascii="Cambria Math" w:hAnsi="Cambria Math" w:cs="Times New Roman"/>
                <w:sz w:val="20"/>
                <w:szCs w:val="20"/>
              </w:rPr>
              <m:t>x</m:t>
            </m:r>
          </m:e>
          <m:sup>
            <m:d>
              <m:dPr>
                <m:ctrlPr>
                  <w:rPr>
                    <w:rFonts w:ascii="Cambria Math" w:hAnsi="Times New Roman" w:cs="Times New Roman"/>
                    <w:i/>
                    <w:sz w:val="20"/>
                    <w:szCs w:val="20"/>
                  </w:rPr>
                </m:ctrlPr>
              </m:dPr>
              <m:e>
                <m:r>
                  <w:rPr>
                    <w:rFonts w:ascii="Cambria Math" w:hAnsi="Times New Roman" w:cs="Times New Roman"/>
                    <w:sz w:val="20"/>
                    <w:szCs w:val="20"/>
                  </w:rPr>
                  <m:t>2</m:t>
                </m:r>
              </m:e>
            </m:d>
            <m:r>
              <w:rPr>
                <w:rFonts w:ascii="Cambria Math" w:hAnsi="Times New Roman" w:cs="Times New Roman"/>
                <w:sz w:val="20"/>
                <w:szCs w:val="20"/>
              </w:rPr>
              <m:t xml:space="preserve"> </m:t>
            </m:r>
          </m:sup>
        </m:sSup>
        <m:r>
          <w:rPr>
            <w:rFonts w:ascii="Cambria Math" w:hAnsi="Times New Roman" w:cs="Times New Roman"/>
            <w:sz w:val="20"/>
            <w:szCs w:val="20"/>
          </w:rPr>
          <m:t>]</m:t>
        </m:r>
      </m:oMath>
      <w:r w:rsidRPr="00077B99">
        <w:rPr>
          <w:rFonts w:ascii="Times New Roman" w:eastAsiaTheme="minorEastAsia" w:hAnsi="Times New Roman" w:cs="Times New Roman"/>
          <w:sz w:val="20"/>
          <w:szCs w:val="20"/>
        </w:rPr>
        <w:t xml:space="preserve"> </w:t>
      </w:r>
      <w:r w:rsidRPr="00077B99">
        <w:rPr>
          <w:rFonts w:ascii="Times New Roman" w:hAnsi="Times New Roman" w:cs="Times New Roman"/>
          <w:sz w:val="20"/>
          <w:szCs w:val="20"/>
        </w:rPr>
        <w:t xml:space="preserve">. Each view alone is enough to train a classifier, given enough labeled data. </w:t>
      </w:r>
    </w:p>
    <w:p w:rsidR="00077B99" w:rsidRPr="00077B99" w:rsidRDefault="00077B99" w:rsidP="00F11498">
      <w:pPr>
        <w:pStyle w:val="ListParagraph"/>
        <w:numPr>
          <w:ilvl w:val="0"/>
          <w:numId w:val="6"/>
        </w:numPr>
        <w:spacing w:after="0" w:line="276" w:lineRule="auto"/>
        <w:jc w:val="both"/>
        <w:rPr>
          <w:rFonts w:ascii="Times New Roman" w:hAnsi="Times New Roman" w:cs="Times New Roman"/>
          <w:sz w:val="20"/>
          <w:szCs w:val="20"/>
        </w:rPr>
      </w:pPr>
      <w:r w:rsidRPr="00077B99">
        <w:rPr>
          <w:rFonts w:ascii="Times New Roman" w:hAnsi="Times New Roman" w:cs="Times New Roman"/>
          <w:sz w:val="20"/>
          <w:szCs w:val="20"/>
        </w:rPr>
        <w:t>The two views are conditionally i</w:t>
      </w:r>
      <w:r w:rsidR="002229CD">
        <w:rPr>
          <w:rFonts w:ascii="Times New Roman" w:hAnsi="Times New Roman" w:cs="Times New Roman"/>
          <w:sz w:val="20"/>
          <w:szCs w:val="20"/>
        </w:rPr>
        <w:t>ndependent</w:t>
      </w:r>
      <w:r w:rsidRPr="00077B99">
        <w:rPr>
          <w:rFonts w:ascii="Times New Roman" w:hAnsi="Times New Roman" w:cs="Times New Roman"/>
          <w:sz w:val="20"/>
          <w:szCs w:val="20"/>
        </w:rPr>
        <w:t xml:space="preserve">. </w:t>
      </w:r>
    </w:p>
    <w:p w:rsidR="00077B99" w:rsidRPr="00077B99" w:rsidRDefault="00077B99" w:rsidP="00F11498">
      <w:pPr>
        <w:spacing w:after="0"/>
        <w:jc w:val="both"/>
        <w:rPr>
          <w:rFonts w:ascii="Times New Roman" w:eastAsiaTheme="minorEastAsia" w:hAnsi="Times New Roman" w:cs="Times New Roman"/>
          <w:sz w:val="20"/>
          <w:szCs w:val="20"/>
        </w:rPr>
      </w:pPr>
      <w:r w:rsidRPr="00077B99">
        <w:rPr>
          <w:rFonts w:ascii="Times New Roman" w:hAnsi="Times New Roman" w:cs="Times New Roman"/>
          <w:sz w:val="20"/>
          <w:szCs w:val="20"/>
        </w:rPr>
        <w:t>The co-training algorithm works as follows. Consider labeled training data</w:t>
      </w:r>
      <m:oMath>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oMath>
      <w:r w:rsidRPr="00077B99">
        <w:rPr>
          <w:rFonts w:ascii="Times New Roman" w:eastAsiaTheme="minorEastAsia" w:hAnsi="Times New Roman" w:cs="Times New Roman"/>
          <w:sz w:val="20"/>
          <w:szCs w:val="20"/>
        </w:rPr>
        <w:t xml:space="preserve">. Two separate classifiers are trained on the labeled data. One classifier is trained </w:t>
      </w:r>
      <w:proofErr w:type="gramStart"/>
      <w:r w:rsidRPr="00077B99">
        <w:rPr>
          <w:rFonts w:ascii="Times New Roman" w:eastAsiaTheme="minorEastAsia" w:hAnsi="Times New Roman" w:cs="Times New Roman"/>
          <w:sz w:val="20"/>
          <w:szCs w:val="20"/>
        </w:rPr>
        <w:t xml:space="preserve">on </w:t>
      </w:r>
      <m:oMath>
        <m:r>
          <w:rPr>
            <w:rFonts w:ascii="Cambria Math" w:hAnsi="Times New Roman" w:cs="Times New Roman"/>
            <w:sz w:val="20"/>
            <w:szCs w:val="20"/>
          </w:rPr>
          <m:t>{</m:t>
        </m:r>
        <w:proofErr w:type="gramEnd"/>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Times New Roman" w:cs="Times New Roman"/>
                <w:sz w:val="20"/>
                <w:szCs w:val="20"/>
              </w:rPr>
              <m:t>(1)</m:t>
            </m:r>
          </m:sup>
        </m:sSubSup>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oMath>
      <w:r w:rsidRPr="00077B99">
        <w:rPr>
          <w:rFonts w:ascii="Times New Roman" w:eastAsiaTheme="minorEastAsia" w:hAnsi="Times New Roman" w:cs="Times New Roman"/>
          <w:sz w:val="20"/>
          <w:szCs w:val="20"/>
        </w:rPr>
        <w:t xml:space="preserve"> , while the second is trained on </w:t>
      </w:r>
      <m:oMath>
        <m:r>
          <w:rPr>
            <w:rFonts w:ascii="Cambria Math" w:hAnsi="Times New Roman" w:cs="Times New Roman"/>
            <w:sz w:val="20"/>
            <w:szCs w:val="20"/>
          </w:rPr>
          <m:t>{</m:t>
        </m:r>
        <m:sSubSup>
          <m:sSubSupPr>
            <m:ctrlPr>
              <w:rPr>
                <w:rFonts w:ascii="Cambria Math" w:hAnsi="Times New Roman"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i</m:t>
            </m:r>
          </m:sub>
          <m:sup>
            <m:r>
              <w:rPr>
                <w:rFonts w:ascii="Cambria Math" w:hAnsi="Times New Roman" w:cs="Times New Roman"/>
                <w:sz w:val="20"/>
                <w:szCs w:val="20"/>
              </w:rPr>
              <m:t>(2)</m:t>
            </m:r>
          </m:sup>
        </m:sSubSup>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f>
          <m:fPr>
            <m:type m:val="noBar"/>
            <m:ctrlPr>
              <w:rPr>
                <w:rFonts w:ascii="Cambria Math" w:hAnsi="Times New Roman" w:cs="Times New Roman"/>
                <w:i/>
                <w:sz w:val="20"/>
                <w:szCs w:val="20"/>
              </w:rPr>
            </m:ctrlPr>
          </m:fPr>
          <m:num>
            <m:r>
              <w:rPr>
                <w:rFonts w:ascii="Cambria Math" w:hAnsi="Cambria Math" w:cs="Times New Roman"/>
                <w:sz w:val="20"/>
                <w:szCs w:val="20"/>
              </w:rPr>
              <m:t>l</m:t>
            </m:r>
          </m:num>
          <m:den>
            <m:r>
              <w:rPr>
                <w:rFonts w:ascii="Cambria Math" w:hAnsi="Cambria Math" w:cs="Times New Roman"/>
                <w:sz w:val="20"/>
                <w:szCs w:val="20"/>
              </w:rPr>
              <m:t>i</m:t>
            </m:r>
            <m:r>
              <w:rPr>
                <w:rFonts w:ascii="Cambria Math" w:hAnsi="Times New Roman" w:cs="Times New Roman"/>
                <w:sz w:val="20"/>
                <w:szCs w:val="20"/>
              </w:rPr>
              <m:t>=1</m:t>
            </m:r>
          </m:den>
        </m:f>
      </m:oMath>
      <w:r w:rsidRPr="00077B99">
        <w:rPr>
          <w:rFonts w:ascii="Times New Roman" w:eastAsiaTheme="minorEastAsia" w:hAnsi="Times New Roman" w:cs="Times New Roman"/>
          <w:sz w:val="20"/>
          <w:szCs w:val="20"/>
        </w:rPr>
        <w:t>. The un</w:t>
      </w:r>
      <w:r w:rsidR="001433DC">
        <w:rPr>
          <w:rFonts w:ascii="Times New Roman" w:eastAsiaTheme="minorEastAsia" w:hAnsi="Times New Roman" w:cs="Times New Roman"/>
          <w:sz w:val="20"/>
          <w:szCs w:val="20"/>
        </w:rPr>
        <w:t>labeled</w:t>
      </w:r>
      <w:r w:rsidRPr="00077B99">
        <w:rPr>
          <w:rFonts w:ascii="Times New Roman" w:eastAsiaTheme="minorEastAsia" w:hAnsi="Times New Roman" w:cs="Times New Roman"/>
          <w:sz w:val="20"/>
          <w:szCs w:val="20"/>
        </w:rPr>
        <w:t xml:space="preserve"> data is classified with the two classifiers separately. </w:t>
      </w:r>
    </w:p>
    <w:p w:rsidR="00077B99" w:rsidRPr="00077B99" w:rsidRDefault="00077B99" w:rsidP="00F11498">
      <w:pPr>
        <w:jc w:val="both"/>
        <w:rPr>
          <w:rFonts w:ascii="Times New Roman" w:hAnsi="Times New Roman" w:cs="Times New Roman"/>
          <w:sz w:val="20"/>
          <w:szCs w:val="20"/>
        </w:rPr>
      </w:pPr>
      <w:r w:rsidRPr="00077B99">
        <w:rPr>
          <w:rFonts w:ascii="Times New Roman" w:eastAsiaTheme="minorEastAsia" w:hAnsi="Times New Roman" w:cs="Times New Roman"/>
          <w:sz w:val="20"/>
          <w:szCs w:val="20"/>
        </w:rPr>
        <w:t xml:space="preserve">Then, classifier one’s most confident predictions are added to classifier two’s training set. Similarly, classifier two’s most confident predictions are added to classifier one’s training set. This way, the two classifiers teach each other. </w:t>
      </w:r>
      <w:r w:rsidRPr="00077B99">
        <w:rPr>
          <w:rFonts w:ascii="Times New Roman" w:hAnsi="Times New Roman" w:cs="Times New Roman"/>
          <w:sz w:val="20"/>
          <w:szCs w:val="20"/>
        </w:rPr>
        <w:t xml:space="preserve">Both classifiers are retrained with their respective datasets (that now contain added training examples), and the above process repeats. </w:t>
      </w:r>
    </w:p>
    <w:p w:rsidR="00077B99" w:rsidRPr="009A5211" w:rsidRDefault="00077B99" w:rsidP="00F11498">
      <w:pPr>
        <w:spacing w:after="0"/>
        <w:jc w:val="both"/>
        <w:rPr>
          <w:rFonts w:ascii="Times New Roman" w:hAnsi="Times New Roman" w:cs="Times New Roman"/>
          <w:b/>
          <w:i/>
          <w:sz w:val="20"/>
          <w:szCs w:val="20"/>
        </w:rPr>
      </w:pPr>
      <w:r w:rsidRPr="009A5211">
        <w:rPr>
          <w:rFonts w:ascii="Times New Roman" w:hAnsi="Times New Roman" w:cs="Times New Roman"/>
          <w:b/>
          <w:i/>
          <w:sz w:val="20"/>
          <w:szCs w:val="20"/>
        </w:rPr>
        <w:t>Multiview Learning</w:t>
      </w:r>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t xml:space="preserve">It is often difficult to split data into two views according to the assumptions of co-training. Multiview learning generalizes co-training over many predictors/classifiers and the assumptions of co-training are not applicable to </w:t>
      </w:r>
      <w:proofErr w:type="spellStart"/>
      <w:r w:rsidRPr="00077B99">
        <w:rPr>
          <w:rFonts w:ascii="Times New Roman" w:hAnsi="Times New Roman" w:cs="Times New Roman"/>
          <w:sz w:val="20"/>
          <w:szCs w:val="20"/>
        </w:rPr>
        <w:t>multiview</w:t>
      </w:r>
      <w:proofErr w:type="spellEnd"/>
      <w:r w:rsidRPr="00077B99">
        <w:rPr>
          <w:rFonts w:ascii="Times New Roman" w:hAnsi="Times New Roman" w:cs="Times New Roman"/>
          <w:sz w:val="20"/>
          <w:szCs w:val="20"/>
        </w:rPr>
        <w:t xml:space="preserve"> learning.  Multiview learning predicts the final outcome based on the agreement between different predictors. Many predictors/learners of different types (e.g. decision trees, neural networks etc) are trained on the same </w:t>
      </w:r>
      <w:r w:rsidR="001433DC"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data training set and are required to predict the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data labels. The final prediction is obtained from a (confidence weighted) average or vote among the predictors/learners.</w:t>
      </w:r>
    </w:p>
    <w:p w:rsidR="00077B99" w:rsidRPr="00077B99" w:rsidRDefault="00077B99" w:rsidP="00F11498">
      <w:pPr>
        <w:spacing w:after="0"/>
        <w:jc w:val="both"/>
        <w:rPr>
          <w:rFonts w:ascii="Times New Roman" w:hAnsi="Times New Roman" w:cs="Times New Roman"/>
          <w:sz w:val="20"/>
          <w:szCs w:val="20"/>
        </w:rPr>
      </w:pPr>
    </w:p>
    <w:p w:rsidR="00077B99" w:rsidRPr="00077B99" w:rsidRDefault="00077B99" w:rsidP="00F11498">
      <w:pPr>
        <w:spacing w:after="0"/>
        <w:jc w:val="both"/>
        <w:rPr>
          <w:rFonts w:ascii="Times New Roman" w:hAnsi="Times New Roman" w:cs="Times New Roman"/>
          <w:b/>
          <w:sz w:val="20"/>
          <w:szCs w:val="20"/>
        </w:rPr>
      </w:pPr>
      <w:r w:rsidRPr="00077B99">
        <w:rPr>
          <w:rFonts w:ascii="Times New Roman" w:hAnsi="Times New Roman" w:cs="Times New Roman"/>
          <w:b/>
          <w:sz w:val="20"/>
          <w:szCs w:val="20"/>
        </w:rPr>
        <w:t xml:space="preserve">Graph Based Methods </w:t>
      </w:r>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t xml:space="preserve">In this method, a graph is constructed. The nodes comprise of the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and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examples of the dataset. The edges are generally weighted and undirected and it is assumed that the examples connected by heavy edges have the same label. The edge weight </w:t>
      </w:r>
      <w:r w:rsidRPr="00077B99">
        <w:rPr>
          <w:rFonts w:ascii="Times New Roman" w:eastAsiaTheme="minorEastAsia" w:hAnsi="Times New Roman" w:cs="Times New Roman"/>
          <w:sz w:val="20"/>
          <w:szCs w:val="20"/>
        </w:rPr>
        <w:t xml:space="preserve"> </w:t>
      </w:r>
      <m:oMath>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oMath>
      <w:r w:rsidRPr="00077B99">
        <w:rPr>
          <w:rFonts w:ascii="Times New Roman" w:hAnsi="Times New Roman" w:cs="Times New Roman"/>
          <w:sz w:val="20"/>
          <w:szCs w:val="20"/>
        </w:rPr>
        <w:t xml:space="preserve"> reflects how close the two nodes </w:t>
      </w:r>
      <m:oMath>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077B99">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oMath>
      <w:r w:rsidRPr="00077B99">
        <w:rPr>
          <w:rFonts w:ascii="Times New Roman" w:hAnsi="Times New Roman" w:cs="Times New Roman"/>
          <w:sz w:val="20"/>
          <w:szCs w:val="20"/>
        </w:rPr>
        <w:t xml:space="preserve"> are. The heavier the edge, the closer they are to each other. The edge weights can be computed in any one of the following heuristics: </w:t>
      </w:r>
    </w:p>
    <w:p w:rsidR="00077B99" w:rsidRPr="00077B99" w:rsidRDefault="00077B99" w:rsidP="00F11498">
      <w:pPr>
        <w:pStyle w:val="ListParagraph"/>
        <w:numPr>
          <w:ilvl w:val="0"/>
          <w:numId w:val="7"/>
        </w:numPr>
        <w:spacing w:after="0" w:line="276" w:lineRule="auto"/>
        <w:jc w:val="both"/>
        <w:rPr>
          <w:rFonts w:ascii="Times New Roman" w:hAnsi="Times New Roman" w:cs="Times New Roman"/>
          <w:sz w:val="20"/>
          <w:szCs w:val="20"/>
        </w:rPr>
      </w:pPr>
      <w:r w:rsidRPr="00077B99">
        <w:rPr>
          <w:rFonts w:ascii="Times New Roman" w:hAnsi="Times New Roman" w:cs="Times New Roman"/>
          <w:sz w:val="20"/>
          <w:szCs w:val="20"/>
        </w:rPr>
        <w:t xml:space="preserve">Fully connected graph: the edge weight decreases as the Euclidean distance between </w:t>
      </w:r>
      <m:oMath>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oMath>
      <w:r w:rsidRPr="00077B99">
        <w:rPr>
          <w:rFonts w:ascii="Times New Roman" w:hAnsi="Times New Roman" w:cs="Times New Roman"/>
          <w:sz w:val="20"/>
          <w:szCs w:val="20"/>
        </w:rPr>
        <w:t xml:space="preserve"> and </w:t>
      </w:r>
      <m:oMath>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oMath>
      <w:r w:rsidRPr="00077B99">
        <w:rPr>
          <w:rFonts w:ascii="Times New Roman" w:eastAsiaTheme="minorEastAsia" w:hAnsi="Times New Roman" w:cs="Times New Roman"/>
          <w:sz w:val="20"/>
          <w:szCs w:val="20"/>
        </w:rPr>
        <w:t xml:space="preserve"> </w:t>
      </w:r>
      <w:r w:rsidRPr="00077B99">
        <w:rPr>
          <w:rFonts w:ascii="Times New Roman" w:hAnsi="Times New Roman" w:cs="Times New Roman"/>
          <w:sz w:val="20"/>
          <w:szCs w:val="20"/>
        </w:rPr>
        <w:t>increases. The weight function is</w:t>
      </w:r>
    </w:p>
    <w:p w:rsidR="00077B99" w:rsidRPr="00077B99" w:rsidRDefault="00077B99" w:rsidP="00F11498">
      <w:pPr>
        <w:pStyle w:val="ListParagraph"/>
        <w:spacing w:after="0"/>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w</m:t>
          </m:r>
          <m:r>
            <w:rPr>
              <w:rFonts w:ascii="Cambria Math" w:hAnsi="Times New Roman" w:cs="Times New Roman"/>
              <w:sz w:val="20"/>
              <w:szCs w:val="20"/>
            </w:rPr>
            <m:t>=</m:t>
          </m:r>
          <m:r>
            <m:rPr>
              <m:sty m:val="p"/>
            </m:rPr>
            <w:rPr>
              <w:rFonts w:ascii="Cambria Math" w:hAnsi="Times New Roman" w:cs="Times New Roman"/>
              <w:sz w:val="20"/>
              <w:szCs w:val="20"/>
            </w:rPr>
            <m:t>exp</m:t>
          </m:r>
          <m:r>
            <m:rPr>
              <m:sty m:val="p"/>
            </m:rPr>
            <w:rPr>
              <w:rFonts w:ascii="Cambria Math" w:hAnsi="Cambria Math" w:cs="Times New Roman"/>
              <w:sz w:val="20"/>
              <w:szCs w:val="20"/>
            </w:rPr>
            <m:t>⁡</m:t>
          </m:r>
          <m:r>
            <w:rPr>
              <w:rFonts w:ascii="Cambria Math" w:hAnsi="Times New Roman" w:cs="Times New Roman"/>
              <w:sz w:val="20"/>
              <w:szCs w:val="20"/>
            </w:rPr>
            <m:t>(</m:t>
          </m:r>
          <m:f>
            <m:fPr>
              <m:ctrlPr>
                <w:rPr>
                  <w:rFonts w:ascii="Cambria Math" w:hAnsi="Times New Roman" w:cs="Times New Roman"/>
                  <w:i/>
                  <w:sz w:val="20"/>
                  <w:szCs w:val="20"/>
                </w:rPr>
              </m:ctrlPr>
            </m:fPr>
            <m:num>
              <m:sSup>
                <m:sSupPr>
                  <m:ctrlPr>
                    <w:rPr>
                      <w:rFonts w:ascii="Cambria Math" w:hAnsi="Times New Roman" w:cs="Times New Roman"/>
                      <w:i/>
                      <w:sz w:val="20"/>
                      <w:szCs w:val="20"/>
                    </w:rPr>
                  </m:ctrlPr>
                </m:sSupPr>
                <m:e>
                  <m:r>
                    <w:rPr>
                      <w:rFonts w:ascii="Times New Roman" w:hAnsi="Times New Roman" w:cs="Times New Roman"/>
                      <w:sz w:val="20"/>
                      <w:szCs w:val="20"/>
                    </w:rPr>
                    <m:t>-</m:t>
                  </m:r>
                  <m:r>
                    <w:rPr>
                      <w:rFonts w:ascii="Times New Roman" w:hAnsi="Cambria Math"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Times New Roman"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e>
                <m:sup>
                  <m:r>
                    <w:rPr>
                      <w:rFonts w:ascii="Cambria Math" w:hAnsi="Times New Roman" w:cs="Times New Roman"/>
                      <w:sz w:val="20"/>
                      <w:szCs w:val="20"/>
                    </w:rPr>
                    <m:t>2</m:t>
                  </m:r>
                </m:sup>
              </m:sSup>
            </m:num>
            <m:den>
              <m:sSup>
                <m:sSupPr>
                  <m:ctrlPr>
                    <w:rPr>
                      <w:rFonts w:ascii="Cambria Math" w:hAnsi="Times New Roman" w:cs="Times New Roman"/>
                      <w:i/>
                      <w:sz w:val="20"/>
                      <w:szCs w:val="20"/>
                    </w:rPr>
                  </m:ctrlPr>
                </m:sSupPr>
                <m:e>
                  <m:r>
                    <w:rPr>
                      <w:rFonts w:ascii="Times New Roman" w:hAnsi="Times New Roman" w:cs="Times New Roman"/>
                      <w:sz w:val="20"/>
                      <w:szCs w:val="20"/>
                    </w:rPr>
                    <m:t>ϭ</m:t>
                  </m:r>
                </m:e>
                <m:sup>
                  <m:r>
                    <w:rPr>
                      <w:rFonts w:ascii="Cambria Math" w:hAnsi="Times New Roman" w:cs="Times New Roman"/>
                      <w:sz w:val="20"/>
                      <w:szCs w:val="20"/>
                    </w:rPr>
                    <m:t>2</m:t>
                  </m:r>
                </m:sup>
              </m:sSup>
            </m:den>
          </m:f>
          <m:r>
            <w:rPr>
              <w:rFonts w:ascii="Cambria Math" w:hAnsi="Times New Roman" w:cs="Times New Roman"/>
              <w:sz w:val="20"/>
              <w:szCs w:val="20"/>
            </w:rPr>
            <m:t>)</m:t>
          </m:r>
        </m:oMath>
      </m:oMathPara>
    </w:p>
    <w:p w:rsidR="00077B99" w:rsidRPr="00077B99" w:rsidRDefault="00077B99" w:rsidP="00F11498">
      <w:pPr>
        <w:jc w:val="both"/>
        <w:rPr>
          <w:rFonts w:ascii="Times New Roman" w:eastAsiaTheme="minorEastAsia" w:hAnsi="Times New Roman" w:cs="Times New Roman"/>
          <w:sz w:val="20"/>
          <w:szCs w:val="20"/>
        </w:rPr>
      </w:pPr>
      <w:r w:rsidRPr="00077B99">
        <w:rPr>
          <w:rFonts w:ascii="Times New Roman" w:eastAsiaTheme="minorEastAsia" w:hAnsi="Times New Roman" w:cs="Times New Roman"/>
          <w:sz w:val="20"/>
          <w:szCs w:val="20"/>
        </w:rPr>
        <w:t xml:space="preserve">             Where </w:t>
      </w:r>
      <m:oMath>
        <m:r>
          <w:rPr>
            <w:rFonts w:ascii="Times New Roman" w:hAnsi="Times New Roman" w:cs="Times New Roman"/>
            <w:sz w:val="20"/>
            <w:szCs w:val="20"/>
          </w:rPr>
          <m:t>ϭ</m:t>
        </m:r>
      </m:oMath>
      <w:r w:rsidRPr="00077B99">
        <w:rPr>
          <w:rFonts w:ascii="Times New Roman" w:eastAsiaTheme="minorEastAsia" w:hAnsi="Times New Roman" w:cs="Times New Roman"/>
          <w:sz w:val="20"/>
          <w:szCs w:val="20"/>
        </w:rPr>
        <w:t xml:space="preserve"> is the bandwidth </w:t>
      </w:r>
      <w:proofErr w:type="gramStart"/>
      <w:r w:rsidRPr="00077B99">
        <w:rPr>
          <w:rFonts w:ascii="Times New Roman" w:eastAsiaTheme="minorEastAsia" w:hAnsi="Times New Roman" w:cs="Times New Roman"/>
          <w:sz w:val="20"/>
          <w:szCs w:val="20"/>
        </w:rPr>
        <w:t>parameter.</w:t>
      </w:r>
      <w:proofErr w:type="gramEnd"/>
    </w:p>
    <w:p w:rsidR="00077B99" w:rsidRPr="00077B99" w:rsidRDefault="00077B99" w:rsidP="00F11498">
      <w:pPr>
        <w:pStyle w:val="ListParagraph"/>
        <w:numPr>
          <w:ilvl w:val="0"/>
          <w:numId w:val="7"/>
        </w:numPr>
        <w:spacing w:after="200" w:line="276" w:lineRule="auto"/>
        <w:jc w:val="both"/>
        <w:rPr>
          <w:rFonts w:ascii="Times New Roman" w:eastAsiaTheme="minorEastAsia" w:hAnsi="Times New Roman" w:cs="Times New Roman"/>
          <w:sz w:val="20"/>
          <w:szCs w:val="20"/>
        </w:rPr>
      </w:pPr>
      <w:r w:rsidRPr="00077B99">
        <w:rPr>
          <w:rFonts w:ascii="Times New Roman" w:eastAsiaTheme="minorEastAsia" w:hAnsi="Times New Roman" w:cs="Times New Roman"/>
          <w:sz w:val="20"/>
          <w:szCs w:val="20"/>
        </w:rPr>
        <w:t xml:space="preserve">K nearest </w:t>
      </w:r>
      <w:proofErr w:type="spellStart"/>
      <w:r w:rsidRPr="00077B99">
        <w:rPr>
          <w:rFonts w:ascii="Times New Roman" w:eastAsiaTheme="minorEastAsia" w:hAnsi="Times New Roman" w:cs="Times New Roman"/>
          <w:sz w:val="20"/>
          <w:szCs w:val="20"/>
        </w:rPr>
        <w:t>Neighbour</w:t>
      </w:r>
      <w:proofErr w:type="spellEnd"/>
      <w:r w:rsidRPr="00077B99">
        <w:rPr>
          <w:rFonts w:ascii="Times New Roman" w:eastAsiaTheme="minorEastAsia" w:hAnsi="Times New Roman" w:cs="Times New Roman"/>
          <w:sz w:val="20"/>
          <w:szCs w:val="20"/>
        </w:rPr>
        <w:t xml:space="preserve"> graph:  each node defines its k nearest </w:t>
      </w:r>
      <w:proofErr w:type="spellStart"/>
      <w:r w:rsidRPr="00077B99">
        <w:rPr>
          <w:rFonts w:ascii="Times New Roman" w:eastAsiaTheme="minorEastAsia" w:hAnsi="Times New Roman" w:cs="Times New Roman"/>
          <w:sz w:val="20"/>
          <w:szCs w:val="20"/>
        </w:rPr>
        <w:t>neighbour</w:t>
      </w:r>
      <w:proofErr w:type="spellEnd"/>
      <w:r w:rsidRPr="00077B99">
        <w:rPr>
          <w:rFonts w:ascii="Times New Roman" w:eastAsiaTheme="minorEastAsia" w:hAnsi="Times New Roman" w:cs="Times New Roman"/>
          <w:sz w:val="20"/>
          <w:szCs w:val="20"/>
        </w:rPr>
        <w:t xml:space="preserve"> based on the Euclidean distance between them. If xi and </w:t>
      </w:r>
      <w:proofErr w:type="spellStart"/>
      <w:r w:rsidRPr="00077B99">
        <w:rPr>
          <w:rFonts w:ascii="Times New Roman" w:eastAsiaTheme="minorEastAsia" w:hAnsi="Times New Roman" w:cs="Times New Roman"/>
          <w:sz w:val="20"/>
          <w:szCs w:val="20"/>
        </w:rPr>
        <w:t>xj</w:t>
      </w:r>
      <w:proofErr w:type="spellEnd"/>
      <w:r w:rsidRPr="00077B99">
        <w:rPr>
          <w:rFonts w:ascii="Times New Roman" w:eastAsiaTheme="minorEastAsia" w:hAnsi="Times New Roman" w:cs="Times New Roman"/>
          <w:sz w:val="20"/>
          <w:szCs w:val="20"/>
        </w:rPr>
        <w:t xml:space="preserve"> are connected, then </w:t>
      </w:r>
      <m:oMath>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oMath>
      <w:r w:rsidRPr="00077B99">
        <w:rPr>
          <w:rFonts w:ascii="Times New Roman" w:eastAsiaTheme="minorEastAsia" w:hAnsi="Times New Roman" w:cs="Times New Roman"/>
          <w:sz w:val="20"/>
          <w:szCs w:val="20"/>
        </w:rPr>
        <w:t xml:space="preserve"> will be 1 otherwise 0. </w:t>
      </w:r>
    </w:p>
    <w:p w:rsidR="00077B99" w:rsidRPr="00077B99" w:rsidRDefault="00077B99" w:rsidP="00F11498">
      <w:pPr>
        <w:pStyle w:val="ListParagraph"/>
        <w:numPr>
          <w:ilvl w:val="0"/>
          <w:numId w:val="7"/>
        </w:numPr>
        <w:spacing w:after="0" w:line="276" w:lineRule="auto"/>
        <w:jc w:val="both"/>
        <w:rPr>
          <w:rFonts w:ascii="Times New Roman" w:eastAsiaTheme="minorEastAsia" w:hAnsi="Times New Roman" w:cs="Times New Roman"/>
          <w:sz w:val="20"/>
          <w:szCs w:val="20"/>
        </w:rPr>
      </w:pPr>
      <w:r w:rsidRPr="00077B99">
        <w:rPr>
          <w:rFonts w:ascii="Times New Roman" w:eastAsiaTheme="minorEastAsia" w:hAnsi="Times New Roman" w:cs="Times New Roman"/>
          <w:sz w:val="20"/>
          <w:szCs w:val="20"/>
        </w:rPr>
        <w:t xml:space="preserve">ϵ </w:t>
      </w:r>
      <w:proofErr w:type="gramStart"/>
      <w:r w:rsidRPr="00077B99">
        <w:rPr>
          <w:rFonts w:ascii="Times New Roman" w:eastAsiaTheme="minorEastAsia" w:hAnsi="Times New Roman" w:cs="Times New Roman"/>
          <w:sz w:val="20"/>
          <w:szCs w:val="20"/>
        </w:rPr>
        <w:t>radius</w:t>
      </w:r>
      <w:proofErr w:type="gramEnd"/>
      <w:r w:rsidRPr="00077B99">
        <w:rPr>
          <w:rFonts w:ascii="Times New Roman" w:eastAsiaTheme="minorEastAsia" w:hAnsi="Times New Roman" w:cs="Times New Roman"/>
          <w:sz w:val="20"/>
          <w:szCs w:val="20"/>
        </w:rPr>
        <w:t xml:space="preserve"> </w:t>
      </w:r>
      <w:proofErr w:type="spellStart"/>
      <w:r w:rsidRPr="00077B99">
        <w:rPr>
          <w:rFonts w:ascii="Times New Roman" w:eastAsiaTheme="minorEastAsia" w:hAnsi="Times New Roman" w:cs="Times New Roman"/>
          <w:sz w:val="20"/>
          <w:szCs w:val="20"/>
        </w:rPr>
        <w:t>neighbours</w:t>
      </w:r>
      <w:proofErr w:type="spellEnd"/>
      <w:r w:rsidRPr="00077B99">
        <w:rPr>
          <w:rFonts w:ascii="Times New Roman" w:eastAsiaTheme="minorEastAsia" w:hAnsi="Times New Roman" w:cs="Times New Roman"/>
          <w:sz w:val="20"/>
          <w:szCs w:val="20"/>
        </w:rPr>
        <w:t xml:space="preserve">: all nodes within a distance of ϵ (radius) of a node are assigned an edge weight.  </w:t>
      </w:r>
    </w:p>
    <w:p w:rsidR="00077B99" w:rsidRPr="00077B99" w:rsidRDefault="00077B99" w:rsidP="00F11498">
      <w:pPr>
        <w:spacing w:after="0"/>
        <w:jc w:val="both"/>
        <w:rPr>
          <w:rFonts w:ascii="Times New Roman" w:eastAsiaTheme="minorEastAsia" w:hAnsi="Times New Roman" w:cs="Times New Roman"/>
          <w:sz w:val="20"/>
          <w:szCs w:val="20"/>
        </w:rPr>
      </w:pPr>
      <w:r w:rsidRPr="00077B99">
        <w:rPr>
          <w:rFonts w:ascii="Times New Roman" w:eastAsiaTheme="minorEastAsia" w:hAnsi="Times New Roman" w:cs="Times New Roman"/>
          <w:sz w:val="20"/>
          <w:szCs w:val="20"/>
        </w:rPr>
        <w:t xml:space="preserve">The algorithms differ primarily in their loss functions and </w:t>
      </w:r>
      <w:proofErr w:type="spellStart"/>
      <w:r w:rsidRPr="00077B99">
        <w:rPr>
          <w:rFonts w:ascii="Times New Roman" w:eastAsiaTheme="minorEastAsia" w:hAnsi="Times New Roman" w:cs="Times New Roman"/>
          <w:sz w:val="20"/>
          <w:szCs w:val="20"/>
        </w:rPr>
        <w:t>regularizers</w:t>
      </w:r>
      <w:proofErr w:type="spellEnd"/>
      <w:r w:rsidRPr="00077B99">
        <w:rPr>
          <w:rFonts w:ascii="Times New Roman" w:eastAsiaTheme="minorEastAsia" w:hAnsi="Times New Roman" w:cs="Times New Roman"/>
          <w:sz w:val="20"/>
          <w:szCs w:val="20"/>
        </w:rPr>
        <w:t xml:space="preserve">. A loss function estimates the loss on labeled data. A </w:t>
      </w:r>
      <w:proofErr w:type="spellStart"/>
      <w:r w:rsidRPr="00077B99">
        <w:rPr>
          <w:rFonts w:ascii="Times New Roman" w:eastAsiaTheme="minorEastAsia" w:hAnsi="Times New Roman" w:cs="Times New Roman"/>
          <w:sz w:val="20"/>
          <w:szCs w:val="20"/>
        </w:rPr>
        <w:t>regularizer</w:t>
      </w:r>
      <w:proofErr w:type="spellEnd"/>
      <w:r w:rsidRPr="00077B99">
        <w:rPr>
          <w:rFonts w:ascii="Times New Roman" w:eastAsiaTheme="minorEastAsia" w:hAnsi="Times New Roman" w:cs="Times New Roman"/>
          <w:sz w:val="20"/>
          <w:szCs w:val="20"/>
        </w:rPr>
        <w:t xml:space="preserve"> is a function defined on a graph that estimates the smoothness of the graph on labeled and un</w:t>
      </w:r>
      <w:r w:rsidR="001433DC">
        <w:rPr>
          <w:rFonts w:ascii="Times New Roman" w:eastAsiaTheme="minorEastAsia" w:hAnsi="Times New Roman" w:cs="Times New Roman"/>
          <w:sz w:val="20"/>
          <w:szCs w:val="20"/>
        </w:rPr>
        <w:t>labeled</w:t>
      </w:r>
      <w:r w:rsidRPr="00077B99">
        <w:rPr>
          <w:rFonts w:ascii="Times New Roman" w:eastAsiaTheme="minorEastAsia" w:hAnsi="Times New Roman" w:cs="Times New Roman"/>
          <w:sz w:val="20"/>
          <w:szCs w:val="20"/>
        </w:rPr>
        <w:t xml:space="preserve"> data. It is also an estimate of the ‘energy’ of the graph. The lower the energy, the more accurate are its predictions. </w:t>
      </w:r>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t xml:space="preserve">Some of the graph based algorithms are: </w:t>
      </w:r>
    </w:p>
    <w:p w:rsidR="00077B99" w:rsidRPr="00077B99" w:rsidRDefault="00077B99" w:rsidP="00F11498">
      <w:pPr>
        <w:pStyle w:val="ListParagraph"/>
        <w:numPr>
          <w:ilvl w:val="0"/>
          <w:numId w:val="8"/>
        </w:numPr>
        <w:spacing w:after="0" w:line="276" w:lineRule="auto"/>
        <w:jc w:val="both"/>
        <w:rPr>
          <w:rFonts w:ascii="Times New Roman" w:hAnsi="Times New Roman" w:cs="Times New Roman"/>
          <w:sz w:val="20"/>
          <w:szCs w:val="20"/>
        </w:rPr>
      </w:pPr>
      <w:proofErr w:type="spellStart"/>
      <w:r w:rsidRPr="00077B99">
        <w:rPr>
          <w:rFonts w:ascii="Times New Roman" w:hAnsi="Times New Roman" w:cs="Times New Roman"/>
          <w:sz w:val="20"/>
          <w:szCs w:val="20"/>
        </w:rPr>
        <w:t>Mincut</w:t>
      </w:r>
      <w:proofErr w:type="spellEnd"/>
      <w:r w:rsidRPr="00077B99">
        <w:rPr>
          <w:rFonts w:ascii="Times New Roman" w:hAnsi="Times New Roman" w:cs="Times New Roman"/>
          <w:sz w:val="20"/>
          <w:szCs w:val="20"/>
        </w:rPr>
        <w:t xml:space="preserve"> </w:t>
      </w:r>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lastRenderedPageBreak/>
        <w:t>The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data is assumed to have binary labels. Positive labeled instances are termed as ‘source’ vertices and negative labeled instances are termed as ‘sink’ vertices. The objective is to find a path with minimum set of edges whose removal stops all the flow from the source to the sink. The optimization problem for </w:t>
      </w:r>
      <w:proofErr w:type="spellStart"/>
      <w:r w:rsidRPr="00077B99">
        <w:rPr>
          <w:rFonts w:ascii="Times New Roman" w:hAnsi="Times New Roman" w:cs="Times New Roman"/>
          <w:sz w:val="20"/>
          <w:szCs w:val="20"/>
        </w:rPr>
        <w:t>mincut</w:t>
      </w:r>
      <w:proofErr w:type="spellEnd"/>
      <w:r w:rsidRPr="00077B99">
        <w:rPr>
          <w:rFonts w:ascii="Times New Roman" w:hAnsi="Times New Roman" w:cs="Times New Roman"/>
          <w:sz w:val="20"/>
          <w:szCs w:val="20"/>
        </w:rPr>
        <w:t xml:space="preserve"> is: </w:t>
      </w:r>
    </w:p>
    <w:p w:rsidR="00077B99" w:rsidRPr="00077B99" w:rsidRDefault="00E43042" w:rsidP="00F11498">
      <w:pPr>
        <w:spacing w:after="0"/>
        <w:jc w:val="both"/>
        <w:rPr>
          <w:rFonts w:ascii="Times New Roman" w:hAnsi="Times New Roman" w:cs="Times New Roman"/>
          <w:sz w:val="20"/>
          <w:szCs w:val="20"/>
        </w:rPr>
      </w:pPr>
      <m:oMathPara>
        <m:oMathParaPr>
          <m:jc m:val="left"/>
        </m:oMathParaPr>
        <m:oMath>
          <m:func>
            <m:funcPr>
              <m:ctrlPr>
                <w:rPr>
                  <w:rFonts w:ascii="Cambria Math" w:hAnsi="Times New Roman" w:cs="Times New Roman"/>
                  <w:i/>
                  <w:sz w:val="20"/>
                  <w:szCs w:val="20"/>
                </w:rPr>
              </m:ctrlPr>
            </m:funcPr>
            <m:fName>
              <m:limLow>
                <m:limLowPr>
                  <m:ctrlPr>
                    <w:rPr>
                      <w:rFonts w:ascii="Cambria Math" w:hAnsi="Times New Roman" w:cs="Times New Roman"/>
                      <w:i/>
                      <w:sz w:val="20"/>
                      <w:szCs w:val="20"/>
                    </w:rPr>
                  </m:ctrlPr>
                </m:limLowPr>
                <m:e>
                  <m:r>
                    <m:rPr>
                      <m:sty m:val="p"/>
                    </m:rPr>
                    <w:rPr>
                      <w:rFonts w:ascii="Cambria Math" w:hAnsi="Times New Roman" w:cs="Times New Roman"/>
                      <w:sz w:val="20"/>
                      <w:szCs w:val="20"/>
                    </w:rPr>
                    <m:t>min</m:t>
                  </m:r>
                </m:e>
                <m:lim>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hAnsi="Times New Roman" w:cs="Times New Roman"/>
                      <w:sz w:val="20"/>
                      <w:szCs w:val="20"/>
                    </w:rPr>
                    <m:t>{0,1}</m:t>
                  </m:r>
                </m:lim>
              </m:limLow>
            </m:fName>
            <m:e>
              <m:r>
                <w:rPr>
                  <w:rFonts w:ascii="Cambria Math" w:hAnsi="Times New Roman" w:cs="Times New Roman"/>
                  <w:sz w:val="20"/>
                  <w:szCs w:val="20"/>
                </w:rPr>
                <m:t>∞</m:t>
              </m:r>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i∈L</m:t>
                  </m:r>
                </m:sub>
                <m:sup/>
                <m:e>
                  <m:sSup>
                    <m:sSupPr>
                      <m:ctrlPr>
                        <w:rPr>
                          <w:rFonts w:ascii="Cambria Math" w:hAnsi="Times New Roman" w:cs="Times New Roman"/>
                          <w:i/>
                          <w:sz w:val="20"/>
                          <w:szCs w:val="20"/>
                        </w:rPr>
                      </m:ctrlPr>
                    </m:sSupPr>
                    <m:e>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Times New Roman" w:hAnsi="Times New Roman" w:cs="Times New Roman"/>
                          <w:sz w:val="20"/>
                          <w:szCs w:val="20"/>
                        </w:rPr>
                        <m:t>-</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L</m:t>
                          </m:r>
                        </m:sub>
                      </m:sSub>
                      <m:r>
                        <w:rPr>
                          <w:rFonts w:ascii="Cambria Math" w:hAnsi="Times New Roman" w:cs="Times New Roman"/>
                          <w:sz w:val="20"/>
                          <w:szCs w:val="20"/>
                        </w:rPr>
                        <m:t>)</m:t>
                      </m:r>
                    </m:e>
                    <m:sup>
                      <m:r>
                        <w:rPr>
                          <w:rFonts w:ascii="Cambria Math" w:hAnsi="Times New Roman" w:cs="Times New Roman"/>
                          <w:sz w:val="20"/>
                          <w:szCs w:val="20"/>
                        </w:rPr>
                        <m:t>2</m:t>
                      </m:r>
                    </m:sup>
                  </m:sSup>
                  <m:r>
                    <w:rPr>
                      <w:rFonts w:ascii="Cambria Math" w:hAnsi="Times New Roman" w:cs="Times New Roman"/>
                      <w:sz w:val="20"/>
                      <w:szCs w:val="20"/>
                    </w:rPr>
                    <m:t xml:space="preserve">  +  </m:t>
                  </m:r>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ij</m:t>
                      </m:r>
                    </m:sub>
                    <m:sup/>
                    <m:e>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sSup>
                        <m:sSupPr>
                          <m:ctrlPr>
                            <w:rPr>
                              <w:rFonts w:ascii="Cambria Math" w:hAnsi="Times New Roman" w:cs="Times New Roman"/>
                              <w:i/>
                              <w:sz w:val="20"/>
                              <w:szCs w:val="20"/>
                            </w:rPr>
                          </m:ctrlPr>
                        </m:sSupPr>
                        <m:e>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Times New Roman" w:hAnsi="Times New Roman" w:cs="Times New Roman"/>
                              <w:sz w:val="20"/>
                              <w:szCs w:val="20"/>
                            </w:rPr>
                            <m:t>-</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Times New Roman" w:cs="Times New Roman"/>
                              <w:sz w:val="20"/>
                              <w:szCs w:val="20"/>
                            </w:rPr>
                            <m:t>)</m:t>
                          </m:r>
                        </m:e>
                        <m:sup>
                          <m:r>
                            <w:rPr>
                              <w:rFonts w:ascii="Cambria Math" w:hAnsi="Times New Roman" w:cs="Times New Roman"/>
                              <w:sz w:val="20"/>
                              <w:szCs w:val="20"/>
                            </w:rPr>
                            <m:t>2</m:t>
                          </m:r>
                        </m:sup>
                      </m:sSup>
                    </m:e>
                  </m:nary>
                </m:e>
              </m:nary>
              <m:r>
                <w:rPr>
                  <w:rFonts w:ascii="Cambria Math" w:hAnsi="Times New Roman" w:cs="Times New Roman"/>
                  <w:sz w:val="20"/>
                  <w:szCs w:val="20"/>
                </w:rPr>
                <m:t xml:space="preserve"> </m:t>
              </m:r>
            </m:e>
          </m:func>
        </m:oMath>
      </m:oMathPara>
    </w:p>
    <w:p w:rsidR="00077B99" w:rsidRPr="00077B99" w:rsidRDefault="00077B99" w:rsidP="00F11498">
      <w:pPr>
        <w:spacing w:after="0"/>
        <w:jc w:val="both"/>
        <w:rPr>
          <w:rFonts w:ascii="Times New Roman" w:hAnsi="Times New Roman" w:cs="Times New Roman"/>
          <w:sz w:val="20"/>
          <w:szCs w:val="20"/>
        </w:rPr>
      </w:pPr>
      <w:r w:rsidRPr="00077B99">
        <w:rPr>
          <w:rFonts w:ascii="Times New Roman" w:hAnsi="Times New Roman" w:cs="Times New Roman"/>
          <w:sz w:val="20"/>
          <w:szCs w:val="20"/>
        </w:rPr>
        <w:t xml:space="preserve">The first term denotes the loss function with infinity weight and the second term denotes the </w:t>
      </w:r>
      <w:proofErr w:type="spellStart"/>
      <w:r w:rsidRPr="00077B99">
        <w:rPr>
          <w:rFonts w:ascii="Times New Roman" w:hAnsi="Times New Roman" w:cs="Times New Roman"/>
          <w:sz w:val="20"/>
          <w:szCs w:val="20"/>
        </w:rPr>
        <w:t>regularizer</w:t>
      </w:r>
      <w:proofErr w:type="spellEnd"/>
      <w:r w:rsidRPr="00077B99">
        <w:rPr>
          <w:rFonts w:ascii="Times New Roman" w:hAnsi="Times New Roman" w:cs="Times New Roman"/>
          <w:sz w:val="20"/>
          <w:szCs w:val="20"/>
        </w:rPr>
        <w:t xml:space="preserve">. </w:t>
      </w:r>
    </w:p>
    <w:p w:rsidR="00077B99" w:rsidRPr="00077B99" w:rsidRDefault="00077B99" w:rsidP="00F11498">
      <w:pPr>
        <w:pStyle w:val="ListParagraph"/>
        <w:numPr>
          <w:ilvl w:val="0"/>
          <w:numId w:val="8"/>
        </w:numPr>
        <w:spacing w:after="200" w:line="276" w:lineRule="auto"/>
        <w:jc w:val="both"/>
        <w:rPr>
          <w:rFonts w:ascii="Times New Roman" w:hAnsi="Times New Roman" w:cs="Times New Roman"/>
          <w:sz w:val="20"/>
          <w:szCs w:val="20"/>
        </w:rPr>
      </w:pPr>
      <w:r w:rsidRPr="00077B99">
        <w:rPr>
          <w:rFonts w:ascii="Times New Roman" w:hAnsi="Times New Roman" w:cs="Times New Roman"/>
          <w:sz w:val="20"/>
          <w:szCs w:val="20"/>
        </w:rPr>
        <w:t xml:space="preserve">The Harmonic Function </w:t>
      </w:r>
    </w:p>
    <w:p w:rsidR="00077B99" w:rsidRPr="00077B99" w:rsidRDefault="00077B99" w:rsidP="00F11498">
      <w:pPr>
        <w:pStyle w:val="ListParagraph"/>
        <w:jc w:val="both"/>
        <w:rPr>
          <w:rFonts w:ascii="Times New Roman" w:hAnsi="Times New Roman" w:cs="Times New Roman"/>
          <w:sz w:val="20"/>
          <w:szCs w:val="20"/>
        </w:rPr>
      </w:pPr>
      <w:r w:rsidRPr="00077B99">
        <w:rPr>
          <w:rFonts w:ascii="Times New Roman" w:hAnsi="Times New Roman" w:cs="Times New Roman"/>
          <w:sz w:val="20"/>
          <w:szCs w:val="20"/>
        </w:rPr>
        <w:t>The harmonic function f assigns continuous values in R instead of discrete labels to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data. For labeled data points, the harmonic function equals the respective label.  The harmonic property means that the value of f at each unlabeled data point is the average of f at neighboring points:</w:t>
      </w:r>
    </w:p>
    <w:p w:rsidR="00077B99" w:rsidRPr="00077B99" w:rsidRDefault="00077B99" w:rsidP="00F11498">
      <w:pPr>
        <w:pStyle w:val="ListParagraph"/>
        <w:jc w:val="both"/>
        <w:rPr>
          <w:rFonts w:ascii="Times New Roman" w:eastAsiaTheme="minorEastAsia" w:hAnsi="Times New Roman" w:cs="Times New Roman"/>
          <w:sz w:val="20"/>
          <w:szCs w:val="20"/>
        </w:rPr>
      </w:pPr>
      <m:oMathPara>
        <m:oMathParaPr>
          <m:jc m:val="left"/>
        </m:oMathParaPr>
        <m:oMath>
          <m:r>
            <w:rPr>
              <w:rFonts w:ascii="Cambria Math" w:hAnsi="Cambria Math" w:cs="Times New Roman"/>
              <w:sz w:val="20"/>
              <w:szCs w:val="20"/>
            </w:rPr>
            <m:t>f</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r>
                <w:rPr>
                  <w:rFonts w:ascii="Cambria Math" w:hAnsi="Times New Roman" w:cs="Times New Roman"/>
                  <w:sz w:val="20"/>
                  <w:szCs w:val="20"/>
                </w:rPr>
                <m:t xml:space="preserve"> </m:t>
              </m:r>
            </m:sub>
          </m:sSub>
          <m:r>
            <m:rPr>
              <m:sty m:val="p"/>
            </m:rPr>
            <w:rPr>
              <w:rFonts w:ascii="Cambria Math" w:hAnsi="Times New Roman" w:cs="Times New Roman"/>
              <w:sz w:val="20"/>
              <w:szCs w:val="20"/>
            </w:rPr>
            <m:t xml:space="preserve"> for</m:t>
          </m:r>
          <m:r>
            <w:rPr>
              <w:rFonts w:ascii="Cambria Math" w:hAnsi="Times New Roman" w:cs="Times New Roman"/>
              <w:sz w:val="20"/>
              <w:szCs w:val="20"/>
            </w:rPr>
            <m:t xml:space="preserve"> </m:t>
          </m:r>
          <m:r>
            <w:rPr>
              <w:rFonts w:ascii="Cambria Math" w:hAnsi="Cambria Math" w:cs="Times New Roman"/>
              <w:sz w:val="20"/>
              <w:szCs w:val="20"/>
            </w:rPr>
            <m:t>i</m:t>
          </m:r>
          <m:r>
            <w:rPr>
              <w:rFonts w:ascii="Cambria Math" w:hAnsi="Times New Roman" w:cs="Times New Roman"/>
              <w:sz w:val="20"/>
              <w:szCs w:val="20"/>
            </w:rPr>
            <m:t>=1</m:t>
          </m:r>
          <m:r>
            <w:rPr>
              <w:rFonts w:ascii="Times New Roman" w:hAnsi="Times New Roman" w:cs="Times New Roman"/>
              <w:sz w:val="20"/>
              <w:szCs w:val="20"/>
            </w:rPr>
            <m:t>…</m:t>
          </m:r>
          <m:r>
            <w:rPr>
              <w:rFonts w:ascii="Cambria Math" w:hAnsi="Cambria Math" w:cs="Times New Roman"/>
              <w:sz w:val="20"/>
              <w:szCs w:val="20"/>
            </w:rPr>
            <m:t>l</m:t>
          </m:r>
        </m:oMath>
      </m:oMathPara>
    </w:p>
    <w:p w:rsidR="00077B99" w:rsidRPr="00077B99" w:rsidRDefault="00077B99" w:rsidP="00F11498">
      <w:pPr>
        <w:pStyle w:val="ListParagraph"/>
        <w:jc w:val="both"/>
        <w:rPr>
          <w:rFonts w:ascii="Times New Roman" w:hAnsi="Times New Roman" w:cs="Times New Roman"/>
          <w:sz w:val="20"/>
          <w:szCs w:val="20"/>
        </w:rPr>
      </w:pPr>
    </w:p>
    <w:p w:rsidR="00077B99" w:rsidRPr="00077B99" w:rsidRDefault="00077B99" w:rsidP="00F11498">
      <w:pPr>
        <w:pStyle w:val="ListParagraph"/>
        <w:jc w:val="both"/>
        <w:rPr>
          <w:rFonts w:ascii="Times New Roman" w:hAnsi="Times New Roman" w:cs="Times New Roman"/>
          <w:sz w:val="20"/>
          <w:szCs w:val="20"/>
        </w:rPr>
      </w:pPr>
      <m:oMathPara>
        <m:oMathParaPr>
          <m:jc m:val="left"/>
        </m:oMathParaPr>
        <m:oMath>
          <m:r>
            <w:rPr>
              <w:rFonts w:ascii="Cambria Math" w:hAnsi="Cambria Math" w:cs="Times New Roman"/>
              <w:sz w:val="20"/>
              <w:szCs w:val="20"/>
            </w:rPr>
            <m:t>f</m:t>
          </m:r>
          <m:d>
            <m:dPr>
              <m:ctrlPr>
                <w:rPr>
                  <w:rFonts w:ascii="Cambria Math" w:hAnsi="Times New Roman" w:cs="Times New Roman"/>
                  <w:i/>
                  <w:sz w:val="20"/>
                  <w:szCs w:val="20"/>
                </w:rPr>
              </m:ctrlPr>
            </m:dPr>
            <m:e>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e>
          </m:d>
          <m:r>
            <w:rPr>
              <w:rFonts w:ascii="Cambria Math" w:hAnsi="Times New Roman" w:cs="Times New Roman"/>
              <w:sz w:val="20"/>
              <w:szCs w:val="20"/>
            </w:rPr>
            <m:t xml:space="preserve">= </m:t>
          </m:r>
          <m:f>
            <m:fPr>
              <m:ctrlPr>
                <w:rPr>
                  <w:rFonts w:ascii="Cambria Math" w:hAnsi="Times New Roman" w:cs="Times New Roman"/>
                  <w:i/>
                  <w:sz w:val="20"/>
                  <w:szCs w:val="20"/>
                </w:rPr>
              </m:ctrlPr>
            </m:fPr>
            <m:num>
              <m:sPre>
                <m:sPrePr>
                  <m:ctrlPr>
                    <w:rPr>
                      <w:rFonts w:ascii="Cambria Math" w:hAnsi="Times New Roman" w:cs="Times New Roman"/>
                      <w:i/>
                      <w:sz w:val="20"/>
                      <w:szCs w:val="20"/>
                    </w:rPr>
                  </m:ctrlPr>
                </m:sPre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sup>
                <m:e>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jk</m:t>
                      </m:r>
                    </m:sub>
                  </m:sSub>
                  <m:r>
                    <w:rPr>
                      <w:rFonts w:ascii="Cambria Math" w:hAnsi="Cambria Math" w:cs="Times New Roman"/>
                      <w:sz w:val="20"/>
                      <w:szCs w:val="20"/>
                    </w:rPr>
                    <m:t>f</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k</m:t>
                      </m:r>
                    </m:sub>
                  </m:sSub>
                  <m:r>
                    <w:rPr>
                      <w:rFonts w:ascii="Cambria Math" w:hAnsi="Times New Roman" w:cs="Times New Roman"/>
                      <w:sz w:val="20"/>
                      <w:szCs w:val="20"/>
                    </w:rPr>
                    <m:t>)</m:t>
                  </m:r>
                </m:e>
              </m:sPre>
            </m:num>
            <m:den>
              <m:sPre>
                <m:sPrePr>
                  <m:ctrlPr>
                    <w:rPr>
                      <w:rFonts w:ascii="Cambria Math" w:hAnsi="Times New Roman" w:cs="Times New Roman"/>
                      <w:i/>
                      <w:sz w:val="20"/>
                      <w:szCs w:val="20"/>
                    </w:rPr>
                  </m:ctrlPr>
                </m:sPrePr>
                <m:sub>
                  <m:r>
                    <w:rPr>
                      <w:rFonts w:ascii="Cambria Math" w:hAnsi="Cambria Math" w:cs="Times New Roman"/>
                      <w:sz w:val="20"/>
                      <w:szCs w:val="20"/>
                    </w:rPr>
                    <m:t>k</m:t>
                  </m:r>
                  <m:r>
                    <w:rPr>
                      <w:rFonts w:ascii="Cambria Math" w:hAnsi="Times New Roman" w:cs="Times New Roman"/>
                      <w:sz w:val="20"/>
                      <w:szCs w:val="20"/>
                    </w:rPr>
                    <m:t>=1</m:t>
                  </m:r>
                </m:sub>
                <m:sup>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sup>
                <m:e>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jk</m:t>
                      </m:r>
                    </m:sub>
                  </m:sSub>
                </m:e>
              </m:sPre>
            </m:den>
          </m:f>
          <m:r>
            <w:rPr>
              <w:rFonts w:ascii="Cambria Math" w:hAnsi="Times New Roman" w:cs="Times New Roman"/>
              <w:sz w:val="20"/>
              <w:szCs w:val="20"/>
            </w:rPr>
            <m:t xml:space="preserve">  , </m:t>
          </m:r>
          <m:r>
            <w:rPr>
              <w:rFonts w:ascii="Cambria Math" w:hAnsi="Cambria Math" w:cs="Times New Roman"/>
              <w:sz w:val="20"/>
              <w:szCs w:val="20"/>
            </w:rPr>
            <m:t>j</m:t>
          </m:r>
          <m:r>
            <w:rPr>
              <w:rFonts w:ascii="Cambria Math" w:hAnsi="Times New Roman" w:cs="Times New Roman"/>
              <w:sz w:val="20"/>
              <w:szCs w:val="20"/>
            </w:rPr>
            <m:t>=1</m:t>
          </m:r>
          <m:r>
            <w:rPr>
              <w:rFonts w:ascii="Cambria Math" w:hAnsi="Times New Roman" w:cs="Times New Roman"/>
              <w:sz w:val="20"/>
              <w:szCs w:val="20"/>
            </w:rPr>
            <m:t>…</m:t>
          </m:r>
          <m:r>
            <w:rPr>
              <w:rFonts w:ascii="Cambria Math" w:hAnsi="Cambria Math" w:cs="Times New Roman"/>
              <w:sz w:val="20"/>
              <w:szCs w:val="20"/>
            </w:rPr>
            <m:t>l</m:t>
          </m:r>
          <m:r>
            <w:rPr>
              <w:rFonts w:ascii="Cambria Math" w:hAnsi="Times New Roman" w:cs="Times New Roman"/>
              <w:sz w:val="20"/>
              <w:szCs w:val="20"/>
            </w:rPr>
            <m:t>+</m:t>
          </m:r>
          <m:r>
            <w:rPr>
              <w:rFonts w:ascii="Cambria Math" w:hAnsi="Cambria Math" w:cs="Times New Roman"/>
              <w:sz w:val="20"/>
              <w:szCs w:val="20"/>
            </w:rPr>
            <m:t>u</m:t>
          </m:r>
        </m:oMath>
      </m:oMathPara>
    </w:p>
    <w:p w:rsidR="00077B99" w:rsidRPr="00077B99" w:rsidRDefault="00077B99" w:rsidP="00F11498">
      <w:pPr>
        <w:pStyle w:val="ListParagraph"/>
        <w:jc w:val="both"/>
        <w:rPr>
          <w:rFonts w:ascii="Times New Roman" w:hAnsi="Times New Roman" w:cs="Times New Roman"/>
          <w:sz w:val="20"/>
          <w:szCs w:val="20"/>
        </w:rPr>
      </w:pPr>
      <w:r w:rsidRPr="00077B99">
        <w:rPr>
          <w:rFonts w:ascii="Times New Roman" w:hAnsi="Times New Roman" w:cs="Times New Roman"/>
          <w:sz w:val="20"/>
          <w:szCs w:val="20"/>
        </w:rPr>
        <w:t xml:space="preserve">The harmonic solution minimizes the following equation. The loss function has infinity weight, so that labeled data is fixed at the given label values. The second term denotes the </w:t>
      </w:r>
      <w:proofErr w:type="spellStart"/>
      <w:r w:rsidRPr="00077B99">
        <w:rPr>
          <w:rFonts w:ascii="Times New Roman" w:hAnsi="Times New Roman" w:cs="Times New Roman"/>
          <w:sz w:val="20"/>
          <w:szCs w:val="20"/>
        </w:rPr>
        <w:t>regularizer</w:t>
      </w:r>
      <w:proofErr w:type="spellEnd"/>
      <w:r w:rsidRPr="00077B99">
        <w:rPr>
          <w:rFonts w:ascii="Times New Roman" w:hAnsi="Times New Roman" w:cs="Times New Roman"/>
          <w:sz w:val="20"/>
          <w:szCs w:val="20"/>
        </w:rPr>
        <w:t xml:space="preserve"> or the energy. It can also be expressed in terms of Laplacian Delta. </w:t>
      </w:r>
    </w:p>
    <w:p w:rsidR="00077B99" w:rsidRPr="00077B99" w:rsidRDefault="00E43042" w:rsidP="00F11498">
      <w:pPr>
        <w:pStyle w:val="ListParagraph"/>
        <w:jc w:val="both"/>
        <w:rPr>
          <w:rFonts w:ascii="Times New Roman" w:hAnsi="Times New Roman" w:cs="Times New Roman"/>
          <w:sz w:val="20"/>
          <w:szCs w:val="20"/>
        </w:rPr>
      </w:pPr>
      <m:oMathPara>
        <m:oMathParaPr>
          <m:jc m:val="left"/>
        </m:oMathParaPr>
        <m:oMath>
          <m:func>
            <m:funcPr>
              <m:ctrlPr>
                <w:rPr>
                  <w:rFonts w:ascii="Cambria Math" w:hAnsi="Times New Roman" w:cs="Times New Roman"/>
                  <w:i/>
                  <w:sz w:val="20"/>
                  <w:szCs w:val="20"/>
                </w:rPr>
              </m:ctrlPr>
            </m:funcPr>
            <m:fName>
              <m:limLow>
                <m:limLowPr>
                  <m:ctrlPr>
                    <w:rPr>
                      <w:rFonts w:ascii="Cambria Math" w:hAnsi="Times New Roman" w:cs="Times New Roman"/>
                      <w:i/>
                      <w:sz w:val="20"/>
                      <w:szCs w:val="20"/>
                    </w:rPr>
                  </m:ctrlPr>
                </m:limLowPr>
                <m:e>
                  <m:r>
                    <m:rPr>
                      <m:sty m:val="p"/>
                    </m:rPr>
                    <w:rPr>
                      <w:rFonts w:ascii="Cambria Math" w:hAnsi="Times New Roman" w:cs="Times New Roman"/>
                      <w:sz w:val="20"/>
                      <w:szCs w:val="20"/>
                    </w:rPr>
                    <m:t>min</m:t>
                  </m:r>
                </m:e>
                <m:lim>
                  <m:r>
                    <w:rPr>
                      <w:rFonts w:ascii="Cambria Math" w:hAnsi="Cambria Math" w:cs="Times New Roman"/>
                      <w:sz w:val="20"/>
                      <w:szCs w:val="20"/>
                    </w:rPr>
                    <m:t>f</m:t>
                  </m:r>
                </m:lim>
              </m:limLow>
            </m:fName>
            <m:e>
              <m:r>
                <w:rPr>
                  <w:rFonts w:ascii="Cambria Math" w:hAnsi="Times New Roman" w:cs="Times New Roman"/>
                  <w:sz w:val="20"/>
                  <w:szCs w:val="20"/>
                </w:rPr>
                <m:t>∞</m:t>
              </m:r>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i∈L</m:t>
                  </m:r>
                </m:sub>
                <m:sup/>
                <m:e>
                  <m:sSup>
                    <m:sSupPr>
                      <m:ctrlPr>
                        <w:rPr>
                          <w:rFonts w:ascii="Cambria Math" w:hAnsi="Times New Roman" w:cs="Times New Roman"/>
                          <w:i/>
                          <w:sz w:val="20"/>
                          <w:szCs w:val="20"/>
                        </w:rPr>
                      </m:ctrlPr>
                    </m:sSupPr>
                    <m:e>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f</m:t>
                          </m:r>
                          <m:r>
                            <w:rPr>
                              <w:rFonts w:ascii="Cambria Math" w:hAnsi="Times New Roman" w:cs="Times New Roman"/>
                              <w:sz w:val="20"/>
                              <w:szCs w:val="20"/>
                            </w:rPr>
                            <m:t>(</m:t>
                          </m:r>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r>
                        <w:rPr>
                          <w:rFonts w:ascii="Cambria Math" w:hAnsi="Times New Roman" w:cs="Times New Roman"/>
                          <w:sz w:val="20"/>
                          <w:szCs w:val="20"/>
                        </w:rPr>
                        <m:t>-</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e>
                    <m:sup>
                      <m:r>
                        <w:rPr>
                          <w:rFonts w:ascii="Cambria Math" w:hAnsi="Times New Roman" w:cs="Times New Roman"/>
                          <w:sz w:val="20"/>
                          <w:szCs w:val="20"/>
                        </w:rPr>
                        <m:t>2</m:t>
                      </m:r>
                    </m:sup>
                  </m:sSup>
                  <m:r>
                    <w:rPr>
                      <w:rFonts w:ascii="Cambria Math" w:hAnsi="Times New Roman" w:cs="Times New Roman"/>
                      <w:sz w:val="20"/>
                      <w:szCs w:val="20"/>
                    </w:rPr>
                    <m:t xml:space="preserve">  +  </m:t>
                  </m:r>
                  <m:nary>
                    <m:naryPr>
                      <m:chr m:val="∑"/>
                      <m:limLoc m:val="undOvr"/>
                      <m:supHide m:val="1"/>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m:t>
                      </m:r>
                      <m:r>
                        <w:rPr>
                          <w:rFonts w:ascii="Cambria Math" w:hAnsi="Cambria Math" w:cs="Times New Roman"/>
                          <w:sz w:val="20"/>
                          <w:szCs w:val="20"/>
                        </w:rPr>
                        <m:t>j</m:t>
                      </m:r>
                    </m:sub>
                    <m:sup/>
                    <m:e>
                      <m:sSub>
                        <m:sSubPr>
                          <m:ctrlPr>
                            <w:rPr>
                              <w:rFonts w:ascii="Cambria Math" w:hAnsi="Times New Roman" w:cs="Times New Roman"/>
                              <w:i/>
                              <w:sz w:val="20"/>
                              <w:szCs w:val="20"/>
                            </w:rPr>
                          </m:ctrlPr>
                        </m:sSubPr>
                        <m:e>
                          <m:r>
                            <w:rPr>
                              <w:rFonts w:ascii="Cambria Math" w:hAnsi="Cambria Math" w:cs="Times New Roman"/>
                              <w:sz w:val="20"/>
                              <w:szCs w:val="20"/>
                            </w:rPr>
                            <m:t>w</m:t>
                          </m:r>
                        </m:e>
                        <m:sub>
                          <m:r>
                            <w:rPr>
                              <w:rFonts w:ascii="Cambria Math" w:hAnsi="Cambria Math" w:cs="Times New Roman"/>
                              <w:sz w:val="20"/>
                              <w:szCs w:val="20"/>
                            </w:rPr>
                            <m:t>ij</m:t>
                          </m:r>
                        </m:sub>
                      </m:sSub>
                      <m:sSup>
                        <m:sSupPr>
                          <m:ctrlPr>
                            <w:rPr>
                              <w:rFonts w:ascii="Cambria Math" w:hAnsi="Times New Roman" w:cs="Times New Roman"/>
                              <w:i/>
                              <w:sz w:val="20"/>
                              <w:szCs w:val="20"/>
                            </w:rPr>
                          </m:ctrlPr>
                        </m:sSupPr>
                        <m:e>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f</m:t>
                              </m:r>
                              <m:r>
                                <w:rPr>
                                  <w:rFonts w:ascii="Cambria Math" w:hAnsi="Times New Roman" w:cs="Times New Roman"/>
                                  <w:sz w:val="20"/>
                                  <w:szCs w:val="20"/>
                                </w:rPr>
                                <m:t>(</m:t>
                              </m:r>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r>
                            <w:rPr>
                              <w:rFonts w:ascii="Cambria Math" w:hAnsi="Times New Roman" w:cs="Times New Roman"/>
                              <w:sz w:val="20"/>
                              <w:szCs w:val="20"/>
                            </w:rPr>
                            <m:t>-</m:t>
                          </m:r>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f</m:t>
                              </m:r>
                              <m:r>
                                <w:rPr>
                                  <w:rFonts w:ascii="Cambria Math" w:hAnsi="Times New Roman" w:cs="Times New Roman"/>
                                  <w:sz w:val="20"/>
                                  <w:szCs w:val="20"/>
                                </w:rPr>
                                <m:t>(</m:t>
                              </m:r>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Times New Roman" w:cs="Times New Roman"/>
                              <w:sz w:val="20"/>
                              <w:szCs w:val="20"/>
                            </w:rPr>
                            <m:t>))</m:t>
                          </m:r>
                        </m:e>
                        <m:sup>
                          <m:r>
                            <w:rPr>
                              <w:rFonts w:ascii="Cambria Math" w:hAnsi="Times New Roman" w:cs="Times New Roman"/>
                              <w:sz w:val="20"/>
                              <w:szCs w:val="20"/>
                            </w:rPr>
                            <m:t>2</m:t>
                          </m:r>
                        </m:sup>
                      </m:sSup>
                    </m:e>
                  </m:nary>
                </m:e>
              </m:nary>
              <m:r>
                <w:rPr>
                  <w:rFonts w:ascii="Cambria Math" w:hAnsi="Times New Roman" w:cs="Times New Roman"/>
                  <w:sz w:val="20"/>
                  <w:szCs w:val="20"/>
                </w:rPr>
                <m:t xml:space="preserve"> </m:t>
              </m:r>
            </m:e>
          </m:func>
        </m:oMath>
      </m:oMathPara>
    </w:p>
    <w:p w:rsidR="00077B99" w:rsidRDefault="00077B99" w:rsidP="00F11498">
      <w:pPr>
        <w:pStyle w:val="ListParagraph"/>
        <w:numPr>
          <w:ilvl w:val="0"/>
          <w:numId w:val="8"/>
        </w:numPr>
        <w:spacing w:after="200" w:line="276" w:lineRule="auto"/>
        <w:jc w:val="both"/>
        <w:rPr>
          <w:rFonts w:ascii="Times New Roman" w:hAnsi="Times New Roman" w:cs="Times New Roman"/>
          <w:sz w:val="20"/>
          <w:szCs w:val="20"/>
        </w:rPr>
      </w:pPr>
      <w:r w:rsidRPr="00077B99">
        <w:rPr>
          <w:rFonts w:ascii="Times New Roman" w:hAnsi="Times New Roman" w:cs="Times New Roman"/>
          <w:sz w:val="20"/>
          <w:szCs w:val="20"/>
        </w:rPr>
        <w:t>Manifold Regularization</w:t>
      </w:r>
    </w:p>
    <w:p w:rsidR="009A5211" w:rsidRDefault="00077B99" w:rsidP="00F11498">
      <w:pPr>
        <w:pStyle w:val="ListParagraph"/>
        <w:spacing w:after="0" w:line="276" w:lineRule="auto"/>
        <w:jc w:val="both"/>
        <w:rPr>
          <w:rFonts w:ascii="Times New Roman" w:hAnsi="Times New Roman" w:cs="Times New Roman"/>
          <w:sz w:val="20"/>
          <w:szCs w:val="20"/>
        </w:rPr>
      </w:pPr>
      <w:proofErr w:type="spellStart"/>
      <w:r w:rsidRPr="00077B99">
        <w:rPr>
          <w:rFonts w:ascii="Times New Roman" w:hAnsi="Times New Roman" w:cs="Times New Roman"/>
          <w:sz w:val="20"/>
          <w:szCs w:val="20"/>
        </w:rPr>
        <w:t>Mincut</w:t>
      </w:r>
      <w:proofErr w:type="spellEnd"/>
      <w:r w:rsidRPr="00077B99">
        <w:rPr>
          <w:rFonts w:ascii="Times New Roman" w:hAnsi="Times New Roman" w:cs="Times New Roman"/>
          <w:sz w:val="20"/>
          <w:szCs w:val="20"/>
        </w:rPr>
        <w:t xml:space="preserve"> and harmonic function are both </w:t>
      </w:r>
      <w:proofErr w:type="spellStart"/>
      <w:r w:rsidRPr="00077B99">
        <w:rPr>
          <w:rFonts w:ascii="Times New Roman" w:hAnsi="Times New Roman" w:cs="Times New Roman"/>
          <w:sz w:val="20"/>
          <w:szCs w:val="20"/>
        </w:rPr>
        <w:t>transductive</w:t>
      </w:r>
      <w:proofErr w:type="spellEnd"/>
      <w:r w:rsidRPr="00077B99">
        <w:rPr>
          <w:rFonts w:ascii="Times New Roman" w:hAnsi="Times New Roman" w:cs="Times New Roman"/>
          <w:sz w:val="20"/>
          <w:szCs w:val="20"/>
        </w:rPr>
        <w:t xml:space="preserve"> learning algorithms. That is, they define a function that is restricted to the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and un</w:t>
      </w:r>
      <w:r w:rsidR="001433DC">
        <w:rPr>
          <w:rFonts w:ascii="Times New Roman" w:hAnsi="Times New Roman" w:cs="Times New Roman"/>
          <w:sz w:val="20"/>
          <w:szCs w:val="20"/>
        </w:rPr>
        <w:t>labeled</w:t>
      </w:r>
      <w:r w:rsidRPr="00077B99">
        <w:rPr>
          <w:rFonts w:ascii="Times New Roman" w:hAnsi="Times New Roman" w:cs="Times New Roman"/>
          <w:sz w:val="20"/>
          <w:szCs w:val="20"/>
        </w:rPr>
        <w:t xml:space="preserve"> data of the dataset. They will not be able to predict on a test instance that doesn’t belong to the database. Also, it might happen that some of the labels in the </w:t>
      </w:r>
      <w:r w:rsidR="002229CD" w:rsidRPr="00077B99">
        <w:rPr>
          <w:rFonts w:ascii="Times New Roman" w:hAnsi="Times New Roman" w:cs="Times New Roman"/>
          <w:sz w:val="20"/>
          <w:szCs w:val="20"/>
        </w:rPr>
        <w:t>labeled</w:t>
      </w:r>
      <w:r w:rsidRPr="00077B99">
        <w:rPr>
          <w:rFonts w:ascii="Times New Roman" w:hAnsi="Times New Roman" w:cs="Times New Roman"/>
          <w:sz w:val="20"/>
          <w:szCs w:val="20"/>
        </w:rPr>
        <w:t xml:space="preserve"> dataset are wrong, i.e. label noise. Therefore, it would be good to have an algorithm that occasionally disagrees with the labels. Manifold regularization addresses the above two concerns. It is an inductive learning algorithm that defines a function f</w:t>
      </w:r>
      <w:proofErr w:type="gramStart"/>
      <w:r w:rsidRPr="00077B99">
        <w:rPr>
          <w:rFonts w:ascii="Times New Roman" w:hAnsi="Times New Roman" w:cs="Times New Roman"/>
          <w:sz w:val="20"/>
          <w:szCs w:val="20"/>
        </w:rPr>
        <w:t>:X</w:t>
      </w:r>
      <w:proofErr w:type="gramEnd"/>
      <w:r w:rsidRPr="00077B99">
        <w:rPr>
          <w:rFonts w:ascii="Times New Roman" w:hAnsi="Times New Roman" w:cs="Times New Roman"/>
          <w:sz w:val="20"/>
          <w:szCs w:val="20"/>
        </w:rPr>
        <w:t xml:space="preserve">-&gt;R in the entire feature space.  The following is the manifold regularization framework: </w:t>
      </w:r>
    </w:p>
    <w:p w:rsidR="00077B99" w:rsidRPr="00077B99" w:rsidRDefault="00E43042" w:rsidP="00F11498">
      <w:pPr>
        <w:pStyle w:val="ListParagraph"/>
        <w:spacing w:after="0" w:line="276" w:lineRule="auto"/>
        <w:jc w:val="both"/>
        <w:rPr>
          <w:rFonts w:ascii="Times New Roman" w:hAnsi="Times New Roman" w:cs="Times New Roman"/>
          <w:sz w:val="20"/>
          <w:szCs w:val="20"/>
        </w:rPr>
      </w:pPr>
      <m:oMathPara>
        <m:oMathParaPr>
          <m:jc m:val="left"/>
        </m:oMathParaPr>
        <m:oMath>
          <m:f>
            <m:fPr>
              <m:ctrlPr>
                <w:rPr>
                  <w:rFonts w:ascii="Cambria Math" w:hAnsi="Times New Roman" w:cs="Times New Roman"/>
                  <w:i/>
                  <w:sz w:val="20"/>
                  <w:szCs w:val="20"/>
                </w:rPr>
              </m:ctrlPr>
            </m:fPr>
            <m:num>
              <m:r>
                <w:rPr>
                  <w:rFonts w:ascii="Cambria Math" w:hAnsi="Times New Roman" w:cs="Times New Roman"/>
                  <w:sz w:val="20"/>
                  <w:szCs w:val="20"/>
                </w:rPr>
                <m:t>1</m:t>
              </m:r>
            </m:num>
            <m:den>
              <m:r>
                <w:rPr>
                  <w:rFonts w:ascii="Cambria Math" w:hAnsi="Cambria Math" w:cs="Times New Roman"/>
                  <w:sz w:val="20"/>
                  <w:szCs w:val="20"/>
                </w:rPr>
                <m:t>l</m:t>
              </m:r>
            </m:den>
          </m:f>
          <m:nary>
            <m:naryPr>
              <m:chr m:val="∑"/>
              <m:limLoc m:val="undOvr"/>
              <m:ctrlPr>
                <w:rPr>
                  <w:rFonts w:ascii="Cambria Math" w:hAnsi="Times New Roman" w:cs="Times New Roman"/>
                  <w:i/>
                  <w:sz w:val="20"/>
                  <w:szCs w:val="20"/>
                </w:rPr>
              </m:ctrlPr>
            </m:naryPr>
            <m:sub>
              <m:r>
                <w:rPr>
                  <w:rFonts w:ascii="Cambria Math" w:hAnsi="Cambria Math" w:cs="Times New Roman"/>
                  <w:sz w:val="20"/>
                  <w:szCs w:val="20"/>
                </w:rPr>
                <m:t>i</m:t>
              </m:r>
              <m:r>
                <w:rPr>
                  <w:rFonts w:ascii="Cambria Math" w:hAnsi="Times New Roman" w:cs="Times New Roman"/>
                  <w:sz w:val="20"/>
                  <w:szCs w:val="20"/>
                </w:rPr>
                <m:t>=1</m:t>
              </m:r>
            </m:sub>
            <m:sup>
              <m:r>
                <w:rPr>
                  <w:rFonts w:ascii="Cambria Math" w:hAnsi="Cambria Math" w:cs="Times New Roman"/>
                  <w:sz w:val="20"/>
                  <w:szCs w:val="20"/>
                </w:rPr>
                <m:t>l</m:t>
              </m:r>
            </m:sup>
            <m:e>
              <m:r>
                <w:rPr>
                  <w:rFonts w:ascii="Cambria Math" w:hAnsi="Cambria Math" w:cs="Times New Roman"/>
                  <w:sz w:val="20"/>
                  <w:szCs w:val="20"/>
                </w:rPr>
                <m:t>V</m:t>
              </m:r>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Times New Roman" w:cs="Times New Roman"/>
                  <w:sz w:val="20"/>
                  <w:szCs w:val="20"/>
                </w:rPr>
                <m:t>,</m:t>
              </m:r>
              <m:r>
                <w:rPr>
                  <w:rFonts w:ascii="Cambria Math" w:hAnsi="Cambria Math" w:cs="Times New Roman"/>
                  <w:sz w:val="20"/>
                  <w:szCs w:val="20"/>
                </w:rPr>
                <m:t>f</m:t>
              </m:r>
              <m:r>
                <w:rPr>
                  <w:rFonts w:ascii="Cambria Math" w:hAnsi="Times New Roman" w:cs="Times New Roman"/>
                  <w:sz w:val="20"/>
                  <w:szCs w:val="20"/>
                </w:rPr>
                <m:t>)</m:t>
              </m:r>
            </m:e>
          </m:nary>
          <m:r>
            <w:rPr>
              <w:rFonts w:ascii="Cambria Math" w:hAnsi="Times New Roman" w:cs="Times New Roman"/>
              <w:sz w:val="20"/>
              <w:szCs w:val="20"/>
            </w:rPr>
            <m:t xml:space="preserve">+ </m:t>
          </m:r>
          <m:sSub>
            <m:sSubPr>
              <m:ctrlPr>
                <w:rPr>
                  <w:rFonts w:ascii="Cambria Math" w:hAnsi="Times New Roman"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A</m:t>
              </m:r>
            </m:sub>
          </m:sSub>
          <m:sSubSup>
            <m:sSubSupPr>
              <m:ctrlPr>
                <w:rPr>
                  <w:rFonts w:ascii="Cambria Math" w:hAnsi="Times New Roman"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K</m:t>
              </m:r>
            </m:sub>
            <m:sup>
              <m:r>
                <w:rPr>
                  <w:rFonts w:ascii="Cambria Math" w:hAnsi="Times New Roman" w:cs="Times New Roman"/>
                  <w:sz w:val="20"/>
                  <w:szCs w:val="20"/>
                </w:rPr>
                <m:t>2</m:t>
              </m:r>
            </m:sup>
          </m:sSubSup>
          <m:r>
            <w:rPr>
              <w:rFonts w:ascii="Cambria Math" w:hAnsi="Times New Roman" w:cs="Times New Roman"/>
              <w:sz w:val="20"/>
              <w:szCs w:val="20"/>
            </w:rPr>
            <m:t>+</m:t>
          </m:r>
          <m:sSub>
            <m:sSubPr>
              <m:ctrlPr>
                <w:rPr>
                  <w:rFonts w:ascii="Cambria Math" w:hAnsi="Times New Roman" w:cs="Times New Roman"/>
                  <w:i/>
                  <w:sz w:val="20"/>
                  <w:szCs w:val="20"/>
                </w:rPr>
              </m:ctrlPr>
            </m:sSubPr>
            <m:e>
              <m:r>
                <w:rPr>
                  <w:rFonts w:ascii="Cambria Math" w:hAnsi="Cambria Math" w:cs="Times New Roman"/>
                  <w:sz w:val="20"/>
                  <w:szCs w:val="20"/>
                </w:rPr>
                <m:t>γ</m:t>
              </m:r>
            </m:e>
            <m:sub>
              <m:r>
                <w:rPr>
                  <w:rFonts w:ascii="Cambria Math" w:hAnsi="Cambria Math" w:cs="Times New Roman"/>
                  <w:sz w:val="20"/>
                  <w:szCs w:val="20"/>
                </w:rPr>
                <m:t>I</m:t>
              </m:r>
            </m:sub>
          </m:sSub>
          <m:sSubSup>
            <m:sSubSupPr>
              <m:ctrlPr>
                <w:rPr>
                  <w:rFonts w:ascii="Cambria Math" w:hAnsi="Times New Roman" w:cs="Times New Roman"/>
                  <w:i/>
                  <w:sz w:val="20"/>
                  <w:szCs w:val="20"/>
                </w:rPr>
              </m:ctrlPr>
            </m:sSubSupPr>
            <m:e>
              <m:r>
                <w:rPr>
                  <w:rFonts w:ascii="Cambria Math" w:hAnsi="Cambria Math" w:cs="Times New Roman"/>
                  <w:sz w:val="20"/>
                  <w:szCs w:val="20"/>
                </w:rPr>
                <m:t>∥f∥</m:t>
              </m:r>
            </m:e>
            <m:sub>
              <m:r>
                <w:rPr>
                  <w:rFonts w:ascii="Cambria Math" w:hAnsi="Cambria Math" w:cs="Times New Roman"/>
                  <w:sz w:val="20"/>
                  <w:szCs w:val="20"/>
                </w:rPr>
                <m:t>I</m:t>
              </m:r>
            </m:sub>
            <m:sup>
              <m:r>
                <w:rPr>
                  <w:rFonts w:ascii="Cambria Math" w:hAnsi="Times New Roman" w:cs="Times New Roman"/>
                  <w:sz w:val="20"/>
                  <w:szCs w:val="20"/>
                </w:rPr>
                <m:t>2</m:t>
              </m:r>
            </m:sup>
          </m:sSubSup>
        </m:oMath>
      </m:oMathPara>
    </w:p>
    <w:p w:rsidR="00077B99" w:rsidRDefault="00077B99" w:rsidP="00F11498">
      <w:pPr>
        <w:spacing w:after="0"/>
        <w:jc w:val="both"/>
        <w:rPr>
          <w:rFonts w:ascii="Times New Roman" w:eastAsia="Times New Roman" w:hAnsi="Times New Roman" w:cs="Times New Roman"/>
          <w:color w:val="232020"/>
          <w:sz w:val="20"/>
          <w:szCs w:val="20"/>
          <w:lang w:eastAsia="en-IN"/>
        </w:rPr>
      </w:pPr>
      <w:r w:rsidRPr="00077B99">
        <w:rPr>
          <w:rFonts w:ascii="Times New Roman" w:eastAsia="Times New Roman" w:hAnsi="Times New Roman" w:cs="Times New Roman"/>
          <w:color w:val="232020"/>
          <w:sz w:val="20"/>
          <w:szCs w:val="20"/>
          <w:lang w:eastAsia="en-IN"/>
        </w:rPr>
        <w:t>V is an arbitrary loss function. It has two regularization terms. K is a base kernel and I is a regularization term caused by the labeled and un</w:t>
      </w:r>
      <w:r w:rsidR="001433DC">
        <w:rPr>
          <w:rFonts w:ascii="Times New Roman" w:eastAsia="Times New Roman" w:hAnsi="Times New Roman" w:cs="Times New Roman"/>
          <w:color w:val="232020"/>
          <w:sz w:val="20"/>
          <w:szCs w:val="20"/>
          <w:lang w:eastAsia="en-IN"/>
        </w:rPr>
        <w:t>labeled</w:t>
      </w:r>
      <w:r w:rsidRPr="00077B99">
        <w:rPr>
          <w:rFonts w:ascii="Times New Roman" w:eastAsia="Times New Roman" w:hAnsi="Times New Roman" w:cs="Times New Roman"/>
          <w:color w:val="232020"/>
          <w:sz w:val="20"/>
          <w:szCs w:val="20"/>
          <w:lang w:eastAsia="en-IN"/>
        </w:rPr>
        <w:t xml:space="preserve"> data.</w:t>
      </w:r>
    </w:p>
    <w:p w:rsidR="009A5211" w:rsidRPr="00077B99" w:rsidRDefault="009A5211" w:rsidP="00F11498">
      <w:pPr>
        <w:spacing w:after="0"/>
        <w:jc w:val="both"/>
        <w:rPr>
          <w:rFonts w:ascii="Times New Roman" w:eastAsia="Times New Roman" w:hAnsi="Times New Roman" w:cs="Times New Roman"/>
          <w:color w:val="232020"/>
          <w:sz w:val="20"/>
          <w:szCs w:val="20"/>
          <w:lang w:eastAsia="en-IN"/>
        </w:rPr>
      </w:pPr>
    </w:p>
    <w:p w:rsidR="00077B99" w:rsidRPr="00077B99" w:rsidRDefault="00077B99" w:rsidP="00F11498">
      <w:pPr>
        <w:spacing w:after="0"/>
        <w:jc w:val="both"/>
        <w:rPr>
          <w:rFonts w:ascii="Times New Roman" w:hAnsi="Times New Roman" w:cs="Times New Roman"/>
          <w:b/>
          <w:sz w:val="20"/>
          <w:szCs w:val="20"/>
        </w:rPr>
      </w:pPr>
      <w:r w:rsidRPr="00077B99">
        <w:rPr>
          <w:rFonts w:ascii="Times New Roman" w:hAnsi="Times New Roman" w:cs="Times New Roman"/>
          <w:b/>
          <w:sz w:val="20"/>
          <w:szCs w:val="20"/>
        </w:rPr>
        <w:t>Semi Supervised Support Vector Machines (S3VM)</w:t>
      </w:r>
    </w:p>
    <w:p w:rsidR="00526DDB" w:rsidRPr="00077B99" w:rsidRDefault="00077B99" w:rsidP="00F11498">
      <w:pPr>
        <w:spacing w:after="0"/>
        <w:jc w:val="both"/>
        <w:rPr>
          <w:rFonts w:ascii="Times New Roman" w:hAnsi="Times New Roman" w:cs="Times New Roman"/>
          <w:sz w:val="20"/>
          <w:szCs w:val="20"/>
        </w:rPr>
      </w:pPr>
      <w:r>
        <w:rPr>
          <w:rFonts w:ascii="Times New Roman" w:hAnsi="Times New Roman" w:cs="Times New Roman"/>
          <w:sz w:val="20"/>
          <w:szCs w:val="20"/>
        </w:rPr>
        <w:t>S</w:t>
      </w:r>
      <w:r w:rsidRPr="00077B99">
        <w:rPr>
          <w:rFonts w:ascii="Times New Roman" w:hAnsi="Times New Roman" w:cs="Times New Roman"/>
          <w:sz w:val="20"/>
          <w:szCs w:val="20"/>
        </w:rPr>
        <w:t>emi Supervised Support Vector Machines can be thought of as an extension of Support Vector Machines with unlabeled data. In a standard Support Vector Machine, labeled data is used to find a maximum margin linear boundary in the Reproducing Kernel Hilbert Space. In an S3VM, the unlabeled data guides the placement of the decision boundary. Labeled data is used to find a labeling of the unlabeled data, so that a linear boundary has the maximum distance from both the original labeled data and the (now labeled) unlabeled data. The assumption in this model is that the decision boundary is situated in a low density region, between two classes y ϵ {-1, 1}. S3VMs can be viewed as SVM with an additional regularization term for the unlabeled data</w:t>
      </w:r>
      <w:r>
        <w:rPr>
          <w:rFonts w:ascii="Times New Roman" w:hAnsi="Times New Roman" w:cs="Times New Roman"/>
          <w:sz w:val="20"/>
          <w:szCs w:val="20"/>
        </w:rPr>
        <w:t>.</w:t>
      </w:r>
    </w:p>
    <w:p w:rsidR="00526DDB" w:rsidRDefault="00526DDB" w:rsidP="00F11498">
      <w:pPr>
        <w:spacing w:after="0" w:line="240" w:lineRule="auto"/>
        <w:jc w:val="both"/>
        <w:rPr>
          <w:rFonts w:ascii="Times New Roman" w:hAnsi="Times New Roman"/>
          <w:sz w:val="20"/>
          <w:szCs w:val="20"/>
        </w:rPr>
      </w:pPr>
    </w:p>
    <w:p w:rsidR="00526DDB" w:rsidRDefault="009A5211" w:rsidP="00F11498">
      <w:pPr>
        <w:widowControl w:val="0"/>
        <w:overflowPunct w:val="0"/>
        <w:autoSpaceDE w:val="0"/>
        <w:autoSpaceDN w:val="0"/>
        <w:adjustRightInd w:val="0"/>
        <w:spacing w:after="0" w:line="240" w:lineRule="auto"/>
        <w:jc w:val="both"/>
        <w:rPr>
          <w:rFonts w:ascii="Times New Roman" w:hAnsi="Times New Roman"/>
          <w:b/>
          <w:color w:val="44546A" w:themeColor="text2"/>
        </w:rPr>
      </w:pPr>
      <w:r>
        <w:rPr>
          <w:rFonts w:ascii="Times New Roman" w:hAnsi="Times New Roman"/>
          <w:b/>
          <w:color w:val="44546A" w:themeColor="text2"/>
        </w:rPr>
        <w:t>COMPARISON BETWEEN THE ALGORITHMS</w:t>
      </w:r>
    </w:p>
    <w:p w:rsid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In this section, all the advantages and limitations of the algorithms discussed are compared in Table 1, Table 2, Table 3, Table 4 and Table 5. </w:t>
      </w:r>
    </w:p>
    <w:p w:rsidR="000C24B4" w:rsidRDefault="000C24B4" w:rsidP="00F11498">
      <w:pPr>
        <w:spacing w:after="0" w:line="240" w:lineRule="auto"/>
        <w:jc w:val="both"/>
        <w:rPr>
          <w:rFonts w:ascii="Times New Roman" w:hAnsi="Times New Roman"/>
          <w:sz w:val="20"/>
          <w:szCs w:val="20"/>
        </w:rPr>
      </w:pPr>
      <w:r w:rsidRPr="00D974B6">
        <w:rPr>
          <w:rFonts w:ascii="Times New Roman" w:hAnsi="Times New Roman"/>
          <w:b/>
          <w:sz w:val="20"/>
          <w:szCs w:val="20"/>
        </w:rPr>
        <w:t>Tables</w:t>
      </w:r>
      <w:r>
        <w:rPr>
          <w:rFonts w:ascii="Times New Roman" w:hAnsi="Times New Roman"/>
          <w:sz w:val="20"/>
          <w:szCs w:val="20"/>
        </w:rPr>
        <w:t>:</w:t>
      </w:r>
    </w:p>
    <w:p w:rsidR="000C24B4" w:rsidRPr="009A5211" w:rsidRDefault="000C24B4" w:rsidP="00F11498">
      <w:pPr>
        <w:jc w:val="both"/>
        <w:rPr>
          <w:rFonts w:ascii="Times New Roman" w:hAnsi="Times New Roman" w:cs="Times New Roman"/>
          <w:sz w:val="20"/>
          <w:szCs w:val="20"/>
        </w:rPr>
      </w:pPr>
    </w:p>
    <w:p w:rsidR="000C24B4" w:rsidRDefault="000C24B4" w:rsidP="00F11498">
      <w:pPr>
        <w:spacing w:after="0"/>
        <w:jc w:val="both"/>
        <w:rPr>
          <w:rFonts w:ascii="Times New Roman" w:hAnsi="Times New Roman" w:cs="Times New Roman"/>
          <w:b/>
          <w:i/>
          <w:sz w:val="20"/>
          <w:szCs w:val="20"/>
        </w:rPr>
      </w:pPr>
    </w:p>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Pr>
          <w:rFonts w:ascii="Times New Roman" w:hAnsi="Times New Roman" w:cs="Times New Roman"/>
          <w:b/>
          <w:i/>
          <w:sz w:val="20"/>
          <w:szCs w:val="20"/>
        </w:rPr>
        <w:lastRenderedPageBreak/>
        <w:t xml:space="preserve">Table 1. </w:t>
      </w:r>
      <w:r w:rsidRPr="009A5211">
        <w:rPr>
          <w:rFonts w:ascii="Times New Roman" w:hAnsi="Times New Roman" w:cs="Times New Roman"/>
          <w:b/>
          <w:i/>
          <w:sz w:val="20"/>
          <w:szCs w:val="20"/>
        </w:rPr>
        <w:t xml:space="preserve">Self Training </w:t>
      </w:r>
    </w:p>
    <w:tbl>
      <w:tblPr>
        <w:tblStyle w:val="TableGrid"/>
        <w:tblW w:w="0" w:type="auto"/>
        <w:jc w:val="center"/>
        <w:tblLook w:val="04A0" w:firstRow="1" w:lastRow="0" w:firstColumn="1" w:lastColumn="0" w:noHBand="0" w:noVBand="1"/>
      </w:tblPr>
      <w:tblGrid>
        <w:gridCol w:w="4621"/>
        <w:gridCol w:w="4621"/>
      </w:tblGrid>
      <w:tr w:rsidR="009A5211" w:rsidRPr="009A5211" w:rsidTr="009A5211">
        <w:trPr>
          <w:jc w:val="center"/>
        </w:trPr>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ADVANTAGES </w:t>
            </w:r>
          </w:p>
        </w:tc>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LIMITATIONS</w:t>
            </w:r>
          </w:p>
        </w:tc>
      </w:tr>
      <w:tr w:rsidR="009A5211" w:rsidRPr="009A5211" w:rsidTr="009A5211">
        <w:trPr>
          <w:jc w:val="center"/>
        </w:trPr>
        <w:tc>
          <w:tcPr>
            <w:tcW w:w="4621" w:type="dxa"/>
          </w:tcPr>
          <w:p w:rsidR="009A5211" w:rsidRPr="00093702" w:rsidRDefault="009A5211" w:rsidP="00F11498">
            <w:pPr>
              <w:pStyle w:val="ListParagraph"/>
              <w:numPr>
                <w:ilvl w:val="0"/>
                <w:numId w:val="11"/>
              </w:numPr>
              <w:jc w:val="both"/>
              <w:rPr>
                <w:rFonts w:ascii="Times New Roman" w:hAnsi="Times New Roman" w:cs="Times New Roman"/>
                <w:sz w:val="20"/>
                <w:szCs w:val="20"/>
              </w:rPr>
            </w:pPr>
            <w:r w:rsidRPr="009A5211">
              <w:rPr>
                <w:rFonts w:ascii="Times New Roman" w:hAnsi="Times New Roman" w:cs="Times New Roman"/>
                <w:sz w:val="20"/>
                <w:szCs w:val="20"/>
              </w:rPr>
              <w:t>Simplest of all semi supervised learning algorithm</w:t>
            </w:r>
            <w:r w:rsidR="00093702">
              <w:rPr>
                <w:rFonts w:ascii="Times New Roman" w:hAnsi="Times New Roman" w:cs="Times New Roman"/>
                <w:sz w:val="20"/>
                <w:szCs w:val="20"/>
              </w:rPr>
              <w:t>s.</w:t>
            </w:r>
          </w:p>
        </w:tc>
        <w:tc>
          <w:tcPr>
            <w:tcW w:w="4621" w:type="dxa"/>
          </w:tcPr>
          <w:p w:rsidR="009A5211" w:rsidRPr="009A5211" w:rsidRDefault="009A5211" w:rsidP="00F11498">
            <w:pPr>
              <w:pStyle w:val="ListParagraph"/>
              <w:numPr>
                <w:ilvl w:val="0"/>
                <w:numId w:val="16"/>
              </w:numPr>
              <w:jc w:val="both"/>
              <w:rPr>
                <w:rFonts w:ascii="Times New Roman" w:hAnsi="Times New Roman" w:cs="Times New Roman"/>
                <w:sz w:val="20"/>
                <w:szCs w:val="20"/>
              </w:rPr>
            </w:pPr>
            <w:r w:rsidRPr="009A5211">
              <w:rPr>
                <w:rFonts w:ascii="Times New Roman" w:hAnsi="Times New Roman" w:cs="Times New Roman"/>
                <w:sz w:val="20"/>
                <w:szCs w:val="20"/>
              </w:rPr>
              <w:t>Mistakes reinforce or strengthen themselves</w:t>
            </w:r>
          </w:p>
          <w:p w:rsidR="009A5211" w:rsidRPr="00093702" w:rsidRDefault="009A5211" w:rsidP="00F11498">
            <w:pPr>
              <w:jc w:val="both"/>
              <w:rPr>
                <w:rFonts w:ascii="Times New Roman" w:hAnsi="Times New Roman" w:cs="Times New Roman"/>
                <w:sz w:val="20"/>
                <w:szCs w:val="20"/>
              </w:rPr>
            </w:pPr>
          </w:p>
        </w:tc>
      </w:tr>
      <w:tr w:rsidR="00093702" w:rsidRPr="009A5211" w:rsidTr="009A5211">
        <w:trPr>
          <w:jc w:val="center"/>
        </w:trPr>
        <w:tc>
          <w:tcPr>
            <w:tcW w:w="4621" w:type="dxa"/>
          </w:tcPr>
          <w:p w:rsidR="00093702" w:rsidRPr="009A5211" w:rsidRDefault="00093702" w:rsidP="00F11498">
            <w:pPr>
              <w:pStyle w:val="ListParagraph"/>
              <w:numPr>
                <w:ilvl w:val="0"/>
                <w:numId w:val="11"/>
              </w:numPr>
              <w:jc w:val="both"/>
              <w:rPr>
                <w:rFonts w:ascii="Times New Roman" w:hAnsi="Times New Roman" w:cs="Times New Roman"/>
                <w:sz w:val="20"/>
                <w:szCs w:val="20"/>
              </w:rPr>
            </w:pPr>
            <w:r w:rsidRPr="009A5211">
              <w:rPr>
                <w:rFonts w:ascii="Times New Roman" w:hAnsi="Times New Roman" w:cs="Times New Roman"/>
                <w:sz w:val="20"/>
                <w:szCs w:val="20"/>
              </w:rPr>
              <w:t>Wrapper method. Applies to almost all existing classifiers</w:t>
            </w:r>
          </w:p>
        </w:tc>
        <w:tc>
          <w:tcPr>
            <w:tcW w:w="4621" w:type="dxa"/>
          </w:tcPr>
          <w:p w:rsidR="00093702" w:rsidRPr="009A5211" w:rsidRDefault="00093702" w:rsidP="00F11498">
            <w:pPr>
              <w:pStyle w:val="ListParagraph"/>
              <w:numPr>
                <w:ilvl w:val="0"/>
                <w:numId w:val="16"/>
              </w:numPr>
              <w:jc w:val="both"/>
              <w:rPr>
                <w:rFonts w:ascii="Times New Roman" w:hAnsi="Times New Roman" w:cs="Times New Roman"/>
                <w:sz w:val="20"/>
                <w:szCs w:val="20"/>
              </w:rPr>
            </w:pPr>
            <w:r w:rsidRPr="009A5211">
              <w:rPr>
                <w:rFonts w:ascii="Times New Roman" w:hAnsi="Times New Roman" w:cs="Times New Roman"/>
                <w:sz w:val="20"/>
                <w:szCs w:val="20"/>
              </w:rPr>
              <w:t>In terms of convergence, cannot give too much information.</w:t>
            </w:r>
          </w:p>
        </w:tc>
      </w:tr>
    </w:tbl>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sidRPr="009A5211">
        <w:rPr>
          <w:rFonts w:ascii="Times New Roman" w:hAnsi="Times New Roman" w:cs="Times New Roman"/>
          <w:b/>
          <w:i/>
          <w:sz w:val="20"/>
          <w:szCs w:val="20"/>
        </w:rPr>
        <w:t>Table 2. Generative Models</w:t>
      </w:r>
    </w:p>
    <w:tbl>
      <w:tblPr>
        <w:tblStyle w:val="TableGrid"/>
        <w:tblW w:w="0" w:type="auto"/>
        <w:jc w:val="center"/>
        <w:tblLook w:val="04A0" w:firstRow="1" w:lastRow="0" w:firstColumn="1" w:lastColumn="0" w:noHBand="0" w:noVBand="1"/>
      </w:tblPr>
      <w:tblGrid>
        <w:gridCol w:w="4621"/>
        <w:gridCol w:w="4621"/>
      </w:tblGrid>
      <w:tr w:rsidR="009A5211" w:rsidRPr="009A5211" w:rsidTr="009A5211">
        <w:trPr>
          <w:jc w:val="center"/>
        </w:trPr>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ADVANTAGES </w:t>
            </w:r>
          </w:p>
        </w:tc>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LIMITATIONS</w:t>
            </w:r>
          </w:p>
        </w:tc>
      </w:tr>
      <w:tr w:rsidR="009A5211" w:rsidRPr="009A5211" w:rsidTr="009A5211">
        <w:trPr>
          <w:jc w:val="center"/>
        </w:trPr>
        <w:tc>
          <w:tcPr>
            <w:tcW w:w="4621" w:type="dxa"/>
          </w:tcPr>
          <w:p w:rsidR="009A5211" w:rsidRPr="00093702" w:rsidRDefault="009A5211" w:rsidP="00F11498">
            <w:pPr>
              <w:pStyle w:val="ListParagraph"/>
              <w:numPr>
                <w:ilvl w:val="0"/>
                <w:numId w:val="12"/>
              </w:numPr>
              <w:jc w:val="both"/>
              <w:rPr>
                <w:rFonts w:ascii="Times New Roman" w:hAnsi="Times New Roman" w:cs="Times New Roman"/>
                <w:sz w:val="20"/>
                <w:szCs w:val="20"/>
              </w:rPr>
            </w:pPr>
            <w:r w:rsidRPr="009A5211">
              <w:rPr>
                <w:rFonts w:ascii="Times New Roman" w:hAnsi="Times New Roman" w:cs="Times New Roman"/>
                <w:sz w:val="20"/>
                <w:szCs w:val="20"/>
              </w:rPr>
              <w:t>If the model is close to correct, it can give efficient predictions.</w:t>
            </w:r>
          </w:p>
        </w:tc>
        <w:tc>
          <w:tcPr>
            <w:tcW w:w="4621" w:type="dxa"/>
          </w:tcPr>
          <w:p w:rsidR="009A5211" w:rsidRPr="00093702" w:rsidRDefault="009A5211"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 xml:space="preserve">They often don’t provide good solutions to classification problems. </w:t>
            </w:r>
          </w:p>
        </w:tc>
      </w:tr>
      <w:tr w:rsidR="00093702" w:rsidRPr="009A5211" w:rsidTr="009A5211">
        <w:trPr>
          <w:jc w:val="center"/>
        </w:trPr>
        <w:tc>
          <w:tcPr>
            <w:tcW w:w="4621" w:type="dxa"/>
          </w:tcPr>
          <w:p w:rsidR="00093702" w:rsidRPr="009A5211" w:rsidRDefault="00093702" w:rsidP="00F11498">
            <w:pPr>
              <w:pStyle w:val="ListParagraph"/>
              <w:numPr>
                <w:ilvl w:val="0"/>
                <w:numId w:val="12"/>
              </w:numPr>
              <w:jc w:val="both"/>
              <w:rPr>
                <w:rFonts w:ascii="Times New Roman" w:hAnsi="Times New Roman" w:cs="Times New Roman"/>
                <w:sz w:val="20"/>
                <w:szCs w:val="20"/>
              </w:rPr>
            </w:pPr>
            <w:r w:rsidRPr="009A5211">
              <w:rPr>
                <w:rFonts w:ascii="Times New Roman" w:hAnsi="Times New Roman" w:cs="Times New Roman"/>
                <w:sz w:val="20"/>
                <w:szCs w:val="20"/>
              </w:rPr>
              <w:t>The knowledge of the structure of the problem or data can be included by modelling it.</w:t>
            </w:r>
          </w:p>
        </w:tc>
        <w:tc>
          <w:tcPr>
            <w:tcW w:w="4621" w:type="dxa"/>
          </w:tcPr>
          <w:p w:rsidR="00093702" w:rsidRPr="00093702" w:rsidRDefault="00093702"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There can be a probl</w:t>
            </w:r>
            <w:r w:rsidR="001433DC">
              <w:rPr>
                <w:rFonts w:ascii="Times New Roman" w:hAnsi="Times New Roman" w:cs="Times New Roman"/>
                <w:sz w:val="20"/>
                <w:szCs w:val="20"/>
              </w:rPr>
              <w:t xml:space="preserve">em balancing the impact of </w:t>
            </w:r>
            <w:proofErr w:type="spellStart"/>
            <w:r w:rsidR="001433DC">
              <w:rPr>
                <w:rFonts w:ascii="Times New Roman" w:hAnsi="Times New Roman" w:cs="Times New Roman"/>
                <w:sz w:val="20"/>
                <w:szCs w:val="20"/>
              </w:rPr>
              <w:t>labe</w:t>
            </w:r>
            <w:r w:rsidRPr="009A5211">
              <w:rPr>
                <w:rFonts w:ascii="Times New Roman" w:hAnsi="Times New Roman" w:cs="Times New Roman"/>
                <w:sz w:val="20"/>
                <w:szCs w:val="20"/>
              </w:rPr>
              <w:t>led</w:t>
            </w:r>
            <w:proofErr w:type="spellEnd"/>
            <w:r w:rsidRPr="009A5211">
              <w:rPr>
                <w:rFonts w:ascii="Times New Roman" w:hAnsi="Times New Roman" w:cs="Times New Roman"/>
                <w:sz w:val="20"/>
                <w:szCs w:val="20"/>
              </w:rPr>
              <w:t xml:space="preserve"> and </w:t>
            </w:r>
            <w:proofErr w:type="spellStart"/>
            <w:r w:rsidRPr="009A5211">
              <w:rPr>
                <w:rFonts w:ascii="Times New Roman" w:hAnsi="Times New Roman" w:cs="Times New Roman"/>
                <w:sz w:val="20"/>
                <w:szCs w:val="20"/>
              </w:rPr>
              <w:t>un</w:t>
            </w:r>
            <w:r w:rsidR="001433DC">
              <w:rPr>
                <w:rFonts w:ascii="Times New Roman" w:hAnsi="Times New Roman" w:cs="Times New Roman"/>
                <w:sz w:val="20"/>
                <w:szCs w:val="20"/>
              </w:rPr>
              <w:t>labeled</w:t>
            </w:r>
            <w:proofErr w:type="spellEnd"/>
            <w:r w:rsidRPr="009A5211">
              <w:rPr>
                <w:rFonts w:ascii="Times New Roman" w:hAnsi="Times New Roman" w:cs="Times New Roman"/>
                <w:sz w:val="20"/>
                <w:szCs w:val="20"/>
              </w:rPr>
              <w:t xml:space="preserve"> data when the un</w:t>
            </w:r>
            <w:r w:rsidR="001433DC">
              <w:rPr>
                <w:rFonts w:ascii="Times New Roman" w:hAnsi="Times New Roman" w:cs="Times New Roman"/>
                <w:sz w:val="20"/>
                <w:szCs w:val="20"/>
              </w:rPr>
              <w:t>labeled</w:t>
            </w:r>
            <w:r w:rsidRPr="009A5211">
              <w:rPr>
                <w:rFonts w:ascii="Times New Roman" w:hAnsi="Times New Roman" w:cs="Times New Roman"/>
                <w:sz w:val="20"/>
                <w:szCs w:val="20"/>
              </w:rPr>
              <w:t xml:space="preserve"> data is much, much more than </w:t>
            </w:r>
            <w:proofErr w:type="spellStart"/>
            <w:r w:rsidR="001433DC">
              <w:rPr>
                <w:rFonts w:ascii="Times New Roman" w:hAnsi="Times New Roman" w:cs="Times New Roman"/>
                <w:sz w:val="20"/>
                <w:szCs w:val="20"/>
              </w:rPr>
              <w:t>labeled</w:t>
            </w:r>
            <w:proofErr w:type="spellEnd"/>
            <w:r w:rsidRPr="009A5211">
              <w:rPr>
                <w:rFonts w:ascii="Times New Roman" w:hAnsi="Times New Roman" w:cs="Times New Roman"/>
                <w:sz w:val="20"/>
                <w:szCs w:val="20"/>
              </w:rPr>
              <w:t xml:space="preserve"> data.</w:t>
            </w:r>
          </w:p>
        </w:tc>
      </w:tr>
      <w:tr w:rsidR="00093702" w:rsidRPr="009A5211" w:rsidTr="009A5211">
        <w:trPr>
          <w:jc w:val="center"/>
        </w:trPr>
        <w:tc>
          <w:tcPr>
            <w:tcW w:w="4621" w:type="dxa"/>
          </w:tcPr>
          <w:p w:rsidR="00093702" w:rsidRPr="009A5211" w:rsidRDefault="00093702" w:rsidP="00F11498">
            <w:pPr>
              <w:pStyle w:val="ListParagraph"/>
              <w:jc w:val="both"/>
              <w:rPr>
                <w:rFonts w:ascii="Times New Roman" w:hAnsi="Times New Roman" w:cs="Times New Roman"/>
                <w:sz w:val="20"/>
                <w:szCs w:val="20"/>
              </w:rPr>
            </w:pPr>
          </w:p>
        </w:tc>
        <w:tc>
          <w:tcPr>
            <w:tcW w:w="4621" w:type="dxa"/>
          </w:tcPr>
          <w:p w:rsidR="00093702" w:rsidRPr="00093702" w:rsidRDefault="00093702"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Local optima of the EM algorithm.</w:t>
            </w:r>
          </w:p>
        </w:tc>
      </w:tr>
      <w:tr w:rsidR="00093702" w:rsidRPr="009A5211" w:rsidTr="009A5211">
        <w:trPr>
          <w:jc w:val="center"/>
        </w:trPr>
        <w:tc>
          <w:tcPr>
            <w:tcW w:w="4621" w:type="dxa"/>
          </w:tcPr>
          <w:p w:rsidR="00093702" w:rsidRPr="009A5211" w:rsidRDefault="00093702" w:rsidP="00F11498">
            <w:pPr>
              <w:pStyle w:val="ListParagraph"/>
              <w:jc w:val="both"/>
              <w:rPr>
                <w:rFonts w:ascii="Times New Roman" w:hAnsi="Times New Roman" w:cs="Times New Roman"/>
                <w:sz w:val="20"/>
                <w:szCs w:val="20"/>
              </w:rPr>
            </w:pPr>
          </w:p>
        </w:tc>
        <w:tc>
          <w:tcPr>
            <w:tcW w:w="4621" w:type="dxa"/>
          </w:tcPr>
          <w:p w:rsidR="00093702" w:rsidRPr="009A5211" w:rsidRDefault="00093702"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Modelling effort is much more demanding than discriminative models.</w:t>
            </w:r>
          </w:p>
        </w:tc>
      </w:tr>
      <w:tr w:rsidR="00093702" w:rsidRPr="009A5211" w:rsidTr="009A5211">
        <w:trPr>
          <w:jc w:val="center"/>
        </w:trPr>
        <w:tc>
          <w:tcPr>
            <w:tcW w:w="4621" w:type="dxa"/>
          </w:tcPr>
          <w:p w:rsidR="00093702" w:rsidRPr="009A5211" w:rsidRDefault="00093702" w:rsidP="00F11498">
            <w:pPr>
              <w:pStyle w:val="ListParagraph"/>
              <w:jc w:val="both"/>
              <w:rPr>
                <w:rFonts w:ascii="Times New Roman" w:hAnsi="Times New Roman" w:cs="Times New Roman"/>
                <w:sz w:val="20"/>
                <w:szCs w:val="20"/>
              </w:rPr>
            </w:pPr>
          </w:p>
        </w:tc>
        <w:tc>
          <w:tcPr>
            <w:tcW w:w="4621" w:type="dxa"/>
          </w:tcPr>
          <w:p w:rsidR="00093702" w:rsidRPr="009A5211" w:rsidRDefault="00093702"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 xml:space="preserve">Since generative models are very precise, there is a high likelihood of them being incorrect. </w:t>
            </w:r>
          </w:p>
        </w:tc>
      </w:tr>
      <w:tr w:rsidR="00093702" w:rsidRPr="009A5211" w:rsidTr="009A5211">
        <w:trPr>
          <w:jc w:val="center"/>
        </w:trPr>
        <w:tc>
          <w:tcPr>
            <w:tcW w:w="4621" w:type="dxa"/>
          </w:tcPr>
          <w:p w:rsidR="00093702" w:rsidRPr="009A5211" w:rsidRDefault="00093702" w:rsidP="00F11498">
            <w:pPr>
              <w:pStyle w:val="ListParagraph"/>
              <w:jc w:val="both"/>
              <w:rPr>
                <w:rFonts w:ascii="Times New Roman" w:hAnsi="Times New Roman" w:cs="Times New Roman"/>
                <w:sz w:val="20"/>
                <w:szCs w:val="20"/>
              </w:rPr>
            </w:pPr>
          </w:p>
        </w:tc>
        <w:tc>
          <w:tcPr>
            <w:tcW w:w="4621" w:type="dxa"/>
          </w:tcPr>
          <w:p w:rsidR="00093702" w:rsidRPr="009A5211" w:rsidRDefault="00093702" w:rsidP="00F11498">
            <w:pPr>
              <w:pStyle w:val="ListParagraph"/>
              <w:numPr>
                <w:ilvl w:val="0"/>
                <w:numId w:val="10"/>
              </w:numPr>
              <w:jc w:val="both"/>
              <w:rPr>
                <w:rFonts w:ascii="Times New Roman" w:hAnsi="Times New Roman" w:cs="Times New Roman"/>
                <w:sz w:val="20"/>
                <w:szCs w:val="20"/>
              </w:rPr>
            </w:pPr>
            <w:r w:rsidRPr="009A5211">
              <w:rPr>
                <w:rFonts w:ascii="Times New Roman" w:hAnsi="Times New Roman" w:cs="Times New Roman"/>
                <w:sz w:val="20"/>
                <w:szCs w:val="20"/>
              </w:rPr>
              <w:t>Un</w:t>
            </w:r>
            <w:r w:rsidR="001433DC">
              <w:rPr>
                <w:rFonts w:ascii="Times New Roman" w:hAnsi="Times New Roman" w:cs="Times New Roman"/>
                <w:sz w:val="20"/>
                <w:szCs w:val="20"/>
              </w:rPr>
              <w:t>labeled</w:t>
            </w:r>
            <w:r w:rsidRPr="009A5211">
              <w:rPr>
                <w:rFonts w:ascii="Times New Roman" w:hAnsi="Times New Roman" w:cs="Times New Roman"/>
                <w:sz w:val="20"/>
                <w:szCs w:val="20"/>
              </w:rPr>
              <w:t xml:space="preserve"> data will hurt the prediction if the model is wrong.</w:t>
            </w:r>
          </w:p>
        </w:tc>
      </w:tr>
    </w:tbl>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sidRPr="009A5211">
        <w:rPr>
          <w:rFonts w:ascii="Times New Roman" w:hAnsi="Times New Roman" w:cs="Times New Roman"/>
          <w:b/>
          <w:i/>
          <w:sz w:val="20"/>
          <w:szCs w:val="20"/>
        </w:rPr>
        <w:t xml:space="preserve">Table 3. Co-training </w:t>
      </w:r>
    </w:p>
    <w:tbl>
      <w:tblPr>
        <w:tblStyle w:val="TableGrid"/>
        <w:tblW w:w="0" w:type="auto"/>
        <w:tblLook w:val="04A0" w:firstRow="1" w:lastRow="0" w:firstColumn="1" w:lastColumn="0" w:noHBand="0" w:noVBand="1"/>
      </w:tblPr>
      <w:tblGrid>
        <w:gridCol w:w="4621"/>
        <w:gridCol w:w="4621"/>
      </w:tblGrid>
      <w:tr w:rsidR="009A5211" w:rsidRPr="009A5211" w:rsidTr="00F62C83">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ADVANTAGES </w:t>
            </w:r>
          </w:p>
        </w:tc>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LIMITATIONS</w:t>
            </w:r>
          </w:p>
        </w:tc>
      </w:tr>
      <w:tr w:rsidR="009A5211" w:rsidRPr="009A5211" w:rsidTr="00F62C83">
        <w:tc>
          <w:tcPr>
            <w:tcW w:w="4621" w:type="dxa"/>
          </w:tcPr>
          <w:p w:rsidR="009A5211" w:rsidRPr="009A5211" w:rsidRDefault="009A5211" w:rsidP="00F11498">
            <w:pPr>
              <w:pStyle w:val="ListParagraph"/>
              <w:numPr>
                <w:ilvl w:val="0"/>
                <w:numId w:val="9"/>
              </w:numPr>
              <w:jc w:val="both"/>
              <w:rPr>
                <w:rFonts w:ascii="Times New Roman" w:hAnsi="Times New Roman" w:cs="Times New Roman"/>
                <w:sz w:val="20"/>
                <w:szCs w:val="20"/>
              </w:rPr>
            </w:pPr>
            <w:r w:rsidRPr="009A5211">
              <w:rPr>
                <w:rFonts w:ascii="Times New Roman" w:hAnsi="Times New Roman" w:cs="Times New Roman"/>
                <w:sz w:val="20"/>
                <w:szCs w:val="20"/>
              </w:rPr>
              <w:t>It is a wrapper method. Can use any classifier.</w:t>
            </w:r>
          </w:p>
        </w:tc>
        <w:tc>
          <w:tcPr>
            <w:tcW w:w="4621" w:type="dxa"/>
          </w:tcPr>
          <w:p w:rsidR="009A5211" w:rsidRPr="009A5211" w:rsidRDefault="009A5211" w:rsidP="00F11498">
            <w:pPr>
              <w:pStyle w:val="ListParagraph"/>
              <w:numPr>
                <w:ilvl w:val="0"/>
                <w:numId w:val="17"/>
              </w:numPr>
              <w:jc w:val="both"/>
              <w:rPr>
                <w:rFonts w:ascii="Times New Roman" w:hAnsi="Times New Roman" w:cs="Times New Roman"/>
                <w:sz w:val="20"/>
                <w:szCs w:val="20"/>
              </w:rPr>
            </w:pPr>
            <w:r w:rsidRPr="009A5211">
              <w:rPr>
                <w:rFonts w:ascii="Times New Roman" w:hAnsi="Times New Roman" w:cs="Times New Roman"/>
                <w:sz w:val="20"/>
                <w:szCs w:val="20"/>
              </w:rPr>
              <w:t xml:space="preserve">The feature set might not be able to split. </w:t>
            </w:r>
          </w:p>
        </w:tc>
      </w:tr>
      <w:tr w:rsidR="00093702" w:rsidRPr="009A5211" w:rsidTr="00F62C83">
        <w:tc>
          <w:tcPr>
            <w:tcW w:w="4621" w:type="dxa"/>
          </w:tcPr>
          <w:p w:rsidR="00093702" w:rsidRPr="009A5211" w:rsidRDefault="00093702" w:rsidP="00F11498">
            <w:pPr>
              <w:pStyle w:val="ListParagraph"/>
              <w:numPr>
                <w:ilvl w:val="0"/>
                <w:numId w:val="9"/>
              </w:numPr>
              <w:jc w:val="both"/>
              <w:rPr>
                <w:rFonts w:ascii="Times New Roman" w:hAnsi="Times New Roman" w:cs="Times New Roman"/>
                <w:sz w:val="20"/>
                <w:szCs w:val="20"/>
              </w:rPr>
            </w:pPr>
            <w:r w:rsidRPr="009A5211">
              <w:rPr>
                <w:rFonts w:ascii="Times New Roman" w:hAnsi="Times New Roman" w:cs="Times New Roman"/>
                <w:sz w:val="20"/>
                <w:szCs w:val="20"/>
              </w:rPr>
              <w:t>Less susceptible to mistakes than self training.</w:t>
            </w:r>
          </w:p>
        </w:tc>
        <w:tc>
          <w:tcPr>
            <w:tcW w:w="4621" w:type="dxa"/>
          </w:tcPr>
          <w:p w:rsidR="00093702" w:rsidRPr="009A5211" w:rsidRDefault="00093702" w:rsidP="00F11498">
            <w:pPr>
              <w:pStyle w:val="ListParagraph"/>
              <w:jc w:val="both"/>
              <w:rPr>
                <w:rFonts w:ascii="Times New Roman" w:hAnsi="Times New Roman" w:cs="Times New Roman"/>
                <w:sz w:val="20"/>
                <w:szCs w:val="20"/>
              </w:rPr>
            </w:pPr>
          </w:p>
        </w:tc>
      </w:tr>
    </w:tbl>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sidRPr="009A5211">
        <w:rPr>
          <w:rFonts w:ascii="Times New Roman" w:hAnsi="Times New Roman" w:cs="Times New Roman"/>
          <w:b/>
          <w:i/>
          <w:sz w:val="20"/>
          <w:szCs w:val="20"/>
        </w:rPr>
        <w:t>Table 4. Graph Based Algorithms</w:t>
      </w:r>
    </w:p>
    <w:tbl>
      <w:tblPr>
        <w:tblStyle w:val="TableGrid"/>
        <w:tblW w:w="0" w:type="auto"/>
        <w:jc w:val="center"/>
        <w:tblLook w:val="04A0" w:firstRow="1" w:lastRow="0" w:firstColumn="1" w:lastColumn="0" w:noHBand="0" w:noVBand="1"/>
      </w:tblPr>
      <w:tblGrid>
        <w:gridCol w:w="4621"/>
        <w:gridCol w:w="4621"/>
      </w:tblGrid>
      <w:tr w:rsidR="009A5211" w:rsidRPr="009A5211" w:rsidTr="009A5211">
        <w:trPr>
          <w:jc w:val="center"/>
        </w:trPr>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ADVANTAGES </w:t>
            </w:r>
          </w:p>
        </w:tc>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LIMITATIONS</w:t>
            </w:r>
          </w:p>
        </w:tc>
      </w:tr>
      <w:tr w:rsidR="009A5211" w:rsidRPr="009A5211" w:rsidTr="009A5211">
        <w:trPr>
          <w:jc w:val="center"/>
        </w:trPr>
        <w:tc>
          <w:tcPr>
            <w:tcW w:w="4621" w:type="dxa"/>
          </w:tcPr>
          <w:p w:rsidR="009A5211" w:rsidRPr="009A5211" w:rsidRDefault="009A5211" w:rsidP="00F11498">
            <w:pPr>
              <w:pStyle w:val="ListParagraph"/>
              <w:numPr>
                <w:ilvl w:val="0"/>
                <w:numId w:val="15"/>
              </w:numPr>
              <w:jc w:val="both"/>
              <w:rPr>
                <w:rFonts w:ascii="Times New Roman" w:hAnsi="Times New Roman" w:cs="Times New Roman"/>
                <w:sz w:val="20"/>
                <w:szCs w:val="20"/>
              </w:rPr>
            </w:pPr>
            <w:r w:rsidRPr="009A5211">
              <w:rPr>
                <w:rFonts w:ascii="Times New Roman" w:hAnsi="Times New Roman" w:cs="Times New Roman"/>
                <w:sz w:val="20"/>
                <w:szCs w:val="20"/>
              </w:rPr>
              <w:t xml:space="preserve">Lucid mathematical framework </w:t>
            </w:r>
          </w:p>
        </w:tc>
        <w:tc>
          <w:tcPr>
            <w:tcW w:w="4621" w:type="dxa"/>
          </w:tcPr>
          <w:p w:rsidR="009A5211" w:rsidRPr="009A5211" w:rsidRDefault="009A5211" w:rsidP="00F11498">
            <w:pPr>
              <w:pStyle w:val="ListParagraph"/>
              <w:numPr>
                <w:ilvl w:val="0"/>
                <w:numId w:val="18"/>
              </w:numPr>
              <w:jc w:val="both"/>
              <w:rPr>
                <w:rFonts w:ascii="Times New Roman" w:hAnsi="Times New Roman" w:cs="Times New Roman"/>
                <w:sz w:val="20"/>
                <w:szCs w:val="20"/>
              </w:rPr>
            </w:pPr>
            <w:r w:rsidRPr="009A5211">
              <w:rPr>
                <w:rFonts w:ascii="Times New Roman" w:hAnsi="Times New Roman" w:cs="Times New Roman"/>
                <w:sz w:val="20"/>
                <w:szCs w:val="20"/>
              </w:rPr>
              <w:t xml:space="preserve">Bad performance if graph doesn’t fit the task. </w:t>
            </w:r>
          </w:p>
        </w:tc>
      </w:tr>
      <w:tr w:rsidR="00093702" w:rsidRPr="009A5211" w:rsidTr="009A5211">
        <w:trPr>
          <w:jc w:val="center"/>
        </w:trPr>
        <w:tc>
          <w:tcPr>
            <w:tcW w:w="4621" w:type="dxa"/>
          </w:tcPr>
          <w:p w:rsidR="00093702" w:rsidRPr="009A5211" w:rsidRDefault="00093702" w:rsidP="00F11498">
            <w:pPr>
              <w:pStyle w:val="ListParagraph"/>
              <w:numPr>
                <w:ilvl w:val="0"/>
                <w:numId w:val="15"/>
              </w:numPr>
              <w:jc w:val="both"/>
              <w:rPr>
                <w:rFonts w:ascii="Times New Roman" w:hAnsi="Times New Roman" w:cs="Times New Roman"/>
                <w:sz w:val="20"/>
                <w:szCs w:val="20"/>
              </w:rPr>
            </w:pPr>
            <w:r w:rsidRPr="009A5211">
              <w:rPr>
                <w:rFonts w:ascii="Times New Roman" w:hAnsi="Times New Roman" w:cs="Times New Roman"/>
                <w:sz w:val="20"/>
                <w:szCs w:val="20"/>
              </w:rPr>
              <w:t>Good performance if the graph fits the task.</w:t>
            </w:r>
          </w:p>
        </w:tc>
        <w:tc>
          <w:tcPr>
            <w:tcW w:w="4621" w:type="dxa"/>
          </w:tcPr>
          <w:p w:rsidR="00093702" w:rsidRPr="009A5211" w:rsidRDefault="00093702" w:rsidP="00F11498">
            <w:pPr>
              <w:pStyle w:val="ListParagraph"/>
              <w:numPr>
                <w:ilvl w:val="0"/>
                <w:numId w:val="18"/>
              </w:numPr>
              <w:jc w:val="both"/>
              <w:rPr>
                <w:rFonts w:ascii="Times New Roman" w:hAnsi="Times New Roman" w:cs="Times New Roman"/>
                <w:sz w:val="20"/>
                <w:szCs w:val="20"/>
              </w:rPr>
            </w:pPr>
            <w:r w:rsidRPr="009A5211">
              <w:rPr>
                <w:rFonts w:ascii="Times New Roman" w:hAnsi="Times New Roman" w:cs="Times New Roman"/>
                <w:sz w:val="20"/>
                <w:szCs w:val="20"/>
              </w:rPr>
              <w:t>Performance is vulnerable to graph structure and edge weights</w:t>
            </w:r>
          </w:p>
        </w:tc>
      </w:tr>
      <w:tr w:rsidR="00093702" w:rsidRPr="009A5211" w:rsidTr="009A5211">
        <w:trPr>
          <w:jc w:val="center"/>
        </w:trPr>
        <w:tc>
          <w:tcPr>
            <w:tcW w:w="4621" w:type="dxa"/>
          </w:tcPr>
          <w:p w:rsidR="00093702" w:rsidRPr="009A5211" w:rsidRDefault="00093702" w:rsidP="00F11498">
            <w:pPr>
              <w:pStyle w:val="ListParagraph"/>
              <w:numPr>
                <w:ilvl w:val="0"/>
                <w:numId w:val="15"/>
              </w:numPr>
              <w:jc w:val="both"/>
              <w:rPr>
                <w:rFonts w:ascii="Times New Roman" w:hAnsi="Times New Roman" w:cs="Times New Roman"/>
                <w:sz w:val="20"/>
                <w:szCs w:val="20"/>
              </w:rPr>
            </w:pPr>
            <w:r w:rsidRPr="009A5211">
              <w:rPr>
                <w:rFonts w:ascii="Times New Roman" w:hAnsi="Times New Roman" w:cs="Times New Roman"/>
                <w:sz w:val="20"/>
                <w:szCs w:val="20"/>
              </w:rPr>
              <w:t>It is can be applied directed graphs</w:t>
            </w:r>
          </w:p>
        </w:tc>
        <w:tc>
          <w:tcPr>
            <w:tcW w:w="4621" w:type="dxa"/>
          </w:tcPr>
          <w:p w:rsidR="00093702" w:rsidRPr="009A5211" w:rsidRDefault="00093702" w:rsidP="00F11498">
            <w:pPr>
              <w:pStyle w:val="ListParagraph"/>
              <w:jc w:val="both"/>
              <w:rPr>
                <w:rFonts w:ascii="Times New Roman" w:hAnsi="Times New Roman" w:cs="Times New Roman"/>
                <w:sz w:val="20"/>
                <w:szCs w:val="20"/>
              </w:rPr>
            </w:pPr>
          </w:p>
        </w:tc>
      </w:tr>
    </w:tbl>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sidRPr="009A5211">
        <w:rPr>
          <w:rFonts w:ascii="Times New Roman" w:hAnsi="Times New Roman" w:cs="Times New Roman"/>
          <w:b/>
          <w:i/>
          <w:sz w:val="20"/>
          <w:szCs w:val="20"/>
        </w:rPr>
        <w:t>Table 5. Semi Supervised Support Vector Machines (S3VMs)</w:t>
      </w:r>
    </w:p>
    <w:tbl>
      <w:tblPr>
        <w:tblStyle w:val="TableGrid"/>
        <w:tblW w:w="0" w:type="auto"/>
        <w:tblLook w:val="04A0" w:firstRow="1" w:lastRow="0" w:firstColumn="1" w:lastColumn="0" w:noHBand="0" w:noVBand="1"/>
      </w:tblPr>
      <w:tblGrid>
        <w:gridCol w:w="4621"/>
        <w:gridCol w:w="4621"/>
      </w:tblGrid>
      <w:tr w:rsidR="009A5211" w:rsidRPr="009A5211" w:rsidTr="00F62C83">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 xml:space="preserve">ADVANTAGES </w:t>
            </w:r>
          </w:p>
        </w:tc>
        <w:tc>
          <w:tcPr>
            <w:tcW w:w="4621" w:type="dxa"/>
          </w:tcPr>
          <w:p w:rsidR="009A5211" w:rsidRPr="009A5211" w:rsidRDefault="009A5211" w:rsidP="00F11498">
            <w:pPr>
              <w:jc w:val="both"/>
              <w:rPr>
                <w:rFonts w:ascii="Times New Roman" w:hAnsi="Times New Roman" w:cs="Times New Roman"/>
                <w:sz w:val="20"/>
                <w:szCs w:val="20"/>
              </w:rPr>
            </w:pPr>
            <w:r w:rsidRPr="009A5211">
              <w:rPr>
                <w:rFonts w:ascii="Times New Roman" w:hAnsi="Times New Roman" w:cs="Times New Roman"/>
                <w:sz w:val="20"/>
                <w:szCs w:val="20"/>
              </w:rPr>
              <w:t>LIMITATIONS</w:t>
            </w:r>
          </w:p>
        </w:tc>
      </w:tr>
      <w:tr w:rsidR="009A5211" w:rsidRPr="009A5211" w:rsidTr="00F62C83">
        <w:tc>
          <w:tcPr>
            <w:tcW w:w="4621" w:type="dxa"/>
          </w:tcPr>
          <w:p w:rsidR="009A5211" w:rsidRPr="009A5211" w:rsidRDefault="009A5211" w:rsidP="00F11498">
            <w:pPr>
              <w:pStyle w:val="ListParagraph"/>
              <w:numPr>
                <w:ilvl w:val="0"/>
                <w:numId w:val="14"/>
              </w:numPr>
              <w:jc w:val="both"/>
              <w:rPr>
                <w:rFonts w:ascii="Times New Roman" w:hAnsi="Times New Roman" w:cs="Times New Roman"/>
                <w:sz w:val="20"/>
                <w:szCs w:val="20"/>
              </w:rPr>
            </w:pPr>
            <w:r w:rsidRPr="009A5211">
              <w:rPr>
                <w:rFonts w:ascii="Times New Roman" w:hAnsi="Times New Roman" w:cs="Times New Roman"/>
                <w:sz w:val="20"/>
                <w:szCs w:val="20"/>
              </w:rPr>
              <w:t>They are valid wherever Support Vector Machines are valid.</w:t>
            </w:r>
          </w:p>
        </w:tc>
        <w:tc>
          <w:tcPr>
            <w:tcW w:w="4621" w:type="dxa"/>
          </w:tcPr>
          <w:p w:rsidR="009A5211" w:rsidRPr="009A5211" w:rsidRDefault="009A5211" w:rsidP="00F11498">
            <w:pPr>
              <w:pStyle w:val="ListParagraph"/>
              <w:numPr>
                <w:ilvl w:val="0"/>
                <w:numId w:val="13"/>
              </w:numPr>
              <w:jc w:val="both"/>
              <w:rPr>
                <w:rFonts w:ascii="Times New Roman" w:hAnsi="Times New Roman" w:cs="Times New Roman"/>
                <w:sz w:val="20"/>
                <w:szCs w:val="20"/>
              </w:rPr>
            </w:pPr>
            <w:r w:rsidRPr="009A5211">
              <w:rPr>
                <w:rFonts w:ascii="Times New Roman" w:hAnsi="Times New Roman" w:cs="Times New Roman"/>
                <w:sz w:val="20"/>
                <w:szCs w:val="20"/>
              </w:rPr>
              <w:t>Optimization is difficult since algorithm can be caught in bad local optima.</w:t>
            </w:r>
          </w:p>
        </w:tc>
      </w:tr>
      <w:tr w:rsidR="0012335F" w:rsidRPr="009A5211" w:rsidTr="00F62C83">
        <w:tc>
          <w:tcPr>
            <w:tcW w:w="4621" w:type="dxa"/>
          </w:tcPr>
          <w:p w:rsidR="0012335F" w:rsidRPr="009A5211" w:rsidRDefault="0012335F" w:rsidP="00F11498">
            <w:pPr>
              <w:pStyle w:val="ListParagraph"/>
              <w:numPr>
                <w:ilvl w:val="0"/>
                <w:numId w:val="14"/>
              </w:numPr>
              <w:jc w:val="both"/>
              <w:rPr>
                <w:rFonts w:ascii="Times New Roman" w:hAnsi="Times New Roman" w:cs="Times New Roman"/>
                <w:sz w:val="20"/>
                <w:szCs w:val="20"/>
              </w:rPr>
            </w:pPr>
            <w:r w:rsidRPr="009A5211">
              <w:rPr>
                <w:rFonts w:ascii="Times New Roman" w:hAnsi="Times New Roman" w:cs="Times New Roman"/>
                <w:sz w:val="20"/>
                <w:szCs w:val="20"/>
              </w:rPr>
              <w:t>Lucid mathematical framework</w:t>
            </w:r>
          </w:p>
        </w:tc>
        <w:tc>
          <w:tcPr>
            <w:tcW w:w="4621" w:type="dxa"/>
          </w:tcPr>
          <w:p w:rsidR="0012335F" w:rsidRPr="009A5211" w:rsidRDefault="0012335F" w:rsidP="00F11498">
            <w:pPr>
              <w:pStyle w:val="ListParagraph"/>
              <w:jc w:val="both"/>
              <w:rPr>
                <w:rFonts w:ascii="Times New Roman" w:hAnsi="Times New Roman" w:cs="Times New Roman"/>
                <w:sz w:val="20"/>
                <w:szCs w:val="20"/>
              </w:rPr>
            </w:pPr>
          </w:p>
        </w:tc>
      </w:tr>
    </w:tbl>
    <w:p w:rsidR="000C24B4" w:rsidRDefault="000C24B4" w:rsidP="00F11498">
      <w:pPr>
        <w:spacing w:after="0"/>
        <w:jc w:val="both"/>
        <w:rPr>
          <w:rFonts w:ascii="Times New Roman" w:hAnsi="Times New Roman" w:cs="Times New Roman"/>
          <w:b/>
          <w:i/>
          <w:sz w:val="20"/>
          <w:szCs w:val="20"/>
        </w:rPr>
      </w:pPr>
    </w:p>
    <w:p w:rsidR="009A5211" w:rsidRPr="009A5211" w:rsidRDefault="009A5211" w:rsidP="00F11498">
      <w:pPr>
        <w:spacing w:after="0"/>
        <w:jc w:val="both"/>
        <w:rPr>
          <w:rFonts w:ascii="Times New Roman" w:hAnsi="Times New Roman" w:cs="Times New Roman"/>
          <w:b/>
          <w:i/>
          <w:sz w:val="20"/>
          <w:szCs w:val="20"/>
        </w:rPr>
      </w:pPr>
      <w:r>
        <w:rPr>
          <w:rFonts w:ascii="Times New Roman" w:hAnsi="Times New Roman" w:cs="Times New Roman"/>
          <w:b/>
          <w:i/>
          <w:sz w:val="20"/>
          <w:szCs w:val="20"/>
        </w:rPr>
        <w:t>Table 6.  Comparison between</w:t>
      </w:r>
      <w:r w:rsidRPr="009A5211">
        <w:rPr>
          <w:rFonts w:ascii="Times New Roman" w:hAnsi="Times New Roman" w:cs="Times New Roman"/>
          <w:b/>
          <w:i/>
          <w:sz w:val="20"/>
          <w:szCs w:val="20"/>
        </w:rPr>
        <w:t xml:space="preserve"> semi</w:t>
      </w:r>
      <w:r w:rsidR="000C24B4">
        <w:rPr>
          <w:rFonts w:ascii="Times New Roman" w:hAnsi="Times New Roman" w:cs="Times New Roman"/>
          <w:b/>
          <w:i/>
          <w:sz w:val="20"/>
          <w:szCs w:val="20"/>
        </w:rPr>
        <w:t xml:space="preserve">-supervised classification and </w:t>
      </w:r>
      <w:r w:rsidRPr="009A5211">
        <w:rPr>
          <w:rFonts w:ascii="Times New Roman" w:hAnsi="Times New Roman" w:cs="Times New Roman"/>
          <w:b/>
          <w:i/>
          <w:sz w:val="20"/>
          <w:szCs w:val="20"/>
        </w:rPr>
        <w:t xml:space="preserve">supervised classification </w:t>
      </w:r>
    </w:p>
    <w:tbl>
      <w:tblPr>
        <w:tblStyle w:val="TableGrid"/>
        <w:tblW w:w="0" w:type="auto"/>
        <w:jc w:val="center"/>
        <w:tblLook w:val="04A0" w:firstRow="1" w:lastRow="0" w:firstColumn="1" w:lastColumn="0" w:noHBand="0" w:noVBand="1"/>
      </w:tblPr>
      <w:tblGrid>
        <w:gridCol w:w="4621"/>
        <w:gridCol w:w="4621"/>
      </w:tblGrid>
      <w:tr w:rsidR="009A5211" w:rsidRPr="009A5211" w:rsidTr="000C24B4">
        <w:trPr>
          <w:jc w:val="center"/>
        </w:trPr>
        <w:tc>
          <w:tcPr>
            <w:tcW w:w="4621" w:type="dxa"/>
          </w:tcPr>
          <w:p w:rsidR="009A5211" w:rsidRPr="009A5211" w:rsidRDefault="000C24B4" w:rsidP="00F11498">
            <w:pPr>
              <w:jc w:val="both"/>
              <w:rPr>
                <w:rFonts w:ascii="Times New Roman" w:hAnsi="Times New Roman" w:cs="Times New Roman"/>
                <w:sz w:val="20"/>
                <w:szCs w:val="20"/>
              </w:rPr>
            </w:pPr>
            <w:r w:rsidRPr="009A5211">
              <w:rPr>
                <w:rFonts w:ascii="Times New Roman" w:hAnsi="Times New Roman" w:cs="Times New Roman"/>
                <w:sz w:val="20"/>
                <w:szCs w:val="20"/>
              </w:rPr>
              <w:t>SEMI-SUPERVISED CLASSIFICATION</w:t>
            </w:r>
          </w:p>
        </w:tc>
        <w:tc>
          <w:tcPr>
            <w:tcW w:w="4621" w:type="dxa"/>
          </w:tcPr>
          <w:p w:rsidR="009A5211" w:rsidRPr="009A5211" w:rsidRDefault="000C24B4" w:rsidP="00F11498">
            <w:pPr>
              <w:jc w:val="both"/>
              <w:rPr>
                <w:rFonts w:ascii="Times New Roman" w:hAnsi="Times New Roman" w:cs="Times New Roman"/>
                <w:sz w:val="20"/>
                <w:szCs w:val="20"/>
              </w:rPr>
            </w:pPr>
            <w:r w:rsidRPr="009A5211">
              <w:rPr>
                <w:rFonts w:ascii="Times New Roman" w:hAnsi="Times New Roman" w:cs="Times New Roman"/>
                <w:sz w:val="20"/>
                <w:szCs w:val="20"/>
              </w:rPr>
              <w:t>SUPERVISED CLASSIFICATION</w:t>
            </w:r>
          </w:p>
        </w:tc>
      </w:tr>
      <w:tr w:rsidR="009A5211" w:rsidRPr="009A5211" w:rsidTr="000C24B4">
        <w:trPr>
          <w:jc w:val="center"/>
        </w:trPr>
        <w:tc>
          <w:tcPr>
            <w:tcW w:w="4621" w:type="dxa"/>
          </w:tcPr>
          <w:p w:rsidR="009A5211" w:rsidRPr="009A5211" w:rsidRDefault="009A5211" w:rsidP="00F11498">
            <w:pPr>
              <w:pStyle w:val="ListParagraph"/>
              <w:numPr>
                <w:ilvl w:val="0"/>
                <w:numId w:val="19"/>
              </w:numPr>
              <w:jc w:val="both"/>
              <w:rPr>
                <w:rFonts w:ascii="Times New Roman" w:hAnsi="Times New Roman" w:cs="Times New Roman"/>
                <w:sz w:val="20"/>
                <w:szCs w:val="20"/>
              </w:rPr>
            </w:pPr>
            <w:r w:rsidRPr="009A5211">
              <w:rPr>
                <w:rFonts w:ascii="Times New Roman" w:hAnsi="Times New Roman" w:cs="Times New Roman"/>
                <w:sz w:val="20"/>
                <w:szCs w:val="20"/>
              </w:rPr>
              <w:t>It consists</w:t>
            </w:r>
            <w:r w:rsidR="001433DC">
              <w:rPr>
                <w:rFonts w:ascii="Times New Roman" w:hAnsi="Times New Roman" w:cs="Times New Roman"/>
                <w:sz w:val="20"/>
                <w:szCs w:val="20"/>
              </w:rPr>
              <w:t xml:space="preserve"> of both </w:t>
            </w:r>
            <w:proofErr w:type="spellStart"/>
            <w:r w:rsidR="001433DC">
              <w:rPr>
                <w:rFonts w:ascii="Times New Roman" w:hAnsi="Times New Roman" w:cs="Times New Roman"/>
                <w:sz w:val="20"/>
                <w:szCs w:val="20"/>
              </w:rPr>
              <w:t>label</w:t>
            </w:r>
            <w:r w:rsidRPr="009A5211">
              <w:rPr>
                <w:rFonts w:ascii="Times New Roman" w:hAnsi="Times New Roman" w:cs="Times New Roman"/>
                <w:sz w:val="20"/>
                <w:szCs w:val="20"/>
              </w:rPr>
              <w:t>ed</w:t>
            </w:r>
            <w:proofErr w:type="spellEnd"/>
            <w:r w:rsidRPr="009A5211">
              <w:rPr>
                <w:rFonts w:ascii="Times New Roman" w:hAnsi="Times New Roman" w:cs="Times New Roman"/>
                <w:sz w:val="20"/>
                <w:szCs w:val="20"/>
              </w:rPr>
              <w:t xml:space="preserve"> and </w:t>
            </w:r>
            <w:proofErr w:type="spellStart"/>
            <w:r w:rsidRPr="009A5211">
              <w:rPr>
                <w:rFonts w:ascii="Times New Roman" w:hAnsi="Times New Roman" w:cs="Times New Roman"/>
                <w:sz w:val="20"/>
                <w:szCs w:val="20"/>
              </w:rPr>
              <w:t>un</w:t>
            </w:r>
            <w:r w:rsidR="001433DC">
              <w:rPr>
                <w:rFonts w:ascii="Times New Roman" w:hAnsi="Times New Roman" w:cs="Times New Roman"/>
                <w:sz w:val="20"/>
                <w:szCs w:val="20"/>
              </w:rPr>
              <w:t>labeled</w:t>
            </w:r>
            <w:proofErr w:type="spellEnd"/>
            <w:r w:rsidRPr="009A5211">
              <w:rPr>
                <w:rFonts w:ascii="Times New Roman" w:hAnsi="Times New Roman" w:cs="Times New Roman"/>
                <w:sz w:val="20"/>
                <w:szCs w:val="20"/>
              </w:rPr>
              <w:t xml:space="preserve"> data. </w:t>
            </w:r>
          </w:p>
        </w:tc>
        <w:tc>
          <w:tcPr>
            <w:tcW w:w="4621" w:type="dxa"/>
          </w:tcPr>
          <w:p w:rsidR="009A5211" w:rsidRPr="009A5211" w:rsidRDefault="001433DC" w:rsidP="00F11498">
            <w:pPr>
              <w:pStyle w:val="ListParagraph"/>
              <w:numPr>
                <w:ilvl w:val="0"/>
                <w:numId w:val="20"/>
              </w:numPr>
              <w:jc w:val="both"/>
              <w:rPr>
                <w:rFonts w:ascii="Times New Roman" w:hAnsi="Times New Roman" w:cs="Times New Roman"/>
                <w:sz w:val="20"/>
                <w:szCs w:val="20"/>
              </w:rPr>
            </w:pPr>
            <w:r>
              <w:rPr>
                <w:rFonts w:ascii="Times New Roman" w:hAnsi="Times New Roman" w:cs="Times New Roman"/>
                <w:sz w:val="20"/>
                <w:szCs w:val="20"/>
              </w:rPr>
              <w:t xml:space="preserve">It consists of only </w:t>
            </w:r>
            <w:proofErr w:type="spellStart"/>
            <w:r>
              <w:rPr>
                <w:rFonts w:ascii="Times New Roman" w:hAnsi="Times New Roman" w:cs="Times New Roman"/>
                <w:sz w:val="20"/>
                <w:szCs w:val="20"/>
              </w:rPr>
              <w:t>label</w:t>
            </w:r>
            <w:r w:rsidR="009A5211" w:rsidRPr="009A5211">
              <w:rPr>
                <w:rFonts w:ascii="Times New Roman" w:hAnsi="Times New Roman" w:cs="Times New Roman"/>
                <w:sz w:val="20"/>
                <w:szCs w:val="20"/>
              </w:rPr>
              <w:t>ed</w:t>
            </w:r>
            <w:proofErr w:type="spellEnd"/>
            <w:r w:rsidR="009A5211" w:rsidRPr="009A5211">
              <w:rPr>
                <w:rFonts w:ascii="Times New Roman" w:hAnsi="Times New Roman" w:cs="Times New Roman"/>
                <w:sz w:val="20"/>
                <w:szCs w:val="20"/>
              </w:rPr>
              <w:t xml:space="preserve"> data. </w:t>
            </w:r>
          </w:p>
        </w:tc>
      </w:tr>
      <w:tr w:rsidR="0012335F" w:rsidRPr="009A5211" w:rsidTr="000C24B4">
        <w:trPr>
          <w:jc w:val="center"/>
        </w:trPr>
        <w:tc>
          <w:tcPr>
            <w:tcW w:w="4621" w:type="dxa"/>
          </w:tcPr>
          <w:p w:rsidR="0012335F" w:rsidRPr="009A5211" w:rsidRDefault="0012335F" w:rsidP="00F11498">
            <w:pPr>
              <w:pStyle w:val="ListParagraph"/>
              <w:numPr>
                <w:ilvl w:val="0"/>
                <w:numId w:val="19"/>
              </w:numPr>
              <w:jc w:val="both"/>
              <w:rPr>
                <w:rFonts w:ascii="Times New Roman" w:hAnsi="Times New Roman" w:cs="Times New Roman"/>
                <w:sz w:val="20"/>
                <w:szCs w:val="20"/>
              </w:rPr>
            </w:pPr>
            <w:r w:rsidRPr="009A5211">
              <w:rPr>
                <w:rFonts w:ascii="Times New Roman" w:hAnsi="Times New Roman" w:cs="Times New Roman"/>
                <w:sz w:val="20"/>
                <w:szCs w:val="20"/>
              </w:rPr>
              <w:t xml:space="preserve">If the algorithm is </w:t>
            </w:r>
            <w:proofErr w:type="spellStart"/>
            <w:r w:rsidRPr="009A5211">
              <w:rPr>
                <w:rFonts w:ascii="Times New Roman" w:hAnsi="Times New Roman" w:cs="Times New Roman"/>
                <w:sz w:val="20"/>
                <w:szCs w:val="20"/>
              </w:rPr>
              <w:t>transductive</w:t>
            </w:r>
            <w:proofErr w:type="spellEnd"/>
            <w:r w:rsidRPr="009A5211">
              <w:rPr>
                <w:rFonts w:ascii="Times New Roman" w:hAnsi="Times New Roman" w:cs="Times New Roman"/>
                <w:sz w:val="20"/>
                <w:szCs w:val="20"/>
              </w:rPr>
              <w:t>, then the algorithm assigns labels to the un</w:t>
            </w:r>
            <w:r w:rsidR="001433DC">
              <w:rPr>
                <w:rFonts w:ascii="Times New Roman" w:hAnsi="Times New Roman" w:cs="Times New Roman"/>
                <w:sz w:val="20"/>
                <w:szCs w:val="20"/>
              </w:rPr>
              <w:t>labeled</w:t>
            </w:r>
            <w:r w:rsidRPr="009A5211">
              <w:rPr>
                <w:rFonts w:ascii="Times New Roman" w:hAnsi="Times New Roman" w:cs="Times New Roman"/>
                <w:sz w:val="20"/>
                <w:szCs w:val="20"/>
              </w:rPr>
              <w:t xml:space="preserve"> data in the training set. If the algorithm is inductive, then the algorithm assigns labels to the un</w:t>
            </w:r>
            <w:r w:rsidR="001433DC">
              <w:rPr>
                <w:rFonts w:ascii="Times New Roman" w:hAnsi="Times New Roman" w:cs="Times New Roman"/>
                <w:sz w:val="20"/>
                <w:szCs w:val="20"/>
              </w:rPr>
              <w:t>labeled</w:t>
            </w:r>
            <w:r w:rsidRPr="009A5211">
              <w:rPr>
                <w:rFonts w:ascii="Times New Roman" w:hAnsi="Times New Roman" w:cs="Times New Roman"/>
                <w:sz w:val="20"/>
                <w:szCs w:val="20"/>
              </w:rPr>
              <w:t xml:space="preserve"> data both in the training and test set. </w:t>
            </w:r>
          </w:p>
        </w:tc>
        <w:tc>
          <w:tcPr>
            <w:tcW w:w="4621" w:type="dxa"/>
          </w:tcPr>
          <w:p w:rsidR="0012335F" w:rsidRPr="009A5211" w:rsidRDefault="0012335F" w:rsidP="00F11498">
            <w:pPr>
              <w:pStyle w:val="ListParagraph"/>
              <w:numPr>
                <w:ilvl w:val="0"/>
                <w:numId w:val="20"/>
              </w:numPr>
              <w:jc w:val="both"/>
              <w:rPr>
                <w:rFonts w:ascii="Times New Roman" w:hAnsi="Times New Roman" w:cs="Times New Roman"/>
                <w:sz w:val="20"/>
                <w:szCs w:val="20"/>
              </w:rPr>
            </w:pPr>
            <w:r w:rsidRPr="009A5211">
              <w:rPr>
                <w:rFonts w:ascii="Times New Roman" w:hAnsi="Times New Roman" w:cs="Times New Roman"/>
                <w:sz w:val="20"/>
                <w:szCs w:val="20"/>
              </w:rPr>
              <w:t>The algorithms predicts or assigns labels to un</w:t>
            </w:r>
            <w:r w:rsidR="001433DC">
              <w:rPr>
                <w:rFonts w:ascii="Times New Roman" w:hAnsi="Times New Roman" w:cs="Times New Roman"/>
                <w:sz w:val="20"/>
                <w:szCs w:val="20"/>
              </w:rPr>
              <w:t>labeled</w:t>
            </w:r>
            <w:r w:rsidRPr="009A5211">
              <w:rPr>
                <w:rFonts w:ascii="Times New Roman" w:hAnsi="Times New Roman" w:cs="Times New Roman"/>
                <w:sz w:val="20"/>
                <w:szCs w:val="20"/>
              </w:rPr>
              <w:t xml:space="preserve"> data in the te</w:t>
            </w:r>
            <w:r w:rsidR="001433DC">
              <w:rPr>
                <w:rFonts w:ascii="Times New Roman" w:hAnsi="Times New Roman" w:cs="Times New Roman"/>
                <w:sz w:val="20"/>
                <w:szCs w:val="20"/>
              </w:rPr>
              <w:t xml:space="preserve">st set after learning from </w:t>
            </w:r>
            <w:proofErr w:type="spellStart"/>
            <w:r w:rsidR="001433DC">
              <w:rPr>
                <w:rFonts w:ascii="Times New Roman" w:hAnsi="Times New Roman" w:cs="Times New Roman"/>
                <w:sz w:val="20"/>
                <w:szCs w:val="20"/>
              </w:rPr>
              <w:t>labe</w:t>
            </w:r>
            <w:r w:rsidRPr="009A5211">
              <w:rPr>
                <w:rFonts w:ascii="Times New Roman" w:hAnsi="Times New Roman" w:cs="Times New Roman"/>
                <w:sz w:val="20"/>
                <w:szCs w:val="20"/>
              </w:rPr>
              <w:t>led</w:t>
            </w:r>
            <w:proofErr w:type="spellEnd"/>
            <w:r w:rsidRPr="009A5211">
              <w:rPr>
                <w:rFonts w:ascii="Times New Roman" w:hAnsi="Times New Roman" w:cs="Times New Roman"/>
                <w:sz w:val="20"/>
                <w:szCs w:val="20"/>
              </w:rPr>
              <w:t xml:space="preserve"> data in the training set.</w:t>
            </w:r>
          </w:p>
        </w:tc>
      </w:tr>
      <w:tr w:rsidR="0012335F" w:rsidRPr="009A5211" w:rsidTr="000C24B4">
        <w:trPr>
          <w:jc w:val="center"/>
        </w:trPr>
        <w:tc>
          <w:tcPr>
            <w:tcW w:w="4621" w:type="dxa"/>
          </w:tcPr>
          <w:p w:rsidR="0012335F" w:rsidRPr="009A5211" w:rsidRDefault="0012335F" w:rsidP="00F11498">
            <w:pPr>
              <w:pStyle w:val="ListParagraph"/>
              <w:numPr>
                <w:ilvl w:val="0"/>
                <w:numId w:val="19"/>
              </w:numPr>
              <w:jc w:val="both"/>
              <w:rPr>
                <w:rFonts w:ascii="Times New Roman" w:hAnsi="Times New Roman" w:cs="Times New Roman"/>
                <w:sz w:val="20"/>
                <w:szCs w:val="20"/>
              </w:rPr>
            </w:pPr>
            <w:r w:rsidRPr="009A5211">
              <w:rPr>
                <w:rFonts w:ascii="Times New Roman" w:hAnsi="Times New Roman" w:cs="Times New Roman"/>
                <w:sz w:val="20"/>
                <w:szCs w:val="20"/>
              </w:rPr>
              <w:t xml:space="preserve">Some unsupervised learning techniques </w:t>
            </w:r>
            <w:r w:rsidRPr="009A5211">
              <w:rPr>
                <w:rFonts w:ascii="Times New Roman" w:hAnsi="Times New Roman" w:cs="Times New Roman"/>
                <w:sz w:val="20"/>
                <w:szCs w:val="20"/>
              </w:rPr>
              <w:lastRenderedPageBreak/>
              <w:t xml:space="preserve">might be used to discover the structure of the input data. </w:t>
            </w:r>
          </w:p>
        </w:tc>
        <w:tc>
          <w:tcPr>
            <w:tcW w:w="4621" w:type="dxa"/>
          </w:tcPr>
          <w:p w:rsidR="0012335F" w:rsidRPr="009A5211" w:rsidRDefault="0012335F" w:rsidP="00F11498">
            <w:pPr>
              <w:pStyle w:val="ListParagraph"/>
              <w:numPr>
                <w:ilvl w:val="0"/>
                <w:numId w:val="20"/>
              </w:numPr>
              <w:jc w:val="both"/>
              <w:rPr>
                <w:rFonts w:ascii="Times New Roman" w:hAnsi="Times New Roman" w:cs="Times New Roman"/>
                <w:sz w:val="20"/>
                <w:szCs w:val="20"/>
              </w:rPr>
            </w:pPr>
            <w:r w:rsidRPr="009A5211">
              <w:rPr>
                <w:rFonts w:ascii="Times New Roman" w:hAnsi="Times New Roman" w:cs="Times New Roman"/>
                <w:sz w:val="20"/>
                <w:szCs w:val="20"/>
              </w:rPr>
              <w:lastRenderedPageBreak/>
              <w:t xml:space="preserve">It is purely supervised learning. </w:t>
            </w:r>
          </w:p>
        </w:tc>
      </w:tr>
      <w:tr w:rsidR="0012335F" w:rsidRPr="009A5211" w:rsidTr="000C24B4">
        <w:trPr>
          <w:jc w:val="center"/>
        </w:trPr>
        <w:tc>
          <w:tcPr>
            <w:tcW w:w="4621" w:type="dxa"/>
          </w:tcPr>
          <w:p w:rsidR="0012335F" w:rsidRPr="009A5211" w:rsidRDefault="0012335F" w:rsidP="00F11498">
            <w:pPr>
              <w:pStyle w:val="ListParagraph"/>
              <w:numPr>
                <w:ilvl w:val="0"/>
                <w:numId w:val="19"/>
              </w:numPr>
              <w:jc w:val="both"/>
              <w:rPr>
                <w:rFonts w:ascii="Times New Roman" w:hAnsi="Times New Roman" w:cs="Times New Roman"/>
                <w:sz w:val="20"/>
                <w:szCs w:val="20"/>
              </w:rPr>
            </w:pPr>
            <w:r w:rsidRPr="009A5211">
              <w:rPr>
                <w:rFonts w:ascii="Times New Roman" w:hAnsi="Times New Roman" w:cs="Times New Roman"/>
                <w:sz w:val="20"/>
                <w:szCs w:val="20"/>
              </w:rPr>
              <w:t>It can lead to worse performance if an algorithm with the wrong assumption is chosen</w:t>
            </w:r>
          </w:p>
        </w:tc>
        <w:tc>
          <w:tcPr>
            <w:tcW w:w="4621" w:type="dxa"/>
          </w:tcPr>
          <w:p w:rsidR="0012335F" w:rsidRPr="009A5211" w:rsidRDefault="001433DC" w:rsidP="00F11498">
            <w:pPr>
              <w:pStyle w:val="ListParagraph"/>
              <w:numPr>
                <w:ilvl w:val="0"/>
                <w:numId w:val="20"/>
              </w:numPr>
              <w:jc w:val="both"/>
              <w:rPr>
                <w:rFonts w:ascii="Times New Roman" w:hAnsi="Times New Roman" w:cs="Times New Roman"/>
                <w:sz w:val="20"/>
                <w:szCs w:val="20"/>
              </w:rPr>
            </w:pPr>
            <w:proofErr w:type="spellStart"/>
            <w:r>
              <w:rPr>
                <w:rFonts w:ascii="Times New Roman" w:hAnsi="Times New Roman" w:cs="Times New Roman"/>
                <w:sz w:val="20"/>
                <w:szCs w:val="20"/>
              </w:rPr>
              <w:t>Labeled</w:t>
            </w:r>
            <w:proofErr w:type="spellEnd"/>
            <w:r w:rsidR="0012335F" w:rsidRPr="009A5211">
              <w:rPr>
                <w:rFonts w:ascii="Times New Roman" w:hAnsi="Times New Roman" w:cs="Times New Roman"/>
                <w:sz w:val="20"/>
                <w:szCs w:val="20"/>
              </w:rPr>
              <w:t xml:space="preserve"> data does not the hurt the performance of the algorithm.</w:t>
            </w:r>
          </w:p>
        </w:tc>
      </w:tr>
    </w:tbl>
    <w:p w:rsidR="000C24B4" w:rsidRDefault="000C24B4" w:rsidP="00F11498">
      <w:pPr>
        <w:spacing w:after="0"/>
        <w:jc w:val="both"/>
        <w:rPr>
          <w:rFonts w:ascii="Times New Roman" w:hAnsi="Times New Roman" w:cs="Times New Roman"/>
          <w:b/>
          <w:i/>
          <w:sz w:val="20"/>
          <w:szCs w:val="20"/>
        </w:rPr>
      </w:pPr>
    </w:p>
    <w:p w:rsidR="009A5211" w:rsidRPr="000C24B4" w:rsidRDefault="009A5211" w:rsidP="00F11498">
      <w:pPr>
        <w:spacing w:after="0"/>
        <w:jc w:val="both"/>
        <w:rPr>
          <w:rFonts w:ascii="Times New Roman" w:hAnsi="Times New Roman" w:cs="Times New Roman"/>
          <w:b/>
          <w:i/>
          <w:sz w:val="20"/>
          <w:szCs w:val="20"/>
        </w:rPr>
      </w:pPr>
      <w:r w:rsidRPr="000C24B4">
        <w:rPr>
          <w:rFonts w:ascii="Times New Roman" w:hAnsi="Times New Roman" w:cs="Times New Roman"/>
          <w:b/>
          <w:i/>
          <w:sz w:val="20"/>
          <w:szCs w:val="20"/>
        </w:rPr>
        <w:t xml:space="preserve">Table 7 compares semi-supervised clustering with unsupervised clustering </w:t>
      </w:r>
    </w:p>
    <w:tbl>
      <w:tblPr>
        <w:tblStyle w:val="TableGrid"/>
        <w:tblW w:w="0" w:type="auto"/>
        <w:tblLook w:val="04A0" w:firstRow="1" w:lastRow="0" w:firstColumn="1" w:lastColumn="0" w:noHBand="0" w:noVBand="1"/>
      </w:tblPr>
      <w:tblGrid>
        <w:gridCol w:w="4621"/>
        <w:gridCol w:w="4621"/>
      </w:tblGrid>
      <w:tr w:rsidR="009A5211" w:rsidRPr="009A5211" w:rsidTr="000C24B4">
        <w:tc>
          <w:tcPr>
            <w:tcW w:w="4621" w:type="dxa"/>
          </w:tcPr>
          <w:p w:rsidR="009A5211" w:rsidRPr="009A5211" w:rsidRDefault="000C24B4" w:rsidP="00F11498">
            <w:pPr>
              <w:jc w:val="both"/>
              <w:rPr>
                <w:rFonts w:ascii="Times New Roman" w:hAnsi="Times New Roman" w:cs="Times New Roman"/>
                <w:sz w:val="20"/>
                <w:szCs w:val="20"/>
              </w:rPr>
            </w:pPr>
            <w:r w:rsidRPr="009A5211">
              <w:rPr>
                <w:rFonts w:ascii="Times New Roman" w:hAnsi="Times New Roman" w:cs="Times New Roman"/>
                <w:sz w:val="20"/>
                <w:szCs w:val="20"/>
              </w:rPr>
              <w:t>SEMI-SUPERVISED CLUSTERING</w:t>
            </w:r>
          </w:p>
        </w:tc>
        <w:tc>
          <w:tcPr>
            <w:tcW w:w="4621" w:type="dxa"/>
          </w:tcPr>
          <w:p w:rsidR="009A5211" w:rsidRPr="009A5211" w:rsidRDefault="000C24B4" w:rsidP="00F11498">
            <w:pPr>
              <w:jc w:val="both"/>
              <w:rPr>
                <w:rFonts w:ascii="Times New Roman" w:hAnsi="Times New Roman" w:cs="Times New Roman"/>
                <w:sz w:val="20"/>
                <w:szCs w:val="20"/>
              </w:rPr>
            </w:pPr>
            <w:r w:rsidRPr="009A5211">
              <w:rPr>
                <w:rFonts w:ascii="Times New Roman" w:hAnsi="Times New Roman" w:cs="Times New Roman"/>
                <w:sz w:val="20"/>
                <w:szCs w:val="20"/>
              </w:rPr>
              <w:t>UNSUPERVISED CLUSTERING</w:t>
            </w:r>
          </w:p>
        </w:tc>
      </w:tr>
      <w:tr w:rsidR="009A5211" w:rsidRPr="009A5211" w:rsidTr="000C24B4">
        <w:tc>
          <w:tcPr>
            <w:tcW w:w="4621" w:type="dxa"/>
          </w:tcPr>
          <w:p w:rsidR="009A5211" w:rsidRPr="009A5211" w:rsidRDefault="009A5211" w:rsidP="00F11498">
            <w:pPr>
              <w:pStyle w:val="ListParagraph"/>
              <w:numPr>
                <w:ilvl w:val="0"/>
                <w:numId w:val="21"/>
              </w:numPr>
              <w:jc w:val="both"/>
              <w:rPr>
                <w:rFonts w:ascii="Times New Roman" w:hAnsi="Times New Roman" w:cs="Times New Roman"/>
                <w:sz w:val="20"/>
                <w:szCs w:val="20"/>
              </w:rPr>
            </w:pPr>
            <w:r w:rsidRPr="009A5211">
              <w:rPr>
                <w:rFonts w:ascii="Times New Roman" w:hAnsi="Times New Roman" w:cs="Times New Roman"/>
                <w:sz w:val="20"/>
                <w:szCs w:val="20"/>
              </w:rPr>
              <w:t xml:space="preserve">It also clusters the data but with some supervision information as a guide. </w:t>
            </w:r>
          </w:p>
        </w:tc>
        <w:tc>
          <w:tcPr>
            <w:tcW w:w="4621" w:type="dxa"/>
          </w:tcPr>
          <w:p w:rsidR="009A5211" w:rsidRPr="009A5211" w:rsidRDefault="009A5211" w:rsidP="00F11498">
            <w:pPr>
              <w:pStyle w:val="ListParagraph"/>
              <w:numPr>
                <w:ilvl w:val="0"/>
                <w:numId w:val="22"/>
              </w:numPr>
              <w:jc w:val="both"/>
              <w:rPr>
                <w:rFonts w:ascii="Times New Roman" w:hAnsi="Times New Roman" w:cs="Times New Roman"/>
                <w:sz w:val="20"/>
                <w:szCs w:val="20"/>
              </w:rPr>
            </w:pPr>
            <w:r w:rsidRPr="009A5211">
              <w:rPr>
                <w:rFonts w:ascii="Times New Roman" w:hAnsi="Times New Roman" w:cs="Times New Roman"/>
                <w:sz w:val="20"/>
                <w:szCs w:val="20"/>
              </w:rPr>
              <w:t xml:space="preserve">It organizes data into clusters such that the points in one cluster are more similar to each other than points in another cluster. </w:t>
            </w:r>
          </w:p>
        </w:tc>
      </w:tr>
      <w:tr w:rsidR="0012335F" w:rsidRPr="009A5211" w:rsidTr="000C24B4">
        <w:tc>
          <w:tcPr>
            <w:tcW w:w="4621" w:type="dxa"/>
          </w:tcPr>
          <w:p w:rsidR="0012335F" w:rsidRPr="009A5211" w:rsidRDefault="0012335F" w:rsidP="00F11498">
            <w:pPr>
              <w:pStyle w:val="ListParagraph"/>
              <w:numPr>
                <w:ilvl w:val="0"/>
                <w:numId w:val="21"/>
              </w:numPr>
              <w:jc w:val="both"/>
              <w:rPr>
                <w:rFonts w:ascii="Times New Roman" w:hAnsi="Times New Roman" w:cs="Times New Roman"/>
                <w:sz w:val="20"/>
                <w:szCs w:val="20"/>
              </w:rPr>
            </w:pPr>
            <w:r w:rsidRPr="009A5211">
              <w:rPr>
                <w:rFonts w:ascii="Times New Roman" w:hAnsi="Times New Roman" w:cs="Times New Roman"/>
                <w:sz w:val="20"/>
                <w:szCs w:val="20"/>
              </w:rPr>
              <w:t>It consists of unlabeled data a</w:t>
            </w:r>
            <w:r w:rsidR="001433DC">
              <w:rPr>
                <w:rFonts w:ascii="Times New Roman" w:hAnsi="Times New Roman" w:cs="Times New Roman"/>
                <w:sz w:val="20"/>
                <w:szCs w:val="20"/>
              </w:rPr>
              <w:t xml:space="preserve">nd a very small amount of </w:t>
            </w:r>
            <w:proofErr w:type="spellStart"/>
            <w:r w:rsidR="001433DC">
              <w:rPr>
                <w:rFonts w:ascii="Times New Roman" w:hAnsi="Times New Roman" w:cs="Times New Roman"/>
                <w:sz w:val="20"/>
                <w:szCs w:val="20"/>
              </w:rPr>
              <w:t>label</w:t>
            </w:r>
            <w:r w:rsidRPr="009A5211">
              <w:rPr>
                <w:rFonts w:ascii="Times New Roman" w:hAnsi="Times New Roman" w:cs="Times New Roman"/>
                <w:sz w:val="20"/>
                <w:szCs w:val="20"/>
              </w:rPr>
              <w:t>ed</w:t>
            </w:r>
            <w:proofErr w:type="spellEnd"/>
            <w:r w:rsidRPr="009A5211">
              <w:rPr>
                <w:rFonts w:ascii="Times New Roman" w:hAnsi="Times New Roman" w:cs="Times New Roman"/>
                <w:sz w:val="20"/>
                <w:szCs w:val="20"/>
              </w:rPr>
              <w:t xml:space="preserve"> data.</w:t>
            </w:r>
          </w:p>
        </w:tc>
        <w:tc>
          <w:tcPr>
            <w:tcW w:w="4621" w:type="dxa"/>
          </w:tcPr>
          <w:p w:rsidR="0012335F" w:rsidRPr="009A5211" w:rsidRDefault="0012335F" w:rsidP="00F11498">
            <w:pPr>
              <w:pStyle w:val="ListParagraph"/>
              <w:numPr>
                <w:ilvl w:val="0"/>
                <w:numId w:val="22"/>
              </w:numPr>
              <w:jc w:val="both"/>
              <w:rPr>
                <w:rFonts w:ascii="Times New Roman" w:hAnsi="Times New Roman" w:cs="Times New Roman"/>
                <w:sz w:val="20"/>
                <w:szCs w:val="20"/>
              </w:rPr>
            </w:pPr>
            <w:r w:rsidRPr="009A5211">
              <w:rPr>
                <w:rFonts w:ascii="Times New Roman" w:hAnsi="Times New Roman" w:cs="Times New Roman"/>
                <w:sz w:val="20"/>
                <w:szCs w:val="20"/>
              </w:rPr>
              <w:t>It consists of only unlabeled data</w:t>
            </w:r>
          </w:p>
        </w:tc>
      </w:tr>
      <w:tr w:rsidR="0012335F" w:rsidRPr="009A5211" w:rsidTr="000C24B4">
        <w:tc>
          <w:tcPr>
            <w:tcW w:w="4621" w:type="dxa"/>
          </w:tcPr>
          <w:p w:rsidR="0012335F" w:rsidRPr="009A5211" w:rsidRDefault="0012335F" w:rsidP="00F11498">
            <w:pPr>
              <w:pStyle w:val="ListParagraph"/>
              <w:numPr>
                <w:ilvl w:val="0"/>
                <w:numId w:val="21"/>
              </w:numPr>
              <w:jc w:val="both"/>
              <w:rPr>
                <w:rFonts w:ascii="Times New Roman" w:hAnsi="Times New Roman" w:cs="Times New Roman"/>
                <w:sz w:val="20"/>
                <w:szCs w:val="20"/>
              </w:rPr>
            </w:pPr>
            <w:r w:rsidRPr="009A5211">
              <w:rPr>
                <w:rFonts w:ascii="Times New Roman" w:hAnsi="Times New Roman" w:cs="Times New Roman"/>
                <w:sz w:val="20"/>
                <w:szCs w:val="20"/>
              </w:rPr>
              <w:t>Some modifications are applied to unsupervised clustering. Either the similarity criterion of a clustering algorithm is changed so that the constraints of supervised information can be considered, or the clustering algorithm is itself modified so that the supervision information can affect the search for a suitable cluster.</w:t>
            </w:r>
          </w:p>
        </w:tc>
        <w:tc>
          <w:tcPr>
            <w:tcW w:w="4621" w:type="dxa"/>
          </w:tcPr>
          <w:p w:rsidR="0012335F" w:rsidRPr="009A5211" w:rsidRDefault="0012335F" w:rsidP="00F11498">
            <w:pPr>
              <w:pStyle w:val="ListParagraph"/>
              <w:numPr>
                <w:ilvl w:val="0"/>
                <w:numId w:val="22"/>
              </w:numPr>
              <w:jc w:val="both"/>
              <w:rPr>
                <w:rFonts w:ascii="Times New Roman" w:hAnsi="Times New Roman" w:cs="Times New Roman"/>
                <w:sz w:val="20"/>
                <w:szCs w:val="20"/>
              </w:rPr>
            </w:pPr>
            <w:r w:rsidRPr="009A5211">
              <w:rPr>
                <w:rFonts w:ascii="Times New Roman" w:hAnsi="Times New Roman" w:cs="Times New Roman"/>
                <w:sz w:val="20"/>
                <w:szCs w:val="20"/>
              </w:rPr>
              <w:t>A clustering algorithm is used</w:t>
            </w:r>
          </w:p>
        </w:tc>
      </w:tr>
    </w:tbl>
    <w:p w:rsidR="00526DDB" w:rsidRDefault="00526DDB" w:rsidP="00F11498">
      <w:pPr>
        <w:spacing w:after="0" w:line="240" w:lineRule="auto"/>
        <w:jc w:val="both"/>
        <w:rPr>
          <w:rFonts w:ascii="Times New Roman" w:hAnsi="Times New Roman"/>
          <w:b/>
          <w:color w:val="000000" w:themeColor="text1"/>
          <w:sz w:val="20"/>
          <w:szCs w:val="20"/>
        </w:rPr>
      </w:pPr>
    </w:p>
    <w:p w:rsidR="00526DDB" w:rsidRDefault="00526DDB" w:rsidP="00F11498">
      <w:pPr>
        <w:spacing w:after="0" w:line="240" w:lineRule="auto"/>
        <w:jc w:val="both"/>
        <w:rPr>
          <w:rFonts w:ascii="Times New Roman" w:hAnsi="Times New Roman"/>
          <w:b/>
          <w:bCs/>
          <w:color w:val="44546A" w:themeColor="text2"/>
        </w:rPr>
      </w:pPr>
      <w:r w:rsidRPr="003A072A">
        <w:rPr>
          <w:rFonts w:ascii="Times New Roman" w:hAnsi="Times New Roman"/>
          <w:b/>
          <w:bCs/>
          <w:color w:val="44546A" w:themeColor="text2"/>
        </w:rPr>
        <w:t>CONCLUSION</w:t>
      </w:r>
    </w:p>
    <w:p w:rsidR="000C24B4" w:rsidRPr="000C24B4" w:rsidRDefault="000C24B4" w:rsidP="00F11498">
      <w:pPr>
        <w:spacing w:after="0"/>
        <w:jc w:val="both"/>
        <w:rPr>
          <w:rFonts w:ascii="Times New Roman" w:hAnsi="Times New Roman" w:cs="Times New Roman"/>
          <w:sz w:val="20"/>
          <w:szCs w:val="20"/>
        </w:rPr>
      </w:pPr>
      <w:r w:rsidRPr="000C24B4">
        <w:rPr>
          <w:rFonts w:ascii="Times New Roman" w:hAnsi="Times New Roman" w:cs="Times New Roman"/>
          <w:sz w:val="20"/>
          <w:szCs w:val="20"/>
        </w:rPr>
        <w:t xml:space="preserve">It can be seen from the discussion of the algorithms in the paper that the main differences in the models lay in the difference in their assumptions. The different assumptions of each model can help in determining the right model for certain data. </w:t>
      </w:r>
    </w:p>
    <w:p w:rsidR="00526DDB" w:rsidRDefault="00526DDB" w:rsidP="00F11498">
      <w:pPr>
        <w:widowControl w:val="0"/>
        <w:overflowPunct w:val="0"/>
        <w:autoSpaceDE w:val="0"/>
        <w:autoSpaceDN w:val="0"/>
        <w:adjustRightInd w:val="0"/>
        <w:spacing w:after="0" w:line="240" w:lineRule="auto"/>
        <w:jc w:val="both"/>
        <w:rPr>
          <w:rFonts w:ascii="Times New Roman" w:hAnsi="Times New Roman"/>
          <w:color w:val="000000" w:themeColor="text1"/>
          <w:sz w:val="20"/>
          <w:szCs w:val="20"/>
        </w:rPr>
      </w:pPr>
    </w:p>
    <w:p w:rsidR="00526DDB" w:rsidRPr="004F3B15" w:rsidRDefault="00526DDB" w:rsidP="00F11498">
      <w:pPr>
        <w:pStyle w:val="Heading5"/>
        <w:spacing w:before="0" w:after="0"/>
        <w:ind w:left="0" w:firstLine="0"/>
        <w:jc w:val="both"/>
        <w:rPr>
          <w:b/>
          <w:color w:val="44546A" w:themeColor="text2"/>
          <w:sz w:val="22"/>
          <w:szCs w:val="22"/>
        </w:rPr>
      </w:pPr>
      <w:r w:rsidRPr="004F3B15">
        <w:rPr>
          <w:b/>
          <w:color w:val="44546A" w:themeColor="text2"/>
          <w:sz w:val="22"/>
          <w:szCs w:val="22"/>
        </w:rPr>
        <w:t>REFERENCES</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“Semi Supervised Learning Tutorial”. Department of Computer Sciences, University of Wisconsin-Madison, ICML 2007.</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r w:rsidRPr="000C24B4">
        <w:rPr>
          <w:rFonts w:ascii="Times New Roman" w:hAnsi="Times New Roman" w:cs="Times New Roman"/>
          <w:sz w:val="20"/>
          <w:szCs w:val="20"/>
        </w:rPr>
        <w:t xml:space="preserve">Olivier </w:t>
      </w:r>
      <w:proofErr w:type="spellStart"/>
      <w:r w:rsidRPr="000C24B4">
        <w:rPr>
          <w:rFonts w:ascii="Times New Roman" w:hAnsi="Times New Roman" w:cs="Times New Roman"/>
          <w:sz w:val="20"/>
          <w:szCs w:val="20"/>
        </w:rPr>
        <w:t>Chapelle</w:t>
      </w:r>
      <w:proofErr w:type="spellEnd"/>
      <w:r w:rsidRPr="000C24B4">
        <w:rPr>
          <w:rFonts w:ascii="Times New Roman" w:hAnsi="Times New Roman" w:cs="Times New Roman"/>
          <w:sz w:val="20"/>
          <w:szCs w:val="20"/>
        </w:rPr>
        <w:t xml:space="preserve">, Bernhard </w:t>
      </w:r>
      <w:proofErr w:type="spellStart"/>
      <w:r w:rsidRPr="000C24B4">
        <w:rPr>
          <w:rFonts w:ascii="Times New Roman" w:hAnsi="Times New Roman" w:cs="Times New Roman"/>
          <w:sz w:val="20"/>
          <w:szCs w:val="20"/>
        </w:rPr>
        <w:t>Scholkopf</w:t>
      </w:r>
      <w:proofErr w:type="spellEnd"/>
      <w:r w:rsidRPr="000C24B4">
        <w:rPr>
          <w:rFonts w:ascii="Times New Roman" w:hAnsi="Times New Roman" w:cs="Times New Roman"/>
          <w:sz w:val="20"/>
          <w:szCs w:val="20"/>
        </w:rPr>
        <w:t xml:space="preserve">, Alexander </w:t>
      </w:r>
      <w:proofErr w:type="spellStart"/>
      <w:r w:rsidRPr="000C24B4">
        <w:rPr>
          <w:rFonts w:ascii="Times New Roman" w:hAnsi="Times New Roman" w:cs="Times New Roman"/>
          <w:sz w:val="20"/>
          <w:szCs w:val="20"/>
        </w:rPr>
        <w:t>Zien</w:t>
      </w:r>
      <w:proofErr w:type="spellEnd"/>
      <w:r w:rsidRPr="000C24B4">
        <w:rPr>
          <w:rFonts w:ascii="Times New Roman" w:hAnsi="Times New Roman" w:cs="Times New Roman"/>
          <w:sz w:val="20"/>
          <w:szCs w:val="20"/>
        </w:rPr>
        <w:t xml:space="preserve">. “Semi-supervised Learning”, MIT Press.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“Semi-Supervised Learning with Graphs”. Carnegie Mellon University, May 2005.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“Semi-Supervised Learning Literature Survey”, University of Wisconsin-Madison. 2007.</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“Semi-Supervised Classification”, University of Wisconsin-Madison.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r w:rsidRPr="000C24B4">
        <w:rPr>
          <w:rFonts w:ascii="Times New Roman" w:hAnsi="Times New Roman" w:cs="Times New Roman"/>
          <w:sz w:val="20"/>
          <w:szCs w:val="20"/>
        </w:rPr>
        <w:t xml:space="preserve">Tobias </w:t>
      </w:r>
      <w:proofErr w:type="spellStart"/>
      <w:r w:rsidRPr="000C24B4">
        <w:rPr>
          <w:rFonts w:ascii="Times New Roman" w:hAnsi="Times New Roman" w:cs="Times New Roman"/>
          <w:sz w:val="20"/>
          <w:szCs w:val="20"/>
        </w:rPr>
        <w:t>Scheffer</w:t>
      </w:r>
      <w:proofErr w:type="spellEnd"/>
      <w:r w:rsidRPr="000C24B4">
        <w:rPr>
          <w:rFonts w:ascii="Times New Roman" w:hAnsi="Times New Roman" w:cs="Times New Roman"/>
          <w:sz w:val="20"/>
          <w:szCs w:val="20"/>
        </w:rPr>
        <w:t xml:space="preserve">. “Semi-Supervised Learning”, Encyclopedia of Data Warehousing and Mining, Second Edition.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Zoubin</w:t>
      </w:r>
      <w:proofErr w:type="spellEnd"/>
      <w:r w:rsidRPr="000C24B4">
        <w:rPr>
          <w:rFonts w:ascii="Times New Roman" w:hAnsi="Times New Roman" w:cs="Times New Roman"/>
          <w:sz w:val="20"/>
          <w:szCs w:val="20"/>
        </w:rPr>
        <w:t xml:space="preserve"> </w:t>
      </w:r>
      <w:proofErr w:type="spellStart"/>
      <w:r w:rsidRPr="000C24B4">
        <w:rPr>
          <w:rFonts w:ascii="Times New Roman" w:hAnsi="Times New Roman" w:cs="Times New Roman"/>
          <w:sz w:val="20"/>
          <w:szCs w:val="20"/>
        </w:rPr>
        <w:t>Ghahramani</w:t>
      </w:r>
      <w:proofErr w:type="spellEnd"/>
      <w:r w:rsidRPr="000C24B4">
        <w:rPr>
          <w:rFonts w:ascii="Times New Roman" w:hAnsi="Times New Roman" w:cs="Times New Roman"/>
          <w:sz w:val="20"/>
          <w:szCs w:val="20"/>
        </w:rPr>
        <w:t xml:space="preserve">. “Graph based Semi-Supervised Learning”, Department of Engineering, University of Cambridge, UK, 2012.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Saroj</w:t>
      </w:r>
      <w:proofErr w:type="spellEnd"/>
      <w:r w:rsidRPr="000C24B4">
        <w:rPr>
          <w:rFonts w:ascii="Times New Roman" w:hAnsi="Times New Roman" w:cs="Times New Roman"/>
          <w:sz w:val="20"/>
          <w:szCs w:val="20"/>
        </w:rPr>
        <w:t xml:space="preserve"> K. </w:t>
      </w:r>
      <w:proofErr w:type="spellStart"/>
      <w:r w:rsidRPr="000C24B4">
        <w:rPr>
          <w:rFonts w:ascii="Times New Roman" w:hAnsi="Times New Roman" w:cs="Times New Roman"/>
          <w:sz w:val="20"/>
          <w:szCs w:val="20"/>
        </w:rPr>
        <w:t>Meher</w:t>
      </w:r>
      <w:proofErr w:type="spellEnd"/>
      <w:r w:rsidRPr="000C24B4">
        <w:rPr>
          <w:rFonts w:ascii="Times New Roman" w:hAnsi="Times New Roman" w:cs="Times New Roman"/>
          <w:sz w:val="20"/>
          <w:szCs w:val="20"/>
        </w:rPr>
        <w:t>. “Semi Supervised Learning</w:t>
      </w:r>
      <w:proofErr w:type="gramStart"/>
      <w:r w:rsidRPr="000C24B4">
        <w:rPr>
          <w:rFonts w:ascii="Times New Roman" w:hAnsi="Times New Roman" w:cs="Times New Roman"/>
          <w:sz w:val="20"/>
          <w:szCs w:val="20"/>
        </w:rPr>
        <w:t>” ,</w:t>
      </w:r>
      <w:proofErr w:type="gramEnd"/>
      <w:r w:rsidRPr="000C24B4">
        <w:rPr>
          <w:rFonts w:ascii="Times New Roman" w:hAnsi="Times New Roman" w:cs="Times New Roman"/>
          <w:sz w:val="20"/>
          <w:szCs w:val="20"/>
        </w:rPr>
        <w:t xml:space="preserve"> Systems Science and Informatics Unit, Indian Statistical Institute, Bangalore.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“Semi-Supervised Learning”, University of Wisconsin-Madison.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r w:rsidRPr="000C24B4">
        <w:rPr>
          <w:rFonts w:ascii="Times New Roman" w:hAnsi="Times New Roman" w:cs="Times New Roman"/>
          <w:sz w:val="20"/>
          <w:szCs w:val="20"/>
        </w:rPr>
        <w:t xml:space="preserve">Marco </w:t>
      </w:r>
      <w:proofErr w:type="spellStart"/>
      <w:r w:rsidRPr="000C24B4">
        <w:rPr>
          <w:rFonts w:ascii="Times New Roman" w:hAnsi="Times New Roman" w:cs="Times New Roman"/>
          <w:sz w:val="20"/>
          <w:szCs w:val="20"/>
        </w:rPr>
        <w:t>Loog</w:t>
      </w:r>
      <w:proofErr w:type="spellEnd"/>
      <w:r w:rsidRPr="000C24B4">
        <w:rPr>
          <w:rFonts w:ascii="Times New Roman" w:hAnsi="Times New Roman" w:cs="Times New Roman"/>
          <w:sz w:val="20"/>
          <w:szCs w:val="20"/>
        </w:rPr>
        <w:t>. “Semi-Supervised Learning”, Pattern Recognition Laboratory Delft University of Technology</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w:t>
      </w:r>
      <w:proofErr w:type="spellStart"/>
      <w:r w:rsidRPr="000C24B4">
        <w:rPr>
          <w:rFonts w:ascii="Times New Roman" w:hAnsi="Times New Roman" w:cs="Times New Roman"/>
          <w:sz w:val="20"/>
          <w:szCs w:val="20"/>
        </w:rPr>
        <w:t>Zoubin</w:t>
      </w:r>
      <w:proofErr w:type="spellEnd"/>
      <w:r w:rsidRPr="000C24B4">
        <w:rPr>
          <w:rFonts w:ascii="Times New Roman" w:hAnsi="Times New Roman" w:cs="Times New Roman"/>
          <w:sz w:val="20"/>
          <w:szCs w:val="20"/>
        </w:rPr>
        <w:t xml:space="preserve"> </w:t>
      </w:r>
      <w:proofErr w:type="spellStart"/>
      <w:r w:rsidRPr="000C24B4">
        <w:rPr>
          <w:rFonts w:ascii="Times New Roman" w:hAnsi="Times New Roman" w:cs="Times New Roman"/>
          <w:sz w:val="20"/>
          <w:szCs w:val="20"/>
        </w:rPr>
        <w:t>Ghahramani</w:t>
      </w:r>
      <w:proofErr w:type="spellEnd"/>
      <w:r w:rsidRPr="000C24B4">
        <w:rPr>
          <w:rFonts w:ascii="Times New Roman" w:hAnsi="Times New Roman" w:cs="Times New Roman"/>
          <w:sz w:val="20"/>
          <w:szCs w:val="20"/>
        </w:rPr>
        <w:t>, John Lafferty. “Semi-Supervised Learning Using Gaussian Fields and Harmonic Functions”</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proofErr w:type="spellStart"/>
      <w:r w:rsidRPr="000C24B4">
        <w:rPr>
          <w:rFonts w:ascii="Times New Roman" w:hAnsi="Times New Roman" w:cs="Times New Roman"/>
          <w:sz w:val="20"/>
          <w:szCs w:val="20"/>
        </w:rPr>
        <w:t>Xiaojin</w:t>
      </w:r>
      <w:proofErr w:type="spellEnd"/>
      <w:r w:rsidRPr="000C24B4">
        <w:rPr>
          <w:rFonts w:ascii="Times New Roman" w:hAnsi="Times New Roman" w:cs="Times New Roman"/>
          <w:sz w:val="20"/>
          <w:szCs w:val="20"/>
        </w:rPr>
        <w:t xml:space="preserve"> Zhu. “Tutorial on Semi-Supervised Learning”. Department of Computer Sciences, University of Wisconsin-Madison. Videolectures.net. </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r w:rsidRPr="000C24B4">
        <w:rPr>
          <w:rFonts w:ascii="Times New Roman" w:hAnsi="Times New Roman" w:cs="Times New Roman"/>
          <w:sz w:val="20"/>
          <w:szCs w:val="20"/>
        </w:rPr>
        <w:t>“</w:t>
      </w:r>
      <w:proofErr w:type="spellStart"/>
      <w:r w:rsidRPr="000C24B4">
        <w:rPr>
          <w:rFonts w:ascii="Times New Roman" w:hAnsi="Times New Roman" w:cs="Times New Roman"/>
          <w:sz w:val="20"/>
          <w:szCs w:val="20"/>
        </w:rPr>
        <w:t>Intoduction</w:t>
      </w:r>
      <w:proofErr w:type="spellEnd"/>
      <w:r w:rsidRPr="000C24B4">
        <w:rPr>
          <w:rFonts w:ascii="Times New Roman" w:hAnsi="Times New Roman" w:cs="Times New Roman"/>
          <w:sz w:val="20"/>
          <w:szCs w:val="20"/>
        </w:rPr>
        <w:t xml:space="preserve"> to Semi Supervised Learning”. What-when-how.com</w:t>
      </w:r>
    </w:p>
    <w:p w:rsidR="000C24B4" w:rsidRPr="000C24B4" w:rsidRDefault="000C24B4" w:rsidP="00F11498">
      <w:pPr>
        <w:pStyle w:val="ListParagraph"/>
        <w:numPr>
          <w:ilvl w:val="0"/>
          <w:numId w:val="2"/>
        </w:numPr>
        <w:spacing w:after="200" w:line="276" w:lineRule="auto"/>
        <w:jc w:val="both"/>
        <w:rPr>
          <w:rFonts w:ascii="Times New Roman" w:hAnsi="Times New Roman" w:cs="Times New Roman"/>
          <w:sz w:val="20"/>
          <w:szCs w:val="20"/>
        </w:rPr>
      </w:pPr>
      <w:r w:rsidRPr="000C24B4">
        <w:rPr>
          <w:rFonts w:ascii="Times New Roman" w:hAnsi="Times New Roman" w:cs="Times New Roman"/>
          <w:sz w:val="20"/>
          <w:szCs w:val="20"/>
        </w:rPr>
        <w:t xml:space="preserve">Nizar </w:t>
      </w:r>
      <w:proofErr w:type="spellStart"/>
      <w:r w:rsidRPr="000C24B4">
        <w:rPr>
          <w:rFonts w:ascii="Times New Roman" w:hAnsi="Times New Roman" w:cs="Times New Roman"/>
          <w:sz w:val="20"/>
          <w:szCs w:val="20"/>
        </w:rPr>
        <w:t>Grira</w:t>
      </w:r>
      <w:proofErr w:type="spellEnd"/>
      <w:r w:rsidRPr="000C24B4">
        <w:rPr>
          <w:rFonts w:ascii="Times New Roman" w:hAnsi="Times New Roman" w:cs="Times New Roman"/>
          <w:sz w:val="20"/>
          <w:szCs w:val="20"/>
        </w:rPr>
        <w:t xml:space="preserve">, Michel </w:t>
      </w:r>
      <w:proofErr w:type="spellStart"/>
      <w:r w:rsidRPr="000C24B4">
        <w:rPr>
          <w:rFonts w:ascii="Times New Roman" w:hAnsi="Times New Roman" w:cs="Times New Roman"/>
          <w:sz w:val="20"/>
          <w:szCs w:val="20"/>
        </w:rPr>
        <w:t>Crucianu</w:t>
      </w:r>
      <w:proofErr w:type="spellEnd"/>
      <w:r w:rsidRPr="000C24B4">
        <w:rPr>
          <w:rFonts w:ascii="Times New Roman" w:hAnsi="Times New Roman" w:cs="Times New Roman"/>
          <w:sz w:val="20"/>
          <w:szCs w:val="20"/>
        </w:rPr>
        <w:t xml:space="preserve">, </w:t>
      </w:r>
      <w:proofErr w:type="spellStart"/>
      <w:r w:rsidRPr="000C24B4">
        <w:rPr>
          <w:rFonts w:ascii="Times New Roman" w:hAnsi="Times New Roman" w:cs="Times New Roman"/>
          <w:sz w:val="20"/>
          <w:szCs w:val="20"/>
        </w:rPr>
        <w:t>Nozha</w:t>
      </w:r>
      <w:proofErr w:type="spellEnd"/>
      <w:r w:rsidRPr="000C24B4">
        <w:rPr>
          <w:rFonts w:ascii="Times New Roman" w:hAnsi="Times New Roman" w:cs="Times New Roman"/>
          <w:sz w:val="20"/>
          <w:szCs w:val="20"/>
        </w:rPr>
        <w:t xml:space="preserve"> </w:t>
      </w:r>
      <w:proofErr w:type="spellStart"/>
      <w:r w:rsidRPr="000C24B4">
        <w:rPr>
          <w:rFonts w:ascii="Times New Roman" w:hAnsi="Times New Roman" w:cs="Times New Roman"/>
          <w:sz w:val="20"/>
          <w:szCs w:val="20"/>
        </w:rPr>
        <w:t>Boujemaa</w:t>
      </w:r>
      <w:proofErr w:type="spellEnd"/>
      <w:r w:rsidRPr="000C24B4">
        <w:rPr>
          <w:rFonts w:ascii="Times New Roman" w:hAnsi="Times New Roman" w:cs="Times New Roman"/>
          <w:sz w:val="20"/>
          <w:szCs w:val="20"/>
        </w:rPr>
        <w:t xml:space="preserve">. “Unsupervised and Semi-supervised Clustering: a Brief Survey”. INRIA </w:t>
      </w:r>
      <w:proofErr w:type="spellStart"/>
      <w:r w:rsidRPr="000C24B4">
        <w:rPr>
          <w:rFonts w:ascii="Times New Roman" w:hAnsi="Times New Roman" w:cs="Times New Roman"/>
          <w:sz w:val="20"/>
          <w:szCs w:val="20"/>
        </w:rPr>
        <w:t>Rocquencourt</w:t>
      </w:r>
      <w:proofErr w:type="spellEnd"/>
      <w:r w:rsidRPr="000C24B4">
        <w:rPr>
          <w:rFonts w:ascii="Times New Roman" w:hAnsi="Times New Roman" w:cs="Times New Roman"/>
          <w:sz w:val="20"/>
          <w:szCs w:val="20"/>
        </w:rPr>
        <w:t xml:space="preserve">, B.P. 105, 78153 Le </w:t>
      </w:r>
      <w:proofErr w:type="spellStart"/>
      <w:r w:rsidRPr="000C24B4">
        <w:rPr>
          <w:rFonts w:ascii="Times New Roman" w:hAnsi="Times New Roman" w:cs="Times New Roman"/>
          <w:sz w:val="20"/>
          <w:szCs w:val="20"/>
        </w:rPr>
        <w:t>Chesnay</w:t>
      </w:r>
      <w:proofErr w:type="spellEnd"/>
      <w:r w:rsidRPr="000C24B4">
        <w:rPr>
          <w:rFonts w:ascii="Times New Roman" w:hAnsi="Times New Roman" w:cs="Times New Roman"/>
          <w:sz w:val="20"/>
          <w:szCs w:val="20"/>
        </w:rPr>
        <w:t xml:space="preserve"> </w:t>
      </w:r>
      <w:proofErr w:type="spellStart"/>
      <w:r w:rsidRPr="000C24B4">
        <w:rPr>
          <w:rFonts w:ascii="Times New Roman" w:hAnsi="Times New Roman" w:cs="Times New Roman"/>
          <w:sz w:val="20"/>
          <w:szCs w:val="20"/>
        </w:rPr>
        <w:t>Cedex</w:t>
      </w:r>
      <w:proofErr w:type="spellEnd"/>
      <w:r w:rsidRPr="000C24B4">
        <w:rPr>
          <w:rFonts w:ascii="Times New Roman" w:hAnsi="Times New Roman" w:cs="Times New Roman"/>
          <w:sz w:val="20"/>
          <w:szCs w:val="20"/>
        </w:rPr>
        <w:t>, France. August 15, 2005</w:t>
      </w:r>
    </w:p>
    <w:sectPr w:rsidR="000C24B4" w:rsidRPr="000C24B4" w:rsidSect="003A154F">
      <w:headerReference w:type="default" r:id="rId8"/>
      <w:footerReference w:type="default" r:id="rId9"/>
      <w:type w:val="continuous"/>
      <w:pgSz w:w="11907" w:h="16839" w:code="9"/>
      <w:pgMar w:top="1440" w:right="1440" w:bottom="1440" w:left="1440" w:header="720" w:footer="720" w:gutter="0"/>
      <w:pgNumType w:start="13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042" w:rsidRDefault="00E43042" w:rsidP="00C556D7">
      <w:pPr>
        <w:spacing w:after="0" w:line="240" w:lineRule="auto"/>
      </w:pPr>
      <w:r>
        <w:separator/>
      </w:r>
    </w:p>
  </w:endnote>
  <w:endnote w:type="continuationSeparator" w:id="0">
    <w:p w:rsidR="00E43042" w:rsidRDefault="00E43042" w:rsidP="00C5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B99" w:rsidRDefault="00077B99" w:rsidP="00E058D9">
    <w:pPr>
      <w:pBdr>
        <w:top w:val="dotDash" w:sz="4" w:space="1" w:color="44546A" w:themeColor="text2"/>
      </w:pBdr>
      <w:spacing w:after="0"/>
      <w:jc w:val="right"/>
      <w:rPr>
        <w:rFonts w:ascii="Times New Roman" w:hAnsi="Times New Roman"/>
        <w:b/>
        <w:i/>
        <w:color w:val="1F497D"/>
        <w:sz w:val="20"/>
        <w:szCs w:val="20"/>
      </w:rPr>
    </w:pPr>
    <w:proofErr w:type="gramStart"/>
    <w:r w:rsidRPr="00827E76">
      <w:rPr>
        <w:rFonts w:ascii="Times New Roman" w:hAnsi="Times New Roman"/>
        <w:bCs/>
        <w:iCs/>
        <w:color w:val="1F497D"/>
        <w:sz w:val="20"/>
        <w:szCs w:val="20"/>
      </w:rPr>
      <w:t>http</w:t>
    </w:r>
    <w:proofErr w:type="gramEnd"/>
    <w:r w:rsidRPr="00827E76">
      <w:rPr>
        <w:rFonts w:ascii="Times New Roman" w:hAnsi="Times New Roman"/>
        <w:bCs/>
        <w:iCs/>
        <w:color w:val="1F497D"/>
        <w:sz w:val="20"/>
        <w:szCs w:val="20"/>
      </w:rPr>
      <w:t xml:space="preserve">: // </w:t>
    </w:r>
    <w:hyperlink r:id="rId1" w:history="1">
      <w:r w:rsidRPr="00EB2D54">
        <w:rPr>
          <w:rStyle w:val="Hyperlink"/>
          <w:rFonts w:ascii="Times New Roman" w:hAnsi="Times New Roman"/>
          <w:iCs/>
          <w:sz w:val="20"/>
          <w:szCs w:val="20"/>
        </w:rPr>
        <w:t>www.ijesrt.com</w:t>
      </w:r>
    </w:hyperlink>
    <w:r>
      <w:rPr>
        <w:rFonts w:ascii="Times New Roman" w:hAnsi="Times New Roman"/>
        <w:iCs/>
        <w:color w:val="1F497D"/>
        <w:sz w:val="20"/>
        <w:szCs w:val="20"/>
      </w:rPr>
      <w:t xml:space="preserve">                 </w:t>
    </w:r>
    <w:r>
      <w:rPr>
        <w:rFonts w:ascii="Times New Roman" w:hAnsi="Times New Roman"/>
        <w:b/>
        <w:bCs/>
        <w:color w:val="1F497D"/>
        <w:sz w:val="20"/>
        <w:szCs w:val="20"/>
      </w:rPr>
      <w:t xml:space="preserve">© </w:t>
    </w:r>
    <w:r w:rsidRPr="00827E76">
      <w:rPr>
        <w:rFonts w:ascii="Times New Roman" w:hAnsi="Times New Roman"/>
        <w:b/>
        <w:i/>
        <w:color w:val="1F497D"/>
        <w:sz w:val="20"/>
        <w:szCs w:val="20"/>
      </w:rPr>
      <w:t>International Journal of Engineering Sciences &amp; Research Technology</w:t>
    </w:r>
  </w:p>
  <w:p w:rsidR="00077B99" w:rsidRPr="00E058D9" w:rsidRDefault="00077B99" w:rsidP="00E058D9">
    <w:pPr>
      <w:pStyle w:val="Footer"/>
      <w:jc w:val="center"/>
      <w:rPr>
        <w:noProof/>
        <w:color w:val="44546A" w:themeColor="text2"/>
      </w:rPr>
    </w:pPr>
    <w:r w:rsidRPr="00E13B4C">
      <w:rPr>
        <w:color w:val="44546A" w:themeColor="text2"/>
      </w:rPr>
      <w:t xml:space="preserve"> [</w:t>
    </w:r>
    <w:sdt>
      <w:sdtPr>
        <w:rPr>
          <w:color w:val="44546A" w:themeColor="text2"/>
        </w:rPr>
        <w:id w:val="669369868"/>
        <w:docPartObj>
          <w:docPartGallery w:val="Page Numbers (Bottom of Page)"/>
          <w:docPartUnique/>
        </w:docPartObj>
      </w:sdtPr>
      <w:sdtEndPr>
        <w:rPr>
          <w:noProof/>
        </w:rPr>
      </w:sdtEndPr>
      <w:sdtContent>
        <w:r w:rsidRPr="00E13B4C">
          <w:rPr>
            <w:color w:val="44546A" w:themeColor="text2"/>
          </w:rPr>
          <w:fldChar w:fldCharType="begin"/>
        </w:r>
        <w:r w:rsidRPr="00E13B4C">
          <w:rPr>
            <w:color w:val="44546A" w:themeColor="text2"/>
          </w:rPr>
          <w:instrText xml:space="preserve"> PAGE   \* MERGEFORMAT </w:instrText>
        </w:r>
        <w:r w:rsidRPr="00E13B4C">
          <w:rPr>
            <w:color w:val="44546A" w:themeColor="text2"/>
          </w:rPr>
          <w:fldChar w:fldCharType="separate"/>
        </w:r>
        <w:r w:rsidR="00AA70B0">
          <w:rPr>
            <w:noProof/>
            <w:color w:val="44546A" w:themeColor="text2"/>
          </w:rPr>
          <w:t>138</w:t>
        </w:r>
        <w:r w:rsidRPr="00E13B4C">
          <w:rPr>
            <w:noProof/>
            <w:color w:val="44546A" w:themeColor="text2"/>
          </w:rPr>
          <w:fldChar w:fldCharType="end"/>
        </w:r>
        <w:r w:rsidRPr="00E13B4C">
          <w:rPr>
            <w:noProof/>
            <w:color w:val="44546A" w:themeColor="text2"/>
          </w:rPr>
          <w:t>]</w:t>
        </w:r>
      </w:sdtContent>
    </w:sdt>
  </w:p>
  <w:p w:rsidR="00077B99" w:rsidRDefault="00077B9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042" w:rsidRDefault="00E43042" w:rsidP="00C556D7">
      <w:pPr>
        <w:spacing w:after="0" w:line="240" w:lineRule="auto"/>
      </w:pPr>
      <w:r>
        <w:separator/>
      </w:r>
    </w:p>
  </w:footnote>
  <w:footnote w:type="continuationSeparator" w:id="0">
    <w:p w:rsidR="00E43042" w:rsidRDefault="00E43042" w:rsidP="00C556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B99" w:rsidRPr="00167C79" w:rsidRDefault="00077B99" w:rsidP="00C556D7">
    <w:pPr>
      <w:pStyle w:val="Header"/>
      <w:jc w:val="both"/>
      <w:rPr>
        <w:rFonts w:ascii="Times New Roman" w:hAnsi="Times New Roman"/>
        <w:b/>
        <w:color w:val="44546A" w:themeColor="text2"/>
        <w:sz w:val="20"/>
        <w:szCs w:val="20"/>
      </w:rPr>
    </w:pPr>
    <w:r w:rsidRPr="00167C79">
      <w:rPr>
        <w:rFonts w:ascii="Times New Roman" w:hAnsi="Times New Roman"/>
        <w:b/>
        <w:noProof/>
        <w:color w:val="44546A" w:themeColor="text2"/>
        <w:sz w:val="20"/>
        <w:szCs w:val="20"/>
      </w:rPr>
      <w:drawing>
        <wp:inline distT="0" distB="0" distL="0" distR="0">
          <wp:extent cx="1657350" cy="550389"/>
          <wp:effectExtent l="0" t="0" r="0" b="2540"/>
          <wp:docPr id="7" name="Picture 7" descr="C:\Users\SHIVAM\Desktop\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M\Desktop\Fin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7350" cy="550389"/>
                  </a:xfrm>
                  <a:prstGeom prst="rect">
                    <a:avLst/>
                  </a:prstGeom>
                  <a:noFill/>
                  <a:ln>
                    <a:noFill/>
                  </a:ln>
                </pic:spPr>
              </pic:pic>
            </a:graphicData>
          </a:graphic>
        </wp:inline>
      </w:drawing>
    </w:r>
    <w:r w:rsidRPr="00167C79">
      <w:rPr>
        <w:rFonts w:ascii="Times New Roman" w:hAnsi="Times New Roman"/>
        <w:b/>
        <w:color w:val="44546A" w:themeColor="text2"/>
      </w:rPr>
      <w:t xml:space="preserve"> </w:t>
    </w:r>
    <w:r w:rsidRPr="00167C79">
      <w:rPr>
        <w:rFonts w:ascii="Times New Roman" w:hAnsi="Times New Roman"/>
        <w:b/>
        <w:color w:val="44546A" w:themeColor="text2"/>
      </w:rPr>
      <w:tab/>
    </w:r>
    <w:r w:rsidRPr="00167C79">
      <w:rPr>
        <w:rFonts w:ascii="Times New Roman" w:hAnsi="Times New Roman"/>
        <w:b/>
        <w:color w:val="44546A" w:themeColor="text2"/>
      </w:rPr>
      <w:tab/>
      <w:t>ISSN: 2277-9655</w:t>
    </w:r>
  </w:p>
  <w:p w:rsidR="00077B99" w:rsidRPr="00167C79" w:rsidRDefault="00077B99" w:rsidP="00C556D7">
    <w:pPr>
      <w:pStyle w:val="Header"/>
      <w:rPr>
        <w:rFonts w:ascii="Times New Roman" w:hAnsi="Times New Roman"/>
        <w:b/>
        <w:color w:val="44546A" w:themeColor="text2"/>
      </w:rPr>
    </w:pPr>
    <w:r w:rsidRPr="00167C79">
      <w:rPr>
        <w:rFonts w:ascii="Times New Roman" w:hAnsi="Times New Roman"/>
        <w:b/>
        <w:color w:val="44546A" w:themeColor="text2"/>
      </w:rPr>
      <w:t>[</w:t>
    </w:r>
    <w:proofErr w:type="spellStart"/>
    <w:r w:rsidR="000B0BF1">
      <w:rPr>
        <w:rFonts w:ascii="Times New Roman" w:hAnsi="Times New Roman"/>
        <w:b/>
        <w:color w:val="44546A" w:themeColor="text2"/>
      </w:rPr>
      <w:t>Sadarangani</w:t>
    </w:r>
    <w:proofErr w:type="spellEnd"/>
    <w:r w:rsidRPr="00167C79">
      <w:rPr>
        <w:rFonts w:ascii="Times New Roman" w:hAnsi="Times New Roman"/>
        <w:b/>
        <w:color w:val="44546A" w:themeColor="text2"/>
      </w:rPr>
      <w:t xml:space="preserve">* </w:t>
    </w:r>
    <w:r w:rsidRPr="00167C79">
      <w:rPr>
        <w:rFonts w:ascii="Times New Roman" w:hAnsi="Times New Roman"/>
        <w:b/>
        <w:i/>
        <w:color w:val="44546A" w:themeColor="text2"/>
      </w:rPr>
      <w:t>et al.,</w:t>
    </w:r>
    <w:r w:rsidR="003B7C14">
      <w:rPr>
        <w:rFonts w:ascii="Times New Roman" w:hAnsi="Times New Roman"/>
        <w:b/>
        <w:color w:val="44546A" w:themeColor="text2"/>
      </w:rPr>
      <w:t xml:space="preserve"> 5(10</w:t>
    </w:r>
    <w:r w:rsidRPr="00167C79">
      <w:rPr>
        <w:rFonts w:ascii="Times New Roman" w:hAnsi="Times New Roman"/>
        <w:b/>
        <w:color w:val="44546A" w:themeColor="text2"/>
      </w:rPr>
      <w:t xml:space="preserve">): </w:t>
    </w:r>
    <w:r w:rsidR="002D53ED">
      <w:rPr>
        <w:rFonts w:ascii="Times New Roman" w:hAnsi="Times New Roman"/>
        <w:b/>
        <w:color w:val="44546A" w:themeColor="text2"/>
      </w:rPr>
      <w:t>October</w:t>
    </w:r>
    <w:r w:rsidRPr="00167C79">
      <w:rPr>
        <w:rFonts w:ascii="Times New Roman" w:hAnsi="Times New Roman"/>
        <w:b/>
        <w:color w:val="44546A" w:themeColor="text2"/>
      </w:rPr>
      <w:t xml:space="preserve">, </w:t>
    </w:r>
    <w:r w:rsidR="002D53ED">
      <w:rPr>
        <w:rFonts w:ascii="Times New Roman" w:hAnsi="Times New Roman"/>
        <w:b/>
        <w:color w:val="44546A" w:themeColor="text2"/>
      </w:rPr>
      <w:t>2016</w:t>
    </w:r>
    <w:r w:rsidRPr="00167C79">
      <w:rPr>
        <w:rFonts w:ascii="Times New Roman" w:hAnsi="Times New Roman"/>
        <w:b/>
        <w:color w:val="44546A" w:themeColor="text2"/>
      </w:rPr>
      <w:t xml:space="preserve">] </w:t>
    </w:r>
    <w:r w:rsidRPr="00167C79">
      <w:rPr>
        <w:rFonts w:ascii="Times New Roman" w:hAnsi="Times New Roman"/>
        <w:b/>
        <w:color w:val="44546A" w:themeColor="text2"/>
      </w:rPr>
      <w:tab/>
    </w:r>
    <w:r w:rsidRPr="00167C79">
      <w:rPr>
        <w:rFonts w:ascii="Times New Roman" w:hAnsi="Times New Roman"/>
        <w:b/>
        <w:color w:val="44546A" w:themeColor="text2"/>
      </w:rPr>
      <w:tab/>
      <w:t>Impact Factor: 4.116</w:t>
    </w:r>
  </w:p>
  <w:p w:rsidR="00077B99" w:rsidRPr="00167C79" w:rsidRDefault="00077B99" w:rsidP="00C56420">
    <w:pPr>
      <w:pStyle w:val="Header"/>
      <w:pBdr>
        <w:bottom w:val="dotDash" w:sz="4" w:space="1" w:color="44546A" w:themeColor="text2"/>
      </w:pBdr>
      <w:rPr>
        <w:rFonts w:ascii="Times New Roman" w:hAnsi="Times New Roman"/>
        <w:color w:val="44546A" w:themeColor="text2"/>
      </w:rPr>
    </w:pPr>
    <w:r w:rsidRPr="00167C79">
      <w:rPr>
        <w:rFonts w:ascii="Times New Roman" w:hAnsi="Times New Roman"/>
        <w:b/>
        <w:color w:val="44546A" w:themeColor="text2"/>
      </w:rPr>
      <w:t xml:space="preserve">IC™ Value: 3.00 </w:t>
    </w:r>
    <w:r w:rsidRPr="00167C79">
      <w:rPr>
        <w:rFonts w:ascii="Times New Roman" w:hAnsi="Times New Roman"/>
        <w:b/>
        <w:color w:val="44546A" w:themeColor="text2"/>
      </w:rPr>
      <w:tab/>
    </w:r>
    <w:r w:rsidRPr="00167C79">
      <w:rPr>
        <w:rFonts w:ascii="Times New Roman" w:hAnsi="Times New Roman"/>
        <w:b/>
        <w:color w:val="44546A" w:themeColor="text2"/>
      </w:rPr>
      <w:tab/>
      <w:t>CODEN</w:t>
    </w:r>
    <w:r>
      <w:rPr>
        <w:rFonts w:ascii="Times New Roman" w:hAnsi="Times New Roman"/>
        <w:b/>
        <w:color w:val="44546A" w:themeColor="text2"/>
      </w:rPr>
      <w:t>:</w:t>
    </w:r>
    <w:r w:rsidRPr="00167C79">
      <w:rPr>
        <w:rFonts w:ascii="Times New Roman" w:hAnsi="Times New Roman"/>
        <w:b/>
        <w:color w:val="44546A" w:themeColor="text2"/>
      </w:rPr>
      <w:t xml:space="preserve"> IJESS7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E3F7B"/>
    <w:multiLevelType w:val="hybridMultilevel"/>
    <w:tmpl w:val="5A7E20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941F2A"/>
    <w:multiLevelType w:val="hybridMultilevel"/>
    <w:tmpl w:val="8A929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C62C93"/>
    <w:multiLevelType w:val="hybridMultilevel"/>
    <w:tmpl w:val="AD8669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46684"/>
    <w:multiLevelType w:val="hybridMultilevel"/>
    <w:tmpl w:val="3B28E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281F21"/>
    <w:multiLevelType w:val="hybridMultilevel"/>
    <w:tmpl w:val="C0A4C60E"/>
    <w:lvl w:ilvl="0" w:tplc="1ECE5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AA049C"/>
    <w:multiLevelType w:val="hybridMultilevel"/>
    <w:tmpl w:val="F7ECA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0041E2"/>
    <w:multiLevelType w:val="hybridMultilevel"/>
    <w:tmpl w:val="2A380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743025"/>
    <w:multiLevelType w:val="hybridMultilevel"/>
    <w:tmpl w:val="700CE7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C00688"/>
    <w:multiLevelType w:val="hybridMultilevel"/>
    <w:tmpl w:val="99861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565011"/>
    <w:multiLevelType w:val="hybridMultilevel"/>
    <w:tmpl w:val="CC8A8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404E13"/>
    <w:multiLevelType w:val="hybridMultilevel"/>
    <w:tmpl w:val="01F8D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A661A13"/>
    <w:multiLevelType w:val="hybridMultilevel"/>
    <w:tmpl w:val="49C46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02473D"/>
    <w:multiLevelType w:val="hybridMultilevel"/>
    <w:tmpl w:val="422E3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BE42E8"/>
    <w:multiLevelType w:val="hybridMultilevel"/>
    <w:tmpl w:val="07B4D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B97187"/>
    <w:multiLevelType w:val="hybridMultilevel"/>
    <w:tmpl w:val="B5A86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D410681"/>
    <w:multiLevelType w:val="hybridMultilevel"/>
    <w:tmpl w:val="DD583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537E83"/>
    <w:multiLevelType w:val="hybridMultilevel"/>
    <w:tmpl w:val="6CDCC9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FF1592A"/>
    <w:multiLevelType w:val="hybridMultilevel"/>
    <w:tmpl w:val="4E28A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CA2913"/>
    <w:multiLevelType w:val="hybridMultilevel"/>
    <w:tmpl w:val="D422AF2E"/>
    <w:lvl w:ilvl="0" w:tplc="0F20C0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2A5BEF"/>
    <w:multiLevelType w:val="hybridMultilevel"/>
    <w:tmpl w:val="7558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C955D2B"/>
    <w:multiLevelType w:val="hybridMultilevel"/>
    <w:tmpl w:val="16E25F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D96D68"/>
    <w:multiLevelType w:val="hybridMultilevel"/>
    <w:tmpl w:val="4A74B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C7C0419"/>
    <w:multiLevelType w:val="hybridMultilevel"/>
    <w:tmpl w:val="DAAA6C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4"/>
  </w:num>
  <w:num w:numId="3">
    <w:abstractNumId w:val="19"/>
  </w:num>
  <w:num w:numId="4">
    <w:abstractNumId w:val="9"/>
  </w:num>
  <w:num w:numId="5">
    <w:abstractNumId w:val="1"/>
  </w:num>
  <w:num w:numId="6">
    <w:abstractNumId w:val="12"/>
  </w:num>
  <w:num w:numId="7">
    <w:abstractNumId w:val="11"/>
  </w:num>
  <w:num w:numId="8">
    <w:abstractNumId w:val="17"/>
  </w:num>
  <w:num w:numId="9">
    <w:abstractNumId w:val="13"/>
  </w:num>
  <w:num w:numId="10">
    <w:abstractNumId w:val="10"/>
  </w:num>
  <w:num w:numId="11">
    <w:abstractNumId w:val="0"/>
  </w:num>
  <w:num w:numId="12">
    <w:abstractNumId w:val="16"/>
  </w:num>
  <w:num w:numId="13">
    <w:abstractNumId w:val="22"/>
  </w:num>
  <w:num w:numId="14">
    <w:abstractNumId w:val="20"/>
  </w:num>
  <w:num w:numId="15">
    <w:abstractNumId w:val="2"/>
  </w:num>
  <w:num w:numId="16">
    <w:abstractNumId w:val="3"/>
  </w:num>
  <w:num w:numId="17">
    <w:abstractNumId w:val="14"/>
  </w:num>
  <w:num w:numId="18">
    <w:abstractNumId w:val="5"/>
  </w:num>
  <w:num w:numId="19">
    <w:abstractNumId w:val="21"/>
  </w:num>
  <w:num w:numId="20">
    <w:abstractNumId w:val="15"/>
  </w:num>
  <w:num w:numId="21">
    <w:abstractNumId w:val="7"/>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82E3B"/>
    <w:rsid w:val="00002102"/>
    <w:rsid w:val="00077B99"/>
    <w:rsid w:val="00093702"/>
    <w:rsid w:val="000B0BF1"/>
    <w:rsid w:val="000C24B4"/>
    <w:rsid w:val="0012335F"/>
    <w:rsid w:val="001433DC"/>
    <w:rsid w:val="001669B3"/>
    <w:rsid w:val="00167C79"/>
    <w:rsid w:val="001C0F2F"/>
    <w:rsid w:val="002229CD"/>
    <w:rsid w:val="002D53ED"/>
    <w:rsid w:val="00341C4F"/>
    <w:rsid w:val="003A154F"/>
    <w:rsid w:val="003B7C14"/>
    <w:rsid w:val="003F6F2B"/>
    <w:rsid w:val="004557A3"/>
    <w:rsid w:val="00457C3D"/>
    <w:rsid w:val="004623B5"/>
    <w:rsid w:val="004A26D4"/>
    <w:rsid w:val="004F378D"/>
    <w:rsid w:val="005165E7"/>
    <w:rsid w:val="00526DDB"/>
    <w:rsid w:val="005A28D0"/>
    <w:rsid w:val="006466C5"/>
    <w:rsid w:val="00655BEE"/>
    <w:rsid w:val="00656A52"/>
    <w:rsid w:val="006962A4"/>
    <w:rsid w:val="009A5211"/>
    <w:rsid w:val="009B4FEA"/>
    <w:rsid w:val="00A71E07"/>
    <w:rsid w:val="00A846B7"/>
    <w:rsid w:val="00A921E2"/>
    <w:rsid w:val="00A95514"/>
    <w:rsid w:val="00AA70B0"/>
    <w:rsid w:val="00B76621"/>
    <w:rsid w:val="00B82E3B"/>
    <w:rsid w:val="00C131B5"/>
    <w:rsid w:val="00C53130"/>
    <w:rsid w:val="00C556D7"/>
    <w:rsid w:val="00C56420"/>
    <w:rsid w:val="00C5653F"/>
    <w:rsid w:val="00C87CDE"/>
    <w:rsid w:val="00CE5A19"/>
    <w:rsid w:val="00DE703F"/>
    <w:rsid w:val="00E058D9"/>
    <w:rsid w:val="00E43042"/>
    <w:rsid w:val="00E81599"/>
    <w:rsid w:val="00EA6189"/>
    <w:rsid w:val="00F114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E776B4-C297-4BA2-A5AC-AA5F63633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B5"/>
  </w:style>
  <w:style w:type="paragraph" w:styleId="Heading5">
    <w:name w:val="heading 5"/>
    <w:basedOn w:val="Normal"/>
    <w:next w:val="Normal"/>
    <w:link w:val="Heading5Char"/>
    <w:qFormat/>
    <w:rsid w:val="00526DDB"/>
    <w:pPr>
      <w:autoSpaceDE w:val="0"/>
      <w:autoSpaceDN w:val="0"/>
      <w:spacing w:before="240" w:after="60" w:line="240" w:lineRule="auto"/>
      <w:ind w:left="1872" w:hanging="720"/>
      <w:outlineLvl w:val="4"/>
    </w:pPr>
    <w:rPr>
      <w:rFonts w:ascii="Times New Roman" w:eastAsia="PMingLiU" w:hAnsi="Times New Roman" w:cs="Times New Roman"/>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6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6D7"/>
  </w:style>
  <w:style w:type="paragraph" w:styleId="Footer">
    <w:name w:val="footer"/>
    <w:basedOn w:val="Normal"/>
    <w:link w:val="FooterChar"/>
    <w:uiPriority w:val="99"/>
    <w:unhideWhenUsed/>
    <w:rsid w:val="00C556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rsid w:val="00A71E07"/>
    <w:pPr>
      <w:ind w:left="720"/>
      <w:contextualSpacing/>
    </w:pPr>
  </w:style>
  <w:style w:type="character" w:customStyle="1" w:styleId="Heading5Char">
    <w:name w:val="Heading 5 Char"/>
    <w:basedOn w:val="DefaultParagraphFont"/>
    <w:link w:val="Heading5"/>
    <w:rsid w:val="00526DDB"/>
    <w:rPr>
      <w:rFonts w:ascii="Times New Roman" w:eastAsia="PMingLiU" w:hAnsi="Times New Roman" w:cs="Times New Roman"/>
      <w:sz w:val="18"/>
      <w:szCs w:val="18"/>
    </w:rPr>
  </w:style>
  <w:style w:type="paragraph" w:styleId="BalloonText">
    <w:name w:val="Balloon Text"/>
    <w:basedOn w:val="Normal"/>
    <w:link w:val="BalloonTextChar"/>
    <w:uiPriority w:val="99"/>
    <w:semiHidden/>
    <w:unhideWhenUsed/>
    <w:rsid w:val="00DE7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03F"/>
    <w:rPr>
      <w:rFonts w:ascii="Tahoma" w:hAnsi="Tahoma" w:cs="Tahoma"/>
      <w:sz w:val="16"/>
      <w:szCs w:val="16"/>
    </w:rPr>
  </w:style>
  <w:style w:type="table" w:styleId="TableGrid">
    <w:name w:val="Table Grid"/>
    <w:basedOn w:val="TableNormal"/>
    <w:uiPriority w:val="59"/>
    <w:rsid w:val="009A521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ijesr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SURVEY OF SEMI-SUPERVISED LEARNING</dc:title>
  <dc:creator>Rampyari</dc:creator>
  <cp:lastModifiedBy>Rampyari</cp:lastModifiedBy>
  <cp:revision>20</cp:revision>
  <dcterms:created xsi:type="dcterms:W3CDTF">2016-09-29T18:48:00Z</dcterms:created>
  <dcterms:modified xsi:type="dcterms:W3CDTF">2016-10-05T18:40:00Z</dcterms:modified>
</cp:coreProperties>
</file>