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B8" w:rsidRPr="004D1C49" w:rsidRDefault="00E710B8" w:rsidP="00E710B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1396365</wp:posOffset>
            </wp:positionH>
            <wp:positionV relativeFrom="margin">
              <wp:posOffset>-347345</wp:posOffset>
            </wp:positionV>
            <wp:extent cx="838200" cy="781050"/>
            <wp:effectExtent l="19050" t="0" r="0" b="0"/>
            <wp:wrapSquare wrapText="bothSides"/>
            <wp:docPr id="1" name="Imagen 1" descr="http://upload.wikimedia.org/wikipedia/commons/b/b9/Logotipo_Universidad_de_Oriente_N%C3%BAcleo_Nueva_Esp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b/b9/Logotipo_Universidad_de_Oriente_N%C3%BAcleo_Nueva_Espar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759" t="11679" r="10949" b="13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10B8" w:rsidRPr="004D1C49" w:rsidRDefault="00E710B8" w:rsidP="00E710B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A72960" w:rsidP="00E710B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pict>
          <v:rect id="_x0000_s1026" style="position:absolute;left:0;text-align:left;margin-left:378.75pt;margin-top:.35pt;width:233.2pt;height:791.65pt;flip:x;z-index:251661312;mso-wrap-distance-top:7.2pt;mso-wrap-distance-bottom:7.2pt;mso-position-horizontal-relative:page;mso-position-vertical-relative:page;mso-height-relative:margin" o:allowincell="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6" inset="21.6pt,21.6pt,21.6pt,21.6pt">
              <w:txbxContent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</w:p>
                <w:p w:rsidR="00E710B8" w:rsidRPr="00633530" w:rsidRDefault="00E710B8" w:rsidP="00E710B8">
                  <w:pPr>
                    <w:rPr>
                      <w:rFonts w:ascii="Times New Roman" w:hAnsi="Times New Roman" w:cs="Times New Roman"/>
                      <w:color w:val="FFFFFF" w:themeColor="background1"/>
                      <w:lang w:val="es-ES"/>
                    </w:rPr>
                  </w:pPr>
                </w:p>
                <w:p w:rsidR="00E710B8" w:rsidRDefault="00E710B8" w:rsidP="00E710B8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E833FB">
                    <w:rPr>
                      <w:rFonts w:ascii="Times New Roman" w:hAnsi="Times New Roman" w:cs="Times New Roman"/>
                      <w:lang w:val="es-ES"/>
                    </w:rPr>
                    <w:t>Materia: Teoría de Autómatas y Lenguajes Formales</w:t>
                  </w:r>
                </w:p>
                <w:p w:rsidR="00E710B8" w:rsidRDefault="00E710B8" w:rsidP="00E710B8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Profesor: José Bastardo</w:t>
                  </w:r>
                </w:p>
                <w:p w:rsidR="00E710B8" w:rsidRDefault="00E710B8" w:rsidP="00E710B8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Sección: 01</w:t>
                  </w:r>
                </w:p>
                <w:p w:rsidR="00E710B8" w:rsidRPr="00E833FB" w:rsidRDefault="00E710B8" w:rsidP="00E710B8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Alumno: Luis Correa CI: </w:t>
                  </w:r>
                  <w:r w:rsidR="00A36790">
                    <w:rPr>
                      <w:rFonts w:ascii="Times New Roman" w:hAnsi="Times New Roman" w:cs="Times New Roman"/>
                      <w:lang w:val="es-ES"/>
                    </w:rPr>
                    <w:t>xx.xxx.xxx</w:t>
                  </w:r>
                  <w:bookmarkStart w:id="0" w:name="_GoBack"/>
                  <w:bookmarkEnd w:id="0"/>
                </w:p>
              </w:txbxContent>
            </v:textbox>
            <w10:wrap type="square" anchorx="page" anchory="page"/>
          </v:rect>
        </w:pict>
      </w:r>
      <w:r w:rsidR="00E710B8" w:rsidRPr="004D1C49">
        <w:rPr>
          <w:rFonts w:ascii="Times New Roman" w:hAnsi="Times New Roman" w:cs="Times New Roman"/>
          <w:sz w:val="24"/>
          <w:szCs w:val="24"/>
          <w:lang w:val="es-ES"/>
        </w:rPr>
        <w:t>Universidad de Oriente Núcleo Anzoátegui</w:t>
      </w:r>
    </w:p>
    <w:p w:rsidR="00E710B8" w:rsidRPr="004D1C49" w:rsidRDefault="00E710B8" w:rsidP="00E710B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>Departamento de Computación y Sistemas</w:t>
      </w:r>
    </w:p>
    <w:p w:rsidR="00E710B8" w:rsidRPr="004D1C49" w:rsidRDefault="00A72960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pict>
          <v:rect id="_x0000_s1027" style="position:absolute;left:0;text-align:left;margin-left:276pt;margin-top:81.75pt;width:68.95pt;height:625.45pt;rotation:-90;flip:x;z-index:251662336;mso-wrap-distance-top:7.2pt;mso-wrap-distance-bottom:7.2pt;mso-position-horizontal-relative:page;mso-position-vertical-relative:page;mso-height-relative:margin" o:allowincell="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 inset="21.6pt,21.6pt,21.6pt,21.6pt">
              <w:txbxContent>
                <w:p w:rsidR="00E710B8" w:rsidRPr="006B781F" w:rsidRDefault="00E710B8" w:rsidP="00E710B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50"/>
                      <w:szCs w:val="50"/>
                      <w:lang w:val="es-ES"/>
                    </w:rPr>
                  </w:pPr>
                  <w:r w:rsidRPr="006B781F">
                    <w:rPr>
                      <w:rFonts w:ascii="Times New Roman" w:hAnsi="Times New Roman" w:cs="Times New Roman"/>
                      <w:color w:val="FFFFFF" w:themeColor="background1"/>
                      <w:sz w:val="50"/>
                      <w:szCs w:val="50"/>
                      <w:lang w:val="es-ES"/>
                    </w:rPr>
                    <w:t>MAQUINAS DE TURING Y COMPLEJIDAD</w:t>
                  </w:r>
                </w:p>
              </w:txbxContent>
            </v:textbox>
            <w10:wrap type="square" anchorx="page" anchory="page"/>
          </v:rect>
        </w:pict>
      </w:r>
      <w:r w:rsidR="00E710B8" w:rsidRPr="004D1C49">
        <w:rPr>
          <w:rFonts w:ascii="Times New Roman" w:hAnsi="Times New Roman" w:cs="Times New Roman"/>
          <w:sz w:val="24"/>
          <w:szCs w:val="24"/>
          <w:lang w:val="es-ES"/>
        </w:rPr>
        <w:t>Ingeniería en Computación</w:t>
      </w: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>Fecha 06 – 08 - 12</w:t>
      </w:r>
    </w:p>
    <w:p w:rsidR="00E710B8" w:rsidRPr="004D1C49" w:rsidRDefault="00E710B8" w:rsidP="00E710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b/>
          <w:sz w:val="24"/>
          <w:szCs w:val="24"/>
        </w:rPr>
        <w:lastRenderedPageBreak/>
        <w:t>INDICE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E710B8" w:rsidRPr="004D1C49" w:rsidTr="0095415D">
        <w:tc>
          <w:tcPr>
            <w:tcW w:w="9606" w:type="dxa"/>
          </w:tcPr>
          <w:p w:rsidR="007946CE" w:rsidRDefault="00E710B8">
            <w:pPr>
              <w:pStyle w:val="TDC1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r w:rsidRPr="004D1C49">
              <w:rPr>
                <w:lang w:val="es-VE"/>
              </w:rPr>
              <w:fldChar w:fldCharType="begin"/>
            </w:r>
            <w:r w:rsidRPr="004D1C49">
              <w:rPr>
                <w:lang w:val="es-VE"/>
              </w:rPr>
              <w:instrText xml:space="preserve"> TOC \o "1-3" \h \z \u </w:instrText>
            </w:r>
            <w:r w:rsidRPr="004D1C49">
              <w:rPr>
                <w:lang w:val="es-VE"/>
              </w:rPr>
              <w:fldChar w:fldCharType="separate"/>
            </w:r>
            <w:hyperlink w:anchor="_Toc331883507" w:history="1">
              <w:r w:rsidR="007946CE" w:rsidRPr="000A3DB4">
                <w:rPr>
                  <w:rStyle w:val="Hipervnculo"/>
                  <w:noProof/>
                </w:rPr>
                <w:t>INTRODUCCIÓN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_Toc331883507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1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2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08" w:history="1">
              <w:r w:rsidR="007946CE" w:rsidRPr="000A3DB4">
                <w:rPr>
                  <w:rStyle w:val="Hipervnculo"/>
                  <w:noProof/>
                </w:rPr>
                <w:t>1.- Defina formalmente una maquina de turing: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_Toc331883508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2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2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09" w:history="1">
              <w:r w:rsidR="007946CE" w:rsidRPr="000A3DB4">
                <w:rPr>
                  <w:rStyle w:val="Hipervnculo"/>
                  <w:noProof/>
                </w:rPr>
                <w:t>2.- ¿Qué diferencia existe entre la memoria de una maquina de pila y la memoria de una maquina de turing?: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_Toc331883509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3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2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10" w:history="1">
              <w:r w:rsidR="007946CE" w:rsidRPr="000A3DB4">
                <w:rPr>
                  <w:rStyle w:val="Hipervnculo"/>
                  <w:noProof/>
                </w:rPr>
                <w:t>3.- De ejemplo de un lenguaje l definido sobre ∑ = {0,1} que puede ser reconocido por una maquina de turing y no por una maquina de pila: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_Toc331883510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3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2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11" w:history="1">
              <w:r w:rsidR="007946CE" w:rsidRPr="000A3DB4">
                <w:rPr>
                  <w:rStyle w:val="Hipervnculo"/>
                  <w:noProof/>
                </w:rPr>
                <w:t>4.- explique que es un problema np: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_Toc331883511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4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2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12" w:history="1">
              <w:r w:rsidR="007946CE" w:rsidRPr="000A3DB4">
                <w:rPr>
                  <w:rStyle w:val="Hipervnculo"/>
                  <w:noProof/>
                </w:rPr>
                <w:t>5.- explique que es un problema np-completo: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_Toc331883512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4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7946CE" w:rsidRDefault="00A72960">
            <w:pPr>
              <w:pStyle w:val="TDC1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</w:pPr>
            <w:hyperlink w:anchor="_Toc331883513" w:history="1">
              <w:r w:rsidR="007946CE" w:rsidRPr="000A3DB4">
                <w:rPr>
                  <w:rStyle w:val="Hipervnculo"/>
                  <w:noProof/>
                </w:rPr>
                <w:t>BIBLIOGRAFIA</w:t>
              </w:r>
              <w:r w:rsidR="007946CE">
                <w:rPr>
                  <w:noProof/>
                  <w:webHidden/>
                </w:rPr>
                <w:tab/>
              </w:r>
              <w:r w:rsidR="007946CE">
                <w:rPr>
                  <w:noProof/>
                  <w:webHidden/>
                </w:rPr>
                <w:fldChar w:fldCharType="begin"/>
              </w:r>
              <w:r w:rsidR="007946CE">
                <w:rPr>
                  <w:noProof/>
                  <w:webHidden/>
                </w:rPr>
                <w:instrText xml:space="preserve"> PAGEREF _Toc331883513 \h </w:instrText>
              </w:r>
              <w:r w:rsidR="007946CE">
                <w:rPr>
                  <w:noProof/>
                  <w:webHidden/>
                </w:rPr>
              </w:r>
              <w:r w:rsidR="007946CE">
                <w:rPr>
                  <w:noProof/>
                  <w:webHidden/>
                </w:rPr>
                <w:fldChar w:fldCharType="separate"/>
              </w:r>
              <w:r w:rsidR="007946CE">
                <w:rPr>
                  <w:noProof/>
                  <w:webHidden/>
                </w:rPr>
                <w:t>5</w:t>
              </w:r>
              <w:r w:rsidR="007946CE">
                <w:rPr>
                  <w:noProof/>
                  <w:webHidden/>
                </w:rPr>
                <w:fldChar w:fldCharType="end"/>
              </w:r>
            </w:hyperlink>
          </w:p>
          <w:p w:rsidR="00E710B8" w:rsidRPr="004D1C49" w:rsidRDefault="00E710B8" w:rsidP="0095415D">
            <w:pPr>
              <w:pStyle w:val="Ttulo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1C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710B8" w:rsidRPr="004D1C49" w:rsidTr="0095415D">
        <w:tc>
          <w:tcPr>
            <w:tcW w:w="9606" w:type="dxa"/>
          </w:tcPr>
          <w:p w:rsidR="00E710B8" w:rsidRPr="004D1C49" w:rsidRDefault="00E710B8" w:rsidP="0095415D">
            <w:pPr>
              <w:pStyle w:val="TDC1"/>
              <w:tabs>
                <w:tab w:val="right" w:leader="dot" w:pos="8828"/>
              </w:tabs>
              <w:spacing w:line="360" w:lineRule="auto"/>
              <w:rPr>
                <w:lang w:val="es-VE"/>
              </w:rPr>
            </w:pPr>
          </w:p>
        </w:tc>
      </w:tr>
      <w:tr w:rsidR="00E710B8" w:rsidRPr="004D1C49" w:rsidTr="0095415D">
        <w:tc>
          <w:tcPr>
            <w:tcW w:w="9606" w:type="dxa"/>
          </w:tcPr>
          <w:p w:rsidR="00E710B8" w:rsidRPr="004D1C49" w:rsidRDefault="00E710B8" w:rsidP="0095415D">
            <w:pPr>
              <w:pStyle w:val="TDC1"/>
              <w:tabs>
                <w:tab w:val="right" w:leader="dot" w:pos="8828"/>
              </w:tabs>
              <w:spacing w:line="360" w:lineRule="auto"/>
              <w:rPr>
                <w:sz w:val="28"/>
                <w:szCs w:val="28"/>
                <w:lang w:val="es-VE"/>
              </w:rPr>
            </w:pPr>
          </w:p>
        </w:tc>
      </w:tr>
      <w:tr w:rsidR="00E710B8" w:rsidRPr="004D1C49" w:rsidTr="0095415D">
        <w:tc>
          <w:tcPr>
            <w:tcW w:w="9606" w:type="dxa"/>
          </w:tcPr>
          <w:p w:rsidR="00E710B8" w:rsidRPr="004D1C49" w:rsidRDefault="00E710B8" w:rsidP="0095415D">
            <w:pPr>
              <w:pStyle w:val="TDC1"/>
              <w:tabs>
                <w:tab w:val="right" w:leader="dot" w:pos="8828"/>
              </w:tabs>
              <w:spacing w:line="360" w:lineRule="auto"/>
              <w:rPr>
                <w:sz w:val="28"/>
                <w:szCs w:val="28"/>
                <w:lang w:val="es-VE"/>
              </w:rPr>
            </w:pPr>
          </w:p>
        </w:tc>
      </w:tr>
    </w:tbl>
    <w:p w:rsidR="00E710B8" w:rsidRPr="004D1C49" w:rsidRDefault="00E710B8" w:rsidP="00E71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10B8" w:rsidRPr="004D1C49" w:rsidRDefault="00E710B8" w:rsidP="00E71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10B8" w:rsidRPr="004D1C49" w:rsidRDefault="00E710B8" w:rsidP="00E71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10B8" w:rsidRPr="004D1C49" w:rsidRDefault="00E710B8" w:rsidP="00E710B8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:rsidR="00E710B8" w:rsidRPr="004D1C49" w:rsidRDefault="00E710B8" w:rsidP="00E710B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rPr>
          <w:rFonts w:ascii="Times New Roman" w:hAnsi="Times New Roman" w:cs="Times New Roman"/>
        </w:rPr>
      </w:pPr>
    </w:p>
    <w:p w:rsidR="00E710B8" w:rsidRPr="004D1C49" w:rsidRDefault="00E710B8" w:rsidP="00E710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10B8" w:rsidRPr="004D1C49" w:rsidRDefault="00E710B8" w:rsidP="00E710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710B8" w:rsidRPr="004D1C49" w:rsidSect="006B781F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710B8" w:rsidRPr="004D1C49" w:rsidRDefault="00E710B8" w:rsidP="00E710B8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bookmarkStart w:id="1" w:name="_Toc331883507"/>
      <w:r w:rsidRPr="004D1C49"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INTRODUCCIÓN</w:t>
      </w:r>
      <w:bookmarkEnd w:id="1"/>
    </w:p>
    <w:p w:rsidR="00E710B8" w:rsidRPr="004D1C49" w:rsidRDefault="00E710B8" w:rsidP="00E710B8">
      <w:pPr>
        <w:rPr>
          <w:rFonts w:ascii="Times New Roman" w:hAnsi="Times New Roman" w:cs="Times New Roman"/>
          <w:lang w:val="es-ES"/>
        </w:rPr>
      </w:pPr>
    </w:p>
    <w:p w:rsidR="00E710B8" w:rsidRPr="004D1C49" w:rsidRDefault="00E710B8" w:rsidP="00E710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>Los autómatas son modelos para diseñar circuitos digitales, Analizadores léxicos de un compilador. Buscar por palabras claves en un archivo o en internet, como en protocolos de comunicación.</w:t>
      </w:r>
    </w:p>
    <w:p w:rsidR="00E710B8" w:rsidRPr="004D1C49" w:rsidRDefault="00E710B8" w:rsidP="00E710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>Los autómatas son muy importantes ya que sin ellos no podría saberse los cambios de estado de una maquina.</w:t>
      </w:r>
    </w:p>
    <w:p w:rsidR="00E710B8" w:rsidRPr="004D1C49" w:rsidRDefault="00E710B8" w:rsidP="00E710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>Por ejemplo tenemos la Tesis de Church: Todo lo que es computable se puede calcular con una Máquina de Turing. Existen problemas que no son computables.</w:t>
      </w:r>
    </w:p>
    <w:p w:rsidR="00E710B8" w:rsidRPr="004D1C49" w:rsidRDefault="00E710B8" w:rsidP="00E710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C49">
        <w:rPr>
          <w:rFonts w:ascii="Times New Roman" w:hAnsi="Times New Roman" w:cs="Times New Roman"/>
          <w:sz w:val="24"/>
          <w:szCs w:val="24"/>
          <w:lang w:val="es-ES"/>
        </w:rPr>
        <w:t xml:space="preserve">Es decir, la Teoría de los Lenguajes Formales (y de los Autómatas) permite responder a preguntas esenciales de la Informática. </w:t>
      </w:r>
    </w:p>
    <w:p w:rsidR="00E710B8" w:rsidRPr="004D1C49" w:rsidRDefault="00E710B8" w:rsidP="00E710B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710B8" w:rsidRPr="004D1C49" w:rsidRDefault="00E710B8" w:rsidP="00E710B8">
      <w:pPr>
        <w:rPr>
          <w:rFonts w:ascii="Times New Roman" w:hAnsi="Times New Roman" w:cs="Times New Roman"/>
          <w:sz w:val="24"/>
          <w:szCs w:val="24"/>
        </w:rPr>
        <w:sectPr w:rsidR="00E710B8" w:rsidRPr="004D1C49" w:rsidSect="00D717AF"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E710B8" w:rsidRPr="004D1C49" w:rsidRDefault="00E710B8" w:rsidP="00F06E3D">
      <w:pPr>
        <w:pStyle w:val="Ttulo2"/>
        <w:rPr>
          <w:rFonts w:ascii="Times New Roman" w:hAnsi="Times New Roman" w:cs="Times New Roman"/>
          <w:color w:val="auto"/>
        </w:rPr>
      </w:pPr>
      <w:bookmarkStart w:id="2" w:name="_Toc331883508"/>
      <w:r w:rsidRPr="004D1C49">
        <w:rPr>
          <w:rFonts w:ascii="Times New Roman" w:hAnsi="Times New Roman" w:cs="Times New Roman"/>
          <w:color w:val="auto"/>
        </w:rPr>
        <w:lastRenderedPageBreak/>
        <w:t xml:space="preserve">1.- </w:t>
      </w:r>
      <w:r w:rsidR="00084B99">
        <w:rPr>
          <w:rFonts w:ascii="Times New Roman" w:hAnsi="Times New Roman" w:cs="Times New Roman"/>
          <w:color w:val="auto"/>
        </w:rPr>
        <w:t>D</w:t>
      </w:r>
      <w:r w:rsidRPr="004D1C49">
        <w:rPr>
          <w:rFonts w:ascii="Times New Roman" w:hAnsi="Times New Roman" w:cs="Times New Roman"/>
          <w:color w:val="auto"/>
        </w:rPr>
        <w:t>efina formalmente una maquina de turing:</w:t>
      </w:r>
      <w:bookmarkEnd w:id="2"/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Style w:val="mw-headline"/>
          <w:rFonts w:ascii="Times New Roman" w:hAnsi="Times New Roman" w:cs="Times New Roman"/>
          <w:bCs/>
          <w:sz w:val="24"/>
          <w:szCs w:val="24"/>
        </w:rPr>
        <w:t>Definición formal: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4D1C49">
        <w:rPr>
          <w:rFonts w:ascii="Times New Roman" w:hAnsi="Times New Roman" w:cs="Times New Roman"/>
          <w:sz w:val="24"/>
          <w:szCs w:val="24"/>
        </w:rPr>
        <w:t>Es un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1" w:tooltip="Modelo computacional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modelo computacional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que realiza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 w:tooltip="Lectura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lectura</w:t>
        </w:r>
      </w:hyperlink>
      <w:r w:rsidRPr="004D1C49">
        <w:rPr>
          <w:rFonts w:ascii="Times New Roman" w:hAnsi="Times New Roman" w:cs="Times New Roman"/>
          <w:sz w:val="24"/>
          <w:szCs w:val="24"/>
        </w:rPr>
        <w:t>/</w:t>
      </w:r>
      <w:hyperlink r:id="rId13" w:tooltip="Escritura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escritura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de manera automática sobre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 w:tooltip="Entrada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entrada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llamada cinta, generando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 w:tooltip="Salida (informática)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salida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en esta misma.</w:t>
      </w:r>
    </w:p>
    <w:p w:rsidR="00505F5F" w:rsidRDefault="004D1C49" w:rsidP="004D1C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t>Este modelo está formado por un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Alfabeto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alfabeto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de entrada y uno de salida, un símbolo especial llamado blanco (normalmente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D1C49">
        <w:rPr>
          <w:rFonts w:ascii="Times New Roman" w:hAnsi="Times New Roman" w:cs="Times New Roman"/>
          <w:sz w:val="24"/>
          <w:szCs w:val="24"/>
        </w:rPr>
        <w:t>,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/>
          <w:iCs/>
          <w:noProof/>
          <w:sz w:val="24"/>
          <w:szCs w:val="24"/>
          <w:lang w:eastAsia="es-VE"/>
        </w:rPr>
        <w:drawing>
          <wp:inline distT="0" distB="0" distL="0" distR="0">
            <wp:extent cx="152400" cy="142875"/>
            <wp:effectExtent l="19050" t="0" r="0" b="0"/>
            <wp:docPr id="2" name="Imagen 1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o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4D1C49">
        <w:rPr>
          <w:rFonts w:ascii="Times New Roman" w:hAnsi="Times New Roman" w:cs="Times New Roman"/>
          <w:sz w:val="24"/>
          <w:szCs w:val="24"/>
        </w:rPr>
        <w:t>), un conjunto de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8" w:tooltip="Estado (informática)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estados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 xml:space="preserve">finitos y un conjunto de transiciones entre dichos estados. </w:t>
      </w:r>
    </w:p>
    <w:p w:rsidR="00505F5F" w:rsidRDefault="004D1C49" w:rsidP="004D1C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t>Su funcionamiento se basa en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9" w:tooltip="Función de transición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función de transición</w:t>
        </w:r>
      </w:hyperlink>
      <w:r w:rsidRPr="004D1C49">
        <w:rPr>
          <w:rFonts w:ascii="Times New Roman" w:hAnsi="Times New Roman" w:cs="Times New Roman"/>
          <w:sz w:val="24"/>
          <w:szCs w:val="24"/>
        </w:rPr>
        <w:t>, que recibe un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/>
          <w:iCs/>
          <w:sz w:val="24"/>
          <w:szCs w:val="24"/>
        </w:rPr>
        <w:t>estado inicial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y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0" w:tooltip="Cadena de caracteres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cadena de caracteres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(la cinta, la cual puede ser infinita) pertenecientes al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1" w:tooltip="Alfabeto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alfabeto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de entrada.</w:t>
      </w:r>
    </w:p>
    <w:p w:rsidR="004D1C49" w:rsidRPr="004D1C49" w:rsidRDefault="004D1C49" w:rsidP="004D1C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t xml:space="preserve"> La máquina va leyendo una celda de la cinta en cada paso, borrando el símbolo en el que se encuentra posicionado su cabezal y escribiendo un nuevo símbolo perteneciente al alfabeto de salida, para luego desplazar el cabezal a la izquierda o a la derecha (solo una celda a la vez). Esto se repite según se indique en la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2" w:tooltip="Función de transición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función de transición</w:t>
        </w:r>
      </w:hyperlink>
      <w:r w:rsidRPr="004D1C49">
        <w:rPr>
          <w:rFonts w:ascii="Times New Roman" w:hAnsi="Times New Roman" w:cs="Times New Roman"/>
          <w:sz w:val="24"/>
          <w:szCs w:val="24"/>
        </w:rPr>
        <w:t>, para finalmente detenerse en un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Cs/>
          <w:sz w:val="24"/>
          <w:szCs w:val="24"/>
        </w:rPr>
        <w:t>estado final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o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iCs/>
          <w:sz w:val="24"/>
          <w:szCs w:val="24"/>
        </w:rPr>
        <w:t>de aceptación</w:t>
      </w:r>
      <w:r w:rsidRPr="004D1C49">
        <w:rPr>
          <w:rFonts w:ascii="Times New Roman" w:hAnsi="Times New Roman" w:cs="Times New Roman"/>
          <w:sz w:val="24"/>
          <w:szCs w:val="24"/>
        </w:rPr>
        <w:t>, representando así la salida.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t>Una máquina de Turing con una sola cinta puede definirse como una 7-</w:t>
      </w:r>
      <w:hyperlink r:id="rId23" w:tooltip="Tupla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tupla</w:t>
        </w:r>
      </w:hyperlink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914525" cy="200025"/>
            <wp:effectExtent l="19050" t="0" r="9525" b="0"/>
            <wp:docPr id="8" name="Imagen 2" descr="M=(Q, \Sigma, \Gamma, s, b, F, \delta)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=(Q, \Sigma, \Gamma, s, b, F, \delta),\!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t>Donde: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42875" cy="171450"/>
            <wp:effectExtent l="19050" t="0" r="9525" b="0"/>
            <wp:docPr id="9" name="Imagen 3" descr="Q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\!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FA6F85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un conjunto finito de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6" w:tooltip="Estado físico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estados</w:t>
        </w:r>
      </w:hyperlink>
      <w:r w:rsidRPr="004D1C49">
        <w:rPr>
          <w:rFonts w:ascii="Times New Roman" w:hAnsi="Times New Roman" w:cs="Times New Roman"/>
          <w:sz w:val="24"/>
          <w:szCs w:val="24"/>
        </w:rPr>
        <w:t>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14300" cy="133350"/>
            <wp:effectExtent l="19050" t="0" r="0" b="0"/>
            <wp:docPr id="10" name="Imagen 4" descr="\Sigma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igma\!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FA6F85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un conjunto finito de símbolos distinto del espacio en blanco, denominado alfabeto de máquina o de entrada.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14300" cy="142875"/>
            <wp:effectExtent l="19050" t="0" r="0" b="0"/>
            <wp:docPr id="20" name="Imagen 5" descr="\Gamma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Gamma\!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631102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un conjunto finito de símbolos de cinta, denominado alfabeto de cinta (</w:t>
      </w: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95300" cy="161925"/>
            <wp:effectExtent l="19050" t="0" r="0" b="0"/>
            <wp:docPr id="21" name="Imagen 6" descr="\Sigma \subseteq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igma \subseteq\Gamma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Fonts w:ascii="Times New Roman" w:hAnsi="Times New Roman" w:cs="Times New Roman"/>
          <w:sz w:val="24"/>
          <w:szCs w:val="24"/>
        </w:rPr>
        <w:t>).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57200" cy="171450"/>
            <wp:effectExtent l="19050" t="0" r="0" b="0"/>
            <wp:docPr id="22" name="Imagen 7" descr="s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 \in Q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D33CCC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el estado inicial.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28625" cy="142875"/>
            <wp:effectExtent l="19050" t="0" r="9525" b="0"/>
            <wp:docPr id="23" name="Imagen 8" descr="b \in 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 \in \Gamm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B6259D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un símbolo denominado blanco, y es el único símbolo que se puede repetir un número infinito de veces.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42925" cy="171450"/>
            <wp:effectExtent l="19050" t="0" r="9525" b="0"/>
            <wp:docPr id="24" name="Imagen 9" descr="F \subseteq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 \subseteq Q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2D1F55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el conjunto de estados finales de aceptación.</w:t>
      </w:r>
    </w:p>
    <w:p w:rsidR="004D1C49" w:rsidRPr="004D1C49" w:rsidRDefault="004D1C49" w:rsidP="004D1C49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2305050" cy="190500"/>
            <wp:effectExtent l="19050" t="0" r="0" b="0"/>
            <wp:docPr id="25" name="Imagen 10" descr="\delta: Q \times \Gamma \rightarrow Q \times \Gamma \times \{L,R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elta: Q \times \Gamma \rightarrow Q \times \Gamma \times \{L,R\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29275D" w:rsidRPr="004D1C49">
        <w:rPr>
          <w:rFonts w:ascii="Times New Roman" w:hAnsi="Times New Roman" w:cs="Times New Roman"/>
          <w:sz w:val="24"/>
          <w:szCs w:val="24"/>
        </w:rPr>
        <w:t>Es</w:t>
      </w:r>
      <w:r w:rsidRPr="004D1C49">
        <w:rPr>
          <w:rFonts w:ascii="Times New Roman" w:hAnsi="Times New Roman" w:cs="Times New Roman"/>
          <w:sz w:val="24"/>
          <w:szCs w:val="24"/>
        </w:rPr>
        <w:t xml:space="preserve"> una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4" w:tooltip="Función parcial" w:history="1">
        <w:r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función parcial</w:t>
        </w:r>
      </w:hyperlink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denominada función de transición, donde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23825" cy="133350"/>
            <wp:effectExtent l="19050" t="0" r="9525" b="0"/>
            <wp:docPr id="26" name="Imagen 11" descr="L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\!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es un movimiento a la izquierda y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42875" cy="133350"/>
            <wp:effectExtent l="19050" t="0" r="9525" b="0"/>
            <wp:docPr id="27" name="Imagen 12" descr="R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\!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es el movimiento a la derecha.</w:t>
      </w:r>
    </w:p>
    <w:p w:rsidR="00E710B8" w:rsidRPr="00F06E3D" w:rsidRDefault="004D1C49" w:rsidP="00E710B8">
      <w:pPr>
        <w:rPr>
          <w:rFonts w:ascii="Times New Roman" w:hAnsi="Times New Roman" w:cs="Times New Roman"/>
          <w:sz w:val="24"/>
          <w:szCs w:val="24"/>
        </w:rPr>
      </w:pPr>
      <w:r w:rsidRPr="004D1C49">
        <w:rPr>
          <w:rFonts w:ascii="Times New Roman" w:hAnsi="Times New Roman" w:cs="Times New Roman"/>
          <w:sz w:val="24"/>
          <w:szCs w:val="24"/>
        </w:rPr>
        <w:lastRenderedPageBreak/>
        <w:t>Existen en la literatura un abundante número de definiciones alternativas, pero todas ellas tienen el mismo poder computacional, por ejemplo se puede añadir el símbolo</w:t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14300" cy="133350"/>
            <wp:effectExtent l="19050" t="0" r="0" b="0"/>
            <wp:docPr id="28" name="Imagen 13" descr="S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\!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C4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D1C49">
        <w:rPr>
          <w:rFonts w:ascii="Times New Roman" w:hAnsi="Times New Roman" w:cs="Times New Roman"/>
          <w:sz w:val="24"/>
          <w:szCs w:val="24"/>
        </w:rPr>
        <w:t>como símbolo de "no movimiento" en un paso de cómputo.</w:t>
      </w:r>
    </w:p>
    <w:p w:rsidR="00E710B8" w:rsidRPr="004D1C49" w:rsidRDefault="00E710B8" w:rsidP="00F06E3D">
      <w:pPr>
        <w:pStyle w:val="Ttulo2"/>
        <w:rPr>
          <w:rFonts w:ascii="Times New Roman" w:hAnsi="Times New Roman" w:cs="Times New Roman"/>
          <w:color w:val="auto"/>
        </w:rPr>
      </w:pPr>
      <w:bookmarkStart w:id="3" w:name="_Toc331883509"/>
      <w:r w:rsidRPr="004D1C49">
        <w:rPr>
          <w:rFonts w:ascii="Times New Roman" w:hAnsi="Times New Roman" w:cs="Times New Roman"/>
          <w:color w:val="auto"/>
        </w:rPr>
        <w:t>2.- ¿</w:t>
      </w:r>
      <w:r w:rsidR="00A723FE">
        <w:rPr>
          <w:rFonts w:ascii="Times New Roman" w:hAnsi="Times New Roman" w:cs="Times New Roman"/>
          <w:color w:val="auto"/>
        </w:rPr>
        <w:t>Q</w:t>
      </w:r>
      <w:r w:rsidRPr="004D1C49">
        <w:rPr>
          <w:rFonts w:ascii="Times New Roman" w:hAnsi="Times New Roman" w:cs="Times New Roman"/>
          <w:color w:val="auto"/>
        </w:rPr>
        <w:t>ué diferencia existe entre la memoria de una maquina de pila y la memoria de una maquina de turing?:</w:t>
      </w:r>
      <w:bookmarkEnd w:id="3"/>
    </w:p>
    <w:p w:rsidR="008E5A70" w:rsidRDefault="008E5A70" w:rsidP="008E5A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Autómata de pila:</w:t>
      </w:r>
    </w:p>
    <w:p w:rsidR="008E5A70" w:rsidRDefault="008E5A70" w:rsidP="008E5A70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 se cuenta con la información suministrada por la sima de la pila.</w:t>
      </w:r>
      <w:r w:rsidRPr="008E5A70">
        <w:rPr>
          <w:rFonts w:ascii="Times New Roman" w:hAnsi="Times New Roman" w:cs="Times New Roman"/>
        </w:rPr>
        <w:t xml:space="preserve"> </w:t>
      </w:r>
    </w:p>
    <w:p w:rsidR="008E5A70" w:rsidRDefault="008E5A70" w:rsidP="008E5A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Maquina de turing:</w:t>
      </w:r>
    </w:p>
    <w:p w:rsidR="008E5A70" w:rsidRPr="004D1C49" w:rsidRDefault="008E5A70" w:rsidP="00F06E3D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 de almacenar datos por las cadenas recibidas</w:t>
      </w:r>
      <w:r w:rsidR="00FB2F1C">
        <w:rPr>
          <w:rFonts w:ascii="Times New Roman" w:hAnsi="Times New Roman" w:cs="Times New Roman"/>
        </w:rPr>
        <w:t xml:space="preserve"> sin necesidad de desapilar nada</w:t>
      </w:r>
      <w:r>
        <w:rPr>
          <w:rFonts w:ascii="Times New Roman" w:hAnsi="Times New Roman" w:cs="Times New Roman"/>
        </w:rPr>
        <w:t xml:space="preserve"> es posible realizar consultas a los datos que se encuentran bajo la sima.</w:t>
      </w:r>
    </w:p>
    <w:p w:rsidR="00E710B8" w:rsidRPr="004D1C49" w:rsidRDefault="00E710B8" w:rsidP="00F06E3D">
      <w:pPr>
        <w:pStyle w:val="Ttulo2"/>
        <w:rPr>
          <w:rFonts w:ascii="Times New Roman" w:hAnsi="Times New Roman" w:cs="Times New Roman"/>
          <w:color w:val="auto"/>
        </w:rPr>
      </w:pPr>
      <w:bookmarkStart w:id="4" w:name="_Toc331883510"/>
      <w:r w:rsidRPr="004D1C49">
        <w:rPr>
          <w:rFonts w:ascii="Times New Roman" w:hAnsi="Times New Roman" w:cs="Times New Roman"/>
          <w:color w:val="auto"/>
        </w:rPr>
        <w:t xml:space="preserve">3.- </w:t>
      </w:r>
      <w:r w:rsidR="00A723FE">
        <w:rPr>
          <w:rFonts w:ascii="Times New Roman" w:hAnsi="Times New Roman" w:cs="Times New Roman"/>
          <w:color w:val="auto"/>
        </w:rPr>
        <w:t>D</w:t>
      </w:r>
      <w:r w:rsidRPr="004D1C49">
        <w:rPr>
          <w:rFonts w:ascii="Times New Roman" w:hAnsi="Times New Roman" w:cs="Times New Roman"/>
          <w:color w:val="auto"/>
        </w:rPr>
        <w:t xml:space="preserve">e ejemplo de un lenguaje l definido sobre </w:t>
      </w:r>
      <w:r w:rsidR="0029275D">
        <w:rPr>
          <w:rFonts w:ascii="Times New Roman" w:hAnsi="Times New Roman" w:cs="Times New Roman"/>
          <w:color w:val="auto"/>
        </w:rPr>
        <w:t>∑</w:t>
      </w:r>
      <w:r w:rsidRPr="004D1C49">
        <w:rPr>
          <w:rFonts w:ascii="Times New Roman" w:hAnsi="Times New Roman" w:cs="Times New Roman"/>
          <w:color w:val="auto"/>
        </w:rPr>
        <w:t xml:space="preserve"> = {0,1} que puede ser reconocido por una maquina de turing y no por una maquina de pila:</w:t>
      </w:r>
      <w:bookmarkEnd w:id="4"/>
      <w:r w:rsidRPr="004D1C49">
        <w:rPr>
          <w:rFonts w:ascii="Times New Roman" w:hAnsi="Times New Roman" w:cs="Times New Roman"/>
          <w:color w:val="auto"/>
        </w:rPr>
        <w:t xml:space="preserve"> </w:t>
      </w:r>
    </w:p>
    <w:p w:rsidR="00185B44" w:rsidRDefault="008B1A14" w:rsidP="00EB08C4">
      <w:pPr>
        <w:pStyle w:val="NormalWeb"/>
        <w:shd w:val="clear" w:color="auto" w:fill="FFFFFF"/>
        <w:spacing w:before="96" w:beforeAutospacing="0" w:after="120" w:afterAutospacing="0" w:line="240" w:lineRule="atLeast"/>
        <w:ind w:firstLine="708"/>
        <w:jc w:val="both"/>
      </w:pPr>
      <w:r>
        <w:t>Maquina</w:t>
      </w:r>
      <w:r w:rsidR="00EB08C4">
        <w:t xml:space="preserve"> que acepta </w:t>
      </w:r>
      <w:r w:rsidR="00AA6AC5">
        <w:t xml:space="preserve">cadenas que tengan el mismo número de a’s que b’s </w:t>
      </w:r>
      <w:r w:rsidR="008A5284">
        <w:t xml:space="preserve">definimos la máquina de turing como una </w:t>
      </w:r>
      <w:r w:rsidR="00E91F40">
        <w:t>8</w:t>
      </w:r>
      <w:r w:rsidR="008A5284">
        <w:t xml:space="preserve"> tupla</w:t>
      </w:r>
      <w:r w:rsidR="00E95A47">
        <w:t>,</w:t>
      </w:r>
      <w:r w:rsidR="00EA7066">
        <w:t xml:space="preserve"> la maquina</w:t>
      </w:r>
      <w:r w:rsidR="00E95A47">
        <w:t xml:space="preserve"> acepta esta cadena </w:t>
      </w:r>
      <m:oMath>
        <m:r>
          <w:rPr>
            <w:rFonts w:ascii="Cambria Math" w:hAnsi="Cambria Math"/>
          </w:rPr>
          <m:t>[→ababbaβ]</m:t>
        </m:r>
      </m:oMath>
    </w:p>
    <w:p w:rsidR="000E0EE8" w:rsidRDefault="000E0EE8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M=(∑</m:t>
        </m:r>
        <m:r>
          <m:rPr>
            <m:sty m:val="p"/>
          </m:rPr>
          <w:rPr>
            <w:rFonts w:ascii="Cambria Math" w:hAnsi="Cambria Math"/>
          </w:rPr>
          <m:t>, Q, £, q0, F, V, β, -&gt;)</m:t>
        </m:r>
      </m:oMath>
      <w:r w:rsidR="002C40C7">
        <w:t xml:space="preserve"> </w:t>
      </w:r>
    </w:p>
    <w:p w:rsidR="002C40C7" w:rsidRDefault="0096134C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∑={a,b}</m:t>
        </m:r>
      </m:oMath>
      <w:r w:rsidR="002A40B7">
        <w:t xml:space="preserve"> Alfabeto de cadena</w:t>
      </w:r>
    </w:p>
    <w:p w:rsidR="009573D9" w:rsidRPr="002A40B7" w:rsidRDefault="00CF59FA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 q1, q2, qx, qf</m:t>
            </m:r>
          </m:e>
        </m:d>
      </m:oMath>
      <w:r w:rsidR="002A40B7" w:rsidRPr="002A40B7">
        <w:t xml:space="preserve"> Todo</w:t>
      </w:r>
      <w:r w:rsidR="002A40B7">
        <w:t>s los estados</w:t>
      </w:r>
    </w:p>
    <w:p w:rsidR="00CF59FA" w:rsidRPr="00404BFC" w:rsidRDefault="00404BFC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q0=q0</m:t>
        </m:r>
      </m:oMath>
      <w:r w:rsidR="002A40B7">
        <w:t xml:space="preserve"> Estado inicial</w:t>
      </w:r>
    </w:p>
    <w:p w:rsidR="00404BFC" w:rsidRPr="00404BFC" w:rsidRDefault="00404BFC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qf</m:t>
            </m:r>
          </m:e>
        </m:d>
      </m:oMath>
      <w:r w:rsidR="002A40B7">
        <w:t xml:space="preserve"> Estado final</w:t>
      </w:r>
    </w:p>
    <w:p w:rsidR="00404BFC" w:rsidRPr="009E3892" w:rsidRDefault="009E3892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</m:t>
            </m:r>
          </m:e>
        </m:d>
      </m:oMath>
      <w:r w:rsidR="002A40B7">
        <w:t xml:space="preserve"> Símbolo con el cual sustituimos</w:t>
      </w:r>
      <w:r w:rsidR="00986653">
        <w:t xml:space="preserve"> símbolos de la cadena</w:t>
      </w:r>
    </w:p>
    <w:p w:rsidR="009E3892" w:rsidRPr="007F3104" w:rsidRDefault="007F3104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β= β</m:t>
        </m:r>
      </m:oMath>
      <w:r w:rsidR="002A40B7">
        <w:t xml:space="preserve">  Símbolo final de la cadena</w:t>
      </w:r>
    </w:p>
    <w:p w:rsidR="007F3104" w:rsidRDefault="007E7DDA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→ = →</m:t>
        </m:r>
      </m:oMath>
      <w:r w:rsidR="002A40B7">
        <w:t xml:space="preserve"> Símbolo inicial de la cadena</w:t>
      </w:r>
    </w:p>
    <w:p w:rsidR="005D6B92" w:rsidRPr="009F2185" w:rsidRDefault="009F2185" w:rsidP="000E0EE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£={</m:t>
          </m:r>
        </m:oMath>
      </m:oMathPara>
    </w:p>
    <w:p w:rsidR="006F4656" w:rsidRPr="009F2185" w:rsidRDefault="006C7E74" w:rsidP="006F4656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q0,→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q0,→,D</m:t>
            </m:r>
          </m:e>
        </m:d>
      </m:oMath>
      <w:r w:rsidR="006F4656"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q0,a</m:t>
            </m:r>
          </m:e>
        </m:d>
        <m:r>
          <w:rPr>
            <w:rFonts w:ascii="Cambria Math" w:hAnsi="Cambria Math"/>
          </w:rPr>
          <m:t>=(q2,x,D)</m:t>
        </m:r>
      </m:oMath>
      <w:r w:rsidR="006F4656"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q0,b</m:t>
            </m:r>
          </m:e>
        </m:d>
        <m:r>
          <w:rPr>
            <w:rFonts w:ascii="Cambria Math" w:hAnsi="Cambria Math"/>
          </w:rPr>
          <m:t>=(q1,x,D)</m:t>
        </m:r>
      </m:oMath>
      <w:r w:rsidR="006F4656">
        <w:t xml:space="preserve"> </w:t>
      </w:r>
    </w:p>
    <w:p w:rsidR="00C176BC" w:rsidRPr="009F2185" w:rsidRDefault="00C176BC" w:rsidP="00C176BC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q0,x,D</m:t>
            </m:r>
          </m:e>
        </m:d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q0,β</m:t>
            </m:r>
          </m:e>
        </m:d>
        <m:r>
          <w:rPr>
            <w:rFonts w:ascii="Cambria Math" w:hAnsi="Cambria Math"/>
          </w:rPr>
          <m:t>=(qf,β,D)</m:t>
        </m:r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q1,a</m:t>
            </m:r>
          </m:e>
        </m:d>
        <m:r>
          <w:rPr>
            <w:rFonts w:ascii="Cambria Math" w:hAnsi="Cambria Math"/>
          </w:rPr>
          <m:t>=(qx,x,E)</m:t>
        </m:r>
      </m:oMath>
      <w:r>
        <w:t xml:space="preserve"> </w:t>
      </w:r>
    </w:p>
    <w:p w:rsidR="00C176BC" w:rsidRPr="009F2185" w:rsidRDefault="00C176BC" w:rsidP="00C176BC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q1,b,D</m:t>
            </m:r>
          </m:e>
        </m:d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q1,x</m:t>
            </m:r>
          </m:e>
        </m:d>
        <m:r>
          <w:rPr>
            <w:rFonts w:ascii="Cambria Math" w:hAnsi="Cambria Math"/>
          </w:rPr>
          <m:t>=(q1,x,D)</m:t>
        </m:r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q2,a</m:t>
            </m:r>
          </m:e>
        </m:d>
        <m:r>
          <w:rPr>
            <w:rFonts w:ascii="Cambria Math" w:hAnsi="Cambria Math"/>
          </w:rPr>
          <m:t>=(q2,a,D)</m:t>
        </m:r>
      </m:oMath>
      <w:r>
        <w:t xml:space="preserve"> </w:t>
      </w:r>
    </w:p>
    <w:p w:rsidR="00E710B8" w:rsidRDefault="00C176BC" w:rsidP="00376A9F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qx,x,E</m:t>
            </m:r>
          </m:e>
        </m:d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q2,x</m:t>
            </m:r>
          </m:e>
        </m:d>
        <m:r>
          <w:rPr>
            <w:rFonts w:ascii="Cambria Math" w:hAnsi="Cambria Math"/>
          </w:rPr>
          <m:t>=(q2,x,D)</m:t>
        </m:r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qx,a</m:t>
            </m:r>
          </m:e>
        </m:d>
        <m:r>
          <w:rPr>
            <w:rFonts w:ascii="Cambria Math" w:hAnsi="Cambria Math"/>
          </w:rPr>
          <m:t>=(qx,a,E)</m:t>
        </m:r>
      </m:oMath>
      <w:r>
        <w:t xml:space="preserve"> </w:t>
      </w:r>
    </w:p>
    <w:p w:rsidR="00857E61" w:rsidRDefault="00C176BC" w:rsidP="00711A7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qx,b,E</m:t>
            </m:r>
          </m:e>
        </m:d>
      </m:oMath>
      <w:r>
        <w:t xml:space="preserve"> ,  </w:t>
      </w:r>
      <m:oMath>
        <m:r>
          <w:rPr>
            <w:rFonts w:ascii="Cambria Math" w:hAnsi="Cambria Math"/>
          </w:rPr>
          <m:t>£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qx,x</m:t>
            </m:r>
          </m:e>
        </m:d>
        <m:r>
          <w:rPr>
            <w:rFonts w:ascii="Cambria Math" w:hAnsi="Cambria Math"/>
          </w:rPr>
          <m:t>=(q0,x,D)</m:t>
        </m:r>
      </m:oMath>
      <w:r>
        <w:t xml:space="preserve"> </w:t>
      </w:r>
    </w:p>
    <w:p w:rsidR="006F4656" w:rsidRDefault="00857E61" w:rsidP="00711A78">
      <w:pPr>
        <w:pStyle w:val="NormalWeb"/>
        <w:shd w:val="clear" w:color="auto" w:fill="FFFFFF"/>
        <w:spacing w:before="96" w:beforeAutospacing="0" w:after="120" w:afterAutospacing="0" w:line="240" w:lineRule="atLeast"/>
        <w:jc w:val="both"/>
      </w:pPr>
      <w:r>
        <w:t>} Transiciones</w:t>
      </w:r>
      <w:r w:rsidR="00C11AC3">
        <w:t xml:space="preserve"> de los estados</w:t>
      </w:r>
      <w:r w:rsidR="0043522A">
        <w:t>, D significa mover apuntador a la derecha, E moverlo a la izquierda</w:t>
      </w:r>
    </w:p>
    <w:p w:rsidR="00711A78" w:rsidRPr="004D1C49" w:rsidRDefault="00711A78" w:rsidP="00E710B8">
      <w:pPr>
        <w:rPr>
          <w:rFonts w:ascii="Times New Roman" w:hAnsi="Times New Roman" w:cs="Times New Roman"/>
        </w:rPr>
      </w:pPr>
    </w:p>
    <w:p w:rsidR="00E710B8" w:rsidRPr="004D1C49" w:rsidRDefault="00E710B8" w:rsidP="00F06E3D">
      <w:pPr>
        <w:pStyle w:val="Ttulo2"/>
        <w:rPr>
          <w:rFonts w:ascii="Times New Roman" w:hAnsi="Times New Roman" w:cs="Times New Roman"/>
          <w:color w:val="auto"/>
        </w:rPr>
      </w:pPr>
      <w:bookmarkStart w:id="5" w:name="_Toc331883511"/>
      <w:r w:rsidRPr="004D1C49">
        <w:rPr>
          <w:rFonts w:ascii="Times New Roman" w:hAnsi="Times New Roman" w:cs="Times New Roman"/>
          <w:color w:val="auto"/>
        </w:rPr>
        <w:t>4.- explique que es un problema np:</w:t>
      </w:r>
      <w:bookmarkEnd w:id="5"/>
    </w:p>
    <w:p w:rsidR="00E710B8" w:rsidRPr="004D1C49" w:rsidRDefault="00412FBC" w:rsidP="00F06E3D">
      <w:pPr>
        <w:pStyle w:val="NormalWeb"/>
        <w:shd w:val="clear" w:color="auto" w:fill="FFFFFF"/>
        <w:spacing w:before="96" w:beforeAutospacing="0" w:after="120" w:afterAutospacing="0" w:line="360" w:lineRule="auto"/>
        <w:ind w:firstLine="708"/>
        <w:jc w:val="both"/>
      </w:pPr>
      <w:r w:rsidRPr="00412FBC">
        <w:t xml:space="preserve">Es el conjunto de los problemas de decisión que pueden ser resueltos por una máquina no determinista en tiempo polinómico. Esta clase contiene muchos problemas que </w:t>
      </w:r>
      <w:r w:rsidRPr="00412FBC">
        <w:lastRenderedPageBreak/>
        <w:t>se desean resolver en la práctica, incluyendo el</w:t>
      </w:r>
      <w:r w:rsidRPr="00412FBC">
        <w:rPr>
          <w:rStyle w:val="apple-converted-space"/>
          <w:rFonts w:eastAsiaTheme="majorEastAsia"/>
        </w:rPr>
        <w:t> </w:t>
      </w:r>
      <w:hyperlink r:id="rId38" w:tooltip="Problema de satisfacibilidad booleana" w:history="1">
        <w:r w:rsidRPr="00412FBC">
          <w:rPr>
            <w:rStyle w:val="Hipervnculo"/>
            <w:rFonts w:eastAsiaTheme="majorEastAsia"/>
            <w:color w:val="auto"/>
            <w:u w:val="none"/>
          </w:rPr>
          <w:t>problema de satisfacibilidad booleana</w:t>
        </w:r>
      </w:hyperlink>
      <w:r w:rsidRPr="00412FBC">
        <w:rPr>
          <w:rStyle w:val="apple-converted-space"/>
          <w:rFonts w:eastAsiaTheme="majorEastAsia"/>
        </w:rPr>
        <w:t> </w:t>
      </w:r>
      <w:r w:rsidRPr="00412FBC">
        <w:t>y el</w:t>
      </w:r>
      <w:r w:rsidRPr="00412FBC">
        <w:rPr>
          <w:rStyle w:val="apple-converted-space"/>
          <w:rFonts w:eastAsiaTheme="majorEastAsia"/>
        </w:rPr>
        <w:t> </w:t>
      </w:r>
      <w:hyperlink r:id="rId39" w:tooltip="Problema del viajante" w:history="1">
        <w:r w:rsidRPr="00412FBC">
          <w:rPr>
            <w:rStyle w:val="Hipervnculo"/>
            <w:rFonts w:eastAsiaTheme="majorEastAsia"/>
            <w:color w:val="auto"/>
            <w:u w:val="none"/>
          </w:rPr>
          <w:t>problema del viajante</w:t>
        </w:r>
      </w:hyperlink>
      <w:r w:rsidRPr="00412FBC">
        <w:t xml:space="preserve">, un camino Hamiltoniano para recorrer todos los vértices una sola vez. </w:t>
      </w:r>
    </w:p>
    <w:p w:rsidR="00E710B8" w:rsidRPr="004D1C49" w:rsidRDefault="00E710B8" w:rsidP="00E710B8">
      <w:pPr>
        <w:pStyle w:val="Ttulo2"/>
        <w:rPr>
          <w:rFonts w:ascii="Times New Roman" w:hAnsi="Times New Roman" w:cs="Times New Roman"/>
          <w:color w:val="auto"/>
        </w:rPr>
      </w:pPr>
      <w:bookmarkStart w:id="6" w:name="_Toc331883512"/>
      <w:r w:rsidRPr="004D1C49">
        <w:rPr>
          <w:rFonts w:ascii="Times New Roman" w:hAnsi="Times New Roman" w:cs="Times New Roman"/>
          <w:color w:val="auto"/>
        </w:rPr>
        <w:t>5.- explique que es un problema np-completo:</w:t>
      </w:r>
      <w:bookmarkEnd w:id="6"/>
    </w:p>
    <w:p w:rsidR="00E710B8" w:rsidRPr="004D1C49" w:rsidRDefault="00E710B8" w:rsidP="00E710B8">
      <w:pPr>
        <w:rPr>
          <w:rFonts w:ascii="Times New Roman" w:hAnsi="Times New Roman" w:cs="Times New Roman"/>
        </w:rPr>
      </w:pPr>
    </w:p>
    <w:p w:rsidR="00463A9E" w:rsidRDefault="00F044D1" w:rsidP="00F044D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0" w:tooltip="Complejidad computacional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teoría de la complejidad computacional</w:t>
        </w:r>
      </w:hyperlink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, la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1" w:tooltip="Clase de complejidad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clase de complejidad</w:t>
        </w:r>
      </w:hyperlink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NP-completo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es el subconjunto de los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2" w:tooltip="Problema de decisión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problemas de decisión</w:t>
        </w:r>
      </w:hyperlink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3" w:tooltip="NP (Complejidad computacional)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NP</w:t>
        </w:r>
      </w:hyperlink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tal que todo problema en NP se puede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4" w:tooltip="Transformación polinómica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reducir</w:t>
        </w:r>
      </w:hyperlink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cada uno de los problemas de NP-completo. </w:t>
      </w:r>
    </w:p>
    <w:p w:rsidR="00F044D1" w:rsidRPr="00F044D1" w:rsidRDefault="00F044D1" w:rsidP="00F044D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Se puede decir que los problemas de NP-completo son los problemas más difíciles de NP y muy probablemente no formen parte de la clase de complejidad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5" w:tooltip="Tiempo polinómico" w:history="1">
        <w:r w:rsidRPr="00F044D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</w:t>
        </w:r>
      </w:hyperlink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D92E43" w:rsidRDefault="00F044D1" w:rsidP="00F044D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razón es que de tenerse una solución polinómica para un problema NP-completo, todos los problemas de NP tendrían también una solución en tiempo polinómico. </w:t>
      </w:r>
    </w:p>
    <w:p w:rsidR="00F044D1" w:rsidRPr="00F044D1" w:rsidRDefault="00F044D1" w:rsidP="00F044D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Si se demostrase que un problema NP-completo, llamémoslo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 se pudiese resolver en tiempo polinómico, el resto de los problemas NP-completos tampoco se podrían resolver en tiempo polinómico. </w:t>
      </w:r>
    </w:p>
    <w:p w:rsidR="00F06E3D" w:rsidRPr="003D481A" w:rsidRDefault="00F044D1" w:rsidP="003D481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Esto se debe a que si uno de los problemas NP-completos distintos de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, digamos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, se pudiese resolver en tiempo polinómico, entonces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se podría resolver en tiempo polinómico, por definición de NP-completo. Ahora, pueden existir problemas en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NP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y que no sean NP-completos para los cuales exista solución polinómica aún no existiendo solución para</w:t>
      </w:r>
      <w:r w:rsidRPr="00F04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044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F044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10B8" w:rsidRDefault="00E710B8" w:rsidP="00E710B8">
      <w:pPr>
        <w:rPr>
          <w:rFonts w:ascii="Times New Roman" w:hAnsi="Times New Roman" w:cs="Times New Roman"/>
        </w:rPr>
      </w:pPr>
    </w:p>
    <w:p w:rsidR="003B008B" w:rsidRDefault="003B008B" w:rsidP="00E710B8">
      <w:pPr>
        <w:rPr>
          <w:rFonts w:ascii="Times New Roman" w:hAnsi="Times New Roman" w:cs="Times New Roman"/>
        </w:rPr>
      </w:pPr>
    </w:p>
    <w:p w:rsidR="00711A78" w:rsidRDefault="00711A78" w:rsidP="00E710B8">
      <w:pPr>
        <w:rPr>
          <w:rFonts w:ascii="Times New Roman" w:hAnsi="Times New Roman" w:cs="Times New Roman"/>
        </w:rPr>
      </w:pPr>
    </w:p>
    <w:p w:rsidR="00711A78" w:rsidRDefault="00711A78" w:rsidP="00E710B8">
      <w:pPr>
        <w:rPr>
          <w:rFonts w:ascii="Times New Roman" w:hAnsi="Times New Roman" w:cs="Times New Roman"/>
        </w:rPr>
      </w:pPr>
    </w:p>
    <w:p w:rsidR="00711A78" w:rsidRDefault="00711A78" w:rsidP="00E710B8">
      <w:pPr>
        <w:rPr>
          <w:rFonts w:ascii="Times New Roman" w:hAnsi="Times New Roman" w:cs="Times New Roman"/>
        </w:rPr>
      </w:pPr>
    </w:p>
    <w:p w:rsidR="00711A78" w:rsidRDefault="00711A78" w:rsidP="00E710B8">
      <w:pPr>
        <w:rPr>
          <w:rFonts w:ascii="Times New Roman" w:hAnsi="Times New Roman" w:cs="Times New Roman"/>
        </w:rPr>
      </w:pPr>
    </w:p>
    <w:p w:rsidR="00711A78" w:rsidRDefault="00711A78" w:rsidP="00E710B8">
      <w:pPr>
        <w:rPr>
          <w:rFonts w:ascii="Times New Roman" w:hAnsi="Times New Roman" w:cs="Times New Roman"/>
        </w:rPr>
      </w:pPr>
    </w:p>
    <w:p w:rsidR="003D481A" w:rsidRDefault="003D481A" w:rsidP="00E710B8">
      <w:pPr>
        <w:rPr>
          <w:rFonts w:ascii="Times New Roman" w:hAnsi="Times New Roman" w:cs="Times New Roman"/>
        </w:rPr>
      </w:pPr>
    </w:p>
    <w:p w:rsidR="00857E61" w:rsidRPr="004D1C49" w:rsidRDefault="00857E61" w:rsidP="00E710B8">
      <w:pPr>
        <w:rPr>
          <w:rFonts w:ascii="Times New Roman" w:hAnsi="Times New Roman" w:cs="Times New Roman"/>
        </w:rPr>
      </w:pPr>
    </w:p>
    <w:p w:rsidR="00E710B8" w:rsidRPr="004D1C49" w:rsidRDefault="00E710B8" w:rsidP="00E710B8">
      <w:pPr>
        <w:pStyle w:val="Ttulo1"/>
        <w:jc w:val="center"/>
        <w:rPr>
          <w:rFonts w:ascii="Times New Roman" w:hAnsi="Times New Roman" w:cs="Times New Roman"/>
          <w:color w:val="auto"/>
          <w:sz w:val="36"/>
          <w:szCs w:val="36"/>
          <w:lang w:val="es-ES"/>
        </w:rPr>
      </w:pPr>
      <w:bookmarkStart w:id="7" w:name="_Toc331883513"/>
      <w:r w:rsidRPr="004D1C49">
        <w:rPr>
          <w:rFonts w:ascii="Times New Roman" w:hAnsi="Times New Roman" w:cs="Times New Roman"/>
          <w:color w:val="auto"/>
          <w:sz w:val="36"/>
          <w:szCs w:val="36"/>
          <w:lang w:val="es-ES"/>
        </w:rPr>
        <w:lastRenderedPageBreak/>
        <w:t>BIBLIOGRAFIA</w:t>
      </w:r>
      <w:bookmarkEnd w:id="7"/>
    </w:p>
    <w:p w:rsidR="00E710B8" w:rsidRPr="004D1C49" w:rsidRDefault="00E710B8" w:rsidP="00E710B8">
      <w:pPr>
        <w:rPr>
          <w:rFonts w:ascii="Times New Roman" w:hAnsi="Times New Roman" w:cs="Times New Roman"/>
          <w:lang w:val="es-ES"/>
        </w:rPr>
      </w:pPr>
    </w:p>
    <w:p w:rsidR="00E710B8" w:rsidRPr="004D1C49" w:rsidRDefault="00A72960" w:rsidP="00E710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E710B8"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http://www.sc.ehu.es/jiwhehum2/TC/temas/[2]turing.pdf</w:t>
        </w:r>
      </w:hyperlink>
    </w:p>
    <w:p w:rsidR="00E710B8" w:rsidRPr="004D1C49" w:rsidRDefault="00A72960" w:rsidP="00E710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E710B8"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http://www.mitecnologico.com/Main/LaMaquinaDeTuring</w:t>
        </w:r>
      </w:hyperlink>
    </w:p>
    <w:p w:rsidR="00E710B8" w:rsidRPr="004D1C49" w:rsidRDefault="00A72960" w:rsidP="00E710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E710B8"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http://www.mitecnologico.com</w:t>
        </w:r>
      </w:hyperlink>
    </w:p>
    <w:p w:rsidR="00E710B8" w:rsidRPr="004D1C49" w:rsidRDefault="00A72960" w:rsidP="00E710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E710B8" w:rsidRPr="004D1C4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http://www.wikiteka.com/trabajos/algoritmo-4/</w:t>
        </w:r>
      </w:hyperlink>
    </w:p>
    <w:p w:rsidR="00E710B8" w:rsidRPr="004D1C49" w:rsidRDefault="00E710B8" w:rsidP="00E710B8">
      <w:pPr>
        <w:rPr>
          <w:rFonts w:ascii="Times New Roman" w:hAnsi="Times New Roman" w:cs="Times New Roman"/>
        </w:rPr>
      </w:pPr>
    </w:p>
    <w:p w:rsidR="00E710B8" w:rsidRPr="004D1C49" w:rsidRDefault="00E710B8" w:rsidP="00E710B8">
      <w:pPr>
        <w:rPr>
          <w:rFonts w:ascii="Times New Roman" w:hAnsi="Times New Roman" w:cs="Times New Roman"/>
          <w:lang w:val="es-ES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tabs>
          <w:tab w:val="right" w:pos="5694"/>
        </w:tabs>
        <w:jc w:val="center"/>
        <w:rPr>
          <w:rFonts w:ascii="Times New Roman" w:hAnsi="Times New Roman" w:cs="Times New Roman"/>
        </w:rPr>
      </w:pPr>
    </w:p>
    <w:p w:rsidR="00E710B8" w:rsidRPr="004D1C49" w:rsidRDefault="00E710B8" w:rsidP="00E710B8">
      <w:pPr>
        <w:rPr>
          <w:rFonts w:ascii="Times New Roman" w:hAnsi="Times New Roman" w:cs="Times New Roman"/>
        </w:rPr>
      </w:pPr>
    </w:p>
    <w:sectPr w:rsidR="00E710B8" w:rsidRPr="004D1C49" w:rsidSect="00E6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60" w:rsidRDefault="00A72960">
      <w:pPr>
        <w:spacing w:after="0" w:line="240" w:lineRule="auto"/>
      </w:pPr>
      <w:r>
        <w:separator/>
      </w:r>
    </w:p>
  </w:endnote>
  <w:endnote w:type="continuationSeparator" w:id="0">
    <w:p w:rsidR="00A72960" w:rsidRDefault="00A7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60" w:rsidRDefault="00A72960">
      <w:pPr>
        <w:spacing w:after="0" w:line="240" w:lineRule="auto"/>
      </w:pPr>
      <w:r>
        <w:separator/>
      </w:r>
    </w:p>
  </w:footnote>
  <w:footnote w:type="continuationSeparator" w:id="0">
    <w:p w:rsidR="00A72960" w:rsidRDefault="00A7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6985"/>
      <w:docPartObj>
        <w:docPartGallery w:val="Page Numbers (Top of Page)"/>
        <w:docPartUnique/>
      </w:docPartObj>
    </w:sdtPr>
    <w:sdtEndPr/>
    <w:sdtContent>
      <w:p w:rsidR="001E0465" w:rsidRDefault="00825D99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790">
          <w:rPr>
            <w:noProof/>
          </w:rPr>
          <w:t>2</w:t>
        </w:r>
        <w:r>
          <w:fldChar w:fldCharType="end"/>
        </w:r>
      </w:p>
    </w:sdtContent>
  </w:sdt>
  <w:p w:rsidR="001E0465" w:rsidRDefault="00A729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6969"/>
      <w:docPartObj>
        <w:docPartGallery w:val="Page Numbers (Top of Page)"/>
        <w:docPartUnique/>
      </w:docPartObj>
    </w:sdtPr>
    <w:sdtEndPr/>
    <w:sdtContent>
      <w:p w:rsidR="00DA0437" w:rsidRDefault="00825D99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790">
          <w:rPr>
            <w:noProof/>
          </w:rPr>
          <w:t>1</w:t>
        </w:r>
        <w:r>
          <w:fldChar w:fldCharType="end"/>
        </w:r>
      </w:p>
    </w:sdtContent>
  </w:sdt>
  <w:p w:rsidR="00DA0437" w:rsidRDefault="00A729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0A2E"/>
    <w:multiLevelType w:val="hybridMultilevel"/>
    <w:tmpl w:val="444473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3326"/>
    <w:multiLevelType w:val="hybridMultilevel"/>
    <w:tmpl w:val="D3701F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D6E"/>
    <w:multiLevelType w:val="hybridMultilevel"/>
    <w:tmpl w:val="E1C6E5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0B8"/>
    <w:rsid w:val="00021BB4"/>
    <w:rsid w:val="00084B99"/>
    <w:rsid w:val="000E0EE8"/>
    <w:rsid w:val="001020BA"/>
    <w:rsid w:val="00185B44"/>
    <w:rsid w:val="0022171D"/>
    <w:rsid w:val="0029275D"/>
    <w:rsid w:val="002A40B7"/>
    <w:rsid w:val="002A7E77"/>
    <w:rsid w:val="002C40C7"/>
    <w:rsid w:val="002D1F55"/>
    <w:rsid w:val="003167D0"/>
    <w:rsid w:val="00376A9F"/>
    <w:rsid w:val="00377EA2"/>
    <w:rsid w:val="003B008B"/>
    <w:rsid w:val="003D481A"/>
    <w:rsid w:val="00404BFC"/>
    <w:rsid w:val="00412FBC"/>
    <w:rsid w:val="004143F8"/>
    <w:rsid w:val="0043522A"/>
    <w:rsid w:val="00443063"/>
    <w:rsid w:val="00456552"/>
    <w:rsid w:val="00463A9E"/>
    <w:rsid w:val="00480170"/>
    <w:rsid w:val="004B5111"/>
    <w:rsid w:val="004D1C49"/>
    <w:rsid w:val="00505F5F"/>
    <w:rsid w:val="0058696B"/>
    <w:rsid w:val="005D6B92"/>
    <w:rsid w:val="00631102"/>
    <w:rsid w:val="00640B15"/>
    <w:rsid w:val="006B34DF"/>
    <w:rsid w:val="006C7E74"/>
    <w:rsid w:val="006E7C91"/>
    <w:rsid w:val="006F4656"/>
    <w:rsid w:val="00711A78"/>
    <w:rsid w:val="007750D0"/>
    <w:rsid w:val="007946CE"/>
    <w:rsid w:val="007E7DDA"/>
    <w:rsid w:val="007F3104"/>
    <w:rsid w:val="00825D99"/>
    <w:rsid w:val="00857E61"/>
    <w:rsid w:val="00887F84"/>
    <w:rsid w:val="00897DA2"/>
    <w:rsid w:val="008A5284"/>
    <w:rsid w:val="008B1A14"/>
    <w:rsid w:val="008E5A70"/>
    <w:rsid w:val="009510C7"/>
    <w:rsid w:val="009573D9"/>
    <w:rsid w:val="0096134C"/>
    <w:rsid w:val="00986653"/>
    <w:rsid w:val="009E3892"/>
    <w:rsid w:val="009F2185"/>
    <w:rsid w:val="00A36790"/>
    <w:rsid w:val="00A723FE"/>
    <w:rsid w:val="00A72960"/>
    <w:rsid w:val="00AA6AC5"/>
    <w:rsid w:val="00AA6EC7"/>
    <w:rsid w:val="00B6259D"/>
    <w:rsid w:val="00BD45A0"/>
    <w:rsid w:val="00C11AC3"/>
    <w:rsid w:val="00C176BC"/>
    <w:rsid w:val="00C36A43"/>
    <w:rsid w:val="00C72FE0"/>
    <w:rsid w:val="00CA6BA6"/>
    <w:rsid w:val="00CC0C2C"/>
    <w:rsid w:val="00CE4DDD"/>
    <w:rsid w:val="00CF59FA"/>
    <w:rsid w:val="00D33CCC"/>
    <w:rsid w:val="00D92E43"/>
    <w:rsid w:val="00E67814"/>
    <w:rsid w:val="00E710B8"/>
    <w:rsid w:val="00E91F40"/>
    <w:rsid w:val="00E95A47"/>
    <w:rsid w:val="00EA7066"/>
    <w:rsid w:val="00EB08C4"/>
    <w:rsid w:val="00EB4BC9"/>
    <w:rsid w:val="00F044D1"/>
    <w:rsid w:val="00F06E3D"/>
    <w:rsid w:val="00F31CCE"/>
    <w:rsid w:val="00F81830"/>
    <w:rsid w:val="00FA6F85"/>
    <w:rsid w:val="00FB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5B8B4375"/>
  <w15:docId w15:val="{09A08708-4E9A-4487-AAC3-76C4D2C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814"/>
  </w:style>
  <w:style w:type="paragraph" w:styleId="Ttulo1">
    <w:name w:val="heading 1"/>
    <w:basedOn w:val="Normal"/>
    <w:next w:val="Normal"/>
    <w:link w:val="Ttulo1Car"/>
    <w:uiPriority w:val="9"/>
    <w:qFormat/>
    <w:rsid w:val="00E71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71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0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10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1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E710B8"/>
  </w:style>
  <w:style w:type="paragraph" w:styleId="Encabezado">
    <w:name w:val="header"/>
    <w:basedOn w:val="Normal"/>
    <w:link w:val="EncabezadoCar"/>
    <w:uiPriority w:val="99"/>
    <w:unhideWhenUsed/>
    <w:rsid w:val="00E71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0B8"/>
  </w:style>
  <w:style w:type="character" w:customStyle="1" w:styleId="mw-headline">
    <w:name w:val="mw-headline"/>
    <w:basedOn w:val="Fuentedeprrafopredeter"/>
    <w:rsid w:val="00E710B8"/>
  </w:style>
  <w:style w:type="paragraph" w:styleId="Prrafodelista">
    <w:name w:val="List Paragraph"/>
    <w:basedOn w:val="Normal"/>
    <w:uiPriority w:val="34"/>
    <w:qFormat/>
    <w:rsid w:val="00E710B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710B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710B8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0B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E0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Escritura" TargetMode="External"/><Relationship Id="rId18" Type="http://schemas.openxmlformats.org/officeDocument/2006/relationships/hyperlink" Target="http://es.wikipedia.org/wiki/Estado_(inform%C3%A1tica)" TargetMode="External"/><Relationship Id="rId26" Type="http://schemas.openxmlformats.org/officeDocument/2006/relationships/hyperlink" Target="http://es.wikipedia.org/wiki/Estado_f%C3%ADsico" TargetMode="External"/><Relationship Id="rId39" Type="http://schemas.openxmlformats.org/officeDocument/2006/relationships/hyperlink" Target="http://es.wikipedia.org/wiki/Problema_del_viajante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wikipedia.org/wiki/Alfabeto" TargetMode="External"/><Relationship Id="rId34" Type="http://schemas.openxmlformats.org/officeDocument/2006/relationships/hyperlink" Target="http://es.wikipedia.org/wiki/Funci%C3%B3n_parcial" TargetMode="External"/><Relationship Id="rId42" Type="http://schemas.openxmlformats.org/officeDocument/2006/relationships/hyperlink" Target="http://es.wikipedia.org/wiki/Problema_de_decisi%C3%B3n" TargetMode="External"/><Relationship Id="rId47" Type="http://schemas.openxmlformats.org/officeDocument/2006/relationships/hyperlink" Target="http://www.mitecnologico.com/Main/LaMaquinaDeTuring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Lectur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hyperlink" Target="http://es.wikipedia.org/wiki/Problema_de_satisfacibilidad_booleana" TargetMode="External"/><Relationship Id="rId46" Type="http://schemas.openxmlformats.org/officeDocument/2006/relationships/hyperlink" Target="http://www.sc.ehu.es/jiwhehum2/TC/temas/%5b2%5dturing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Alfabeto" TargetMode="External"/><Relationship Id="rId20" Type="http://schemas.openxmlformats.org/officeDocument/2006/relationships/hyperlink" Target="http://es.wikipedia.org/wiki/Cadena_de_caracteres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://es.wikipedia.org/wiki/Clase_de_complejid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odelo_computacional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hyperlink" Target="http://es.wikipedia.org/wiki/Complejidad_computacional" TargetMode="External"/><Relationship Id="rId45" Type="http://schemas.openxmlformats.org/officeDocument/2006/relationships/hyperlink" Target="http://es.wikipedia.org/wiki/Tiempo_polin%C3%B3m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Salida_(inform%C3%A1tica)" TargetMode="External"/><Relationship Id="rId23" Type="http://schemas.openxmlformats.org/officeDocument/2006/relationships/hyperlink" Target="http://es.wikipedia.org/wiki/Tupla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49" Type="http://schemas.openxmlformats.org/officeDocument/2006/relationships/hyperlink" Target="http://www.wikiteka.com/trabajos/algoritmo-4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es.wikipedia.org/wiki/Funci%C3%B3n_de_transici%C3%B3n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es.wikipedia.org/wiki/Transformaci%C3%B3n_polin%C3%B3mic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s.wikipedia.org/wiki/Entrada" TargetMode="External"/><Relationship Id="rId22" Type="http://schemas.openxmlformats.org/officeDocument/2006/relationships/hyperlink" Target="http://es.wikipedia.org/wiki/Funci%C3%B3n_de_transici%C3%B3n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43" Type="http://schemas.openxmlformats.org/officeDocument/2006/relationships/hyperlink" Target="http://es.wikipedia.org/wiki/NP_(Complejidad_computacional)" TargetMode="External"/><Relationship Id="rId48" Type="http://schemas.openxmlformats.org/officeDocument/2006/relationships/hyperlink" Target="http://www.mitecnologico.com/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7FAB8-9723-4DC5-9EB0-DE944CB4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1373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86</cp:revision>
  <dcterms:created xsi:type="dcterms:W3CDTF">2012-08-05T00:24:00Z</dcterms:created>
  <dcterms:modified xsi:type="dcterms:W3CDTF">2018-03-30T21:38:00Z</dcterms:modified>
</cp:coreProperties>
</file>