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C37" w:rsidRPr="007A1C37" w:rsidRDefault="007A1C37" w:rsidP="007A1C37">
      <w:pPr>
        <w:pBdr>
          <w:bottom w:val="single" w:sz="6" w:space="0" w:color="AAAAAA"/>
        </w:pBdr>
        <w:spacing w:after="24" w:line="288" w:lineRule="atLeast"/>
        <w:outlineLvl w:val="0"/>
        <w:rPr>
          <w:rFonts w:ascii="Arial" w:eastAsia="Times New Roman" w:hAnsi="Arial" w:cs="Arial"/>
          <w:color w:val="000000"/>
          <w:kern w:val="36"/>
          <w:sz w:val="38"/>
          <w:szCs w:val="38"/>
          <w:lang w:val="es-ES" w:eastAsia="es-VE"/>
        </w:rPr>
      </w:pPr>
      <w:r w:rsidRPr="007A1C37">
        <w:rPr>
          <w:rFonts w:ascii="Arial" w:eastAsia="Times New Roman" w:hAnsi="Arial" w:cs="Arial"/>
          <w:color w:val="000000"/>
          <w:kern w:val="36"/>
          <w:sz w:val="38"/>
          <w:szCs w:val="38"/>
          <w:lang w:val="es-ES" w:eastAsia="es-VE"/>
        </w:rPr>
        <w:t>Forma normal de Boyce-Codd</w:t>
      </w:r>
    </w:p>
    <w:p w:rsidR="007A1C37" w:rsidRPr="007A1C37" w:rsidRDefault="007A1C37" w:rsidP="007A1C37">
      <w:pPr>
        <w:spacing w:before="96" w:after="120" w:line="360" w:lineRule="atLeast"/>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La </w:t>
      </w:r>
      <w:r w:rsidRPr="007A1C37">
        <w:rPr>
          <w:rFonts w:ascii="Arial" w:eastAsia="Times New Roman" w:hAnsi="Arial" w:cs="Arial"/>
          <w:b/>
          <w:bCs/>
          <w:color w:val="000000"/>
          <w:sz w:val="19"/>
          <w:szCs w:val="19"/>
          <w:lang w:val="es-ES" w:eastAsia="es-VE"/>
        </w:rPr>
        <w:t>Forma Normal de Boyce-Codd</w:t>
      </w:r>
      <w:r w:rsidRPr="007A1C37">
        <w:rPr>
          <w:rFonts w:ascii="Arial" w:eastAsia="Times New Roman" w:hAnsi="Arial" w:cs="Arial"/>
          <w:color w:val="000000"/>
          <w:sz w:val="19"/>
          <w:szCs w:val="19"/>
          <w:lang w:val="es-ES" w:eastAsia="es-VE"/>
        </w:rPr>
        <w:t> (o </w:t>
      </w:r>
      <w:r w:rsidRPr="007A1C37">
        <w:rPr>
          <w:rFonts w:ascii="Arial" w:eastAsia="Times New Roman" w:hAnsi="Arial" w:cs="Arial"/>
          <w:b/>
          <w:bCs/>
          <w:color w:val="000000"/>
          <w:sz w:val="19"/>
          <w:szCs w:val="19"/>
          <w:lang w:val="es-ES" w:eastAsia="es-VE"/>
        </w:rPr>
        <w:t>FNBC</w:t>
      </w:r>
      <w:r w:rsidRPr="007A1C37">
        <w:rPr>
          <w:rFonts w:ascii="Arial" w:eastAsia="Times New Roman" w:hAnsi="Arial" w:cs="Arial"/>
          <w:color w:val="000000"/>
          <w:sz w:val="19"/>
          <w:szCs w:val="19"/>
          <w:lang w:val="es-ES" w:eastAsia="es-VE"/>
        </w:rPr>
        <w:t>) es una </w:t>
      </w:r>
      <w:hyperlink r:id="rId6" w:tooltip="Forma normal (base de datos)" w:history="1">
        <w:r w:rsidRPr="007A1C37">
          <w:rPr>
            <w:rFonts w:ascii="Arial" w:eastAsia="Times New Roman" w:hAnsi="Arial" w:cs="Arial"/>
            <w:color w:val="0B0080"/>
            <w:sz w:val="19"/>
            <w:szCs w:val="19"/>
            <w:u w:val="single"/>
            <w:lang w:val="es-ES" w:eastAsia="es-VE"/>
          </w:rPr>
          <w:t>forma normal</w:t>
        </w:r>
      </w:hyperlink>
      <w:r w:rsidRPr="007A1C37">
        <w:rPr>
          <w:rFonts w:ascii="Arial" w:eastAsia="Times New Roman" w:hAnsi="Arial" w:cs="Arial"/>
          <w:color w:val="000000"/>
          <w:sz w:val="19"/>
          <w:szCs w:val="19"/>
          <w:lang w:val="es-ES" w:eastAsia="es-VE"/>
        </w:rPr>
        <w:t>utilizada en la </w:t>
      </w:r>
      <w:hyperlink r:id="rId7" w:tooltip="Normalización de una base de datos" w:history="1">
        <w:r w:rsidRPr="007A1C37">
          <w:rPr>
            <w:rFonts w:ascii="Arial" w:eastAsia="Times New Roman" w:hAnsi="Arial" w:cs="Arial"/>
            <w:color w:val="0B0080"/>
            <w:sz w:val="19"/>
            <w:szCs w:val="19"/>
            <w:u w:val="single"/>
            <w:lang w:val="es-ES" w:eastAsia="es-VE"/>
          </w:rPr>
          <w:t>normalización de bases de datos</w:t>
        </w:r>
      </w:hyperlink>
      <w:r w:rsidRPr="007A1C37">
        <w:rPr>
          <w:rFonts w:ascii="Arial" w:eastAsia="Times New Roman" w:hAnsi="Arial" w:cs="Arial"/>
          <w:color w:val="000000"/>
          <w:sz w:val="19"/>
          <w:szCs w:val="19"/>
          <w:lang w:val="es-ES" w:eastAsia="es-VE"/>
        </w:rPr>
        <w:t>. Es una versión ligeramente más fuerte de la </w:t>
      </w:r>
      <w:hyperlink r:id="rId8" w:tooltip="Tercera forma normal" w:history="1">
        <w:r w:rsidRPr="007A1C37">
          <w:rPr>
            <w:rFonts w:ascii="Arial" w:eastAsia="Times New Roman" w:hAnsi="Arial" w:cs="Arial"/>
            <w:color w:val="0B0080"/>
            <w:sz w:val="19"/>
            <w:szCs w:val="19"/>
            <w:u w:val="single"/>
            <w:lang w:val="es-ES" w:eastAsia="es-VE"/>
          </w:rPr>
          <w:t>Tercera forma normal</w:t>
        </w:r>
      </w:hyperlink>
      <w:r w:rsidRPr="007A1C37">
        <w:rPr>
          <w:rFonts w:ascii="Arial" w:eastAsia="Times New Roman" w:hAnsi="Arial" w:cs="Arial"/>
          <w:color w:val="000000"/>
          <w:sz w:val="19"/>
          <w:szCs w:val="19"/>
          <w:lang w:val="es-ES" w:eastAsia="es-VE"/>
        </w:rPr>
        <w:t> (3FN). La forma normal de Boyce-Codd requiere que no existan </w:t>
      </w:r>
      <w:hyperlink r:id="rId9" w:tooltip="Dependencia Funcional" w:history="1">
        <w:r w:rsidRPr="007A1C37">
          <w:rPr>
            <w:rFonts w:ascii="Arial" w:eastAsia="Times New Roman" w:hAnsi="Arial" w:cs="Arial"/>
            <w:color w:val="0B0080"/>
            <w:sz w:val="19"/>
            <w:szCs w:val="19"/>
            <w:u w:val="single"/>
            <w:lang w:val="es-ES" w:eastAsia="es-VE"/>
          </w:rPr>
          <w:t>dependencias funcionales</w:t>
        </w:r>
      </w:hyperlink>
      <w:r w:rsidRPr="007A1C37">
        <w:rPr>
          <w:rFonts w:ascii="Arial" w:eastAsia="Times New Roman" w:hAnsi="Arial" w:cs="Arial"/>
          <w:color w:val="000000"/>
          <w:sz w:val="19"/>
          <w:szCs w:val="19"/>
          <w:lang w:val="es-ES" w:eastAsia="es-VE"/>
        </w:rPr>
        <w:t> no triviales de los atributos que no sean un conjunto de la clave candidata. En una tabla en 3FN, todos los atributos dependen de una clave, de la clave completa y de ninguna otra cosa excepto de la clave (excluyendo </w:t>
      </w:r>
      <w:hyperlink r:id="rId10" w:tooltip="Dependencia Funcional" w:history="1">
        <w:r w:rsidRPr="007A1C37">
          <w:rPr>
            <w:rFonts w:ascii="Arial" w:eastAsia="Times New Roman" w:hAnsi="Arial" w:cs="Arial"/>
            <w:color w:val="0B0080"/>
            <w:sz w:val="19"/>
            <w:szCs w:val="19"/>
            <w:u w:val="single"/>
            <w:lang w:val="es-ES" w:eastAsia="es-VE"/>
          </w:rPr>
          <w:t>dependencias</w:t>
        </w:r>
      </w:hyperlink>
      <w:r w:rsidRPr="007A1C37">
        <w:rPr>
          <w:rFonts w:ascii="Arial" w:eastAsia="Times New Roman" w:hAnsi="Arial" w:cs="Arial"/>
          <w:color w:val="000000"/>
          <w:sz w:val="19"/>
          <w:szCs w:val="19"/>
          <w:lang w:val="es-ES" w:eastAsia="es-VE"/>
        </w:rPr>
        <w:t> triviales, como </w:t>
      </w:r>
      <w:r>
        <w:rPr>
          <w:rFonts w:ascii="Arial" w:eastAsia="Times New Roman" w:hAnsi="Arial" w:cs="Arial"/>
          <w:noProof/>
          <w:color w:val="000000"/>
          <w:sz w:val="19"/>
          <w:szCs w:val="19"/>
          <w:lang w:eastAsia="es-VE"/>
        </w:rPr>
        <w:drawing>
          <wp:inline distT="0" distB="0" distL="0" distR="0">
            <wp:extent cx="579120" cy="142240"/>
            <wp:effectExtent l="0" t="0" r="0" b="0"/>
            <wp:docPr id="1" name="Imagen 1" descr="A \to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o 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 cy="142240"/>
                    </a:xfrm>
                    <a:prstGeom prst="rect">
                      <a:avLst/>
                    </a:prstGeom>
                    <a:noFill/>
                    <a:ln>
                      <a:noFill/>
                    </a:ln>
                  </pic:spPr>
                </pic:pic>
              </a:graphicData>
            </a:graphic>
          </wp:inline>
        </w:drawing>
      </w:r>
      <w:r w:rsidRPr="007A1C37">
        <w:rPr>
          <w:rFonts w:ascii="Arial" w:eastAsia="Times New Roman" w:hAnsi="Arial" w:cs="Arial"/>
          <w:color w:val="000000"/>
          <w:sz w:val="19"/>
          <w:szCs w:val="19"/>
          <w:lang w:val="es-ES" w:eastAsia="es-VE"/>
        </w:rPr>
        <w:t>). Se dice que una tabla está en FNBC si y solo si está en 3FN y cada dependencia funcional no trivial tiene una clave candidata como</w:t>
      </w:r>
      <w:hyperlink r:id="rId12" w:tooltip="Determinante Funcional" w:history="1">
        <w:r w:rsidRPr="007A1C37">
          <w:rPr>
            <w:rFonts w:ascii="Arial" w:eastAsia="Times New Roman" w:hAnsi="Arial" w:cs="Arial"/>
            <w:color w:val="0B0080"/>
            <w:sz w:val="19"/>
            <w:szCs w:val="19"/>
            <w:u w:val="single"/>
            <w:lang w:val="es-ES" w:eastAsia="es-VE"/>
          </w:rPr>
          <w:t>determinante</w:t>
        </w:r>
      </w:hyperlink>
      <w:r w:rsidRPr="007A1C37">
        <w:rPr>
          <w:rFonts w:ascii="Arial" w:eastAsia="Times New Roman" w:hAnsi="Arial" w:cs="Arial"/>
          <w:color w:val="000000"/>
          <w:sz w:val="19"/>
          <w:szCs w:val="19"/>
          <w:lang w:val="es-ES" w:eastAsia="es-VE"/>
        </w:rPr>
        <w:t>. En términos menos formales, una tabla está en FNBC si está en 3FN y los únicos determinantes son claves candidatas.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990"/>
      </w:tblGrid>
      <w:tr w:rsidR="007A1C37" w:rsidRPr="007A1C37" w:rsidTr="007A1C37">
        <w:trPr>
          <w:tblCellSpacing w:w="15" w:type="dxa"/>
        </w:trPr>
        <w:tc>
          <w:tcPr>
            <w:tcW w:w="0" w:type="auto"/>
            <w:shd w:val="clear" w:color="auto" w:fill="F9F9F9"/>
            <w:vAlign w:val="center"/>
            <w:hideMark/>
          </w:tcPr>
          <w:p w:rsidR="007A1C37" w:rsidRPr="007A1C37" w:rsidRDefault="007A1C37" w:rsidP="007A1C37">
            <w:pPr>
              <w:spacing w:after="144" w:line="240" w:lineRule="auto"/>
              <w:jc w:val="center"/>
              <w:outlineLvl w:val="1"/>
              <w:rPr>
                <w:rFonts w:ascii="Times New Roman" w:eastAsia="Times New Roman" w:hAnsi="Times New Roman" w:cs="Times New Roman"/>
                <w:b/>
                <w:bCs/>
                <w:color w:val="000000"/>
                <w:sz w:val="18"/>
                <w:szCs w:val="18"/>
                <w:lang w:eastAsia="es-VE"/>
              </w:rPr>
            </w:pPr>
            <w:r w:rsidRPr="007A1C37">
              <w:rPr>
                <w:rFonts w:ascii="Times New Roman" w:eastAsia="Times New Roman" w:hAnsi="Times New Roman" w:cs="Times New Roman"/>
                <w:b/>
                <w:bCs/>
                <w:color w:val="000000"/>
                <w:sz w:val="18"/>
                <w:szCs w:val="18"/>
                <w:lang w:eastAsia="es-VE"/>
              </w:rPr>
              <w:t>Índice</w:t>
            </w:r>
          </w:p>
          <w:p w:rsidR="007A1C37" w:rsidRPr="007A1C37" w:rsidRDefault="007A1C37" w:rsidP="007A1C37">
            <w:pPr>
              <w:spacing w:after="0" w:line="240" w:lineRule="auto"/>
              <w:jc w:val="center"/>
              <w:rPr>
                <w:rFonts w:ascii="Times New Roman" w:eastAsia="Times New Roman" w:hAnsi="Times New Roman" w:cs="Times New Roman"/>
                <w:sz w:val="18"/>
                <w:szCs w:val="18"/>
                <w:lang w:eastAsia="es-VE"/>
              </w:rPr>
            </w:pPr>
            <w:r w:rsidRPr="007A1C37">
              <w:rPr>
                <w:rFonts w:ascii="Times New Roman" w:eastAsia="Times New Roman" w:hAnsi="Times New Roman" w:cs="Times New Roman"/>
                <w:sz w:val="18"/>
                <w:szCs w:val="18"/>
                <w:lang w:eastAsia="es-VE"/>
              </w:rPr>
              <w:t> </w:t>
            </w:r>
            <w:r w:rsidRPr="007A1C37">
              <w:rPr>
                <w:rFonts w:ascii="Times New Roman" w:eastAsia="Times New Roman" w:hAnsi="Times New Roman" w:cs="Times New Roman"/>
                <w:sz w:val="17"/>
                <w:szCs w:val="17"/>
                <w:lang w:eastAsia="es-VE"/>
              </w:rPr>
              <w:t> [</w:t>
            </w:r>
            <w:hyperlink r:id="rId13" w:history="1">
              <w:r w:rsidRPr="007A1C37">
                <w:rPr>
                  <w:rFonts w:ascii="Times New Roman" w:eastAsia="Times New Roman" w:hAnsi="Times New Roman" w:cs="Times New Roman"/>
                  <w:color w:val="0B0080"/>
                  <w:sz w:val="17"/>
                  <w:szCs w:val="17"/>
                  <w:u w:val="single"/>
                  <w:lang w:eastAsia="es-VE"/>
                </w:rPr>
                <w:t>ocultar</w:t>
              </w:r>
            </w:hyperlink>
            <w:r w:rsidRPr="007A1C37">
              <w:rPr>
                <w:rFonts w:ascii="Times New Roman" w:eastAsia="Times New Roman" w:hAnsi="Times New Roman" w:cs="Times New Roman"/>
                <w:sz w:val="17"/>
                <w:szCs w:val="17"/>
                <w:lang w:eastAsia="es-VE"/>
              </w:rPr>
              <w:t>] </w:t>
            </w:r>
          </w:p>
          <w:p w:rsidR="007A1C37" w:rsidRPr="007A1C37" w:rsidRDefault="007A1C37" w:rsidP="007A1C37">
            <w:pPr>
              <w:numPr>
                <w:ilvl w:val="0"/>
                <w:numId w:val="1"/>
              </w:numPr>
              <w:spacing w:before="100" w:beforeAutospacing="1" w:after="24" w:line="360" w:lineRule="atLeast"/>
              <w:ind w:left="0"/>
              <w:rPr>
                <w:rFonts w:ascii="Times New Roman" w:eastAsia="Times New Roman" w:hAnsi="Times New Roman" w:cs="Times New Roman"/>
                <w:sz w:val="18"/>
                <w:szCs w:val="18"/>
                <w:lang w:eastAsia="es-VE"/>
              </w:rPr>
            </w:pPr>
            <w:hyperlink r:id="rId14" w:anchor="Ejemplo" w:history="1">
              <w:r w:rsidRPr="007A1C37">
                <w:rPr>
                  <w:rFonts w:ascii="Times New Roman" w:eastAsia="Times New Roman" w:hAnsi="Times New Roman" w:cs="Times New Roman"/>
                  <w:color w:val="0B0080"/>
                  <w:sz w:val="18"/>
                  <w:szCs w:val="18"/>
                  <w:lang w:eastAsia="es-VE"/>
                </w:rPr>
                <w:t>1 Ejemplo</w:t>
              </w:r>
            </w:hyperlink>
          </w:p>
          <w:p w:rsidR="007A1C37" w:rsidRPr="007A1C37" w:rsidRDefault="007A1C37" w:rsidP="007A1C37">
            <w:pPr>
              <w:numPr>
                <w:ilvl w:val="0"/>
                <w:numId w:val="1"/>
              </w:numPr>
              <w:spacing w:before="100" w:beforeAutospacing="1" w:after="24" w:line="360" w:lineRule="atLeast"/>
              <w:ind w:left="0"/>
              <w:rPr>
                <w:rFonts w:ascii="Times New Roman" w:eastAsia="Times New Roman" w:hAnsi="Times New Roman" w:cs="Times New Roman"/>
                <w:sz w:val="18"/>
                <w:szCs w:val="18"/>
                <w:lang w:eastAsia="es-VE"/>
              </w:rPr>
            </w:pPr>
            <w:hyperlink r:id="rId15" w:anchor="Otra_formulaci.C3.B3n" w:history="1">
              <w:r w:rsidRPr="007A1C37">
                <w:rPr>
                  <w:rFonts w:ascii="Times New Roman" w:eastAsia="Times New Roman" w:hAnsi="Times New Roman" w:cs="Times New Roman"/>
                  <w:color w:val="0B0080"/>
                  <w:sz w:val="18"/>
                  <w:szCs w:val="18"/>
                  <w:lang w:eastAsia="es-VE"/>
                </w:rPr>
                <w:t>2 Otra formulación</w:t>
              </w:r>
            </w:hyperlink>
          </w:p>
          <w:p w:rsidR="007A1C37" w:rsidRPr="007A1C37" w:rsidRDefault="007A1C37" w:rsidP="007A1C37">
            <w:pPr>
              <w:numPr>
                <w:ilvl w:val="0"/>
                <w:numId w:val="1"/>
              </w:numPr>
              <w:spacing w:before="100" w:beforeAutospacing="1" w:after="24" w:line="360" w:lineRule="atLeast"/>
              <w:ind w:left="0"/>
              <w:rPr>
                <w:rFonts w:ascii="Times New Roman" w:eastAsia="Times New Roman" w:hAnsi="Times New Roman" w:cs="Times New Roman"/>
                <w:sz w:val="18"/>
                <w:szCs w:val="18"/>
                <w:lang w:eastAsia="es-VE"/>
              </w:rPr>
            </w:pPr>
            <w:hyperlink r:id="rId16" w:anchor="Referencias" w:history="1">
              <w:r w:rsidRPr="007A1C37">
                <w:rPr>
                  <w:rFonts w:ascii="Times New Roman" w:eastAsia="Times New Roman" w:hAnsi="Times New Roman" w:cs="Times New Roman"/>
                  <w:color w:val="0B0080"/>
                  <w:sz w:val="18"/>
                  <w:szCs w:val="18"/>
                  <w:lang w:eastAsia="es-VE"/>
                </w:rPr>
                <w:t>3 Referencias</w:t>
              </w:r>
            </w:hyperlink>
          </w:p>
          <w:p w:rsidR="007A1C37" w:rsidRPr="007A1C37" w:rsidRDefault="007A1C37" w:rsidP="007A1C37">
            <w:pPr>
              <w:numPr>
                <w:ilvl w:val="0"/>
                <w:numId w:val="1"/>
              </w:numPr>
              <w:spacing w:before="100" w:beforeAutospacing="1" w:after="24" w:line="360" w:lineRule="atLeast"/>
              <w:ind w:left="0"/>
              <w:rPr>
                <w:rFonts w:ascii="Times New Roman" w:eastAsia="Times New Roman" w:hAnsi="Times New Roman" w:cs="Times New Roman"/>
                <w:sz w:val="18"/>
                <w:szCs w:val="18"/>
                <w:lang w:eastAsia="es-VE"/>
              </w:rPr>
            </w:pPr>
            <w:hyperlink r:id="rId17" w:anchor="Lectura_adicional" w:history="1">
              <w:r w:rsidRPr="007A1C37">
                <w:rPr>
                  <w:rFonts w:ascii="Times New Roman" w:eastAsia="Times New Roman" w:hAnsi="Times New Roman" w:cs="Times New Roman"/>
                  <w:color w:val="0B0080"/>
                  <w:sz w:val="18"/>
                  <w:szCs w:val="18"/>
                  <w:lang w:eastAsia="es-VE"/>
                </w:rPr>
                <w:t>4 Lectura adicional</w:t>
              </w:r>
            </w:hyperlink>
          </w:p>
          <w:p w:rsidR="007A1C37" w:rsidRPr="007A1C37" w:rsidRDefault="007A1C37" w:rsidP="007A1C37">
            <w:pPr>
              <w:numPr>
                <w:ilvl w:val="0"/>
                <w:numId w:val="1"/>
              </w:numPr>
              <w:spacing w:before="100" w:beforeAutospacing="1" w:after="24" w:line="360" w:lineRule="atLeast"/>
              <w:ind w:left="0"/>
              <w:rPr>
                <w:rFonts w:ascii="Times New Roman" w:eastAsia="Times New Roman" w:hAnsi="Times New Roman" w:cs="Times New Roman"/>
                <w:sz w:val="18"/>
                <w:szCs w:val="18"/>
                <w:lang w:eastAsia="es-VE"/>
              </w:rPr>
            </w:pPr>
            <w:hyperlink r:id="rId18" w:anchor="V.C3.A9ase_tambi.C3.A9n" w:history="1">
              <w:r w:rsidRPr="007A1C37">
                <w:rPr>
                  <w:rFonts w:ascii="Times New Roman" w:eastAsia="Times New Roman" w:hAnsi="Times New Roman" w:cs="Times New Roman"/>
                  <w:color w:val="0B0080"/>
                  <w:sz w:val="18"/>
                  <w:szCs w:val="18"/>
                  <w:lang w:eastAsia="es-VE"/>
                </w:rPr>
                <w:t>5 Véase también</w:t>
              </w:r>
            </w:hyperlink>
          </w:p>
          <w:p w:rsidR="007A1C37" w:rsidRPr="007A1C37" w:rsidRDefault="007A1C37" w:rsidP="007A1C37">
            <w:pPr>
              <w:numPr>
                <w:ilvl w:val="0"/>
                <w:numId w:val="1"/>
              </w:numPr>
              <w:spacing w:before="100" w:beforeAutospacing="1" w:after="24" w:line="360" w:lineRule="atLeast"/>
              <w:ind w:left="0"/>
              <w:rPr>
                <w:rFonts w:ascii="Times New Roman" w:eastAsia="Times New Roman" w:hAnsi="Times New Roman" w:cs="Times New Roman"/>
                <w:sz w:val="18"/>
                <w:szCs w:val="18"/>
                <w:lang w:eastAsia="es-VE"/>
              </w:rPr>
            </w:pPr>
            <w:hyperlink r:id="rId19" w:anchor="Enlaces_externos" w:history="1">
              <w:r w:rsidRPr="007A1C37">
                <w:rPr>
                  <w:rFonts w:ascii="Times New Roman" w:eastAsia="Times New Roman" w:hAnsi="Times New Roman" w:cs="Times New Roman"/>
                  <w:color w:val="0B0080"/>
                  <w:sz w:val="18"/>
                  <w:szCs w:val="18"/>
                  <w:lang w:eastAsia="es-VE"/>
                </w:rPr>
                <w:t>6 Enlaces externos</w:t>
              </w:r>
            </w:hyperlink>
          </w:p>
        </w:tc>
      </w:tr>
    </w:tbl>
    <w:p w:rsidR="007A1C37" w:rsidRPr="007A1C37" w:rsidRDefault="007A1C37" w:rsidP="007A1C37">
      <w:pPr>
        <w:pBdr>
          <w:bottom w:val="single" w:sz="6" w:space="2" w:color="AAAAAA"/>
        </w:pBdr>
        <w:spacing w:after="144" w:line="360" w:lineRule="atLeast"/>
        <w:outlineLvl w:val="1"/>
        <w:rPr>
          <w:rFonts w:ascii="Arial" w:eastAsia="Times New Roman" w:hAnsi="Arial" w:cs="Arial"/>
          <w:color w:val="000000"/>
          <w:sz w:val="29"/>
          <w:szCs w:val="29"/>
          <w:lang w:val="es-ES" w:eastAsia="es-VE"/>
        </w:rPr>
      </w:pPr>
      <w:r w:rsidRPr="007A1C37">
        <w:rPr>
          <w:rFonts w:ascii="Arial" w:eastAsia="Times New Roman" w:hAnsi="Arial" w:cs="Arial"/>
          <w:color w:val="000000"/>
          <w:sz w:val="19"/>
          <w:szCs w:val="19"/>
          <w:lang w:val="es-ES" w:eastAsia="es-VE"/>
        </w:rPr>
        <w:t>[</w:t>
      </w:r>
      <w:hyperlink r:id="rId20" w:tooltip="Editar sección: Ejemplo" w:history="1">
        <w:r w:rsidRPr="007A1C37">
          <w:rPr>
            <w:rFonts w:ascii="Arial" w:eastAsia="Times New Roman" w:hAnsi="Arial" w:cs="Arial"/>
            <w:color w:val="0B0080"/>
            <w:sz w:val="19"/>
            <w:szCs w:val="19"/>
            <w:u w:val="single"/>
            <w:lang w:val="es-ES" w:eastAsia="es-VE"/>
          </w:rPr>
          <w:t>editar</w:t>
        </w:r>
      </w:hyperlink>
      <w:r w:rsidRPr="007A1C37">
        <w:rPr>
          <w:rFonts w:ascii="Arial" w:eastAsia="Times New Roman" w:hAnsi="Arial" w:cs="Arial"/>
          <w:color w:val="000000"/>
          <w:sz w:val="19"/>
          <w:szCs w:val="19"/>
          <w:lang w:val="es-ES" w:eastAsia="es-VE"/>
        </w:rPr>
        <w:t>]</w:t>
      </w:r>
      <w:r w:rsidRPr="007A1C37">
        <w:rPr>
          <w:rFonts w:ascii="Arial" w:eastAsia="Times New Roman" w:hAnsi="Arial" w:cs="Arial"/>
          <w:color w:val="000000"/>
          <w:sz w:val="29"/>
          <w:szCs w:val="29"/>
          <w:lang w:val="es-ES" w:eastAsia="es-VE"/>
        </w:rPr>
        <w:t>Ejemplo</w:t>
      </w:r>
    </w:p>
    <w:p w:rsidR="007A1C37" w:rsidRPr="007A1C37" w:rsidRDefault="007A1C37" w:rsidP="007A1C37">
      <w:pPr>
        <w:spacing w:before="96" w:after="120" w:line="360" w:lineRule="atLeast"/>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Consideremos una empresa donde un trabajador puede trabajar en varios departamentos. En cada departamento hay varios responsables, pero cada trabajador sólo tiene asignado uno. Tendríamos una tabla con las columnas:</w:t>
      </w:r>
      <w:r w:rsidRPr="007A1C37">
        <w:rPr>
          <w:rFonts w:ascii="Arial" w:eastAsia="Times New Roman" w:hAnsi="Arial" w:cs="Arial"/>
          <w:color w:val="000000"/>
          <w:sz w:val="19"/>
          <w:szCs w:val="19"/>
          <w:lang w:val="es-ES" w:eastAsia="es-VE"/>
        </w:rPr>
        <w:br/>
      </w:r>
      <w:r w:rsidRPr="007A1C37">
        <w:rPr>
          <w:rFonts w:ascii="Arial" w:eastAsia="Times New Roman" w:hAnsi="Arial" w:cs="Arial"/>
          <w:b/>
          <w:bCs/>
          <w:color w:val="000000"/>
          <w:sz w:val="19"/>
          <w:szCs w:val="19"/>
          <w:lang w:val="es-ES" w:eastAsia="es-VE"/>
        </w:rPr>
        <w:t>IDTrabajador, IDDepartamento, IDResponsable</w:t>
      </w:r>
    </w:p>
    <w:p w:rsidR="007A1C37" w:rsidRPr="007A1C37" w:rsidRDefault="007A1C37" w:rsidP="007A1C37">
      <w:pPr>
        <w:spacing w:before="96" w:after="120" w:line="360" w:lineRule="atLeast"/>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La única clave candidata es IDTrabajador (que será por tanto la clave primaria).</w:t>
      </w:r>
    </w:p>
    <w:p w:rsidR="007A1C37" w:rsidRPr="007A1C37" w:rsidRDefault="007A1C37" w:rsidP="007A1C37">
      <w:pPr>
        <w:spacing w:before="96" w:after="120" w:line="360" w:lineRule="atLeast"/>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Si añadimos la limitación de que el responsable sólo puede serlo de un departamento, este detalle produce una dependencia funcional ya que: </w:t>
      </w:r>
      <w:r w:rsidRPr="007A1C37">
        <w:rPr>
          <w:rFonts w:ascii="Arial" w:eastAsia="Times New Roman" w:hAnsi="Arial" w:cs="Arial"/>
          <w:b/>
          <w:bCs/>
          <w:color w:val="000000"/>
          <w:sz w:val="19"/>
          <w:szCs w:val="19"/>
          <w:lang w:val="es-ES" w:eastAsia="es-VE"/>
        </w:rPr>
        <w:t>Responsable → Departamento</w:t>
      </w:r>
    </w:p>
    <w:p w:rsidR="007A1C37" w:rsidRPr="007A1C37" w:rsidRDefault="007A1C37" w:rsidP="007A1C37">
      <w:pPr>
        <w:spacing w:before="96" w:after="120" w:line="360" w:lineRule="atLeast"/>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Por lo tanto hemos encontrado un determinante (IDResponsable) que sin embargo no es clave candidata. Por ello, esta tabla no está en FNBC. En este caso la redundancia ocurre por mala selección de clave. La repetición del par [IDDepartamento + IDResponsable] es innecesaria y evitable.</w:t>
      </w:r>
    </w:p>
    <w:p w:rsidR="007A1C37" w:rsidRPr="007A1C37" w:rsidRDefault="007A1C37" w:rsidP="007A1C37">
      <w:pPr>
        <w:spacing w:before="96" w:after="120" w:line="360" w:lineRule="atLeast"/>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lastRenderedPageBreak/>
        <w:br/>
        <w:t>Solamente en casos raros una tabla en 3NF no satisface los requerimientos de la FNBC. Un ejemplo de tal tabla es (teniendo en cuenta que cada estudiante puede tener más de un tutor):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30"/>
        <w:gridCol w:w="2835"/>
        <w:gridCol w:w="1231"/>
      </w:tblGrid>
      <w:tr w:rsidR="007A1C37" w:rsidRPr="007A1C37" w:rsidTr="007A1C37">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7A1C37" w:rsidRPr="007A1C37" w:rsidRDefault="007A1C37" w:rsidP="007A1C37">
            <w:pPr>
              <w:spacing w:before="240" w:after="240" w:line="240" w:lineRule="auto"/>
              <w:jc w:val="center"/>
              <w:rPr>
                <w:rFonts w:ascii="Times New Roman" w:eastAsia="Times New Roman" w:hAnsi="Times New Roman" w:cs="Times New Roman"/>
                <w:b/>
                <w:bCs/>
                <w:color w:val="000000"/>
                <w:sz w:val="19"/>
                <w:szCs w:val="19"/>
                <w:lang w:eastAsia="es-VE"/>
              </w:rPr>
            </w:pPr>
            <w:r w:rsidRPr="007A1C37">
              <w:rPr>
                <w:rFonts w:ascii="Times New Roman" w:eastAsia="Times New Roman" w:hAnsi="Times New Roman" w:cs="Times New Roman"/>
                <w:b/>
                <w:bCs/>
                <w:color w:val="000000"/>
                <w:sz w:val="19"/>
                <w:szCs w:val="19"/>
                <w:lang w:eastAsia="es-VE"/>
              </w:rPr>
              <w:t>Referencia cruzada de Tutor/Estudiante</w:t>
            </w:r>
          </w:p>
        </w:tc>
      </w:tr>
      <w:tr w:rsidR="007A1C37" w:rsidRPr="007A1C37" w:rsidTr="007A1C3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A1C37" w:rsidRPr="007A1C37" w:rsidRDefault="007A1C37" w:rsidP="007A1C37">
            <w:pPr>
              <w:spacing w:before="240" w:after="240" w:line="240" w:lineRule="auto"/>
              <w:jc w:val="center"/>
              <w:rPr>
                <w:rFonts w:ascii="Times New Roman" w:eastAsia="Times New Roman" w:hAnsi="Times New Roman" w:cs="Times New Roman"/>
                <w:b/>
                <w:bCs/>
                <w:color w:val="000000"/>
                <w:sz w:val="19"/>
                <w:szCs w:val="19"/>
                <w:lang w:eastAsia="es-VE"/>
              </w:rPr>
            </w:pPr>
            <w:r w:rsidRPr="007A1C37">
              <w:rPr>
                <w:rFonts w:ascii="Times New Roman" w:eastAsia="Times New Roman" w:hAnsi="Times New Roman" w:cs="Times New Roman"/>
                <w:b/>
                <w:bCs/>
                <w:color w:val="000000"/>
                <w:sz w:val="19"/>
                <w:szCs w:val="19"/>
                <w:lang w:eastAsia="es-VE"/>
              </w:rPr>
              <w:t>ID Tutor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A1C37" w:rsidRPr="007A1C37" w:rsidRDefault="007A1C37" w:rsidP="007A1C37">
            <w:pPr>
              <w:spacing w:before="240" w:after="240" w:line="240" w:lineRule="auto"/>
              <w:jc w:val="center"/>
              <w:rPr>
                <w:rFonts w:ascii="Times New Roman" w:eastAsia="Times New Roman" w:hAnsi="Times New Roman" w:cs="Times New Roman"/>
                <w:b/>
                <w:bCs/>
                <w:color w:val="000000"/>
                <w:sz w:val="19"/>
                <w:szCs w:val="19"/>
                <w:lang w:eastAsia="es-VE"/>
              </w:rPr>
            </w:pPr>
            <w:r w:rsidRPr="007A1C37">
              <w:rPr>
                <w:rFonts w:ascii="Times New Roman" w:eastAsia="Times New Roman" w:hAnsi="Times New Roman" w:cs="Times New Roman"/>
                <w:b/>
                <w:bCs/>
                <w:color w:val="000000"/>
                <w:sz w:val="19"/>
                <w:szCs w:val="19"/>
                <w:lang w:eastAsia="es-VE"/>
              </w:rPr>
              <w:t>Número de seguro social del tutor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7A1C37" w:rsidRPr="007A1C37" w:rsidRDefault="007A1C37" w:rsidP="007A1C37">
            <w:pPr>
              <w:spacing w:before="240" w:after="240" w:line="240" w:lineRule="auto"/>
              <w:jc w:val="center"/>
              <w:rPr>
                <w:rFonts w:ascii="Times New Roman" w:eastAsia="Times New Roman" w:hAnsi="Times New Roman" w:cs="Times New Roman"/>
                <w:b/>
                <w:bCs/>
                <w:color w:val="000000"/>
                <w:sz w:val="19"/>
                <w:szCs w:val="19"/>
                <w:lang w:eastAsia="es-VE"/>
              </w:rPr>
            </w:pPr>
            <w:r w:rsidRPr="007A1C37">
              <w:rPr>
                <w:rFonts w:ascii="Times New Roman" w:eastAsia="Times New Roman" w:hAnsi="Times New Roman" w:cs="Times New Roman"/>
                <w:b/>
                <w:bCs/>
                <w:color w:val="000000"/>
                <w:sz w:val="19"/>
                <w:szCs w:val="19"/>
                <w:lang w:eastAsia="es-VE"/>
              </w:rPr>
              <w:t>ID Estudiante</w:t>
            </w:r>
          </w:p>
        </w:tc>
      </w:tr>
      <w:tr w:rsidR="007A1C37" w:rsidRPr="007A1C37" w:rsidTr="007A1C3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1078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088-51-0074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31850</w:t>
            </w:r>
          </w:p>
        </w:tc>
      </w:tr>
      <w:tr w:rsidR="007A1C37" w:rsidRPr="007A1C37" w:rsidTr="007A1C3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1078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088-51-0074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37921</w:t>
            </w:r>
          </w:p>
        </w:tc>
      </w:tr>
      <w:tr w:rsidR="007A1C37" w:rsidRPr="007A1C37" w:rsidTr="007A1C3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1293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096-77-4146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46224</w:t>
            </w:r>
          </w:p>
        </w:tc>
      </w:tr>
      <w:tr w:rsidR="007A1C37" w:rsidRPr="007A1C37" w:rsidTr="007A1C3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1480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072-21-2223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7A1C37" w:rsidRPr="007A1C37" w:rsidRDefault="007A1C37" w:rsidP="007A1C37">
            <w:pPr>
              <w:spacing w:before="240" w:after="240" w:line="240" w:lineRule="auto"/>
              <w:rPr>
                <w:rFonts w:ascii="Times New Roman" w:eastAsia="Times New Roman" w:hAnsi="Times New Roman" w:cs="Times New Roman"/>
                <w:color w:val="000000"/>
                <w:sz w:val="19"/>
                <w:szCs w:val="19"/>
                <w:lang w:eastAsia="es-VE"/>
              </w:rPr>
            </w:pPr>
            <w:r w:rsidRPr="007A1C37">
              <w:rPr>
                <w:rFonts w:ascii="Times New Roman" w:eastAsia="Times New Roman" w:hAnsi="Times New Roman" w:cs="Times New Roman"/>
                <w:color w:val="000000"/>
                <w:sz w:val="19"/>
                <w:szCs w:val="19"/>
                <w:lang w:eastAsia="es-VE"/>
              </w:rPr>
              <w:t>31850</w:t>
            </w:r>
          </w:p>
        </w:tc>
      </w:tr>
    </w:tbl>
    <w:p w:rsidR="007A1C37" w:rsidRPr="007A1C37" w:rsidRDefault="007A1C37" w:rsidP="007A1C37">
      <w:pPr>
        <w:spacing w:before="96" w:after="120" w:line="360" w:lineRule="atLeast"/>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El propósito de la tabla es mostrar qué tutores están asignados a qué estudiantes. Las </w:t>
      </w:r>
      <w:hyperlink r:id="rId21" w:tooltip="Clave candidata (aún no redactado)" w:history="1">
        <w:r w:rsidRPr="007A1C37">
          <w:rPr>
            <w:rFonts w:ascii="Arial" w:eastAsia="Times New Roman" w:hAnsi="Arial" w:cs="Arial"/>
            <w:color w:val="A55858"/>
            <w:sz w:val="19"/>
            <w:szCs w:val="19"/>
            <w:u w:val="single"/>
            <w:lang w:val="es-ES" w:eastAsia="es-VE"/>
          </w:rPr>
          <w:t>claves candidatas</w:t>
        </w:r>
      </w:hyperlink>
      <w:r w:rsidRPr="007A1C37">
        <w:rPr>
          <w:rFonts w:ascii="Arial" w:eastAsia="Times New Roman" w:hAnsi="Arial" w:cs="Arial"/>
          <w:color w:val="000000"/>
          <w:sz w:val="19"/>
          <w:szCs w:val="19"/>
          <w:lang w:val="es-ES" w:eastAsia="es-VE"/>
        </w:rPr>
        <w:t> de la tabla son:</w:t>
      </w:r>
    </w:p>
    <w:p w:rsidR="007A1C37" w:rsidRPr="007A1C37" w:rsidRDefault="007A1C37" w:rsidP="007A1C37">
      <w:pPr>
        <w:numPr>
          <w:ilvl w:val="0"/>
          <w:numId w:val="2"/>
        </w:numPr>
        <w:spacing w:before="100" w:beforeAutospacing="1" w:after="24" w:line="360" w:lineRule="atLeast"/>
        <w:ind w:left="384"/>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{ID Tutor, ID Estudiante}</w:t>
      </w:r>
    </w:p>
    <w:p w:rsidR="007A1C37" w:rsidRPr="007A1C37" w:rsidRDefault="007A1C37" w:rsidP="007A1C37">
      <w:pPr>
        <w:numPr>
          <w:ilvl w:val="0"/>
          <w:numId w:val="2"/>
        </w:numPr>
        <w:spacing w:before="100" w:beforeAutospacing="1" w:after="24" w:line="360" w:lineRule="atLeast"/>
        <w:ind w:left="384"/>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{Número de seguro social del tutor, ID Estudiante}</w:t>
      </w:r>
    </w:p>
    <w:p w:rsidR="007A1C37" w:rsidRPr="007A1C37" w:rsidRDefault="007A1C37" w:rsidP="007A1C37">
      <w:pPr>
        <w:pBdr>
          <w:bottom w:val="single" w:sz="6" w:space="2" w:color="AAAAAA"/>
        </w:pBdr>
        <w:spacing w:after="144" w:line="360" w:lineRule="atLeast"/>
        <w:outlineLvl w:val="1"/>
        <w:rPr>
          <w:rFonts w:ascii="Arial" w:eastAsia="Times New Roman" w:hAnsi="Arial" w:cs="Arial"/>
          <w:color w:val="000000"/>
          <w:sz w:val="29"/>
          <w:szCs w:val="29"/>
          <w:lang w:val="es-ES" w:eastAsia="es-VE"/>
        </w:rPr>
      </w:pPr>
      <w:r w:rsidRPr="007A1C37">
        <w:rPr>
          <w:rFonts w:ascii="Arial" w:eastAsia="Times New Roman" w:hAnsi="Arial" w:cs="Arial"/>
          <w:color w:val="000000"/>
          <w:sz w:val="19"/>
          <w:szCs w:val="19"/>
          <w:lang w:val="es-ES" w:eastAsia="es-VE"/>
        </w:rPr>
        <w:t>[</w:t>
      </w:r>
      <w:hyperlink r:id="rId22" w:tooltip="Editar sección: Otra formulación" w:history="1">
        <w:r w:rsidRPr="007A1C37">
          <w:rPr>
            <w:rFonts w:ascii="Arial" w:eastAsia="Times New Roman" w:hAnsi="Arial" w:cs="Arial"/>
            <w:color w:val="0B0080"/>
            <w:sz w:val="19"/>
            <w:szCs w:val="19"/>
            <w:u w:val="single"/>
            <w:lang w:val="es-ES" w:eastAsia="es-VE"/>
          </w:rPr>
          <w:t>editar</w:t>
        </w:r>
      </w:hyperlink>
      <w:r w:rsidRPr="007A1C37">
        <w:rPr>
          <w:rFonts w:ascii="Arial" w:eastAsia="Times New Roman" w:hAnsi="Arial" w:cs="Arial"/>
          <w:color w:val="000000"/>
          <w:sz w:val="19"/>
          <w:szCs w:val="19"/>
          <w:lang w:val="es-ES" w:eastAsia="es-VE"/>
        </w:rPr>
        <w:t>]</w:t>
      </w:r>
      <w:r w:rsidRPr="007A1C37">
        <w:rPr>
          <w:rFonts w:ascii="Arial" w:eastAsia="Times New Roman" w:hAnsi="Arial" w:cs="Arial"/>
          <w:color w:val="000000"/>
          <w:sz w:val="29"/>
          <w:szCs w:val="29"/>
          <w:lang w:val="es-ES" w:eastAsia="es-VE"/>
        </w:rPr>
        <w:t>Otra formulación</w:t>
      </w:r>
    </w:p>
    <w:p w:rsidR="007A1C37" w:rsidRPr="007A1C37" w:rsidRDefault="007A1C37" w:rsidP="007A1C37">
      <w:pPr>
        <w:spacing w:before="96" w:after="120" w:line="360" w:lineRule="atLeast"/>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Una forma sencilla de comprobar si una relación se encuentra en FNBC consiste en comprobar, además de que esté en 3FN, lo siguiente:</w:t>
      </w:r>
    </w:p>
    <w:p w:rsidR="007A1C37" w:rsidRPr="007A1C37" w:rsidRDefault="007A1C37" w:rsidP="007A1C37">
      <w:pPr>
        <w:numPr>
          <w:ilvl w:val="0"/>
          <w:numId w:val="3"/>
        </w:numPr>
        <w:spacing w:before="100" w:beforeAutospacing="1" w:after="24" w:line="360" w:lineRule="atLeast"/>
        <w:ind w:left="384"/>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(1) Si no existen claves candidatas compuestas (con varios atributos), está en FNBC.</w:t>
      </w:r>
    </w:p>
    <w:p w:rsidR="007A1C37" w:rsidRPr="007A1C37" w:rsidRDefault="007A1C37" w:rsidP="007A1C37">
      <w:pPr>
        <w:numPr>
          <w:ilvl w:val="0"/>
          <w:numId w:val="3"/>
        </w:numPr>
        <w:spacing w:before="100" w:beforeAutospacing="1" w:after="24" w:line="360" w:lineRule="atLeast"/>
        <w:ind w:left="384"/>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(2) Si existen varias claves candidatas compuestas y éstas tienen un elemento común, no está en FNBC.</w:t>
      </w:r>
    </w:p>
    <w:p w:rsidR="007A1C37" w:rsidRPr="007A1C37" w:rsidRDefault="007A1C37" w:rsidP="007A1C37">
      <w:pPr>
        <w:spacing w:before="96" w:after="120" w:line="360" w:lineRule="atLeast"/>
        <w:rPr>
          <w:rFonts w:ascii="Arial" w:eastAsia="Times New Roman" w:hAnsi="Arial" w:cs="Arial"/>
          <w:color w:val="000000"/>
          <w:sz w:val="19"/>
          <w:szCs w:val="19"/>
          <w:lang w:val="es-ES" w:eastAsia="es-VE"/>
        </w:rPr>
      </w:pPr>
      <w:r w:rsidRPr="007A1C37">
        <w:rPr>
          <w:rFonts w:ascii="Arial" w:eastAsia="Times New Roman" w:hAnsi="Arial" w:cs="Arial"/>
          <w:color w:val="000000"/>
          <w:sz w:val="19"/>
          <w:szCs w:val="19"/>
          <w:lang w:val="es-ES" w:eastAsia="es-VE"/>
        </w:rPr>
        <w:t>En la tabla de ejemplo anterior existen dos claves candidatas y ambas comparten el atributo ID Estudiante, por lo tanto no está en FNBC.</w:t>
      </w:r>
    </w:p>
    <w:p w:rsidR="005568D0" w:rsidRDefault="005568D0">
      <w:bookmarkStart w:id="0" w:name="_GoBack"/>
      <w:bookmarkEnd w:id="0"/>
    </w:p>
    <w:sectPr w:rsidR="005568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E6904"/>
    <w:multiLevelType w:val="multilevel"/>
    <w:tmpl w:val="13D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9746C5"/>
    <w:multiLevelType w:val="multilevel"/>
    <w:tmpl w:val="4930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A37FC1"/>
    <w:multiLevelType w:val="multilevel"/>
    <w:tmpl w:val="B6AE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C37"/>
    <w:rsid w:val="005568D0"/>
    <w:rsid w:val="007A1C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A1C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7A1C37"/>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C37"/>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7A1C37"/>
    <w:rPr>
      <w:rFonts w:ascii="Times New Roman" w:eastAsia="Times New Roman" w:hAnsi="Times New Roman" w:cs="Times New Roman"/>
      <w:b/>
      <w:bCs/>
      <w:sz w:val="36"/>
      <w:szCs w:val="36"/>
      <w:lang w:eastAsia="es-VE"/>
    </w:rPr>
  </w:style>
  <w:style w:type="character" w:styleId="Hipervnculo">
    <w:name w:val="Hyperlink"/>
    <w:basedOn w:val="Fuentedeprrafopredeter"/>
    <w:uiPriority w:val="99"/>
    <w:semiHidden/>
    <w:unhideWhenUsed/>
    <w:rsid w:val="007A1C37"/>
    <w:rPr>
      <w:color w:val="0000FF"/>
      <w:u w:val="single"/>
    </w:rPr>
  </w:style>
  <w:style w:type="paragraph" w:styleId="NormalWeb">
    <w:name w:val="Normal (Web)"/>
    <w:basedOn w:val="Normal"/>
    <w:uiPriority w:val="99"/>
    <w:semiHidden/>
    <w:unhideWhenUsed/>
    <w:rsid w:val="007A1C3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7A1C37"/>
  </w:style>
  <w:style w:type="character" w:customStyle="1" w:styleId="toctoggle">
    <w:name w:val="toctoggle"/>
    <w:basedOn w:val="Fuentedeprrafopredeter"/>
    <w:rsid w:val="007A1C37"/>
  </w:style>
  <w:style w:type="character" w:customStyle="1" w:styleId="tocnumber">
    <w:name w:val="tocnumber"/>
    <w:basedOn w:val="Fuentedeprrafopredeter"/>
    <w:rsid w:val="007A1C37"/>
  </w:style>
  <w:style w:type="character" w:customStyle="1" w:styleId="toctext">
    <w:name w:val="toctext"/>
    <w:basedOn w:val="Fuentedeprrafopredeter"/>
    <w:rsid w:val="007A1C37"/>
  </w:style>
  <w:style w:type="character" w:customStyle="1" w:styleId="editsection">
    <w:name w:val="editsection"/>
    <w:basedOn w:val="Fuentedeprrafopredeter"/>
    <w:rsid w:val="007A1C37"/>
  </w:style>
  <w:style w:type="character" w:customStyle="1" w:styleId="mw-headline">
    <w:name w:val="mw-headline"/>
    <w:basedOn w:val="Fuentedeprrafopredeter"/>
    <w:rsid w:val="007A1C37"/>
  </w:style>
  <w:style w:type="paragraph" w:styleId="Textodeglobo">
    <w:name w:val="Balloon Text"/>
    <w:basedOn w:val="Normal"/>
    <w:link w:val="TextodegloboCar"/>
    <w:uiPriority w:val="99"/>
    <w:semiHidden/>
    <w:unhideWhenUsed/>
    <w:rsid w:val="007A1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C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A1C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7A1C37"/>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C37"/>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7A1C37"/>
    <w:rPr>
      <w:rFonts w:ascii="Times New Roman" w:eastAsia="Times New Roman" w:hAnsi="Times New Roman" w:cs="Times New Roman"/>
      <w:b/>
      <w:bCs/>
      <w:sz w:val="36"/>
      <w:szCs w:val="36"/>
      <w:lang w:eastAsia="es-VE"/>
    </w:rPr>
  </w:style>
  <w:style w:type="character" w:styleId="Hipervnculo">
    <w:name w:val="Hyperlink"/>
    <w:basedOn w:val="Fuentedeprrafopredeter"/>
    <w:uiPriority w:val="99"/>
    <w:semiHidden/>
    <w:unhideWhenUsed/>
    <w:rsid w:val="007A1C37"/>
    <w:rPr>
      <w:color w:val="0000FF"/>
      <w:u w:val="single"/>
    </w:rPr>
  </w:style>
  <w:style w:type="paragraph" w:styleId="NormalWeb">
    <w:name w:val="Normal (Web)"/>
    <w:basedOn w:val="Normal"/>
    <w:uiPriority w:val="99"/>
    <w:semiHidden/>
    <w:unhideWhenUsed/>
    <w:rsid w:val="007A1C3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7A1C37"/>
  </w:style>
  <w:style w:type="character" w:customStyle="1" w:styleId="toctoggle">
    <w:name w:val="toctoggle"/>
    <w:basedOn w:val="Fuentedeprrafopredeter"/>
    <w:rsid w:val="007A1C37"/>
  </w:style>
  <w:style w:type="character" w:customStyle="1" w:styleId="tocnumber">
    <w:name w:val="tocnumber"/>
    <w:basedOn w:val="Fuentedeprrafopredeter"/>
    <w:rsid w:val="007A1C37"/>
  </w:style>
  <w:style w:type="character" w:customStyle="1" w:styleId="toctext">
    <w:name w:val="toctext"/>
    <w:basedOn w:val="Fuentedeprrafopredeter"/>
    <w:rsid w:val="007A1C37"/>
  </w:style>
  <w:style w:type="character" w:customStyle="1" w:styleId="editsection">
    <w:name w:val="editsection"/>
    <w:basedOn w:val="Fuentedeprrafopredeter"/>
    <w:rsid w:val="007A1C37"/>
  </w:style>
  <w:style w:type="character" w:customStyle="1" w:styleId="mw-headline">
    <w:name w:val="mw-headline"/>
    <w:basedOn w:val="Fuentedeprrafopredeter"/>
    <w:rsid w:val="007A1C37"/>
  </w:style>
  <w:style w:type="paragraph" w:styleId="Textodeglobo">
    <w:name w:val="Balloon Text"/>
    <w:basedOn w:val="Normal"/>
    <w:link w:val="TextodegloboCar"/>
    <w:uiPriority w:val="99"/>
    <w:semiHidden/>
    <w:unhideWhenUsed/>
    <w:rsid w:val="007A1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C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13147">
      <w:bodyDiv w:val="1"/>
      <w:marLeft w:val="0"/>
      <w:marRight w:val="0"/>
      <w:marTop w:val="0"/>
      <w:marBottom w:val="0"/>
      <w:divBdr>
        <w:top w:val="none" w:sz="0" w:space="0" w:color="auto"/>
        <w:left w:val="none" w:sz="0" w:space="0" w:color="auto"/>
        <w:bottom w:val="none" w:sz="0" w:space="0" w:color="auto"/>
        <w:right w:val="none" w:sz="0" w:space="0" w:color="auto"/>
      </w:divBdr>
      <w:divsChild>
        <w:div w:id="881207766">
          <w:marLeft w:val="0"/>
          <w:marRight w:val="0"/>
          <w:marTop w:val="0"/>
          <w:marBottom w:val="0"/>
          <w:divBdr>
            <w:top w:val="none" w:sz="0" w:space="0" w:color="auto"/>
            <w:left w:val="none" w:sz="0" w:space="0" w:color="auto"/>
            <w:bottom w:val="none" w:sz="0" w:space="0" w:color="auto"/>
            <w:right w:val="none" w:sz="0" w:space="0" w:color="auto"/>
          </w:divBdr>
          <w:divsChild>
            <w:div w:id="8084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Tercera_forma_normal" TargetMode="External"/><Relationship Id="rId13" Type="http://schemas.openxmlformats.org/officeDocument/2006/relationships/hyperlink" Target="http://es.wikipedia.org/wiki/Forma_normal_de_Boyce-Codd" TargetMode="External"/><Relationship Id="rId18" Type="http://schemas.openxmlformats.org/officeDocument/2006/relationships/hyperlink" Target="http://es.wikipedia.org/wiki/Forma_normal_de_Boyce-Codd" TargetMode="External"/><Relationship Id="rId3" Type="http://schemas.microsoft.com/office/2007/relationships/stylesWithEffects" Target="stylesWithEffects.xml"/><Relationship Id="rId21" Type="http://schemas.openxmlformats.org/officeDocument/2006/relationships/hyperlink" Target="http://es.wikipedia.org/w/index.php?title=Clave_candidata&amp;action=edit&amp;redlink=1" TargetMode="External"/><Relationship Id="rId7" Type="http://schemas.openxmlformats.org/officeDocument/2006/relationships/hyperlink" Target="http://es.wikipedia.org/wiki/Normalizaci%C3%B3n_de_una_base_de_datos" TargetMode="External"/><Relationship Id="rId12" Type="http://schemas.openxmlformats.org/officeDocument/2006/relationships/hyperlink" Target="http://es.wikipedia.org/wiki/Determinante_Funcional" TargetMode="External"/><Relationship Id="rId17" Type="http://schemas.openxmlformats.org/officeDocument/2006/relationships/hyperlink" Target="http://es.wikipedia.org/wiki/Forma_normal_de_Boyce-Codd" TargetMode="External"/><Relationship Id="rId2" Type="http://schemas.openxmlformats.org/officeDocument/2006/relationships/styles" Target="styles.xml"/><Relationship Id="rId16" Type="http://schemas.openxmlformats.org/officeDocument/2006/relationships/hyperlink" Target="http://es.wikipedia.org/wiki/Forma_normal_de_Boyce-Codd" TargetMode="External"/><Relationship Id="rId20" Type="http://schemas.openxmlformats.org/officeDocument/2006/relationships/hyperlink" Target="http://es.wikipedia.org/w/index.php?title=Forma_normal_de_Boyce-Codd&amp;action=edit&amp;section=1" TargetMode="External"/><Relationship Id="rId1" Type="http://schemas.openxmlformats.org/officeDocument/2006/relationships/numbering" Target="numbering.xml"/><Relationship Id="rId6" Type="http://schemas.openxmlformats.org/officeDocument/2006/relationships/hyperlink" Target="http://es.wikipedia.org/wiki/Forma_normal_(base_de_datos)"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Forma_normal_de_Boyce-Codd" TargetMode="External"/><Relationship Id="rId23" Type="http://schemas.openxmlformats.org/officeDocument/2006/relationships/fontTable" Target="fontTable.xml"/><Relationship Id="rId10" Type="http://schemas.openxmlformats.org/officeDocument/2006/relationships/hyperlink" Target="http://es.wikipedia.org/wiki/Dependencia_Funcional" TargetMode="External"/><Relationship Id="rId19" Type="http://schemas.openxmlformats.org/officeDocument/2006/relationships/hyperlink" Target="http://es.wikipedia.org/wiki/Forma_normal_de_Boyce-Codd" TargetMode="External"/><Relationship Id="rId4" Type="http://schemas.openxmlformats.org/officeDocument/2006/relationships/settings" Target="settings.xml"/><Relationship Id="rId9" Type="http://schemas.openxmlformats.org/officeDocument/2006/relationships/hyperlink" Target="http://es.wikipedia.org/wiki/Dependencia_Funcional" TargetMode="External"/><Relationship Id="rId14" Type="http://schemas.openxmlformats.org/officeDocument/2006/relationships/hyperlink" Target="http://es.wikipedia.org/wiki/Forma_normal_de_Boyce-Codd" TargetMode="External"/><Relationship Id="rId22" Type="http://schemas.openxmlformats.org/officeDocument/2006/relationships/hyperlink" Target="http://es.wikipedia.org/w/index.php?title=Forma_normal_de_Boyce-Codd&amp;action=edit&amp;section=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683</Words>
  <Characters>3761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dc:creator>
  <cp:lastModifiedBy>Luis Alberto</cp:lastModifiedBy>
  <cp:revision>1</cp:revision>
  <dcterms:created xsi:type="dcterms:W3CDTF">2013-03-17T19:07:00Z</dcterms:created>
  <dcterms:modified xsi:type="dcterms:W3CDTF">2013-03-17T19:07:00Z</dcterms:modified>
</cp:coreProperties>
</file>