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9F6" w:rsidRDefault="0000071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 DE ORIENTE</w:t>
      </w:r>
    </w:p>
    <w:p w:rsidR="003649F6" w:rsidRDefault="00000716">
      <w:pPr>
        <w:tabs>
          <w:tab w:val="center" w:pos="3179"/>
          <w:tab w:val="right" w:pos="6358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NUCLEÓ ANZOÁTEGUI</w:t>
      </w:r>
    </w:p>
    <w:p w:rsidR="003649F6" w:rsidRDefault="0000071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ESCUELA DE INGENIERÍA Y CIENCIAS APLICADAS</w:t>
      </w:r>
    </w:p>
    <w:p w:rsidR="003649F6" w:rsidRDefault="0000071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DEPARTAMENTO DE COMPUTACION Y SISTEMAS</w:t>
      </w:r>
    </w:p>
    <w:p w:rsidR="003649F6" w:rsidRDefault="0000071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DESARROLLO DE SOFTWARE</w:t>
      </w:r>
    </w:p>
    <w:p w:rsidR="003649F6" w:rsidRDefault="00000716">
      <w:pPr>
        <w:jc w:val="center"/>
      </w:pPr>
      <w:r>
        <w:rPr>
          <w:noProof/>
          <w:lang w:eastAsia="es-VE"/>
        </w:rPr>
        <w:drawing>
          <wp:inline distT="0" distB="0" distL="0" distR="0">
            <wp:extent cx="1066800" cy="1066800"/>
            <wp:effectExtent l="0" t="0" r="0" b="0"/>
            <wp:docPr id="1" name="Picture" descr="http://boludo.com.ve/sitio/wp-content/uploads/2013/01/logo-U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boludo.com.ve/sitio/wp-content/uploads/2013/01/logo-UD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9F6" w:rsidRDefault="00000716">
      <w:pPr>
        <w:pStyle w:val="Contenidodelmarc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UML 2.0 PARTE II</w:t>
      </w:r>
    </w:p>
    <w:p w:rsidR="003649F6" w:rsidRDefault="00000716">
      <w:pPr>
        <w:pStyle w:val="Contenidodelmarc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Estudiantes:</w:t>
      </w:r>
    </w:p>
    <w:p w:rsidR="003649F6" w:rsidRDefault="00000716">
      <w:pPr>
        <w:pStyle w:val="Contenidodelmarc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Correa, Luis. C.I: 19.840.230 Ingeniería En Computación</w:t>
      </w:r>
    </w:p>
    <w:p w:rsidR="003649F6" w:rsidRDefault="00000716">
      <w:pPr>
        <w:pStyle w:val="Contenidodelmarc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Dun</w:t>
      </w:r>
      <w:proofErr w:type="spellEnd"/>
      <w:r>
        <w:rPr>
          <w:rFonts w:ascii="Arial" w:hAnsi="Arial" w:cs="Arial"/>
          <w:sz w:val="24"/>
          <w:szCs w:val="24"/>
        </w:rPr>
        <w:t>, Manuel. C.I: 19.257.821 Ingeniería En Computación</w:t>
      </w:r>
    </w:p>
    <w:p w:rsidR="003649F6" w:rsidRDefault="00000716">
      <w:pPr>
        <w:pStyle w:val="Contenidodelmarc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Medina, Orlando. C.I: 16.067.176 Ingeniería En Computación</w:t>
      </w:r>
    </w:p>
    <w:p w:rsidR="003649F6" w:rsidRDefault="003649F6">
      <w:pPr>
        <w:pStyle w:val="Contenidodelmarco"/>
        <w:jc w:val="center"/>
        <w:rPr>
          <w:rFonts w:ascii="Arial" w:hAnsi="Arial" w:cs="Arial"/>
          <w:b/>
          <w:sz w:val="24"/>
          <w:szCs w:val="24"/>
        </w:rPr>
      </w:pPr>
    </w:p>
    <w:p w:rsidR="003649F6" w:rsidRDefault="00000716">
      <w:pPr>
        <w:pStyle w:val="Contenidodelmarc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PROFESOR:</w:t>
      </w:r>
    </w:p>
    <w:p w:rsidR="003649F6" w:rsidRDefault="00000716">
      <w:pPr>
        <w:pStyle w:val="Contenidodelmarc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Ing. Víctor Mujica. </w:t>
      </w:r>
    </w:p>
    <w:p w:rsidR="003649F6" w:rsidRDefault="003649F6">
      <w:pPr>
        <w:tabs>
          <w:tab w:val="left" w:pos="6041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649F6" w:rsidRDefault="003649F6">
      <w:pPr>
        <w:tabs>
          <w:tab w:val="left" w:pos="6041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649F6" w:rsidRDefault="00000716">
      <w:pPr>
        <w:tabs>
          <w:tab w:val="left" w:pos="6041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BARCELONA, ENERO DE 2015</w:t>
      </w:r>
    </w:p>
    <w:p w:rsidR="003649F6" w:rsidRDefault="003649F6">
      <w:pPr>
        <w:tabs>
          <w:tab w:val="left" w:pos="6041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649F6" w:rsidRDefault="003649F6">
      <w:pPr>
        <w:tabs>
          <w:tab w:val="left" w:pos="6041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649F6" w:rsidRDefault="003649F6">
      <w:pPr>
        <w:tabs>
          <w:tab w:val="left" w:pos="6041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649F6" w:rsidRDefault="003649F6">
      <w:pPr>
        <w:tabs>
          <w:tab w:val="left" w:pos="6041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649F6" w:rsidRDefault="003649F6">
      <w:pPr>
        <w:tabs>
          <w:tab w:val="left" w:pos="6041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649F6" w:rsidRDefault="003649F6">
      <w:pPr>
        <w:tabs>
          <w:tab w:val="left" w:pos="6041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649F6" w:rsidRDefault="00000716">
      <w:pPr>
        <w:pStyle w:val="Contenidodelmarc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INDICE</w:t>
      </w:r>
    </w:p>
    <w:p w:rsidR="003649F6" w:rsidRDefault="00000716">
      <w:pPr>
        <w:pStyle w:val="Contenidodelmarco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Pág.</w:t>
      </w:r>
    </w:p>
    <w:p w:rsidR="003649F6" w:rsidRDefault="00000716">
      <w:pPr>
        <w:pStyle w:val="ndice2"/>
      </w:pPr>
      <w:r>
        <w:fldChar w:fldCharType="begin"/>
      </w:r>
      <w:r>
        <w:instrText>TOC</w:instrText>
      </w:r>
      <w:r>
        <w:fldChar w:fldCharType="separate"/>
      </w:r>
      <w:r>
        <w:rPr>
          <w:rFonts w:ascii="Arial" w:hAnsi="Arial" w:cs="Arial"/>
          <w:b/>
        </w:rPr>
        <w:t>1.</w:t>
      </w:r>
      <w:r>
        <w:rPr>
          <w:lang w:eastAsia="es-VE"/>
        </w:rPr>
        <w:tab/>
      </w:r>
      <w:r>
        <w:rPr>
          <w:rFonts w:ascii="Arial" w:hAnsi="Arial" w:cs="Arial"/>
          <w:b/>
        </w:rPr>
        <w:t>INTRODUCCIÓN:</w:t>
      </w:r>
      <w:r>
        <w:tab/>
        <w:t>2</w:t>
      </w:r>
    </w:p>
    <w:p w:rsidR="003649F6" w:rsidRDefault="00000716">
      <w:pPr>
        <w:pStyle w:val="ndice2"/>
      </w:pPr>
      <w:r>
        <w:rPr>
          <w:rFonts w:ascii="Arial" w:hAnsi="Arial" w:cs="Arial"/>
          <w:b/>
        </w:rPr>
        <w:t>2.</w:t>
      </w:r>
      <w:r>
        <w:rPr>
          <w:lang w:eastAsia="es-VE"/>
        </w:rPr>
        <w:tab/>
      </w:r>
      <w:r>
        <w:rPr>
          <w:rFonts w:ascii="Arial" w:hAnsi="Arial" w:cs="Arial"/>
          <w:b/>
        </w:rPr>
        <w:t>JUSTIFICACIÓN</w:t>
      </w:r>
      <w:r>
        <w:tab/>
        <w:t>5</w:t>
      </w:r>
    </w:p>
    <w:p w:rsidR="003649F6" w:rsidRDefault="00000716">
      <w:pPr>
        <w:pStyle w:val="ndice2"/>
      </w:pPr>
      <w:r>
        <w:rPr>
          <w:rFonts w:ascii="Arial" w:hAnsi="Arial" w:cs="Arial"/>
          <w:b/>
        </w:rPr>
        <w:t>3.</w:t>
      </w:r>
      <w:r>
        <w:rPr>
          <w:lang w:eastAsia="es-VE"/>
        </w:rPr>
        <w:tab/>
      </w:r>
      <w:r>
        <w:rPr>
          <w:rFonts w:ascii="Arial" w:hAnsi="Arial" w:cs="Arial"/>
          <w:b/>
        </w:rPr>
        <w:t>DIAGRAMA DE COMUNICACIÓN:</w:t>
      </w:r>
      <w:r>
        <w:tab/>
        <w:t>6</w:t>
      </w:r>
    </w:p>
    <w:p w:rsidR="003649F6" w:rsidRDefault="00000716">
      <w:pPr>
        <w:pStyle w:val="ndice2"/>
      </w:pPr>
      <w:r>
        <w:rPr>
          <w:rFonts w:ascii="Arial" w:hAnsi="Arial" w:cs="Arial"/>
          <w:b/>
        </w:rPr>
        <w:t>4.</w:t>
      </w:r>
      <w:r>
        <w:rPr>
          <w:lang w:eastAsia="es-VE"/>
        </w:rPr>
        <w:tab/>
      </w:r>
      <w:r>
        <w:rPr>
          <w:rFonts w:ascii="Arial" w:hAnsi="Arial" w:cs="Arial"/>
          <w:b/>
        </w:rPr>
        <w:t>DIAGRAMA DE ESTADO:</w:t>
      </w:r>
      <w:r>
        <w:tab/>
        <w:t>7</w:t>
      </w:r>
    </w:p>
    <w:p w:rsidR="003649F6" w:rsidRDefault="00000716">
      <w:pPr>
        <w:pStyle w:val="ndice2"/>
      </w:pPr>
      <w:r>
        <w:rPr>
          <w:b/>
        </w:rPr>
        <w:t>5.</w:t>
      </w:r>
      <w:r>
        <w:rPr>
          <w:lang w:eastAsia="es-VE"/>
        </w:rPr>
        <w:tab/>
      </w:r>
      <w:r>
        <w:rPr>
          <w:rFonts w:ascii="Arial" w:hAnsi="Arial" w:cs="Arial"/>
          <w:b/>
        </w:rPr>
        <w:t>DIAGRAMA DE ACTIVIDADES:</w:t>
      </w:r>
      <w:r>
        <w:tab/>
        <w:t>7</w:t>
      </w:r>
    </w:p>
    <w:p w:rsidR="003649F6" w:rsidRDefault="00000716">
      <w:pPr>
        <w:pStyle w:val="ndice2"/>
      </w:pPr>
      <w:r>
        <w:rPr>
          <w:rFonts w:ascii="Arial" w:hAnsi="Arial" w:cs="Arial"/>
          <w:b/>
        </w:rPr>
        <w:t>6.</w:t>
      </w:r>
      <w:r>
        <w:rPr>
          <w:lang w:eastAsia="es-VE"/>
        </w:rPr>
        <w:tab/>
      </w:r>
      <w:r>
        <w:rPr>
          <w:rFonts w:ascii="Arial" w:hAnsi="Arial" w:cs="Arial"/>
          <w:b/>
        </w:rPr>
        <w:t>DIAGRAMA DE DESPLIEGUE:</w:t>
      </w:r>
      <w:r>
        <w:tab/>
        <w:t>8</w:t>
      </w:r>
    </w:p>
    <w:p w:rsidR="003649F6" w:rsidRDefault="00000716">
      <w:pPr>
        <w:pStyle w:val="ndice2"/>
      </w:pPr>
      <w:r>
        <w:rPr>
          <w:rFonts w:ascii="Arial" w:hAnsi="Arial" w:cs="Arial"/>
          <w:b/>
        </w:rPr>
        <w:t>7.</w:t>
      </w:r>
      <w:r>
        <w:rPr>
          <w:lang w:eastAsia="es-VE"/>
        </w:rPr>
        <w:tab/>
      </w:r>
      <w:r>
        <w:rPr>
          <w:rFonts w:ascii="Arial" w:hAnsi="Arial" w:cs="Arial"/>
          <w:b/>
        </w:rPr>
        <w:t>DIAGRAMA DE PAQUETES:</w:t>
      </w:r>
      <w:r>
        <w:tab/>
        <w:t>9</w:t>
      </w:r>
    </w:p>
    <w:p w:rsidR="003649F6" w:rsidRDefault="00000716">
      <w:pPr>
        <w:pStyle w:val="ndice2"/>
      </w:pPr>
      <w:r>
        <w:rPr>
          <w:rFonts w:ascii="Arial" w:hAnsi="Arial" w:cs="Arial"/>
          <w:b/>
        </w:rPr>
        <w:t>8.</w:t>
      </w:r>
      <w:r>
        <w:rPr>
          <w:lang w:eastAsia="es-VE"/>
        </w:rPr>
        <w:tab/>
      </w:r>
      <w:r>
        <w:rPr>
          <w:rFonts w:ascii="Arial" w:hAnsi="Arial" w:cs="Arial"/>
          <w:b/>
        </w:rPr>
        <w:t>DIAGRAMA DE TIEMPO:</w:t>
      </w:r>
      <w:r>
        <w:tab/>
        <w:t>10</w:t>
      </w:r>
    </w:p>
    <w:p w:rsidR="003649F6" w:rsidRDefault="00000716">
      <w:pPr>
        <w:pStyle w:val="ndice2"/>
      </w:pPr>
      <w:r>
        <w:rPr>
          <w:rFonts w:ascii="Arial" w:hAnsi="Arial" w:cs="Arial"/>
          <w:b/>
        </w:rPr>
        <w:t>9.</w:t>
      </w:r>
      <w:r>
        <w:rPr>
          <w:lang w:eastAsia="es-VE"/>
        </w:rPr>
        <w:tab/>
      </w:r>
      <w:r>
        <w:rPr>
          <w:rFonts w:ascii="Arial" w:hAnsi="Arial" w:cs="Arial"/>
          <w:b/>
        </w:rPr>
        <w:t>DIAGRAMA DE VISIÓN GLOBAL DE INTERACCIONES:</w:t>
      </w:r>
      <w:r>
        <w:tab/>
        <w:t>11</w:t>
      </w:r>
    </w:p>
    <w:p w:rsidR="003649F6" w:rsidRDefault="00000716">
      <w:pPr>
        <w:pStyle w:val="ndice2"/>
      </w:pPr>
      <w:r>
        <w:rPr>
          <w:b/>
        </w:rPr>
        <w:t>10.</w:t>
      </w:r>
      <w:r>
        <w:rPr>
          <w:lang w:eastAsia="es-VE"/>
        </w:rPr>
        <w:tab/>
      </w:r>
      <w:r>
        <w:rPr>
          <w:rFonts w:ascii="Arial" w:hAnsi="Arial" w:cs="Arial"/>
          <w:b/>
        </w:rPr>
        <w:t>CONCLUSIONES</w:t>
      </w:r>
      <w:r>
        <w:t>:</w:t>
      </w:r>
      <w:r>
        <w:tab/>
        <w:t>12</w:t>
      </w:r>
    </w:p>
    <w:p w:rsidR="003649F6" w:rsidRDefault="00000716">
      <w:pPr>
        <w:jc w:val="both"/>
        <w:rPr>
          <w:rFonts w:ascii="Arial" w:hAnsi="Arial" w:cs="Arial"/>
          <w:sz w:val="24"/>
          <w:szCs w:val="24"/>
        </w:rPr>
      </w:pPr>
      <w:r>
        <w:fldChar w:fldCharType="end"/>
      </w:r>
    </w:p>
    <w:p w:rsidR="003649F6" w:rsidRDefault="000007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000716">
      <w:pPr>
        <w:pStyle w:val="Encabezado2"/>
        <w:numPr>
          <w:ilvl w:val="0"/>
          <w:numId w:val="1"/>
        </w:numPr>
        <w:jc w:val="center"/>
        <w:rPr>
          <w:rFonts w:ascii="Arial" w:hAnsi="Arial" w:cs="Arial"/>
          <w:b/>
          <w:color w:val="00000A"/>
          <w:sz w:val="24"/>
          <w:szCs w:val="24"/>
        </w:rPr>
      </w:pPr>
      <w:bookmarkStart w:id="0" w:name="_Toc409386674"/>
      <w:bookmarkEnd w:id="0"/>
      <w:r>
        <w:rPr>
          <w:rFonts w:ascii="Arial" w:hAnsi="Arial" w:cs="Arial"/>
          <w:b/>
          <w:color w:val="00000A"/>
          <w:sz w:val="24"/>
          <w:szCs w:val="24"/>
        </w:rPr>
        <w:lastRenderedPageBreak/>
        <w:t>INTRODUCCIÓN:</w:t>
      </w:r>
    </w:p>
    <w:p w:rsidR="003649F6" w:rsidRDefault="003649F6"/>
    <w:p w:rsidR="003649F6" w:rsidRDefault="00000716">
      <w:pPr>
        <w:pStyle w:val="NormalWeb"/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bibliotecas públicas forman parte esencial de las comunidades debido a que prestan un valioso servicio de apoyo para el desarrollo académico e intelectual a todos los habitantes de la comunidad. </w:t>
      </w:r>
    </w:p>
    <w:p w:rsidR="003649F6" w:rsidRDefault="00000716">
      <w:pPr>
        <w:pStyle w:val="NormalWeb"/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En la era de la información y con el surgimiento de nuevas tecnologías de comunicaciones, las bibliotecas han debido adaptarse a las demandas tecnológicas actuales para brindar servicios acordes a los nuevos tiempos. Es decir, no basta únicamente con ser un centro destinado a la adquisición, conservación, estudio y exposición de libros y documentos, sino que al mismo tiempo se debe brindar a los usuarios soporte ante las nuevas tecnologías informáticas como por ejemplo: libros electrónicos o e-</w:t>
      </w:r>
      <w:proofErr w:type="spellStart"/>
      <w:r>
        <w:rPr>
          <w:rFonts w:ascii="Arial" w:hAnsi="Arial" w:cs="Arial"/>
        </w:rPr>
        <w:t>books</w:t>
      </w:r>
      <w:proofErr w:type="spellEnd"/>
      <w:r>
        <w:rPr>
          <w:rFonts w:ascii="Arial" w:hAnsi="Arial" w:cs="Arial"/>
        </w:rPr>
        <w:t xml:space="preserve">, paquetes de oficina o suite ofimática, procesadores de texto, contenido multimedia (audio-visual), acceso a internet, mensajería instantánea, servicio de correo electrónico, entre otros.  Todo ello en un mismo centro o sala de navegación que permita a los usuarios obtener y compartir de forma simple y rápida datos e información. Esto se logra dotando a las bibliotecas modernas con salas u oficinas informáticas accesibles a todos los usuarios, en donde cuyas salas se encuentran conformadas por una red de ordenadores con acceso a internet que permitan dar soporte a dichas tecnologías. </w:t>
      </w:r>
    </w:p>
    <w:p w:rsidR="003649F6" w:rsidRDefault="00000716">
      <w:pPr>
        <w:pStyle w:val="NormalWeb"/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biblioteca pública Pedro Manuel Vásquez se encuentra ubicada en la urbanización Boyacá sobre la avenida Jorge rodríguez  de  Barcelona estado Anzoátegui. Actualmente la biblioteca presta servicios colocando a disposición de los usuarios múltiples textos y documentos de diversas áreas de conocimiento como por ejemplo; Ciencias de la Salud, Ciencias Económicas, Matemática, Filosofía, Historia contemporánea, Geografía, Literatura, Poesía, textos para educación primaria y secundaria, entre otros. Que forman en conjunto una importante y valiosa colección de libros y </w:t>
      </w:r>
      <w:r>
        <w:rPr>
          <w:rFonts w:ascii="Arial" w:hAnsi="Arial" w:cs="Arial"/>
        </w:rPr>
        <w:lastRenderedPageBreak/>
        <w:t xml:space="preserve">documentos para todos los habitantes de la comunidad y usuarios en general. </w:t>
      </w:r>
    </w:p>
    <w:p w:rsidR="003649F6" w:rsidRDefault="00000716">
      <w:pPr>
        <w:pStyle w:val="NormalWeb"/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Además de ello la biblioteca cuenta con un salón o cubículo dedicado en donde funcionaba una sala informática con un total de diez computadores y sus periféricos, la cual quedo fuera de servicio hace tres años aproximadamente debido al hurto que sufrió la biblioteca en la cual se perdieron múltiples dispositivos, entre ellos: monitores LCD y cableado. Esto dejo sin funcionamiento la sala por tres años. Durante dicho tiempo los equipos fueron desconectados y guardados, esto ocasiono que los equipos se ensuciaran acumulando polvo en su interior, en muchos de ellos las pilas de la tarjeta madre dejaron de funcionar, y su software o sistemas operativos se encontraban desactualizados. Así la sala se mantuvo cerrada a los usuarios y era empleada con otros fines, principalmente almacenar documentos, libros, papeles, entre otros. </w:t>
      </w:r>
    </w:p>
    <w:p w:rsidR="003649F6" w:rsidRDefault="00000716">
      <w:pPr>
        <w:pStyle w:val="NormalWeb"/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presente proyecto contempla realizar el mantenimiento correctivo de los equipos actualmente existentes para la futura reapertura de la sala de informática perteneciente a la biblioteca pública Pedro Manuel Vásquez.  Dicho mantenimiento será realizado por un equipo de estudiantes de ingeniería de Computación y de Sistemas de la Universidad de Oriente, Núcleo Anzoátegui. </w:t>
      </w:r>
    </w:p>
    <w:p w:rsidR="003649F6" w:rsidRDefault="00000716">
      <w:pPr>
        <w:pStyle w:val="NormalWeb"/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ello se propone la ejecución de un plan de mantenimiento correctivo de 360 horas-hombre (120 horas cada estudiante), en el cual se realizara un inventario de los equipos y dispositivos periféricos para clasificar cuales funcionan correctamente y cuales presentan fallas, posteriormente se aplicara la limpieza externa e interna de las computadoras, seguidamente se realiza la actualización de software mediante la instalación del sistema operativo de distribución libre basado en </w:t>
      </w:r>
      <w:proofErr w:type="spellStart"/>
      <w:r>
        <w:rPr>
          <w:rFonts w:ascii="Arial" w:hAnsi="Arial" w:cs="Arial"/>
        </w:rPr>
        <w:t>Debian</w:t>
      </w:r>
      <w:proofErr w:type="spellEnd"/>
      <w:r>
        <w:rPr>
          <w:rFonts w:ascii="Arial" w:hAnsi="Arial" w:cs="Arial"/>
        </w:rPr>
        <w:t xml:space="preserve"> Canaima 4.0, finalmente se conectaran los equipos en una red de área local y se ordenaran los </w:t>
      </w:r>
      <w:r>
        <w:rPr>
          <w:rFonts w:ascii="Arial" w:hAnsi="Arial" w:cs="Arial"/>
        </w:rPr>
        <w:lastRenderedPageBreak/>
        <w:t>escritorios y mesas para que la sala informática sea nuevamente abierta para todos los usuarios de la biblioteca.</w:t>
      </w: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000716">
      <w:pPr>
        <w:pStyle w:val="Encabezado2"/>
        <w:numPr>
          <w:ilvl w:val="0"/>
          <w:numId w:val="1"/>
        </w:numPr>
        <w:ind w:left="0"/>
        <w:rPr>
          <w:rFonts w:ascii="Arial" w:hAnsi="Arial" w:cs="Arial"/>
          <w:b/>
          <w:color w:val="00000A"/>
          <w:sz w:val="24"/>
          <w:szCs w:val="24"/>
        </w:rPr>
      </w:pPr>
      <w:bookmarkStart w:id="1" w:name="_Toc409386675"/>
      <w:bookmarkEnd w:id="1"/>
      <w:r>
        <w:rPr>
          <w:rFonts w:ascii="Arial" w:hAnsi="Arial" w:cs="Arial"/>
          <w:b/>
          <w:color w:val="00000A"/>
          <w:sz w:val="24"/>
          <w:szCs w:val="24"/>
        </w:rPr>
        <w:t>JUSTIFICACIÓN</w:t>
      </w:r>
    </w:p>
    <w:p w:rsidR="003649F6" w:rsidRDefault="003649F6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3649F6" w:rsidRDefault="00000716">
      <w:pPr>
        <w:pStyle w:val="NormalWeb"/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estudiantes de la Sala de Informática de la biblioteca pública Pedro Manuel Vásquez requieren de computadores en excelentes </w:t>
      </w:r>
      <w:r>
        <w:rPr>
          <w:rFonts w:ascii="Arial" w:hAnsi="Arial" w:cs="Arial"/>
        </w:rPr>
        <w:lastRenderedPageBreak/>
        <w:t>condiciones que les permitan desarrollar sus destrezas y habilidades en el ámbito informático y que lo logren hacer sin el menor inconveniente en un ambiente seguro y apto para su enseñanza.</w:t>
      </w:r>
    </w:p>
    <w:p w:rsidR="003649F6" w:rsidRDefault="00000716">
      <w:pPr>
        <w:pStyle w:val="NormalWeb"/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El estado venezolano está consciente de la necesidad de mecanismos que permitan a la población estudiantil tener un entorno adaptado a sus necesidades de aprendizaje, recibiendo una educación integral, de calidad, permanente, en igualdad de condiciones y oportunidades, sin embargo, aunque el estado ha contribuido con las instituciones para el establecimiento de salas de informática competentes, que permítanla educación de estudiantes de primaria, secundaria y universitarios, el mantenimiento propuesto garantizara el buen funcionamiento de los equipos evitando de esta manera cualquier deterioro y así la sala se convierte en un entorno adecuado para la comunidad estudiantil.</w:t>
      </w:r>
    </w:p>
    <w:p w:rsidR="003649F6" w:rsidRDefault="00000716">
      <w:pPr>
        <w:pStyle w:val="NormalWeb"/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En función de eso y como ciudadanos comprometidos con los procesos de mejoras continuas en las comunidades, se plantea un proyecto social, integrado por tres bachilleres para que desempeñen y cumplan distintas funciones de mantenimiento, entre las que destacan la limpieza, instalación de sistemas operativos actualizados.</w:t>
      </w: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000716">
      <w:pPr>
        <w:pStyle w:val="Encabezado2"/>
        <w:numPr>
          <w:ilvl w:val="0"/>
          <w:numId w:val="1"/>
        </w:numPr>
        <w:ind w:left="0"/>
        <w:rPr>
          <w:rFonts w:ascii="Arial" w:hAnsi="Arial" w:cs="Arial"/>
          <w:b/>
          <w:color w:val="00000A"/>
          <w:sz w:val="24"/>
          <w:szCs w:val="24"/>
        </w:rPr>
      </w:pPr>
      <w:bookmarkStart w:id="2" w:name="_Toc409386676"/>
      <w:bookmarkEnd w:id="2"/>
      <w:r>
        <w:rPr>
          <w:rFonts w:ascii="Arial" w:hAnsi="Arial" w:cs="Arial"/>
          <w:b/>
          <w:color w:val="00000A"/>
          <w:sz w:val="24"/>
          <w:szCs w:val="24"/>
        </w:rPr>
        <w:t>DIAGRAMA DE COMUNICACIÓN:</w:t>
      </w:r>
    </w:p>
    <w:p w:rsidR="003649F6" w:rsidRDefault="003649F6"/>
    <w:p w:rsidR="003649F6" w:rsidRDefault="00000716">
      <w:pPr>
        <w:suppressAutoHyphens w:val="0"/>
        <w:spacing w:beforeAutospacing="1" w:afterAutospacing="1" w:line="240" w:lineRule="auto"/>
        <w:rPr>
          <w:rFonts w:ascii="Arial" w:eastAsia="Times New Roman" w:hAnsi="Arial" w:cs="Arial"/>
          <w:sz w:val="24"/>
          <w:szCs w:val="24"/>
          <w:lang w:eastAsia="es-VE"/>
        </w:rPr>
      </w:pPr>
      <w:r>
        <w:rPr>
          <w:rFonts w:ascii="Arial" w:eastAsia="Times New Roman" w:hAnsi="Arial" w:cs="Arial"/>
          <w:sz w:val="24"/>
          <w:szCs w:val="24"/>
          <w:lang w:eastAsia="es-VE"/>
        </w:rPr>
        <w:t xml:space="preserve">En el </w:t>
      </w:r>
      <w:hyperlink r:id="rId8">
        <w:r>
          <w:rPr>
            <w:rStyle w:val="EnlacedeInternet"/>
            <w:rFonts w:ascii="Arial" w:eastAsia="Times New Roman" w:hAnsi="Arial" w:cs="Arial"/>
            <w:sz w:val="24"/>
            <w:szCs w:val="24"/>
            <w:lang w:eastAsia="es-VE"/>
          </w:rPr>
          <w:t>Lenguaje Unificado de Modelado</w:t>
        </w:r>
      </w:hyperlink>
      <w:r>
        <w:rPr>
          <w:rFonts w:ascii="Arial" w:eastAsia="Times New Roman" w:hAnsi="Arial" w:cs="Arial"/>
          <w:sz w:val="24"/>
          <w:szCs w:val="24"/>
          <w:lang w:eastAsia="es-VE"/>
        </w:rPr>
        <w:t xml:space="preserve"> (UML) 2.0, un </w:t>
      </w:r>
      <w:r>
        <w:rPr>
          <w:rFonts w:ascii="Arial" w:eastAsia="Times New Roman" w:hAnsi="Arial" w:cs="Arial"/>
          <w:bCs/>
          <w:sz w:val="24"/>
          <w:szCs w:val="24"/>
          <w:lang w:eastAsia="es-VE"/>
        </w:rPr>
        <w:t>diagrama de comunicación</w:t>
      </w:r>
      <w:r>
        <w:rPr>
          <w:rFonts w:ascii="Arial" w:eastAsia="Times New Roman" w:hAnsi="Arial" w:cs="Arial"/>
          <w:sz w:val="24"/>
          <w:szCs w:val="24"/>
          <w:lang w:eastAsia="es-VE"/>
        </w:rPr>
        <w:t xml:space="preserve"> es una versión simplificada del </w:t>
      </w:r>
      <w:r>
        <w:rPr>
          <w:rFonts w:ascii="Arial" w:eastAsia="Times New Roman" w:hAnsi="Arial" w:cs="Arial"/>
          <w:bCs/>
          <w:sz w:val="24"/>
          <w:szCs w:val="24"/>
          <w:lang w:eastAsia="es-VE"/>
        </w:rPr>
        <w:t>diagrama de colaboración</w:t>
      </w:r>
      <w:r>
        <w:rPr>
          <w:rFonts w:ascii="Arial" w:eastAsia="Times New Roman" w:hAnsi="Arial" w:cs="Arial"/>
          <w:sz w:val="24"/>
          <w:szCs w:val="24"/>
          <w:lang w:eastAsia="es-VE"/>
        </w:rPr>
        <w:t xml:space="preserve"> de la versión de UML 1.0.</w:t>
      </w:r>
    </w:p>
    <w:p w:rsidR="003649F6" w:rsidRDefault="00000716">
      <w:pPr>
        <w:suppressAutoHyphens w:val="0"/>
        <w:spacing w:beforeAutospacing="1" w:afterAutospacing="1" w:line="240" w:lineRule="auto"/>
        <w:rPr>
          <w:rFonts w:ascii="Arial" w:eastAsia="Times New Roman" w:hAnsi="Arial" w:cs="Arial"/>
          <w:sz w:val="24"/>
          <w:szCs w:val="24"/>
          <w:lang w:eastAsia="es-VE"/>
        </w:rPr>
      </w:pPr>
      <w:r>
        <w:rPr>
          <w:rFonts w:ascii="Arial" w:eastAsia="Times New Roman" w:hAnsi="Arial" w:cs="Arial"/>
          <w:sz w:val="24"/>
          <w:szCs w:val="24"/>
          <w:lang w:eastAsia="es-VE"/>
        </w:rPr>
        <w:lastRenderedPageBreak/>
        <w:t xml:space="preserve">Un diagrama de comunicación modela las interacciones entre objetos o partes en términos de mensajes en secuencia. Los diagramas de comunicación representan una combinación de información tomada desde el diagrama de </w:t>
      </w:r>
      <w:hyperlink r:id="rId9">
        <w:r>
          <w:rPr>
            <w:rStyle w:val="EnlacedeInternet"/>
            <w:rFonts w:ascii="Arial" w:eastAsia="Times New Roman" w:hAnsi="Arial" w:cs="Arial"/>
            <w:sz w:val="24"/>
            <w:szCs w:val="24"/>
            <w:lang w:eastAsia="es-VE"/>
          </w:rPr>
          <w:t>clases</w:t>
        </w:r>
      </w:hyperlink>
      <w:r>
        <w:rPr>
          <w:rFonts w:ascii="Arial" w:eastAsia="Times New Roman" w:hAnsi="Arial" w:cs="Arial"/>
          <w:sz w:val="24"/>
          <w:szCs w:val="24"/>
          <w:lang w:eastAsia="es-VE"/>
        </w:rPr>
        <w:t xml:space="preserve">, </w:t>
      </w:r>
      <w:hyperlink r:id="rId10">
        <w:r>
          <w:rPr>
            <w:rStyle w:val="EnlacedeInternet"/>
            <w:rFonts w:ascii="Arial" w:eastAsia="Times New Roman" w:hAnsi="Arial" w:cs="Arial"/>
            <w:sz w:val="24"/>
            <w:szCs w:val="24"/>
            <w:lang w:eastAsia="es-VE"/>
          </w:rPr>
          <w:t>secuencia</w:t>
        </w:r>
      </w:hyperlink>
      <w:r>
        <w:rPr>
          <w:rFonts w:ascii="Arial" w:eastAsia="Times New Roman" w:hAnsi="Arial" w:cs="Arial"/>
          <w:sz w:val="24"/>
          <w:szCs w:val="24"/>
          <w:lang w:eastAsia="es-VE"/>
        </w:rPr>
        <w:t xml:space="preserve">, y </w:t>
      </w:r>
      <w:hyperlink r:id="rId11">
        <w:r>
          <w:rPr>
            <w:rStyle w:val="EnlacedeInternet"/>
            <w:rFonts w:ascii="Arial" w:eastAsia="Times New Roman" w:hAnsi="Arial" w:cs="Arial"/>
            <w:sz w:val="24"/>
            <w:szCs w:val="24"/>
            <w:lang w:eastAsia="es-VE"/>
          </w:rPr>
          <w:t>diagrama de casos de uso</w:t>
        </w:r>
      </w:hyperlink>
      <w:r>
        <w:rPr>
          <w:rFonts w:ascii="Arial" w:eastAsia="Times New Roman" w:hAnsi="Arial" w:cs="Arial"/>
          <w:sz w:val="24"/>
          <w:szCs w:val="24"/>
          <w:lang w:eastAsia="es-VE"/>
        </w:rPr>
        <w:t xml:space="preserve"> describiendo tanto la estructura estática como el comportamiento dinámico de un sistema.</w:t>
      </w:r>
    </w:p>
    <w:p w:rsidR="003649F6" w:rsidRDefault="003649F6">
      <w:pPr>
        <w:pStyle w:val="Encabezado3"/>
        <w:ind w:left="720"/>
        <w:jc w:val="both"/>
        <w:rPr>
          <w:rFonts w:ascii="Arial" w:hAnsi="Arial" w:cs="Arial"/>
        </w:rPr>
      </w:pPr>
    </w:p>
    <w:p w:rsidR="003649F6" w:rsidRDefault="00000716">
      <w:pPr>
        <w:jc w:val="both"/>
      </w:pPr>
      <w:r>
        <w:rPr>
          <w:noProof/>
          <w:lang w:eastAsia="es-VE"/>
        </w:rPr>
        <w:drawing>
          <wp:inline distT="0" distB="0" distL="0" distR="0">
            <wp:extent cx="5252085" cy="3804920"/>
            <wp:effectExtent l="0" t="0" r="0" b="0"/>
            <wp:docPr id="2" name="Picture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380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000716">
      <w:pPr>
        <w:pStyle w:val="Encabezado2"/>
        <w:numPr>
          <w:ilvl w:val="0"/>
          <w:numId w:val="1"/>
        </w:numPr>
        <w:ind w:left="0"/>
        <w:rPr>
          <w:rFonts w:ascii="Arial" w:hAnsi="Arial" w:cs="Arial"/>
          <w:b/>
          <w:color w:val="00000A"/>
          <w:sz w:val="24"/>
          <w:szCs w:val="24"/>
        </w:rPr>
      </w:pPr>
      <w:bookmarkStart w:id="3" w:name="_Toc409386677"/>
      <w:bookmarkEnd w:id="3"/>
      <w:r>
        <w:rPr>
          <w:rFonts w:ascii="Arial" w:hAnsi="Arial" w:cs="Arial"/>
          <w:b/>
          <w:color w:val="00000A"/>
          <w:sz w:val="24"/>
          <w:szCs w:val="24"/>
        </w:rPr>
        <w:t>DIAGRAMA DE ESTADO:</w:t>
      </w: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00071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</w:t>
      </w:r>
      <w:r>
        <w:rPr>
          <w:rStyle w:val="negrita"/>
          <w:rFonts w:ascii="Arial" w:hAnsi="Arial" w:cs="Arial"/>
          <w:sz w:val="24"/>
          <w:szCs w:val="24"/>
        </w:rPr>
        <w:t xml:space="preserve">diagramas de estados </w:t>
      </w:r>
      <w:r>
        <w:rPr>
          <w:rFonts w:ascii="Arial" w:hAnsi="Arial" w:cs="Arial"/>
          <w:sz w:val="24"/>
          <w:szCs w:val="24"/>
        </w:rPr>
        <w:t xml:space="preserve">son una técnica conocida para describir el comportamiento de un sistema. Describen todos los estados posibles en los que puede entrar un objeto particular y la manera en que cambia el estado del objeto, como resultado de los eventos que llegan a él. Los diagramas de </w:t>
      </w:r>
      <w:r>
        <w:rPr>
          <w:rFonts w:ascii="Arial" w:hAnsi="Arial" w:cs="Arial"/>
          <w:sz w:val="24"/>
          <w:szCs w:val="24"/>
        </w:rPr>
        <w:lastRenderedPageBreak/>
        <w:t>estados se dibujan para una sola clase, mostrando el comportamiento de un solo objeto durante todo su ciclo de vida.</w:t>
      </w:r>
    </w:p>
    <w:p w:rsidR="003649F6" w:rsidRDefault="00000716">
      <w:pPr>
        <w:spacing w:line="360" w:lineRule="auto"/>
        <w:ind w:firstLine="708"/>
        <w:jc w:val="both"/>
      </w:pPr>
      <w:r>
        <w:rPr>
          <w:noProof/>
          <w:lang w:eastAsia="es-VE"/>
        </w:rPr>
        <w:drawing>
          <wp:inline distT="0" distB="0" distL="0" distR="0">
            <wp:extent cx="3657600" cy="2800350"/>
            <wp:effectExtent l="0" t="0" r="0" b="0"/>
            <wp:docPr id="3" name="Picture" descr="Figura 08-01(10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Figura 08-01(10K)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000716">
      <w:pPr>
        <w:pStyle w:val="Encabezado2"/>
        <w:numPr>
          <w:ilvl w:val="0"/>
          <w:numId w:val="1"/>
        </w:numPr>
        <w:ind w:left="0"/>
        <w:rPr>
          <w:rFonts w:ascii="Arial" w:hAnsi="Arial" w:cs="Arial"/>
          <w:b/>
          <w:color w:val="00000A"/>
          <w:sz w:val="24"/>
          <w:szCs w:val="24"/>
        </w:rPr>
      </w:pPr>
      <w:bookmarkStart w:id="4" w:name="_Toc409386678"/>
      <w:bookmarkEnd w:id="4"/>
      <w:r>
        <w:rPr>
          <w:rFonts w:ascii="Arial" w:hAnsi="Arial" w:cs="Arial"/>
          <w:b/>
          <w:color w:val="00000A"/>
          <w:sz w:val="24"/>
          <w:szCs w:val="24"/>
        </w:rPr>
        <w:t>DIAGRAMA DE ACTIVIDADES:</w:t>
      </w:r>
    </w:p>
    <w:p w:rsidR="003649F6" w:rsidRDefault="000007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 los flujos de trabajo paso a paso de negocio y operacionales de los componentes en un sistema. Un diagrama de actividades muestra el flujo de control general.</w:t>
      </w:r>
    </w:p>
    <w:p w:rsidR="003649F6" w:rsidRDefault="00000716">
      <w:r>
        <w:rPr>
          <w:noProof/>
          <w:lang w:eastAsia="es-VE"/>
        </w:rPr>
        <w:lastRenderedPageBreak/>
        <w:drawing>
          <wp:inline distT="0" distB="0" distL="0" distR="0">
            <wp:extent cx="5252085" cy="4302760"/>
            <wp:effectExtent l="0" t="0" r="0" b="0"/>
            <wp:docPr id="4" name="Picture" descr="http://upload.wikimedia.org/wikipedia/commons/thumb/7/76/DiagramaFlujoLampara.svg/220px-DiagramaFlujoLampar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http://upload.wikimedia.org/wikipedia/commons/thumb/7/76/DiagramaFlujoLampara.svg/220px-DiagramaFlujoLampara.svg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430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9F6" w:rsidRDefault="003649F6"/>
    <w:p w:rsidR="003649F6" w:rsidRDefault="00000716">
      <w:pPr>
        <w:pStyle w:val="Encabezado3"/>
        <w:shd w:val="clear" w:color="auto" w:fill="FFFFFF"/>
        <w:spacing w:before="72" w:after="200"/>
        <w:rPr>
          <w:rStyle w:val="mw-headline"/>
          <w:rFonts w:ascii="Arial" w:hAnsi="Arial" w:cs="Arial"/>
          <w:color w:val="000000"/>
        </w:rPr>
      </w:pPr>
      <w:r>
        <w:rPr>
          <w:rStyle w:val="mw-headline"/>
          <w:rFonts w:ascii="Arial" w:hAnsi="Arial" w:cs="Arial"/>
          <w:color w:val="000000"/>
        </w:rPr>
        <w:t>Simbología y normas del diagrama de actividades:</w:t>
      </w:r>
    </w:p>
    <w:p w:rsidR="003649F6" w:rsidRDefault="00000716">
      <w:pPr>
        <w:numPr>
          <w:ilvl w:val="0"/>
          <w:numId w:val="3"/>
        </w:numPr>
        <w:shd w:val="clear" w:color="auto" w:fill="FFFFFF"/>
        <w:suppressAutoHyphens w:val="0"/>
        <w:spacing w:beforeAutospacing="1" w:after="24" w:line="360" w:lineRule="atLeast"/>
        <w:ind w:left="384"/>
        <w:rPr>
          <w:rFonts w:ascii="Arial" w:hAnsi="Arial" w:cs="Arial"/>
          <w:color w:val="252525"/>
          <w:sz w:val="24"/>
          <w:szCs w:val="24"/>
        </w:rPr>
      </w:pPr>
      <w:r>
        <w:rPr>
          <w:rFonts w:ascii="Arial" w:hAnsi="Arial" w:cs="Arial"/>
          <w:b/>
          <w:bCs/>
          <w:color w:val="252525"/>
          <w:sz w:val="24"/>
          <w:szCs w:val="24"/>
        </w:rPr>
        <w:t>Círculo</w:t>
      </w:r>
      <w:r>
        <w:rPr>
          <w:rFonts w:ascii="Arial" w:hAnsi="Arial" w:cs="Arial"/>
          <w:color w:val="252525"/>
          <w:sz w:val="24"/>
          <w:szCs w:val="24"/>
        </w:rPr>
        <w:t>: Procedimiento estandarizado.</w:t>
      </w:r>
    </w:p>
    <w:p w:rsidR="003649F6" w:rsidRDefault="00000716">
      <w:pPr>
        <w:numPr>
          <w:ilvl w:val="0"/>
          <w:numId w:val="3"/>
        </w:numPr>
        <w:shd w:val="clear" w:color="auto" w:fill="FFFFFF"/>
        <w:suppressAutoHyphens w:val="0"/>
        <w:spacing w:beforeAutospacing="1" w:after="24" w:line="360" w:lineRule="atLeast"/>
        <w:ind w:left="384"/>
        <w:rPr>
          <w:rFonts w:ascii="Arial" w:hAnsi="Arial" w:cs="Arial"/>
          <w:color w:val="252525"/>
          <w:sz w:val="24"/>
          <w:szCs w:val="24"/>
        </w:rPr>
      </w:pPr>
      <w:r>
        <w:rPr>
          <w:rFonts w:ascii="Arial" w:hAnsi="Arial" w:cs="Arial"/>
          <w:b/>
          <w:bCs/>
          <w:color w:val="252525"/>
          <w:sz w:val="24"/>
          <w:szCs w:val="24"/>
        </w:rPr>
        <w:t>Cuadrado</w:t>
      </w:r>
      <w:r>
        <w:rPr>
          <w:rFonts w:ascii="Arial" w:hAnsi="Arial" w:cs="Arial"/>
          <w:color w:val="252525"/>
          <w:sz w:val="24"/>
          <w:szCs w:val="24"/>
        </w:rPr>
        <w:t>: Proceso de control.</w:t>
      </w:r>
    </w:p>
    <w:p w:rsidR="003649F6" w:rsidRDefault="00000716">
      <w:pPr>
        <w:numPr>
          <w:ilvl w:val="0"/>
          <w:numId w:val="3"/>
        </w:numPr>
        <w:shd w:val="clear" w:color="auto" w:fill="FFFFFF"/>
        <w:suppressAutoHyphens w:val="0"/>
        <w:spacing w:beforeAutospacing="1" w:after="24" w:line="360" w:lineRule="atLeast"/>
        <w:ind w:left="384"/>
        <w:rPr>
          <w:rFonts w:ascii="Arial" w:hAnsi="Arial" w:cs="Arial"/>
          <w:color w:val="252525"/>
          <w:sz w:val="24"/>
          <w:szCs w:val="24"/>
        </w:rPr>
      </w:pPr>
      <w:r>
        <w:rPr>
          <w:rFonts w:ascii="Arial" w:hAnsi="Arial" w:cs="Arial"/>
          <w:b/>
          <w:bCs/>
          <w:color w:val="252525"/>
          <w:sz w:val="24"/>
          <w:szCs w:val="24"/>
        </w:rPr>
        <w:t>Línea continua</w:t>
      </w:r>
      <w:r>
        <w:rPr>
          <w:rFonts w:ascii="Arial" w:hAnsi="Arial" w:cs="Arial"/>
          <w:color w:val="252525"/>
          <w:sz w:val="24"/>
          <w:szCs w:val="24"/>
        </w:rPr>
        <w:t>: Flujo de información vía formulario o documentación en soporte de papel escrito.</w:t>
      </w:r>
    </w:p>
    <w:p w:rsidR="003649F6" w:rsidRDefault="00000716">
      <w:pPr>
        <w:numPr>
          <w:ilvl w:val="0"/>
          <w:numId w:val="3"/>
        </w:numPr>
        <w:shd w:val="clear" w:color="auto" w:fill="FFFFFF"/>
        <w:suppressAutoHyphens w:val="0"/>
        <w:spacing w:beforeAutospacing="1" w:after="24" w:line="360" w:lineRule="atLeast"/>
        <w:ind w:left="384"/>
        <w:rPr>
          <w:rFonts w:ascii="Arial" w:hAnsi="Arial" w:cs="Arial"/>
          <w:color w:val="252525"/>
          <w:sz w:val="24"/>
          <w:szCs w:val="24"/>
        </w:rPr>
      </w:pPr>
      <w:r>
        <w:rPr>
          <w:rFonts w:ascii="Arial" w:hAnsi="Arial" w:cs="Arial"/>
          <w:b/>
          <w:bCs/>
          <w:color w:val="252525"/>
          <w:sz w:val="24"/>
          <w:szCs w:val="24"/>
        </w:rPr>
        <w:t>Línea interrumpida</w:t>
      </w:r>
      <w:r>
        <w:rPr>
          <w:rFonts w:ascii="Arial" w:hAnsi="Arial" w:cs="Arial"/>
          <w:color w:val="252525"/>
          <w:sz w:val="24"/>
          <w:szCs w:val="24"/>
        </w:rPr>
        <w:t>: Flujo de información vía formulario digital.</w:t>
      </w:r>
    </w:p>
    <w:p w:rsidR="003649F6" w:rsidRDefault="00000716">
      <w:pPr>
        <w:numPr>
          <w:ilvl w:val="0"/>
          <w:numId w:val="3"/>
        </w:numPr>
        <w:shd w:val="clear" w:color="auto" w:fill="FFFFFF"/>
        <w:suppressAutoHyphens w:val="0"/>
        <w:spacing w:beforeAutospacing="1" w:after="24" w:line="360" w:lineRule="atLeast"/>
        <w:ind w:left="384"/>
        <w:rPr>
          <w:rFonts w:ascii="Arial" w:hAnsi="Arial" w:cs="Arial"/>
          <w:color w:val="252525"/>
          <w:sz w:val="24"/>
          <w:szCs w:val="24"/>
        </w:rPr>
      </w:pPr>
      <w:r>
        <w:rPr>
          <w:rFonts w:ascii="Arial" w:hAnsi="Arial" w:cs="Arial"/>
          <w:b/>
          <w:bCs/>
          <w:color w:val="252525"/>
          <w:sz w:val="24"/>
          <w:szCs w:val="24"/>
        </w:rPr>
        <w:t>Rectángulo</w:t>
      </w:r>
      <w:r>
        <w:rPr>
          <w:rFonts w:ascii="Arial" w:hAnsi="Arial" w:cs="Arial"/>
          <w:color w:val="252525"/>
          <w:sz w:val="24"/>
          <w:szCs w:val="24"/>
        </w:rPr>
        <w:t>: Formulario o documentación. Se grafica con un doble de ancho que su altura.</w:t>
      </w:r>
    </w:p>
    <w:p w:rsidR="003649F6" w:rsidRDefault="00000716">
      <w:pPr>
        <w:numPr>
          <w:ilvl w:val="0"/>
          <w:numId w:val="3"/>
        </w:numPr>
        <w:shd w:val="clear" w:color="auto" w:fill="FFFFFF"/>
        <w:suppressAutoHyphens w:val="0"/>
        <w:spacing w:beforeAutospacing="1" w:after="24" w:line="360" w:lineRule="atLeast"/>
        <w:ind w:left="384"/>
        <w:rPr>
          <w:rFonts w:ascii="Arial" w:hAnsi="Arial" w:cs="Arial"/>
          <w:color w:val="252525"/>
          <w:sz w:val="24"/>
          <w:szCs w:val="24"/>
        </w:rPr>
      </w:pPr>
      <w:r>
        <w:rPr>
          <w:rFonts w:ascii="Arial" w:hAnsi="Arial" w:cs="Arial"/>
          <w:b/>
          <w:bCs/>
          <w:color w:val="252525"/>
          <w:sz w:val="24"/>
          <w:szCs w:val="24"/>
        </w:rPr>
        <w:t>Rectángulo Pequeño</w:t>
      </w:r>
      <w:r>
        <w:rPr>
          <w:rFonts w:ascii="Arial" w:hAnsi="Arial" w:cs="Arial"/>
          <w:color w:val="252525"/>
          <w:sz w:val="24"/>
          <w:szCs w:val="24"/>
        </w:rPr>
        <w:t>: Valor o medio de pago (cheque, pagaré, etc.). Se grafica con un cuádruple de ancho que su altura, siendo su ancho igual al de los formularios.</w:t>
      </w:r>
    </w:p>
    <w:p w:rsidR="003649F6" w:rsidRDefault="00000716">
      <w:pPr>
        <w:numPr>
          <w:ilvl w:val="0"/>
          <w:numId w:val="3"/>
        </w:numPr>
        <w:shd w:val="clear" w:color="auto" w:fill="FFFFFF"/>
        <w:suppressAutoHyphens w:val="0"/>
        <w:spacing w:beforeAutospacing="1" w:after="24" w:line="360" w:lineRule="atLeast"/>
        <w:ind w:left="384"/>
        <w:rPr>
          <w:rFonts w:ascii="Arial" w:hAnsi="Arial" w:cs="Arial"/>
          <w:color w:val="252525"/>
          <w:sz w:val="24"/>
          <w:szCs w:val="24"/>
        </w:rPr>
      </w:pPr>
      <w:r>
        <w:rPr>
          <w:rFonts w:ascii="Arial" w:hAnsi="Arial" w:cs="Arial"/>
          <w:b/>
          <w:bCs/>
          <w:color w:val="252525"/>
          <w:sz w:val="24"/>
          <w:szCs w:val="24"/>
        </w:rPr>
        <w:lastRenderedPageBreak/>
        <w:t>Triángulo (base inferior)</w:t>
      </w:r>
      <w:r>
        <w:rPr>
          <w:rFonts w:ascii="Arial" w:hAnsi="Arial" w:cs="Arial"/>
          <w:color w:val="252525"/>
          <w:sz w:val="24"/>
          <w:szCs w:val="24"/>
        </w:rPr>
        <w:t>: Archivo definitivo.</w:t>
      </w:r>
    </w:p>
    <w:p w:rsidR="003649F6" w:rsidRDefault="00000716">
      <w:pPr>
        <w:numPr>
          <w:ilvl w:val="0"/>
          <w:numId w:val="3"/>
        </w:numPr>
        <w:shd w:val="clear" w:color="auto" w:fill="FFFFFF"/>
        <w:suppressAutoHyphens w:val="0"/>
        <w:spacing w:beforeAutospacing="1" w:after="24" w:line="360" w:lineRule="atLeast"/>
        <w:ind w:left="384"/>
        <w:rPr>
          <w:rFonts w:ascii="Arial" w:hAnsi="Arial" w:cs="Arial"/>
          <w:color w:val="252525"/>
          <w:sz w:val="24"/>
          <w:szCs w:val="24"/>
        </w:rPr>
      </w:pPr>
      <w:r>
        <w:rPr>
          <w:rFonts w:ascii="Arial" w:hAnsi="Arial" w:cs="Arial"/>
          <w:b/>
          <w:bCs/>
          <w:color w:val="252525"/>
          <w:sz w:val="24"/>
          <w:szCs w:val="24"/>
        </w:rPr>
        <w:t>Triángulo Invertido (base superior)</w:t>
      </w:r>
      <w:r>
        <w:rPr>
          <w:rFonts w:ascii="Arial" w:hAnsi="Arial" w:cs="Arial"/>
          <w:color w:val="252525"/>
          <w:sz w:val="24"/>
          <w:szCs w:val="24"/>
        </w:rPr>
        <w:t>: Archivo Transitorio.</w:t>
      </w:r>
    </w:p>
    <w:p w:rsidR="003649F6" w:rsidRDefault="00000716">
      <w:pPr>
        <w:numPr>
          <w:ilvl w:val="0"/>
          <w:numId w:val="3"/>
        </w:numPr>
        <w:shd w:val="clear" w:color="auto" w:fill="FFFFFF"/>
        <w:suppressAutoHyphens w:val="0"/>
        <w:spacing w:beforeAutospacing="1" w:after="24" w:line="360" w:lineRule="atLeast"/>
        <w:ind w:left="384"/>
        <w:rPr>
          <w:rFonts w:ascii="Arial" w:hAnsi="Arial" w:cs="Arial"/>
          <w:color w:val="252525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252525"/>
          <w:sz w:val="24"/>
          <w:szCs w:val="24"/>
        </w:rPr>
        <w:t>Semióvalo</w:t>
      </w:r>
      <w:proofErr w:type="spellEnd"/>
      <w:r>
        <w:rPr>
          <w:rFonts w:ascii="Arial" w:hAnsi="Arial" w:cs="Arial"/>
          <w:color w:val="252525"/>
          <w:sz w:val="24"/>
          <w:szCs w:val="24"/>
        </w:rPr>
        <w:t>: Demora.</w:t>
      </w:r>
    </w:p>
    <w:p w:rsidR="003649F6" w:rsidRDefault="00000716">
      <w:pPr>
        <w:numPr>
          <w:ilvl w:val="0"/>
          <w:numId w:val="3"/>
        </w:numPr>
        <w:shd w:val="clear" w:color="auto" w:fill="FFFFFF"/>
        <w:suppressAutoHyphens w:val="0"/>
        <w:spacing w:beforeAutospacing="1" w:after="24" w:line="360" w:lineRule="atLeast"/>
        <w:ind w:left="384"/>
        <w:rPr>
          <w:rFonts w:ascii="Arial" w:hAnsi="Arial" w:cs="Arial"/>
          <w:color w:val="252525"/>
          <w:sz w:val="24"/>
          <w:szCs w:val="24"/>
        </w:rPr>
      </w:pPr>
      <w:r>
        <w:rPr>
          <w:rFonts w:ascii="Arial" w:hAnsi="Arial" w:cs="Arial"/>
          <w:b/>
          <w:bCs/>
          <w:color w:val="252525"/>
          <w:sz w:val="24"/>
          <w:szCs w:val="24"/>
        </w:rPr>
        <w:t>Rombo</w:t>
      </w:r>
      <w:r>
        <w:rPr>
          <w:rFonts w:ascii="Arial" w:hAnsi="Arial" w:cs="Arial"/>
          <w:color w:val="252525"/>
          <w:sz w:val="24"/>
          <w:szCs w:val="24"/>
        </w:rPr>
        <w:t>: División entre opciones.</w:t>
      </w:r>
    </w:p>
    <w:p w:rsidR="003649F6" w:rsidRDefault="00000716">
      <w:pPr>
        <w:numPr>
          <w:ilvl w:val="0"/>
          <w:numId w:val="3"/>
        </w:numPr>
        <w:shd w:val="clear" w:color="auto" w:fill="FFFFFF"/>
        <w:suppressAutoHyphens w:val="0"/>
        <w:spacing w:beforeAutospacing="1" w:after="24" w:line="360" w:lineRule="atLeast"/>
        <w:ind w:left="384"/>
        <w:rPr>
          <w:rFonts w:ascii="Arial" w:hAnsi="Arial" w:cs="Arial"/>
          <w:color w:val="252525"/>
          <w:sz w:val="24"/>
          <w:szCs w:val="24"/>
        </w:rPr>
      </w:pPr>
      <w:r>
        <w:rPr>
          <w:rFonts w:ascii="Arial" w:hAnsi="Arial" w:cs="Arial"/>
          <w:b/>
          <w:bCs/>
          <w:color w:val="252525"/>
          <w:sz w:val="24"/>
          <w:szCs w:val="24"/>
        </w:rPr>
        <w:t>Trapezoide</w:t>
      </w:r>
      <w:r>
        <w:rPr>
          <w:rFonts w:ascii="Arial" w:hAnsi="Arial" w:cs="Arial"/>
          <w:color w:val="252525"/>
          <w:sz w:val="24"/>
          <w:szCs w:val="24"/>
        </w:rPr>
        <w:t>: Carga de datos al sistema.</w:t>
      </w:r>
    </w:p>
    <w:p w:rsidR="003649F6" w:rsidRDefault="00000716">
      <w:pPr>
        <w:numPr>
          <w:ilvl w:val="0"/>
          <w:numId w:val="3"/>
        </w:numPr>
        <w:shd w:val="clear" w:color="auto" w:fill="FFFFFF"/>
        <w:suppressAutoHyphens w:val="0"/>
        <w:spacing w:beforeAutospacing="1" w:after="24" w:line="360" w:lineRule="atLeast"/>
        <w:ind w:left="384"/>
        <w:rPr>
          <w:rFonts w:ascii="Arial" w:hAnsi="Arial" w:cs="Arial"/>
          <w:color w:val="252525"/>
          <w:sz w:val="24"/>
          <w:szCs w:val="24"/>
        </w:rPr>
      </w:pPr>
      <w:r>
        <w:rPr>
          <w:rFonts w:ascii="Arial" w:hAnsi="Arial" w:cs="Arial"/>
          <w:b/>
          <w:bCs/>
          <w:color w:val="252525"/>
          <w:sz w:val="24"/>
          <w:szCs w:val="24"/>
        </w:rPr>
        <w:t>Elipsoide</w:t>
      </w:r>
      <w:r>
        <w:rPr>
          <w:rFonts w:ascii="Arial" w:hAnsi="Arial" w:cs="Arial"/>
          <w:color w:val="252525"/>
          <w:sz w:val="24"/>
          <w:szCs w:val="24"/>
        </w:rPr>
        <w:t>: Acceso por pantalla.</w:t>
      </w:r>
    </w:p>
    <w:p w:rsidR="003649F6" w:rsidRDefault="00000716">
      <w:pPr>
        <w:numPr>
          <w:ilvl w:val="0"/>
          <w:numId w:val="3"/>
        </w:numPr>
        <w:shd w:val="clear" w:color="auto" w:fill="FFFFFF"/>
        <w:suppressAutoHyphens w:val="0"/>
        <w:spacing w:beforeAutospacing="1" w:after="24" w:line="360" w:lineRule="atLeast"/>
        <w:ind w:left="384"/>
        <w:rPr>
          <w:rFonts w:ascii="Arial" w:hAnsi="Arial" w:cs="Arial"/>
          <w:color w:val="252525"/>
          <w:sz w:val="24"/>
          <w:szCs w:val="24"/>
        </w:rPr>
      </w:pPr>
      <w:r>
        <w:rPr>
          <w:rFonts w:ascii="Arial" w:hAnsi="Arial" w:cs="Arial"/>
          <w:b/>
          <w:bCs/>
          <w:color w:val="252525"/>
          <w:sz w:val="24"/>
          <w:szCs w:val="24"/>
        </w:rPr>
        <w:t>Hexágono</w:t>
      </w:r>
      <w:r>
        <w:rPr>
          <w:rFonts w:ascii="Arial" w:hAnsi="Arial" w:cs="Arial"/>
          <w:color w:val="252525"/>
          <w:sz w:val="24"/>
          <w:szCs w:val="24"/>
        </w:rPr>
        <w:t>: Proceso no representado.</w:t>
      </w:r>
    </w:p>
    <w:p w:rsidR="003649F6" w:rsidRDefault="00000716">
      <w:pPr>
        <w:numPr>
          <w:ilvl w:val="0"/>
          <w:numId w:val="3"/>
        </w:numPr>
        <w:shd w:val="clear" w:color="auto" w:fill="FFFFFF"/>
        <w:suppressAutoHyphens w:val="0"/>
        <w:spacing w:beforeAutospacing="1" w:after="24" w:line="360" w:lineRule="atLeast"/>
        <w:ind w:left="384"/>
        <w:rPr>
          <w:rFonts w:ascii="Arial" w:hAnsi="Arial" w:cs="Arial"/>
          <w:color w:val="252525"/>
          <w:sz w:val="24"/>
          <w:szCs w:val="24"/>
        </w:rPr>
      </w:pPr>
      <w:r>
        <w:rPr>
          <w:rFonts w:ascii="Arial" w:hAnsi="Arial" w:cs="Arial"/>
          <w:b/>
          <w:bCs/>
          <w:color w:val="252525"/>
          <w:sz w:val="24"/>
          <w:szCs w:val="24"/>
        </w:rPr>
        <w:t>Pentágono</w:t>
      </w:r>
      <w:r>
        <w:rPr>
          <w:rFonts w:ascii="Arial" w:hAnsi="Arial" w:cs="Arial"/>
          <w:color w:val="252525"/>
          <w:sz w:val="24"/>
          <w:szCs w:val="24"/>
        </w:rPr>
        <w:t>: Conector.</w:t>
      </w:r>
    </w:p>
    <w:p w:rsidR="003649F6" w:rsidRDefault="00000716">
      <w:pPr>
        <w:numPr>
          <w:ilvl w:val="0"/>
          <w:numId w:val="3"/>
        </w:numPr>
        <w:shd w:val="clear" w:color="auto" w:fill="FFFFFF"/>
        <w:suppressAutoHyphens w:val="0"/>
        <w:spacing w:beforeAutospacing="1" w:after="24" w:line="360" w:lineRule="atLeast"/>
        <w:ind w:left="384"/>
        <w:rPr>
          <w:rFonts w:ascii="Arial" w:hAnsi="Arial" w:cs="Arial"/>
          <w:color w:val="252525"/>
          <w:sz w:val="24"/>
          <w:szCs w:val="24"/>
        </w:rPr>
      </w:pPr>
      <w:r>
        <w:rPr>
          <w:rFonts w:ascii="Arial" w:hAnsi="Arial" w:cs="Arial"/>
          <w:b/>
          <w:bCs/>
          <w:color w:val="252525"/>
          <w:sz w:val="24"/>
          <w:szCs w:val="24"/>
        </w:rPr>
        <w:t>Cruz de Diagonales</w:t>
      </w:r>
      <w:r>
        <w:rPr>
          <w:rFonts w:ascii="Arial" w:hAnsi="Arial" w:cs="Arial"/>
          <w:color w:val="252525"/>
          <w:sz w:val="24"/>
          <w:szCs w:val="24"/>
        </w:rPr>
        <w:t>: Destrucción de Formularios.</w:t>
      </w: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000716">
      <w:pPr>
        <w:pStyle w:val="Encabezado2"/>
        <w:numPr>
          <w:ilvl w:val="0"/>
          <w:numId w:val="1"/>
        </w:numPr>
        <w:ind w:left="0"/>
        <w:rPr>
          <w:rFonts w:ascii="Arial" w:hAnsi="Arial" w:cs="Arial"/>
          <w:b/>
          <w:color w:val="00000A"/>
          <w:sz w:val="24"/>
          <w:szCs w:val="24"/>
        </w:rPr>
      </w:pPr>
      <w:bookmarkStart w:id="5" w:name="_Toc409386679"/>
      <w:bookmarkEnd w:id="5"/>
      <w:r>
        <w:rPr>
          <w:rFonts w:ascii="Arial" w:hAnsi="Arial" w:cs="Arial"/>
          <w:b/>
          <w:color w:val="00000A"/>
          <w:sz w:val="24"/>
          <w:szCs w:val="24"/>
        </w:rPr>
        <w:t>DIAGRAMA DE DESPLIEGUE:</w:t>
      </w:r>
    </w:p>
    <w:p w:rsidR="003649F6" w:rsidRDefault="003649F6"/>
    <w:p w:rsidR="003649F6" w:rsidRDefault="000007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diagramas de despliegue son los complementos de los diagramas de componentes que, unidos, proveen la vista de implementación del sistema. </w:t>
      </w:r>
    </w:p>
    <w:p w:rsidR="003649F6" w:rsidRDefault="00000716">
      <w:pPr>
        <w:jc w:val="both"/>
        <w:rPr>
          <w:rStyle w:val="mw-headline"/>
          <w:rFonts w:ascii="Arial" w:hAnsi="Arial" w:cs="Arial"/>
          <w:sz w:val="24"/>
          <w:szCs w:val="24"/>
        </w:rPr>
      </w:pPr>
      <w:r>
        <w:rPr>
          <w:rStyle w:val="mw-headline"/>
          <w:rFonts w:ascii="Arial" w:hAnsi="Arial" w:cs="Arial"/>
          <w:sz w:val="24"/>
          <w:szCs w:val="24"/>
        </w:rPr>
        <w:t>Elementos:</w:t>
      </w:r>
    </w:p>
    <w:p w:rsidR="003649F6" w:rsidRDefault="0000071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Nodos (representados como un prisma)</w:t>
      </w:r>
    </w:p>
    <w:p w:rsidR="003649F6" w:rsidRDefault="0000071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Componentes o Dispositivos (representados como una caja rectangular con dos protuberancias del lado izquierdo) y asociaciones.</w:t>
      </w:r>
    </w:p>
    <w:p w:rsidR="003649F6" w:rsidRDefault="00000716">
      <w:pPr>
        <w:ind w:left="360"/>
      </w:pPr>
      <w:r>
        <w:rPr>
          <w:noProof/>
          <w:lang w:eastAsia="es-VE"/>
        </w:rPr>
        <w:lastRenderedPageBreak/>
        <w:drawing>
          <wp:inline distT="0" distB="0" distL="0" distR="0">
            <wp:extent cx="4800600" cy="4524375"/>
            <wp:effectExtent l="0" t="0" r="0" b="0"/>
            <wp:docPr id="5" name="Picture" descr="Archivo:Diagrm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Archivo:Diagrmad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9F6" w:rsidRDefault="000007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000716">
      <w:pPr>
        <w:pStyle w:val="Encabezado2"/>
        <w:numPr>
          <w:ilvl w:val="0"/>
          <w:numId w:val="1"/>
        </w:numPr>
        <w:rPr>
          <w:rFonts w:ascii="Arial" w:hAnsi="Arial" w:cs="Arial"/>
          <w:b/>
          <w:color w:val="00000A"/>
          <w:sz w:val="24"/>
          <w:szCs w:val="24"/>
        </w:rPr>
      </w:pPr>
      <w:bookmarkStart w:id="6" w:name="_Toc409386680"/>
      <w:bookmarkEnd w:id="6"/>
      <w:r>
        <w:rPr>
          <w:rFonts w:ascii="Arial" w:hAnsi="Arial" w:cs="Arial"/>
          <w:b/>
          <w:color w:val="00000A"/>
          <w:sz w:val="24"/>
          <w:szCs w:val="24"/>
        </w:rPr>
        <w:t>DIAGRAMA DE PAQUETES:</w:t>
      </w:r>
    </w:p>
    <w:p w:rsidR="003649F6" w:rsidRDefault="003649F6"/>
    <w:p w:rsidR="003649F6" w:rsidRDefault="00000716">
      <w:pPr>
        <w:suppressAutoHyphens w:val="0"/>
        <w:spacing w:beforeAutospacing="1" w:afterAutospacing="1" w:line="240" w:lineRule="auto"/>
        <w:rPr>
          <w:rFonts w:ascii="Arial" w:eastAsia="Times New Roman" w:hAnsi="Arial" w:cs="Arial"/>
          <w:sz w:val="24"/>
          <w:szCs w:val="24"/>
          <w:lang w:eastAsia="es-VE"/>
        </w:rPr>
      </w:pPr>
      <w:r>
        <w:rPr>
          <w:rFonts w:ascii="Arial" w:eastAsia="Times New Roman" w:hAnsi="Arial" w:cs="Arial"/>
          <w:sz w:val="24"/>
          <w:szCs w:val="24"/>
          <w:lang w:eastAsia="es-VE"/>
        </w:rPr>
        <w:t xml:space="preserve">En el </w:t>
      </w:r>
      <w:hyperlink r:id="rId16">
        <w:r>
          <w:rPr>
            <w:rStyle w:val="EnlacedeInternet"/>
            <w:rFonts w:ascii="Arial" w:eastAsia="Times New Roman" w:hAnsi="Arial" w:cs="Arial"/>
            <w:sz w:val="24"/>
            <w:szCs w:val="24"/>
            <w:lang w:eastAsia="es-VE"/>
          </w:rPr>
          <w:t>Lenguaje Unificado de Modelado</w:t>
        </w:r>
      </w:hyperlink>
      <w:r>
        <w:rPr>
          <w:rFonts w:ascii="Arial" w:eastAsia="Times New Roman" w:hAnsi="Arial" w:cs="Arial"/>
          <w:sz w:val="24"/>
          <w:szCs w:val="24"/>
          <w:lang w:eastAsia="es-VE"/>
        </w:rPr>
        <w:t xml:space="preserve">, un </w:t>
      </w:r>
      <w:r>
        <w:rPr>
          <w:rFonts w:ascii="Arial" w:eastAsia="Times New Roman" w:hAnsi="Arial" w:cs="Arial"/>
          <w:bCs/>
          <w:sz w:val="24"/>
          <w:szCs w:val="24"/>
          <w:lang w:eastAsia="es-VE"/>
        </w:rPr>
        <w:t>diagrama de paquetes</w:t>
      </w:r>
      <w:r>
        <w:rPr>
          <w:rFonts w:ascii="Arial" w:eastAsia="Times New Roman" w:hAnsi="Arial" w:cs="Arial"/>
          <w:sz w:val="24"/>
          <w:szCs w:val="24"/>
          <w:lang w:eastAsia="es-VE"/>
        </w:rPr>
        <w:t xml:space="preserve"> muestra cómo un sistema está dividido en agrupaciones lógicas mostrando las dependencias entre esas agrupaciones.</w:t>
      </w:r>
    </w:p>
    <w:p w:rsidR="003649F6" w:rsidRDefault="00000716">
      <w:pPr>
        <w:suppressAutoHyphens w:val="0"/>
        <w:spacing w:beforeAutospacing="1" w:afterAutospacing="1" w:line="240" w:lineRule="auto"/>
        <w:rPr>
          <w:rFonts w:ascii="Arial" w:eastAsia="Times New Roman" w:hAnsi="Arial" w:cs="Arial"/>
          <w:sz w:val="24"/>
          <w:szCs w:val="24"/>
          <w:lang w:eastAsia="es-VE"/>
        </w:rPr>
      </w:pPr>
      <w:r>
        <w:rPr>
          <w:rFonts w:ascii="Arial" w:eastAsia="Times New Roman" w:hAnsi="Arial" w:cs="Arial"/>
          <w:sz w:val="24"/>
          <w:szCs w:val="24"/>
          <w:lang w:eastAsia="es-VE"/>
        </w:rPr>
        <w:t>Dado que normalmente un paquete está pensado como un directorio, los diagramas de paquetes suministran una descomposición de la jerarquía lógica de un sistema.</w:t>
      </w:r>
    </w:p>
    <w:p w:rsidR="003649F6" w:rsidRDefault="00000716">
      <w:pPr>
        <w:suppressAutoHyphens w:val="0"/>
        <w:spacing w:beforeAutospacing="1" w:afterAutospacing="1" w:line="240" w:lineRule="auto"/>
        <w:rPr>
          <w:rFonts w:ascii="Arial" w:eastAsia="Times New Roman" w:hAnsi="Arial" w:cs="Arial"/>
          <w:sz w:val="24"/>
          <w:szCs w:val="24"/>
          <w:lang w:eastAsia="es-VE"/>
        </w:rPr>
      </w:pPr>
      <w:r>
        <w:rPr>
          <w:rFonts w:ascii="Arial" w:eastAsia="Times New Roman" w:hAnsi="Arial" w:cs="Arial"/>
          <w:sz w:val="24"/>
          <w:szCs w:val="24"/>
          <w:lang w:eastAsia="es-VE"/>
        </w:rPr>
        <w:t>Los Paquetes están normalmente organizados para maximizar la coherencia interna dentro de cada paquete y minimizar el acoplamiento externo entre los paquetes. Con estas líneas maestras sobre la mesa, los paquetes son buenos elementos de gestión. Cada paquete puede asignarse a un individuo o a un equipo, y las dependencias entre ellos pueden indicar el orden de desarrollo requerido.</w:t>
      </w:r>
    </w:p>
    <w:p w:rsidR="003649F6" w:rsidRDefault="00000716">
      <w:pPr>
        <w:suppressAutoHyphens w:val="0"/>
        <w:spacing w:after="160" w:line="259" w:lineRule="auto"/>
      </w:pPr>
      <w:r>
        <w:rPr>
          <w:noProof/>
          <w:lang w:eastAsia="es-VE"/>
        </w:rPr>
        <w:lastRenderedPageBreak/>
        <w:drawing>
          <wp:inline distT="0" distB="0" distL="0" distR="0">
            <wp:extent cx="5252085" cy="4250055"/>
            <wp:effectExtent l="0" t="0" r="0" b="0"/>
            <wp:docPr id="6" name="Picture" descr="http://upload.wikimedia.org/wikipedia/commons/b/bc/Deployment_Model_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http://upload.wikimedia.org/wikipedia/commons/b/bc/Deployment_Model_Structure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425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9F6" w:rsidRDefault="00000716">
      <w:pPr>
        <w:pStyle w:val="Encabezado2"/>
        <w:pageBreakBefore/>
        <w:numPr>
          <w:ilvl w:val="0"/>
          <w:numId w:val="1"/>
        </w:numPr>
        <w:rPr>
          <w:rFonts w:ascii="Arial" w:hAnsi="Arial" w:cs="Arial"/>
          <w:b/>
          <w:color w:val="00000A"/>
          <w:sz w:val="24"/>
          <w:szCs w:val="24"/>
        </w:rPr>
      </w:pPr>
      <w:bookmarkStart w:id="7" w:name="_Toc409386681"/>
      <w:bookmarkEnd w:id="7"/>
      <w:r>
        <w:rPr>
          <w:rFonts w:ascii="Arial" w:hAnsi="Arial" w:cs="Arial"/>
          <w:b/>
          <w:color w:val="00000A"/>
          <w:sz w:val="24"/>
          <w:szCs w:val="24"/>
        </w:rPr>
        <w:lastRenderedPageBreak/>
        <w:t>DIAGRAMA DE TIEMPO:</w:t>
      </w:r>
    </w:p>
    <w:p w:rsidR="003649F6" w:rsidRDefault="003649F6"/>
    <w:p w:rsidR="003649F6" w:rsidRDefault="000007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 diagrama de interacción que muestra los tiempos reales entre diferentes objetos o roles, en oposición a la simple secuencia relativa de mensajes.</w:t>
      </w:r>
    </w:p>
    <w:p w:rsidR="003649F6" w:rsidRDefault="00000716">
      <w:pPr>
        <w:jc w:val="both"/>
        <w:rPr>
          <w:lang w:eastAsia="es-VE"/>
        </w:rPr>
      </w:pPr>
      <w:r>
        <w:rPr>
          <w:rFonts w:ascii="Arial" w:hAnsi="Arial" w:cs="Arial"/>
          <w:sz w:val="24"/>
          <w:szCs w:val="24"/>
        </w:rPr>
        <w:t>En el estándar de Lenguaje de Modelado Unificado de OMG los  diagramas de tiempo son una representación especial de interacción que se enfoca en el tiempo de los mensajes enviados entre objetos.</w:t>
      </w:r>
      <w:r>
        <w:rPr>
          <w:lang w:eastAsia="es-VE"/>
        </w:rPr>
        <w:t xml:space="preserve"> </w:t>
      </w:r>
      <w:r>
        <w:rPr>
          <w:noProof/>
          <w:lang w:eastAsia="es-VE"/>
        </w:rPr>
        <w:drawing>
          <wp:inline distT="0" distB="0" distL="0" distR="0">
            <wp:extent cx="5252085" cy="2159000"/>
            <wp:effectExtent l="0" t="0" r="0" b="0"/>
            <wp:docPr id="7" name="Picture" descr="Diagrama de tiem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Diagrama de tiempos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000716">
      <w:pPr>
        <w:jc w:val="both"/>
      </w:pPr>
      <w:r>
        <w:rPr>
          <w:noProof/>
          <w:lang w:eastAsia="es-VE"/>
        </w:rPr>
        <w:lastRenderedPageBreak/>
        <w:drawing>
          <wp:inline distT="0" distB="0" distL="0" distR="0">
            <wp:extent cx="5252085" cy="3891280"/>
            <wp:effectExtent l="0" t="0" r="0" b="0"/>
            <wp:docPr id="8" name="Picture" descr="http://www.milestone.com.mx/articulos/imagenes/art_017_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http://www.milestone.com.mx/articulos/imagenes/art_017_b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000716">
      <w:pPr>
        <w:pStyle w:val="Encabezado2"/>
        <w:numPr>
          <w:ilvl w:val="0"/>
          <w:numId w:val="1"/>
        </w:numPr>
        <w:jc w:val="center"/>
        <w:rPr>
          <w:rFonts w:ascii="Arial" w:hAnsi="Arial" w:cs="Arial"/>
          <w:b/>
          <w:color w:val="00000A"/>
          <w:sz w:val="24"/>
          <w:szCs w:val="24"/>
        </w:rPr>
      </w:pPr>
      <w:bookmarkStart w:id="8" w:name="_Toc409386682"/>
      <w:bookmarkEnd w:id="8"/>
      <w:r>
        <w:rPr>
          <w:rFonts w:ascii="Arial" w:hAnsi="Arial" w:cs="Arial"/>
          <w:b/>
          <w:color w:val="00000A"/>
          <w:sz w:val="24"/>
          <w:szCs w:val="24"/>
        </w:rPr>
        <w:lastRenderedPageBreak/>
        <w:t>DIAGRAMA DE VISIÓN GLOBAL DE INTERACCIONES:</w:t>
      </w:r>
    </w:p>
    <w:p w:rsidR="003649F6" w:rsidRDefault="003649F6"/>
    <w:p w:rsidR="003649F6" w:rsidRDefault="000007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diagrama global de las interacciones es un </w:t>
      </w:r>
      <w:r>
        <w:rPr>
          <w:rFonts w:ascii="Arial" w:hAnsi="Arial" w:cs="Arial"/>
          <w:i/>
          <w:iCs/>
          <w:sz w:val="24"/>
          <w:szCs w:val="24"/>
        </w:rPr>
        <w:t>diagrama de comportamiento</w:t>
      </w:r>
      <w:r>
        <w:rPr>
          <w:rFonts w:ascii="Arial" w:hAnsi="Arial" w:cs="Arial"/>
          <w:sz w:val="24"/>
          <w:szCs w:val="24"/>
        </w:rPr>
        <w:t xml:space="preserve">, más precisamente, uno de los cuatro </w:t>
      </w:r>
      <w:r>
        <w:rPr>
          <w:rFonts w:ascii="Arial" w:hAnsi="Arial" w:cs="Arial"/>
          <w:i/>
          <w:iCs/>
          <w:sz w:val="24"/>
          <w:szCs w:val="24"/>
        </w:rPr>
        <w:t>diagramas de interacción</w:t>
      </w:r>
      <w:r>
        <w:rPr>
          <w:rFonts w:ascii="Arial" w:hAnsi="Arial" w:cs="Arial"/>
          <w:sz w:val="24"/>
          <w:szCs w:val="24"/>
        </w:rPr>
        <w:t>. Muestra una cierta vista sobre los aspectos dinámicos de los sistemas modelados.</w:t>
      </w:r>
    </w:p>
    <w:p w:rsidR="003649F6" w:rsidRDefault="000007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 hibrido entre un diagrama de actividades y un diagrama de secuencia</w:t>
      </w:r>
    </w:p>
    <w:p w:rsidR="003649F6" w:rsidRDefault="003649F6"/>
    <w:p w:rsidR="003649F6" w:rsidRDefault="003649F6"/>
    <w:p w:rsidR="003649F6" w:rsidRDefault="00000716">
      <w:r>
        <w:rPr>
          <w:noProof/>
          <w:lang w:eastAsia="es-VE"/>
        </w:rPr>
        <w:drawing>
          <wp:inline distT="0" distB="0" distL="0" distR="0">
            <wp:extent cx="5252085" cy="3713480"/>
            <wp:effectExtent l="0" t="0" r="0" b="0"/>
            <wp:docPr id="9" name="Picture" descr="http://www.visual-paradigm.com/VPGallery/img/diagrams/InteractionOverviewDiagram/Interaction-Overview-Diagram-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http://www.visual-paradigm.com/VPGallery/img/diagrams/InteractionOverviewDiagram/Interaction-Overview-Diagram-Sample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371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9F6" w:rsidRDefault="003649F6"/>
    <w:p w:rsidR="003649F6" w:rsidRDefault="003649F6"/>
    <w:p w:rsidR="003649F6" w:rsidRDefault="003649F6"/>
    <w:p w:rsidR="003649F6" w:rsidRDefault="003649F6"/>
    <w:p w:rsidR="003649F6" w:rsidRDefault="000007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Diagrama de secuencia:</w:t>
      </w:r>
      <w:r>
        <w:rPr>
          <w:rFonts w:ascii="Arial" w:hAnsi="Arial" w:cs="Arial"/>
          <w:sz w:val="24"/>
          <w:szCs w:val="24"/>
        </w:rPr>
        <w:t xml:space="preserve"> es un tipo de diagrama usado para modelar interacción entre objetos en un sistema.</w:t>
      </w:r>
    </w:p>
    <w:p w:rsidR="003649F6" w:rsidRDefault="003649F6"/>
    <w:p w:rsidR="003649F6" w:rsidRDefault="00000716">
      <w:r>
        <w:rPr>
          <w:noProof/>
          <w:lang w:eastAsia="es-VE"/>
        </w:rPr>
        <w:drawing>
          <wp:inline distT="0" distB="0" distL="0" distR="0">
            <wp:extent cx="4019550" cy="4667250"/>
            <wp:effectExtent l="0" t="0" r="0" b="0"/>
            <wp:docPr id="10" name="Picture" descr="http://3.bp.blogspot.com/-2F332ra3awI/TYHFWpFVioI/AAAAAAAAAR0/_elwmeYtI9s/s1600/DiagramaSecuencia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http://3.bp.blogspot.com/-2F332ra3awI/TYHFWpFVioI/AAAAAAAAAR0/_elwmeYtI9s/s1600/DiagramaSecuencia-0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9F6" w:rsidRDefault="00000716">
      <w:r>
        <w:t>Objetos usados en el diagrama de secuencia:</w:t>
      </w:r>
    </w:p>
    <w:p w:rsidR="003649F6" w:rsidRDefault="00000716">
      <w:pPr>
        <w:pStyle w:val="Prrafodelista"/>
        <w:numPr>
          <w:ilvl w:val="0"/>
          <w:numId w:val="2"/>
        </w:numPr>
      </w:pPr>
      <w:r>
        <w:t>Mensaje: pasa de la línea de vida de un objeto a otro.</w:t>
      </w:r>
    </w:p>
    <w:p w:rsidR="003649F6" w:rsidRDefault="00000716">
      <w:pPr>
        <w:pStyle w:val="Prrafodelista"/>
        <w:numPr>
          <w:ilvl w:val="0"/>
          <w:numId w:val="2"/>
        </w:numPr>
      </w:pPr>
      <w:r>
        <w:t>Objeto: rectángulos con nombres subrayados, el tiempo se Representa como una progresión vertical.</w:t>
      </w:r>
    </w:p>
    <w:p w:rsidR="003649F6" w:rsidRDefault="00000716">
      <w:pPr>
        <w:pStyle w:val="Prrafodelista"/>
        <w:numPr>
          <w:ilvl w:val="0"/>
          <w:numId w:val="2"/>
        </w:numPr>
      </w:pPr>
      <w:r>
        <w:t>Línea de vida activa: el tiempo se representa en forma vertical inicia en la parte superior y avanza a la parte inferior un mensaje que este en la parte  superior ocurrirá antes que uno en la parte inferior.</w:t>
      </w:r>
    </w:p>
    <w:p w:rsidR="003649F6" w:rsidRDefault="003649F6"/>
    <w:p w:rsidR="003649F6" w:rsidRDefault="00000716">
      <w:pPr>
        <w:pStyle w:val="Encabezado2"/>
        <w:numPr>
          <w:ilvl w:val="0"/>
          <w:numId w:val="1"/>
        </w:numPr>
        <w:jc w:val="center"/>
      </w:pPr>
      <w:bookmarkStart w:id="9" w:name="_Toc409386683"/>
      <w:r>
        <w:rPr>
          <w:rFonts w:ascii="Arial" w:hAnsi="Arial" w:cs="Arial"/>
          <w:b/>
          <w:color w:val="00000A"/>
          <w:sz w:val="24"/>
          <w:szCs w:val="24"/>
        </w:rPr>
        <w:lastRenderedPageBreak/>
        <w:t>CONCLUSIONES</w:t>
      </w:r>
      <w:bookmarkEnd w:id="9"/>
      <w:r>
        <w:t>:</w:t>
      </w:r>
    </w:p>
    <w:p w:rsidR="003649F6" w:rsidRPr="00854BC2" w:rsidRDefault="00924DEC">
      <w:pPr>
        <w:rPr>
          <w:rFonts w:ascii="Arial" w:hAnsi="Arial" w:cs="Arial"/>
        </w:rPr>
      </w:pPr>
      <w:r>
        <w:rPr>
          <w:rFonts w:ascii="Arial" w:hAnsi="Arial" w:cs="Arial"/>
        </w:rPr>
        <w:t>Luis Correa</w:t>
      </w:r>
    </w:p>
    <w:p w:rsidR="00854BC2" w:rsidRPr="00854BC2" w:rsidRDefault="00854BC2" w:rsidP="00854BC2">
      <w:pPr>
        <w:pStyle w:val="Prrafodelista"/>
        <w:numPr>
          <w:ilvl w:val="0"/>
          <w:numId w:val="6"/>
        </w:num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854BC2">
        <w:rPr>
          <w:rFonts w:ascii="Arial" w:hAnsi="Arial" w:cs="Arial"/>
          <w:sz w:val="24"/>
          <w:szCs w:val="24"/>
        </w:rPr>
        <w:t xml:space="preserve">En el diagrama de tiempo, un sistema secundario se activa como consecuencia de la activación de un sistema primario. </w:t>
      </w:r>
    </w:p>
    <w:p w:rsidR="006D28C0" w:rsidRPr="00854BC2" w:rsidRDefault="00854BC2" w:rsidP="007A40AF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854BC2">
        <w:rPr>
          <w:rFonts w:ascii="Arial" w:hAnsi="Arial" w:cs="Arial"/>
          <w:sz w:val="24"/>
          <w:szCs w:val="24"/>
        </w:rPr>
        <w:t>Ejemplo:</w:t>
      </w:r>
      <w:r w:rsidR="0037552F">
        <w:rPr>
          <w:rFonts w:ascii="Arial" w:hAnsi="Arial" w:cs="Arial"/>
          <w:sz w:val="24"/>
          <w:szCs w:val="24"/>
        </w:rPr>
        <w:t xml:space="preserve"> El sistema secundario (Alarma y A</w:t>
      </w:r>
      <w:r w:rsidR="007A40AF">
        <w:rPr>
          <w:rFonts w:ascii="Arial" w:hAnsi="Arial" w:cs="Arial"/>
          <w:sz w:val="24"/>
          <w:szCs w:val="24"/>
        </w:rPr>
        <w:t>spersores</w:t>
      </w:r>
      <w:r w:rsidR="0037552F">
        <w:rPr>
          <w:rFonts w:ascii="Arial" w:hAnsi="Arial" w:cs="Arial"/>
          <w:sz w:val="24"/>
          <w:szCs w:val="24"/>
        </w:rPr>
        <w:t>)</w:t>
      </w:r>
      <w:r w:rsidR="007A40AF">
        <w:rPr>
          <w:rFonts w:ascii="Arial" w:hAnsi="Arial" w:cs="Arial"/>
          <w:sz w:val="24"/>
          <w:szCs w:val="24"/>
        </w:rPr>
        <w:t xml:space="preserve"> se activa una vez que se activa el sistema primario (</w:t>
      </w:r>
      <w:r w:rsidR="0037552F">
        <w:rPr>
          <w:rFonts w:ascii="Arial" w:hAnsi="Arial" w:cs="Arial"/>
          <w:sz w:val="24"/>
          <w:szCs w:val="24"/>
        </w:rPr>
        <w:t>Detector de H</w:t>
      </w:r>
      <w:r w:rsidR="007A40AF">
        <w:rPr>
          <w:rFonts w:ascii="Arial" w:hAnsi="Arial" w:cs="Arial"/>
          <w:sz w:val="24"/>
          <w:szCs w:val="24"/>
        </w:rPr>
        <w:t>umo).</w:t>
      </w:r>
    </w:p>
    <w:p w:rsidR="003D23D9" w:rsidRDefault="007573AC" w:rsidP="00CC50C8">
      <w:pPr>
        <w:pStyle w:val="Prrafodelista"/>
        <w:numPr>
          <w:ilvl w:val="0"/>
          <w:numId w:val="6"/>
        </w:num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diagrama de la visión global de interacciones: </w:t>
      </w:r>
      <w:r w:rsidR="00CC50C8">
        <w:rPr>
          <w:rFonts w:ascii="Arial" w:hAnsi="Arial" w:cs="Arial"/>
          <w:sz w:val="24"/>
          <w:szCs w:val="24"/>
        </w:rPr>
        <w:t>Tendremos un diagrama de secuencia de ofimática y otro de un software de almacenamiento en la nube</w:t>
      </w:r>
      <w:r w:rsidR="00877736">
        <w:rPr>
          <w:rFonts w:ascii="Arial" w:hAnsi="Arial" w:cs="Arial"/>
          <w:sz w:val="24"/>
          <w:szCs w:val="24"/>
        </w:rPr>
        <w:t xml:space="preserve"> (internet)</w:t>
      </w:r>
      <w:r w:rsidR="003D23D9">
        <w:rPr>
          <w:rFonts w:ascii="Arial" w:hAnsi="Arial" w:cs="Arial"/>
          <w:sz w:val="24"/>
          <w:szCs w:val="24"/>
        </w:rPr>
        <w:t>.</w:t>
      </w:r>
    </w:p>
    <w:p w:rsidR="00CC50C8" w:rsidRPr="00854BC2" w:rsidRDefault="003D23D9" w:rsidP="003D23D9">
      <w:pPr>
        <w:pStyle w:val="Prrafode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</w:t>
      </w:r>
      <w:r w:rsidR="00CC50C8">
        <w:rPr>
          <w:rFonts w:ascii="Arial" w:hAnsi="Arial" w:cs="Arial"/>
          <w:sz w:val="24"/>
          <w:szCs w:val="24"/>
        </w:rPr>
        <w:t xml:space="preserve"> almacenar el software de ofimática en la nube se tendrá que cumplir con la condición de que haya iniciado sesión</w:t>
      </w:r>
      <w:r w:rsidR="00BB2F3F">
        <w:rPr>
          <w:rFonts w:ascii="Arial" w:hAnsi="Arial" w:cs="Arial"/>
          <w:sz w:val="24"/>
          <w:szCs w:val="24"/>
        </w:rPr>
        <w:t xml:space="preserve"> en el software de almacenamiento en la nube</w:t>
      </w:r>
      <w:r w:rsidR="00CC50C8">
        <w:rPr>
          <w:rFonts w:ascii="Arial" w:hAnsi="Arial" w:cs="Arial"/>
          <w:sz w:val="24"/>
          <w:szCs w:val="24"/>
        </w:rPr>
        <w:t xml:space="preserve"> y luego se</w:t>
      </w:r>
      <w:r w:rsidR="00B76C66">
        <w:rPr>
          <w:rFonts w:ascii="Arial" w:hAnsi="Arial" w:cs="Arial"/>
          <w:sz w:val="24"/>
          <w:szCs w:val="24"/>
        </w:rPr>
        <w:t xml:space="preserve"> podrá</w:t>
      </w:r>
      <w:r w:rsidR="00CC50C8">
        <w:rPr>
          <w:rFonts w:ascii="Arial" w:hAnsi="Arial" w:cs="Arial"/>
          <w:sz w:val="24"/>
          <w:szCs w:val="24"/>
        </w:rPr>
        <w:t xml:space="preserve"> </w:t>
      </w:r>
      <w:r w:rsidR="00B76C66">
        <w:rPr>
          <w:rFonts w:ascii="Arial" w:hAnsi="Arial" w:cs="Arial"/>
          <w:sz w:val="24"/>
          <w:szCs w:val="24"/>
        </w:rPr>
        <w:t>enviar</w:t>
      </w:r>
      <w:r w:rsidR="00CC50C8">
        <w:rPr>
          <w:rFonts w:ascii="Arial" w:hAnsi="Arial" w:cs="Arial"/>
          <w:sz w:val="24"/>
          <w:szCs w:val="24"/>
        </w:rPr>
        <w:t xml:space="preserve"> el archivo del diagrama de ofimática al diagrama de almacenamiento en la nube.</w:t>
      </w:r>
      <w:r w:rsidR="00000716" w:rsidRPr="00854BC2">
        <w:rPr>
          <w:rFonts w:ascii="Arial" w:hAnsi="Arial" w:cs="Arial"/>
          <w:sz w:val="24"/>
          <w:szCs w:val="24"/>
        </w:rPr>
        <w:t xml:space="preserve"> </w:t>
      </w:r>
    </w:p>
    <w:p w:rsidR="003649F6" w:rsidRDefault="00924DEC" w:rsidP="00924D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Orlando Medina</w:t>
      </w:r>
    </w:p>
    <w:p w:rsidR="00E726EC" w:rsidRPr="00E726EC" w:rsidRDefault="00E726EC" w:rsidP="00E726EC">
      <w:pPr>
        <w:jc w:val="both"/>
        <w:rPr>
          <w:rFonts w:ascii="Arial" w:hAnsi="Arial" w:cs="Arial"/>
          <w:sz w:val="24"/>
          <w:szCs w:val="24"/>
        </w:rPr>
      </w:pPr>
      <w:bookmarkStart w:id="10" w:name="_GoBack"/>
      <w:r w:rsidRPr="00E726EC">
        <w:rPr>
          <w:rFonts w:ascii="Arial" w:hAnsi="Arial" w:cs="Arial"/>
          <w:sz w:val="24"/>
          <w:szCs w:val="24"/>
        </w:rPr>
        <w:t>Es fácil predecir que UML será el lenguaje de modelado de software de uso universal. Esto debido a que la mayoría de las empresas importantes de informática la han apoyado, y la han aceptado como un estándar.</w:t>
      </w:r>
    </w:p>
    <w:p w:rsidR="00E726EC" w:rsidRPr="00E726EC" w:rsidRDefault="00E726EC" w:rsidP="00E726EC">
      <w:pPr>
        <w:jc w:val="both"/>
        <w:rPr>
          <w:rFonts w:ascii="Arial" w:hAnsi="Arial" w:cs="Arial"/>
          <w:sz w:val="24"/>
          <w:szCs w:val="24"/>
        </w:rPr>
      </w:pPr>
      <w:r w:rsidRPr="00E726EC">
        <w:rPr>
          <w:rFonts w:ascii="Arial" w:hAnsi="Arial" w:cs="Arial"/>
          <w:sz w:val="24"/>
          <w:szCs w:val="24"/>
        </w:rPr>
        <w:t>Con respecto a los diagramas, no es una actividad de dibujar grafos. Se trata de escribir con el detalle necesario, el flujo principal de un sistema y los flujos alternativos.</w:t>
      </w:r>
    </w:p>
    <w:p w:rsidR="00E726EC" w:rsidRPr="00E726EC" w:rsidRDefault="00E726EC" w:rsidP="00E726EC">
      <w:pPr>
        <w:jc w:val="both"/>
        <w:rPr>
          <w:rFonts w:ascii="Arial" w:hAnsi="Arial" w:cs="Arial"/>
          <w:sz w:val="24"/>
          <w:szCs w:val="24"/>
        </w:rPr>
      </w:pPr>
      <w:r w:rsidRPr="00E726EC">
        <w:rPr>
          <w:rFonts w:ascii="Arial" w:hAnsi="Arial" w:cs="Arial"/>
          <w:sz w:val="24"/>
          <w:szCs w:val="24"/>
        </w:rPr>
        <w:t>El objetivo esencial es identificar los actores involucrados y a partir de sus objetivos, encontrar los casos de uso. Los diagramas de comunicación en especial, son una ayuda visual del comportamiento de un sistema</w:t>
      </w:r>
      <w:r w:rsidRPr="00E726EC">
        <w:rPr>
          <w:rFonts w:ascii="Arial" w:hAnsi="Arial" w:cs="Arial"/>
          <w:sz w:val="24"/>
          <w:szCs w:val="24"/>
        </w:rPr>
        <w:t>.</w:t>
      </w:r>
    </w:p>
    <w:bookmarkEnd w:id="10"/>
    <w:p w:rsidR="00924DEC" w:rsidRPr="00E726EC" w:rsidRDefault="00924DEC" w:rsidP="00924D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924DEC" w:rsidRPr="00E726EC">
      <w:headerReference w:type="default" r:id="rId22"/>
      <w:footerReference w:type="default" r:id="rId23"/>
      <w:pgSz w:w="12240" w:h="15840"/>
      <w:pgMar w:top="2268" w:right="1701" w:bottom="1701" w:left="2268" w:header="708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893" w:rsidRDefault="00CA1893">
      <w:pPr>
        <w:spacing w:after="0" w:line="240" w:lineRule="auto"/>
      </w:pPr>
      <w:r>
        <w:separator/>
      </w:r>
    </w:p>
  </w:endnote>
  <w:endnote w:type="continuationSeparator" w:id="0">
    <w:p w:rsidR="00CA1893" w:rsidRDefault="00CA1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WenQuanYi Zen H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9F6" w:rsidRDefault="00000716">
    <w:pPr>
      <w:pStyle w:val="Piedepgina"/>
      <w:jc w:val="right"/>
    </w:pPr>
    <w:r>
      <w:fldChar w:fldCharType="begin"/>
    </w:r>
    <w:r>
      <w:instrText>PAGE</w:instrText>
    </w:r>
    <w:r>
      <w:fldChar w:fldCharType="separate"/>
    </w:r>
    <w:r w:rsidR="00E726EC">
      <w:rPr>
        <w:noProof/>
      </w:rPr>
      <w:t>17</w:t>
    </w:r>
    <w:r>
      <w:fldChar w:fldCharType="end"/>
    </w:r>
  </w:p>
  <w:p w:rsidR="003649F6" w:rsidRDefault="003649F6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893" w:rsidRDefault="00CA1893">
      <w:pPr>
        <w:spacing w:after="0" w:line="240" w:lineRule="auto"/>
      </w:pPr>
      <w:r>
        <w:separator/>
      </w:r>
    </w:p>
  </w:footnote>
  <w:footnote w:type="continuationSeparator" w:id="0">
    <w:p w:rsidR="00CA1893" w:rsidRDefault="00CA1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9F6" w:rsidRDefault="003649F6">
    <w:pPr>
      <w:pStyle w:val="Encabezamiento"/>
    </w:pPr>
  </w:p>
  <w:p w:rsidR="003649F6" w:rsidRDefault="003649F6">
    <w:pPr>
      <w:pStyle w:val="Cuerpodetexto"/>
      <w:jc w:val="right"/>
      <w:rPr>
        <w:b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7246B"/>
    <w:multiLevelType w:val="multilevel"/>
    <w:tmpl w:val="BFB4ED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13E1A9F"/>
    <w:multiLevelType w:val="multilevel"/>
    <w:tmpl w:val="E0EA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21F60916"/>
    <w:multiLevelType w:val="multilevel"/>
    <w:tmpl w:val="8EF6F5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7272262"/>
    <w:multiLevelType w:val="hybridMultilevel"/>
    <w:tmpl w:val="8DEAE9D0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2E52F1"/>
    <w:multiLevelType w:val="multilevel"/>
    <w:tmpl w:val="77789D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ACF3BFB"/>
    <w:multiLevelType w:val="multilevel"/>
    <w:tmpl w:val="833C397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A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49F6"/>
    <w:rsid w:val="00000716"/>
    <w:rsid w:val="003649F6"/>
    <w:rsid w:val="0037552F"/>
    <w:rsid w:val="003D23D9"/>
    <w:rsid w:val="00675D7B"/>
    <w:rsid w:val="006D28C0"/>
    <w:rsid w:val="007573AC"/>
    <w:rsid w:val="007A40AF"/>
    <w:rsid w:val="00854BC2"/>
    <w:rsid w:val="00877736"/>
    <w:rsid w:val="00924DEC"/>
    <w:rsid w:val="00B76C66"/>
    <w:rsid w:val="00BB2F3F"/>
    <w:rsid w:val="00C57D23"/>
    <w:rsid w:val="00CA1893"/>
    <w:rsid w:val="00CC50C8"/>
    <w:rsid w:val="00E726EC"/>
    <w:rsid w:val="00F0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1DD39B4-8861-4340-9079-0C7D5D14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s-V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0BC"/>
    <w:pPr>
      <w:suppressAutoHyphens/>
      <w:spacing w:after="200" w:line="276" w:lineRule="auto"/>
    </w:pPr>
    <w:rPr>
      <w:rFonts w:eastAsia="WenQuanYi Zen He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2">
    <w:name w:val="Encabezado 2"/>
    <w:basedOn w:val="Normal"/>
    <w:next w:val="Normal"/>
    <w:link w:val="Ttulo2Car"/>
    <w:uiPriority w:val="9"/>
    <w:unhideWhenUsed/>
    <w:qFormat/>
    <w:rsid w:val="009D50BC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customStyle="1" w:styleId="Encabezado3">
    <w:name w:val="Encabezado 3"/>
    <w:basedOn w:val="Normal"/>
    <w:next w:val="Normal"/>
    <w:link w:val="Ttulo3Car"/>
    <w:uiPriority w:val="9"/>
    <w:unhideWhenUsed/>
    <w:qFormat/>
    <w:rsid w:val="009D50BC"/>
    <w:pPr>
      <w:keepNext/>
      <w:keepLines/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character" w:customStyle="1" w:styleId="Ttulo2Car">
    <w:name w:val="Título 2 Car"/>
    <w:basedOn w:val="Fuentedeprrafopredeter"/>
    <w:link w:val="Encabezado2"/>
    <w:uiPriority w:val="9"/>
    <w:rsid w:val="009D50BC"/>
    <w:rPr>
      <w:rFonts w:ascii="Calibri Light" w:hAnsi="Calibri Light"/>
      <w:color w:val="2E74B5"/>
      <w:sz w:val="26"/>
      <w:szCs w:val="26"/>
    </w:rPr>
  </w:style>
  <w:style w:type="character" w:customStyle="1" w:styleId="Ttulo3Car">
    <w:name w:val="Título 3 Car"/>
    <w:basedOn w:val="Fuentedeprrafopredeter"/>
    <w:link w:val="Encabezado3"/>
    <w:uiPriority w:val="9"/>
    <w:rsid w:val="009D50BC"/>
    <w:rPr>
      <w:rFonts w:ascii="Calibri Light" w:hAnsi="Calibri Light"/>
      <w:color w:val="1F4D78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D50B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9D50BC"/>
    <w:rPr>
      <w:rFonts w:ascii="Liberation Sans" w:eastAsia="WenQuanYi Zen Hei" w:hAnsi="Liberation Sans" w:cs="FreeSans"/>
      <w:sz w:val="28"/>
      <w:szCs w:val="28"/>
    </w:rPr>
  </w:style>
  <w:style w:type="character" w:customStyle="1" w:styleId="PiedepginaCar1">
    <w:name w:val="Pie de página Car1"/>
    <w:basedOn w:val="Fuentedeprrafopredeter"/>
    <w:uiPriority w:val="99"/>
    <w:semiHidden/>
    <w:rsid w:val="009D50BC"/>
    <w:rPr>
      <w:rFonts w:ascii="Calibri" w:eastAsia="WenQuanYi Zen Hei" w:hAnsi="Calibri" w:cs="Times New Roman"/>
    </w:rPr>
  </w:style>
  <w:style w:type="character" w:styleId="Textoennegrita">
    <w:name w:val="Strong"/>
    <w:basedOn w:val="Fuentedeprrafopredeter"/>
    <w:uiPriority w:val="22"/>
    <w:qFormat/>
    <w:rsid w:val="009D50BC"/>
    <w:rPr>
      <w:b/>
      <w:bCs/>
    </w:rPr>
  </w:style>
  <w:style w:type="character" w:customStyle="1" w:styleId="mw-headline">
    <w:name w:val="mw-headline"/>
    <w:basedOn w:val="Fuentedeprrafopredeter"/>
    <w:rsid w:val="00E4614F"/>
  </w:style>
  <w:style w:type="character" w:customStyle="1" w:styleId="mw-editsection">
    <w:name w:val="mw-editsection"/>
    <w:basedOn w:val="Fuentedeprrafopredeter"/>
    <w:rsid w:val="00E4614F"/>
  </w:style>
  <w:style w:type="character" w:customStyle="1" w:styleId="mw-editsection-bracket">
    <w:name w:val="mw-editsection-bracket"/>
    <w:basedOn w:val="Fuentedeprrafopredeter"/>
    <w:rsid w:val="00E4614F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E4614F"/>
    <w:rPr>
      <w:color w:val="0000FF"/>
      <w:u w:val="single"/>
    </w:rPr>
  </w:style>
  <w:style w:type="character" w:customStyle="1" w:styleId="negrita">
    <w:name w:val="negrita"/>
    <w:basedOn w:val="Fuentedeprrafopredeter"/>
    <w:rsid w:val="00CC06F5"/>
  </w:style>
  <w:style w:type="character" w:customStyle="1" w:styleId="ListLabel1">
    <w:name w:val="ListLabel 1"/>
    <w:rPr>
      <w:b/>
      <w:color w:val="00000A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20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rsid w:val="009D50BC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rsid w:val="009D50BC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9D50BC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Contenidodelmarco">
    <w:name w:val="Contenido del marco"/>
    <w:basedOn w:val="Normal"/>
    <w:rsid w:val="009D50BC"/>
  </w:style>
  <w:style w:type="paragraph" w:styleId="ndice2">
    <w:name w:val="index 2"/>
    <w:basedOn w:val="Normal"/>
    <w:next w:val="Normal"/>
    <w:autoRedefine/>
    <w:uiPriority w:val="39"/>
    <w:unhideWhenUsed/>
    <w:rsid w:val="009D50BC"/>
    <w:pPr>
      <w:tabs>
        <w:tab w:val="left" w:pos="660"/>
        <w:tab w:val="right" w:leader="dot" w:pos="8222"/>
      </w:tabs>
      <w:spacing w:after="100"/>
      <w:ind w:left="220"/>
    </w:pPr>
  </w:style>
  <w:style w:type="paragraph" w:styleId="ndice3">
    <w:name w:val="index 3"/>
    <w:basedOn w:val="Normal"/>
    <w:next w:val="Normal"/>
    <w:autoRedefine/>
    <w:uiPriority w:val="39"/>
    <w:unhideWhenUsed/>
    <w:rsid w:val="009D50BC"/>
    <w:pPr>
      <w:tabs>
        <w:tab w:val="left" w:pos="880"/>
        <w:tab w:val="right" w:leader="dot" w:pos="8222"/>
      </w:tabs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9D50B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D50BC"/>
    <w:pPr>
      <w:spacing w:after="280"/>
    </w:pPr>
    <w:rPr>
      <w:rFonts w:ascii="Times New Roman" w:eastAsia="Times New Roman" w:hAnsi="Times New Roman"/>
      <w:sz w:val="24"/>
      <w:szCs w:val="24"/>
      <w:lang w:eastAsia="es-VE"/>
    </w:rPr>
  </w:style>
  <w:style w:type="table" w:styleId="Cuadrculamedia1-nfasis1">
    <w:name w:val="Medium Grid 1 Accent 1"/>
    <w:basedOn w:val="Tablanormal"/>
    <w:uiPriority w:val="67"/>
    <w:rsid w:val="009D50BC"/>
    <w:pPr>
      <w:spacing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clara-nfasis1">
    <w:name w:val="Light Grid Accent 1"/>
    <w:basedOn w:val="Tablanormal"/>
    <w:uiPriority w:val="62"/>
    <w:rsid w:val="009D50BC"/>
    <w:pPr>
      <w:spacing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Lenguaje_Unificado_de_Modelado" TargetMode="External"/><Relationship Id="rId13" Type="http://schemas.openxmlformats.org/officeDocument/2006/relationships/image" Target="media/image3.gi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es.wikipedia.org/wiki/Lenguaje_Unificado_de_Modelado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s.wikipedia.org/wiki/Diagrama_de_casos_de_uso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footer" Target="footer1.xml"/><Relationship Id="rId10" Type="http://schemas.openxmlformats.org/officeDocument/2006/relationships/hyperlink" Target="http://es.wikipedia.org/wiki/Diagrama_de_secuencia" TargetMode="External"/><Relationship Id="rId19" Type="http://schemas.openxmlformats.org/officeDocument/2006/relationships/image" Target="media/image8.gif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Clase_(inform&#225;tica)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18</Pages>
  <Words>1849</Words>
  <Characters>10173</Characters>
  <Application>Microsoft Office Word</Application>
  <DocSecurity>0</DocSecurity>
  <Lines>84</Lines>
  <Paragraphs>23</Paragraphs>
  <ScaleCrop>false</ScaleCrop>
  <Company/>
  <LinksUpToDate>false</LinksUpToDate>
  <CharactersWithSpaces>11999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luis13711</dc:creator>
  <cp:lastModifiedBy>luis13711</cp:lastModifiedBy>
  <cp:revision>95</cp:revision>
  <dcterms:created xsi:type="dcterms:W3CDTF">2015-01-19T03:37:00Z</dcterms:created>
  <dcterms:modified xsi:type="dcterms:W3CDTF">2015-01-20T11:17:00Z</dcterms:modified>
  <dc:language>es-VE</dc:language>
</cp:coreProperties>
</file>