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41B4" w:rsidRPr="00100FCF" w:rsidRDefault="001841B4" w:rsidP="001841B4">
      <w:pPr>
        <w:spacing w:before="120" w:after="120" w:line="360" w:lineRule="auto"/>
        <w:jc w:val="center"/>
        <w:rPr>
          <w:rFonts w:eastAsia="Times New Roman"/>
          <w:szCs w:val="24"/>
          <w:lang w:val="es-ES"/>
        </w:rPr>
      </w:pPr>
      <w:bookmarkStart w:id="0" w:name="_Toc448256041"/>
      <w:r w:rsidRPr="00100FCF">
        <w:rPr>
          <w:rFonts w:eastAsia="Times New Roman"/>
          <w:szCs w:val="24"/>
          <w:lang w:val="es-ES"/>
        </w:rPr>
        <w:t>Universidad de Oriente.</w:t>
      </w:r>
    </w:p>
    <w:p w:rsidR="001841B4" w:rsidRPr="00100FCF" w:rsidRDefault="001841B4" w:rsidP="001841B4">
      <w:pPr>
        <w:spacing w:before="120" w:after="120" w:line="360" w:lineRule="auto"/>
        <w:jc w:val="center"/>
        <w:rPr>
          <w:rFonts w:eastAsia="Times New Roman"/>
          <w:szCs w:val="24"/>
          <w:lang w:val="es-ES"/>
        </w:rPr>
      </w:pPr>
      <w:r w:rsidRPr="00100FCF">
        <w:rPr>
          <w:rFonts w:eastAsia="Times New Roman"/>
          <w:szCs w:val="24"/>
          <w:lang w:val="es-ES"/>
        </w:rPr>
        <w:t>Nucleó Anzoátegui.</w:t>
      </w:r>
    </w:p>
    <w:p w:rsidR="001841B4" w:rsidRPr="00100FCF" w:rsidRDefault="001841B4" w:rsidP="001841B4">
      <w:pPr>
        <w:spacing w:before="120" w:after="120" w:line="360" w:lineRule="auto"/>
        <w:jc w:val="center"/>
        <w:rPr>
          <w:rFonts w:eastAsia="Times New Roman"/>
          <w:szCs w:val="24"/>
          <w:lang w:val="es-ES"/>
        </w:rPr>
      </w:pPr>
      <w:r w:rsidRPr="00100FCF">
        <w:rPr>
          <w:rFonts w:eastAsia="Times New Roman"/>
          <w:szCs w:val="24"/>
          <w:lang w:val="es-ES"/>
        </w:rPr>
        <w:t>Escuela de Ingeniería y Ciencias Aplicadas.</w:t>
      </w:r>
    </w:p>
    <w:p w:rsidR="001841B4" w:rsidRPr="00100FCF" w:rsidRDefault="001841B4" w:rsidP="001841B4">
      <w:pPr>
        <w:spacing w:before="120" w:after="120" w:line="360" w:lineRule="auto"/>
        <w:jc w:val="center"/>
        <w:rPr>
          <w:rFonts w:eastAsia="Times New Roman"/>
          <w:szCs w:val="24"/>
          <w:lang w:val="es-ES"/>
        </w:rPr>
      </w:pPr>
      <w:r w:rsidRPr="00100FCF">
        <w:rPr>
          <w:rFonts w:eastAsia="Times New Roman"/>
          <w:szCs w:val="24"/>
          <w:lang w:val="es-ES"/>
        </w:rPr>
        <w:t>Departamento de Ciencias Sociales.</w:t>
      </w:r>
    </w:p>
    <w:p w:rsidR="001841B4" w:rsidRPr="00100FCF" w:rsidRDefault="001841B4" w:rsidP="001841B4">
      <w:pPr>
        <w:spacing w:before="120" w:after="120" w:line="360" w:lineRule="auto"/>
        <w:jc w:val="center"/>
        <w:rPr>
          <w:rFonts w:eastAsia="Times New Roman"/>
          <w:szCs w:val="24"/>
          <w:lang w:val="es-ES"/>
        </w:rPr>
      </w:pPr>
      <w:r w:rsidRPr="00100FCF">
        <w:rPr>
          <w:rFonts w:eastAsia="Times New Roman"/>
          <w:szCs w:val="24"/>
          <w:lang w:val="es-ES"/>
        </w:rPr>
        <w:t>Seminario de Investigación.</w:t>
      </w:r>
    </w:p>
    <w:p w:rsidR="001841B4" w:rsidRPr="00100FCF" w:rsidRDefault="001841B4" w:rsidP="001841B4">
      <w:pPr>
        <w:spacing w:before="120" w:after="120" w:line="360" w:lineRule="auto"/>
        <w:jc w:val="center"/>
        <w:rPr>
          <w:rFonts w:eastAsia="Times New Roman"/>
          <w:szCs w:val="24"/>
          <w:lang w:val="es-ES"/>
        </w:rPr>
      </w:pPr>
    </w:p>
    <w:p w:rsidR="001841B4" w:rsidRPr="00100FCF" w:rsidRDefault="001841B4" w:rsidP="001841B4">
      <w:pPr>
        <w:spacing w:before="120" w:after="120" w:line="360" w:lineRule="auto"/>
        <w:ind w:firstLine="708"/>
        <w:jc w:val="center"/>
        <w:rPr>
          <w:szCs w:val="24"/>
        </w:rPr>
      </w:pPr>
      <w:r w:rsidRPr="00100FCF">
        <w:rPr>
          <w:noProof/>
          <w:szCs w:val="24"/>
        </w:rPr>
        <w:drawing>
          <wp:inline distT="0" distB="0" distL="0" distR="0" wp14:anchorId="78D23C95" wp14:editId="346B2AAC">
            <wp:extent cx="1209675" cy="1209675"/>
            <wp:effectExtent l="0" t="0" r="9525" b="9525"/>
            <wp:docPr id="17" name="Imagen 17" descr="u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ud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1B4" w:rsidRPr="00100FCF" w:rsidRDefault="001841B4" w:rsidP="001841B4">
      <w:pPr>
        <w:spacing w:before="120" w:after="120" w:line="360" w:lineRule="auto"/>
        <w:rPr>
          <w:szCs w:val="24"/>
        </w:rPr>
      </w:pPr>
    </w:p>
    <w:p w:rsidR="001841B4" w:rsidRPr="00100FCF" w:rsidRDefault="001841B4" w:rsidP="001841B4">
      <w:pPr>
        <w:spacing w:before="120" w:after="120" w:line="360" w:lineRule="auto"/>
        <w:jc w:val="center"/>
        <w:rPr>
          <w:rFonts w:eastAsia="Times New Roman"/>
          <w:szCs w:val="24"/>
          <w:lang w:val="es-ES"/>
        </w:rPr>
      </w:pPr>
      <w:r w:rsidRPr="00100FCF">
        <w:rPr>
          <w:rFonts w:eastAsia="Times New Roman"/>
          <w:szCs w:val="24"/>
          <w:lang w:val="es-ES"/>
        </w:rPr>
        <w:t xml:space="preserve">Unidad IV: </w:t>
      </w:r>
      <w:r>
        <w:rPr>
          <w:rFonts w:eastAsia="Times New Roman"/>
          <w:szCs w:val="24"/>
          <w:lang w:val="es-ES"/>
        </w:rPr>
        <w:t xml:space="preserve">Marco </w:t>
      </w:r>
    </w:p>
    <w:p w:rsidR="001841B4" w:rsidRPr="00100FCF" w:rsidRDefault="001841B4" w:rsidP="001841B4">
      <w:pPr>
        <w:spacing w:before="120" w:after="120" w:line="360" w:lineRule="auto"/>
        <w:rPr>
          <w:szCs w:val="24"/>
        </w:rPr>
      </w:pPr>
    </w:p>
    <w:p w:rsidR="001841B4" w:rsidRPr="00100FCF" w:rsidRDefault="001841B4" w:rsidP="001841B4">
      <w:pPr>
        <w:spacing w:before="120" w:after="120" w:line="360" w:lineRule="auto"/>
        <w:ind w:firstLine="708"/>
        <w:jc w:val="center"/>
        <w:rPr>
          <w:szCs w:val="24"/>
        </w:rPr>
      </w:pPr>
      <w:r w:rsidRPr="00100FCF">
        <w:rPr>
          <w:szCs w:val="24"/>
        </w:rPr>
        <w:t>Profesor Lic. Marcos Muños</w:t>
      </w:r>
    </w:p>
    <w:p w:rsidR="001841B4" w:rsidRPr="00100FCF" w:rsidRDefault="001841B4" w:rsidP="001841B4">
      <w:pPr>
        <w:spacing w:before="120" w:after="120" w:line="360" w:lineRule="auto"/>
        <w:ind w:firstLine="708"/>
        <w:jc w:val="center"/>
        <w:rPr>
          <w:szCs w:val="24"/>
        </w:rPr>
      </w:pPr>
      <w:r w:rsidRPr="00100FCF">
        <w:rPr>
          <w:szCs w:val="24"/>
        </w:rPr>
        <w:t xml:space="preserve"> </w:t>
      </w:r>
    </w:p>
    <w:p w:rsidR="001841B4" w:rsidRPr="00100FCF" w:rsidRDefault="001841B4" w:rsidP="001841B4">
      <w:pPr>
        <w:spacing w:before="120" w:after="120" w:line="360" w:lineRule="auto"/>
        <w:ind w:firstLine="708"/>
        <w:jc w:val="center"/>
        <w:rPr>
          <w:szCs w:val="24"/>
        </w:rPr>
      </w:pPr>
      <w:r w:rsidRPr="00100FCF">
        <w:rPr>
          <w:szCs w:val="24"/>
        </w:rPr>
        <w:t>Estudiante:</w:t>
      </w:r>
    </w:p>
    <w:p w:rsidR="001841B4" w:rsidRPr="00100FCF" w:rsidRDefault="001841B4" w:rsidP="001841B4">
      <w:pPr>
        <w:spacing w:before="120" w:after="120" w:line="360" w:lineRule="auto"/>
        <w:ind w:firstLine="708"/>
        <w:jc w:val="center"/>
        <w:rPr>
          <w:szCs w:val="24"/>
        </w:rPr>
      </w:pPr>
      <w:r w:rsidRPr="00100FCF">
        <w:rPr>
          <w:szCs w:val="24"/>
        </w:rPr>
        <w:t>Luis Correa C.I: 19.840.230</w:t>
      </w:r>
    </w:p>
    <w:p w:rsidR="001841B4" w:rsidRPr="00100FCF" w:rsidRDefault="001841B4" w:rsidP="001841B4">
      <w:pPr>
        <w:spacing w:before="120" w:after="120" w:line="360" w:lineRule="auto"/>
        <w:jc w:val="center"/>
        <w:rPr>
          <w:szCs w:val="24"/>
        </w:rPr>
      </w:pPr>
      <w:r w:rsidRPr="00100FCF">
        <w:rPr>
          <w:szCs w:val="24"/>
        </w:rPr>
        <w:t>Sección: 04</w:t>
      </w:r>
    </w:p>
    <w:p w:rsidR="001841B4" w:rsidRPr="00100FCF" w:rsidRDefault="001841B4" w:rsidP="001841B4">
      <w:pPr>
        <w:spacing w:before="120" w:after="120" w:line="360" w:lineRule="auto"/>
        <w:ind w:firstLine="708"/>
        <w:jc w:val="center"/>
        <w:rPr>
          <w:szCs w:val="24"/>
        </w:rPr>
      </w:pPr>
    </w:p>
    <w:p w:rsidR="001841B4" w:rsidRPr="00100FCF" w:rsidRDefault="001841B4" w:rsidP="001841B4">
      <w:pPr>
        <w:spacing w:before="120" w:after="120" w:line="360" w:lineRule="auto"/>
        <w:jc w:val="center"/>
        <w:rPr>
          <w:szCs w:val="24"/>
        </w:rPr>
      </w:pPr>
    </w:p>
    <w:p w:rsidR="001841B4" w:rsidRPr="00100FCF" w:rsidRDefault="001841B4" w:rsidP="001841B4">
      <w:pPr>
        <w:spacing w:before="120" w:after="120" w:line="360" w:lineRule="auto"/>
        <w:ind w:firstLine="708"/>
        <w:jc w:val="center"/>
        <w:rPr>
          <w:szCs w:val="24"/>
        </w:rPr>
      </w:pPr>
      <w:r w:rsidRPr="00100FCF">
        <w:rPr>
          <w:szCs w:val="24"/>
          <w:lang w:val="es-ES"/>
        </w:rPr>
        <w:t>Copyright © 2016 por Luis Correa. Todos los derechos reservados.</w:t>
      </w:r>
    </w:p>
    <w:p w:rsidR="001841B4" w:rsidRPr="00100FCF" w:rsidRDefault="001841B4" w:rsidP="001841B4">
      <w:pPr>
        <w:spacing w:before="120" w:after="120" w:line="360" w:lineRule="auto"/>
        <w:ind w:firstLine="708"/>
        <w:jc w:val="center"/>
        <w:rPr>
          <w:szCs w:val="24"/>
        </w:rPr>
        <w:sectPr w:rsidR="001841B4" w:rsidRPr="00100FCF" w:rsidSect="001C3AF2">
          <w:headerReference w:type="default" r:id="rId8"/>
          <w:footerReference w:type="default" r:id="rId9"/>
          <w:pgSz w:w="12240" w:h="15840" w:code="1"/>
          <w:pgMar w:top="1134" w:right="1134" w:bottom="1134" w:left="1134" w:header="0" w:footer="709" w:gutter="0"/>
          <w:cols w:space="720"/>
          <w:formProt w:val="0"/>
          <w:titlePg/>
          <w:docGrid w:linePitch="360" w:charSpace="-2049"/>
        </w:sectPr>
      </w:pPr>
      <w:r w:rsidRPr="00100FCF">
        <w:rPr>
          <w:szCs w:val="24"/>
        </w:rPr>
        <w:t>Barcelona, Abril de 2016</w:t>
      </w:r>
    </w:p>
    <w:p w:rsidR="001841B4" w:rsidRPr="00100FCF" w:rsidRDefault="001841B4" w:rsidP="001841B4">
      <w:pPr>
        <w:spacing w:before="120" w:after="120" w:line="360" w:lineRule="auto"/>
        <w:rPr>
          <w:rFonts w:eastAsia="Times New Roman"/>
          <w:szCs w:val="24"/>
          <w:lang w:val="es-ES"/>
        </w:rPr>
      </w:pPr>
    </w:p>
    <w:p w:rsidR="001841B4" w:rsidRPr="00100FCF" w:rsidRDefault="001841B4" w:rsidP="001841B4">
      <w:pPr>
        <w:spacing w:before="120" w:after="120" w:line="360" w:lineRule="auto"/>
        <w:jc w:val="center"/>
        <w:rPr>
          <w:b/>
          <w:szCs w:val="24"/>
        </w:rPr>
      </w:pPr>
      <w:r w:rsidRPr="00100FCF">
        <w:rPr>
          <w:b/>
          <w:szCs w:val="24"/>
        </w:rPr>
        <w:t>Tabla de Contenidos</w:t>
      </w:r>
    </w:p>
    <w:p w:rsidR="00EE6CEE" w:rsidRDefault="001841B4">
      <w:pPr>
        <w:pStyle w:val="TD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r w:rsidRPr="00100FCF">
        <w:rPr>
          <w:rFonts w:eastAsia="WenQuanYi Zen Hei"/>
          <w:color w:val="auto"/>
          <w:szCs w:val="24"/>
          <w:lang w:eastAsia="en-US"/>
        </w:rPr>
        <w:fldChar w:fldCharType="begin"/>
      </w:r>
      <w:r w:rsidRPr="00100FCF">
        <w:rPr>
          <w:szCs w:val="24"/>
        </w:rPr>
        <w:instrText>TOC</w:instrText>
      </w:r>
      <w:r w:rsidRPr="00100FCF">
        <w:rPr>
          <w:rFonts w:eastAsia="WenQuanYi Zen Hei"/>
          <w:color w:val="auto"/>
          <w:szCs w:val="24"/>
          <w:lang w:eastAsia="en-US"/>
        </w:rPr>
        <w:fldChar w:fldCharType="separate"/>
      </w:r>
      <w:r w:rsidR="00EE6CEE">
        <w:rPr>
          <w:noProof/>
        </w:rPr>
        <w:t>1.</w:t>
      </w:r>
      <w:r w:rsidR="00EE6CEE">
        <w:rPr>
          <w:rFonts w:asciiTheme="minorHAnsi" w:eastAsiaTheme="minorEastAsia" w:hAnsiTheme="minorHAnsi" w:cstheme="minorBidi"/>
          <w:noProof/>
          <w:color w:val="auto"/>
          <w:sz w:val="22"/>
        </w:rPr>
        <w:tab/>
      </w:r>
      <w:r w:rsidR="00EE6CEE">
        <w:rPr>
          <w:noProof/>
        </w:rPr>
        <w:t>HUMANOS</w:t>
      </w:r>
      <w:r w:rsidR="00EE6CEE">
        <w:rPr>
          <w:noProof/>
        </w:rPr>
        <w:tab/>
      </w:r>
      <w:r w:rsidR="00EE6CEE">
        <w:rPr>
          <w:noProof/>
        </w:rPr>
        <w:fldChar w:fldCharType="begin"/>
      </w:r>
      <w:r w:rsidR="00EE6CEE">
        <w:rPr>
          <w:noProof/>
        </w:rPr>
        <w:instrText xml:space="preserve"> PAGEREF _Toc451626649 \h </w:instrText>
      </w:r>
      <w:r w:rsidR="00EE6CEE">
        <w:rPr>
          <w:noProof/>
        </w:rPr>
      </w:r>
      <w:r w:rsidR="00EE6CEE">
        <w:rPr>
          <w:noProof/>
        </w:rPr>
        <w:fldChar w:fldCharType="separate"/>
      </w:r>
      <w:r w:rsidR="00EE6CEE">
        <w:rPr>
          <w:noProof/>
        </w:rPr>
        <w:t>3</w:t>
      </w:r>
      <w:r w:rsidR="00EE6CEE">
        <w:rPr>
          <w:noProof/>
        </w:rPr>
        <w:fldChar w:fldCharType="end"/>
      </w:r>
    </w:p>
    <w:p w:rsidR="00EE6CEE" w:rsidRDefault="00EE6CEE">
      <w:pPr>
        <w:pStyle w:val="TD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color w:val="auto"/>
          <w:sz w:val="22"/>
        </w:rPr>
        <w:tab/>
      </w:r>
      <w:r>
        <w:rPr>
          <w:noProof/>
        </w:rPr>
        <w:t>MATERIALES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_Toc451626650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EE6CEE" w:rsidRDefault="00EE6CEE">
      <w:pPr>
        <w:pStyle w:val="TD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color w:val="auto"/>
          <w:sz w:val="22"/>
        </w:rPr>
        <w:tab/>
      </w:r>
      <w:r>
        <w:rPr>
          <w:noProof/>
        </w:rPr>
        <w:t>TÉCNICOS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_Toc451626651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EE6CEE" w:rsidRDefault="00EE6CEE">
      <w:pPr>
        <w:pStyle w:val="TD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color w:val="auto"/>
          <w:sz w:val="22"/>
        </w:rPr>
        <w:tab/>
      </w:r>
      <w:r>
        <w:rPr>
          <w:noProof/>
        </w:rPr>
        <w:t>APOYO INSTITUCIONAL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_Toc451626652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EE6CEE" w:rsidRDefault="00EE6CEE">
      <w:pPr>
        <w:pStyle w:val="TD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color w:val="auto"/>
          <w:sz w:val="22"/>
        </w:rPr>
        <w:tab/>
      </w:r>
      <w:r>
        <w:rPr>
          <w:noProof/>
        </w:rPr>
        <w:t>PRESUPUESTO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_Toc451626653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EE6CEE" w:rsidRDefault="00EE6CEE">
      <w:pPr>
        <w:pStyle w:val="TD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color w:val="auto"/>
          <w:sz w:val="22"/>
        </w:rPr>
        <w:tab/>
      </w:r>
      <w:r>
        <w:rPr>
          <w:noProof/>
        </w:rPr>
        <w:t>CRONOGRAMA DE ACTIVIDADES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_Toc451626654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1841B4" w:rsidRDefault="001841B4" w:rsidP="001841B4">
      <w:pPr>
        <w:pStyle w:val="Ttulo1"/>
      </w:pPr>
      <w:r w:rsidRPr="00100FCF">
        <w:fldChar w:fldCharType="end"/>
      </w:r>
    </w:p>
    <w:p w:rsidR="001841B4" w:rsidRDefault="001841B4" w:rsidP="001841B4"/>
    <w:p w:rsidR="001841B4" w:rsidRDefault="001841B4" w:rsidP="001841B4"/>
    <w:p w:rsidR="001841B4" w:rsidRDefault="001841B4" w:rsidP="001841B4"/>
    <w:p w:rsidR="001841B4" w:rsidRDefault="001841B4" w:rsidP="001841B4"/>
    <w:p w:rsidR="001841B4" w:rsidRDefault="001841B4" w:rsidP="001841B4"/>
    <w:p w:rsidR="001841B4" w:rsidRDefault="001841B4" w:rsidP="001841B4"/>
    <w:p w:rsidR="001841B4" w:rsidRDefault="001841B4" w:rsidP="001841B4"/>
    <w:p w:rsidR="001841B4" w:rsidRDefault="001841B4" w:rsidP="001841B4"/>
    <w:p w:rsidR="001841B4" w:rsidRDefault="001841B4" w:rsidP="001841B4"/>
    <w:p w:rsidR="001841B4" w:rsidRDefault="001841B4" w:rsidP="001841B4"/>
    <w:p w:rsidR="001841B4" w:rsidRDefault="001841B4" w:rsidP="001841B4"/>
    <w:p w:rsidR="001841B4" w:rsidRDefault="001841B4" w:rsidP="001841B4"/>
    <w:p w:rsidR="001841B4" w:rsidRDefault="001841B4" w:rsidP="001841B4"/>
    <w:p w:rsidR="001841B4" w:rsidRDefault="001841B4" w:rsidP="001841B4"/>
    <w:p w:rsidR="001841B4" w:rsidRDefault="001841B4" w:rsidP="001841B4"/>
    <w:p w:rsidR="001841B4" w:rsidRDefault="001841B4" w:rsidP="001841B4"/>
    <w:p w:rsidR="001841B4" w:rsidRDefault="001841B4" w:rsidP="001841B4"/>
    <w:p w:rsidR="001841B4" w:rsidRDefault="001841B4" w:rsidP="001841B4"/>
    <w:p w:rsidR="001841B4" w:rsidRDefault="001841B4" w:rsidP="001841B4"/>
    <w:p w:rsidR="001841B4" w:rsidRDefault="001841B4" w:rsidP="001841B4"/>
    <w:p w:rsidR="001841B4" w:rsidRDefault="001841B4" w:rsidP="001841B4"/>
    <w:p w:rsidR="001841B4" w:rsidRDefault="001841B4" w:rsidP="001841B4"/>
    <w:p w:rsidR="001841B4" w:rsidRDefault="001841B4" w:rsidP="001841B4"/>
    <w:p w:rsidR="001841B4" w:rsidRDefault="001841B4" w:rsidP="001841B4"/>
    <w:p w:rsidR="001841B4" w:rsidRDefault="001841B4" w:rsidP="001841B4"/>
    <w:p w:rsidR="001841B4" w:rsidRDefault="001841B4" w:rsidP="001841B4"/>
    <w:p w:rsidR="001841B4" w:rsidRDefault="001841B4" w:rsidP="001841B4"/>
    <w:p w:rsidR="001841B4" w:rsidRDefault="001841B4" w:rsidP="001841B4"/>
    <w:p w:rsidR="001841B4" w:rsidRDefault="001841B4" w:rsidP="001841B4"/>
    <w:p w:rsidR="001841B4" w:rsidRPr="001841B4" w:rsidRDefault="001841B4" w:rsidP="001841B4"/>
    <w:bookmarkEnd w:id="0"/>
    <w:p w:rsidR="001841B4" w:rsidRDefault="001841B4" w:rsidP="001841B4"/>
    <w:p w:rsidR="001841B4" w:rsidRDefault="00EE6CEE" w:rsidP="00EE6CEE">
      <w:pPr>
        <w:pStyle w:val="Ttulo2"/>
        <w:numPr>
          <w:ilvl w:val="0"/>
          <w:numId w:val="1"/>
        </w:numPr>
        <w:ind w:left="0"/>
      </w:pPr>
      <w:bookmarkStart w:id="1" w:name="_Toc451626649"/>
      <w:r>
        <w:t>HUMANOS</w:t>
      </w:r>
      <w:bookmarkEnd w:id="1"/>
    </w:p>
    <w:p w:rsidR="00EE6CEE" w:rsidRPr="00EE6CEE" w:rsidRDefault="00EE6CEE" w:rsidP="00EE6CEE">
      <w:r>
        <w:t>Profesores, colegas que brinden apoyo para el desarrollo de la presente tesis.</w:t>
      </w:r>
    </w:p>
    <w:p w:rsidR="001841B4" w:rsidRDefault="00EE6CEE" w:rsidP="00EE6CEE">
      <w:pPr>
        <w:pStyle w:val="Ttulo2"/>
        <w:numPr>
          <w:ilvl w:val="0"/>
          <w:numId w:val="1"/>
        </w:numPr>
        <w:ind w:left="0"/>
      </w:pPr>
      <w:bookmarkStart w:id="2" w:name="_Toc451626650"/>
      <w:r>
        <w:t>MATERIALES</w:t>
      </w:r>
      <w:bookmarkEnd w:id="2"/>
    </w:p>
    <w:p w:rsidR="00EE6CEE" w:rsidRPr="00EE6CEE" w:rsidRDefault="00BF755A" w:rsidP="00EE6CEE">
      <w:r>
        <w:t>Materiales a utilizar cantidad, costos</w:t>
      </w:r>
      <w:bookmarkStart w:id="3" w:name="_GoBack"/>
      <w:bookmarkEnd w:id="3"/>
    </w:p>
    <w:p w:rsidR="00EE6CEE" w:rsidRDefault="00EE6CEE" w:rsidP="00EE6CEE">
      <w:pPr>
        <w:pStyle w:val="Ttulo2"/>
        <w:numPr>
          <w:ilvl w:val="0"/>
          <w:numId w:val="1"/>
        </w:numPr>
        <w:ind w:left="0"/>
      </w:pPr>
      <w:bookmarkStart w:id="4" w:name="_Toc451626651"/>
      <w:r>
        <w:t>TÉCNICOS</w:t>
      </w:r>
      <w:bookmarkEnd w:id="4"/>
    </w:p>
    <w:p w:rsidR="001841B4" w:rsidRDefault="008E2226" w:rsidP="001841B4">
      <w:r>
        <w:t>Hardware, Software</w:t>
      </w:r>
    </w:p>
    <w:p w:rsidR="001841B4" w:rsidRDefault="00EE6CEE" w:rsidP="00EE6CEE">
      <w:pPr>
        <w:pStyle w:val="Ttulo2"/>
        <w:numPr>
          <w:ilvl w:val="0"/>
          <w:numId w:val="1"/>
        </w:numPr>
        <w:ind w:left="0"/>
      </w:pPr>
      <w:bookmarkStart w:id="5" w:name="_Toc451626652"/>
      <w:r>
        <w:t>APOYO INSTITUCIONAL</w:t>
      </w:r>
      <w:bookmarkEnd w:id="5"/>
    </w:p>
    <w:p w:rsidR="00EE6CEE" w:rsidRDefault="00CD1B6A" w:rsidP="001841B4">
      <w:r>
        <w:t>Empresas privadas, públicas o autónomas.</w:t>
      </w:r>
    </w:p>
    <w:p w:rsidR="001841B4" w:rsidRDefault="00EE6CEE" w:rsidP="00EE6CEE">
      <w:pPr>
        <w:pStyle w:val="Ttulo2"/>
        <w:numPr>
          <w:ilvl w:val="0"/>
          <w:numId w:val="1"/>
        </w:numPr>
        <w:ind w:left="0"/>
      </w:pPr>
      <w:bookmarkStart w:id="6" w:name="_Toc448256043"/>
      <w:bookmarkStart w:id="7" w:name="_Toc451626653"/>
      <w:r>
        <w:t>PRESUPUESTO</w:t>
      </w:r>
      <w:bookmarkEnd w:id="6"/>
      <w:bookmarkEnd w:id="7"/>
    </w:p>
    <w:p w:rsidR="001841B4" w:rsidRDefault="001841B4" w:rsidP="001841B4">
      <w:r>
        <w:t>Viáticos</w:t>
      </w:r>
    </w:p>
    <w:p w:rsidR="001841B4" w:rsidRDefault="001841B4" w:rsidP="001841B4">
      <w:r>
        <w:t>Compra de materiales</w:t>
      </w:r>
    </w:p>
    <w:p w:rsidR="001841B4" w:rsidRDefault="001841B4" w:rsidP="001841B4">
      <w:r>
        <w:t>Alquiler de equipos</w:t>
      </w:r>
    </w:p>
    <w:p w:rsidR="001841B4" w:rsidRDefault="001841B4" w:rsidP="001841B4">
      <w:r>
        <w:t>Trabajo de laboratorio</w:t>
      </w:r>
    </w:p>
    <w:p w:rsidR="001841B4" w:rsidRDefault="001841B4" w:rsidP="001841B4">
      <w:r>
        <w:t>Transcripción e Impresión</w:t>
      </w:r>
    </w:p>
    <w:p w:rsidR="001841B4" w:rsidRDefault="001841B4" w:rsidP="001841B4">
      <w:r>
        <w:t>Sub total</w:t>
      </w:r>
    </w:p>
    <w:p w:rsidR="001841B4" w:rsidRDefault="001841B4" w:rsidP="001841B4">
      <w:r>
        <w:t>Ajuste por inflación</w:t>
      </w:r>
    </w:p>
    <w:p w:rsidR="001841B4" w:rsidRDefault="001841B4" w:rsidP="001841B4">
      <w:r>
        <w:t>Total</w:t>
      </w:r>
    </w:p>
    <w:p w:rsidR="001841B4" w:rsidRDefault="00EE6CEE" w:rsidP="00EE6CEE">
      <w:pPr>
        <w:pStyle w:val="Ttulo2"/>
        <w:numPr>
          <w:ilvl w:val="0"/>
          <w:numId w:val="1"/>
        </w:numPr>
        <w:ind w:left="0"/>
      </w:pPr>
      <w:bookmarkStart w:id="8" w:name="_Toc451626654"/>
      <w:r>
        <w:t>CRONOGRAMA DE ACTIVIDADES</w:t>
      </w:r>
      <w:bookmarkEnd w:id="8"/>
    </w:p>
    <w:p w:rsidR="001841B4" w:rsidRDefault="001841B4" w:rsidP="001841B4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3499"/>
        <w:gridCol w:w="492"/>
        <w:gridCol w:w="492"/>
        <w:gridCol w:w="492"/>
        <w:gridCol w:w="492"/>
        <w:gridCol w:w="492"/>
        <w:gridCol w:w="492"/>
        <w:gridCol w:w="492"/>
        <w:gridCol w:w="492"/>
        <w:gridCol w:w="492"/>
        <w:gridCol w:w="530"/>
        <w:gridCol w:w="530"/>
        <w:gridCol w:w="647"/>
      </w:tblGrid>
      <w:tr w:rsidR="001841B4" w:rsidTr="004E1491">
        <w:tc>
          <w:tcPr>
            <w:tcW w:w="3499" w:type="dxa"/>
          </w:tcPr>
          <w:p w:rsidR="001841B4" w:rsidRDefault="001841B4" w:rsidP="004E1491">
            <w:r>
              <w:t>Actividades</w:t>
            </w:r>
          </w:p>
        </w:tc>
        <w:tc>
          <w:tcPr>
            <w:tcW w:w="6135" w:type="dxa"/>
            <w:gridSpan w:val="12"/>
          </w:tcPr>
          <w:p w:rsidR="001841B4" w:rsidRDefault="001841B4" w:rsidP="004E1491">
            <w:r>
              <w:t>Meses</w:t>
            </w:r>
          </w:p>
        </w:tc>
      </w:tr>
      <w:tr w:rsidR="001841B4" w:rsidTr="004E1491">
        <w:tc>
          <w:tcPr>
            <w:tcW w:w="3499" w:type="dxa"/>
          </w:tcPr>
          <w:p w:rsidR="001841B4" w:rsidRDefault="001841B4" w:rsidP="004E1491"/>
        </w:tc>
        <w:tc>
          <w:tcPr>
            <w:tcW w:w="492" w:type="dxa"/>
          </w:tcPr>
          <w:p w:rsidR="001841B4" w:rsidRDefault="001841B4" w:rsidP="004E1491">
            <w:r>
              <w:t>1</w:t>
            </w:r>
          </w:p>
        </w:tc>
        <w:tc>
          <w:tcPr>
            <w:tcW w:w="492" w:type="dxa"/>
          </w:tcPr>
          <w:p w:rsidR="001841B4" w:rsidRDefault="001841B4" w:rsidP="004E1491">
            <w:r>
              <w:t>2</w:t>
            </w:r>
          </w:p>
        </w:tc>
        <w:tc>
          <w:tcPr>
            <w:tcW w:w="492" w:type="dxa"/>
          </w:tcPr>
          <w:p w:rsidR="001841B4" w:rsidRDefault="001841B4" w:rsidP="004E1491">
            <w:r>
              <w:t>3</w:t>
            </w:r>
          </w:p>
        </w:tc>
        <w:tc>
          <w:tcPr>
            <w:tcW w:w="492" w:type="dxa"/>
          </w:tcPr>
          <w:p w:rsidR="001841B4" w:rsidRDefault="001841B4" w:rsidP="004E1491">
            <w:r>
              <w:t>4</w:t>
            </w:r>
          </w:p>
        </w:tc>
        <w:tc>
          <w:tcPr>
            <w:tcW w:w="492" w:type="dxa"/>
          </w:tcPr>
          <w:p w:rsidR="001841B4" w:rsidRDefault="001841B4" w:rsidP="004E1491">
            <w:r>
              <w:t>5</w:t>
            </w:r>
          </w:p>
        </w:tc>
        <w:tc>
          <w:tcPr>
            <w:tcW w:w="492" w:type="dxa"/>
          </w:tcPr>
          <w:p w:rsidR="001841B4" w:rsidRDefault="001841B4" w:rsidP="004E1491">
            <w:r>
              <w:t>6</w:t>
            </w:r>
          </w:p>
        </w:tc>
        <w:tc>
          <w:tcPr>
            <w:tcW w:w="492" w:type="dxa"/>
          </w:tcPr>
          <w:p w:rsidR="001841B4" w:rsidRDefault="001841B4" w:rsidP="004E1491">
            <w:r>
              <w:t>7</w:t>
            </w:r>
          </w:p>
        </w:tc>
        <w:tc>
          <w:tcPr>
            <w:tcW w:w="492" w:type="dxa"/>
          </w:tcPr>
          <w:p w:rsidR="001841B4" w:rsidRDefault="001841B4" w:rsidP="004E1491">
            <w:r>
              <w:t>8</w:t>
            </w:r>
          </w:p>
        </w:tc>
        <w:tc>
          <w:tcPr>
            <w:tcW w:w="492" w:type="dxa"/>
          </w:tcPr>
          <w:p w:rsidR="001841B4" w:rsidRDefault="001841B4" w:rsidP="004E1491">
            <w:r>
              <w:t>9</w:t>
            </w:r>
          </w:p>
        </w:tc>
        <w:tc>
          <w:tcPr>
            <w:tcW w:w="530" w:type="dxa"/>
          </w:tcPr>
          <w:p w:rsidR="001841B4" w:rsidRDefault="001841B4" w:rsidP="004E1491">
            <w:r>
              <w:t>10</w:t>
            </w:r>
          </w:p>
        </w:tc>
        <w:tc>
          <w:tcPr>
            <w:tcW w:w="530" w:type="dxa"/>
          </w:tcPr>
          <w:p w:rsidR="001841B4" w:rsidRDefault="001841B4" w:rsidP="004E1491">
            <w:r>
              <w:t>11</w:t>
            </w:r>
          </w:p>
        </w:tc>
        <w:tc>
          <w:tcPr>
            <w:tcW w:w="647" w:type="dxa"/>
          </w:tcPr>
          <w:p w:rsidR="001841B4" w:rsidRDefault="001841B4" w:rsidP="004E1491">
            <w:r>
              <w:t>12</w:t>
            </w:r>
          </w:p>
        </w:tc>
      </w:tr>
      <w:tr w:rsidR="001841B4" w:rsidTr="004E1491">
        <w:tc>
          <w:tcPr>
            <w:tcW w:w="3499" w:type="dxa"/>
          </w:tcPr>
          <w:p w:rsidR="001841B4" w:rsidRDefault="001841B4" w:rsidP="004E1491">
            <w:r>
              <w:t>Investigación de las necesidades de la población estudiantil</w:t>
            </w:r>
          </w:p>
        </w:tc>
        <w:tc>
          <w:tcPr>
            <w:tcW w:w="492" w:type="dxa"/>
            <w:shd w:val="clear" w:color="auto" w:fill="000000" w:themeFill="text1"/>
          </w:tcPr>
          <w:p w:rsidR="001841B4" w:rsidRDefault="001841B4" w:rsidP="004E1491"/>
        </w:tc>
        <w:tc>
          <w:tcPr>
            <w:tcW w:w="492" w:type="dxa"/>
            <w:shd w:val="clear" w:color="auto" w:fill="000000" w:themeFill="text1"/>
          </w:tcPr>
          <w:p w:rsidR="001841B4" w:rsidRDefault="001841B4" w:rsidP="004E1491"/>
        </w:tc>
        <w:tc>
          <w:tcPr>
            <w:tcW w:w="492" w:type="dxa"/>
            <w:shd w:val="clear" w:color="auto" w:fill="000000" w:themeFill="text1"/>
          </w:tcPr>
          <w:p w:rsidR="001841B4" w:rsidRDefault="001841B4" w:rsidP="004E1491"/>
        </w:tc>
        <w:tc>
          <w:tcPr>
            <w:tcW w:w="492" w:type="dxa"/>
          </w:tcPr>
          <w:p w:rsidR="001841B4" w:rsidRDefault="001841B4" w:rsidP="004E1491"/>
        </w:tc>
        <w:tc>
          <w:tcPr>
            <w:tcW w:w="492" w:type="dxa"/>
          </w:tcPr>
          <w:p w:rsidR="001841B4" w:rsidRDefault="001841B4" w:rsidP="004E1491"/>
        </w:tc>
        <w:tc>
          <w:tcPr>
            <w:tcW w:w="492" w:type="dxa"/>
          </w:tcPr>
          <w:p w:rsidR="001841B4" w:rsidRDefault="001841B4" w:rsidP="004E1491"/>
        </w:tc>
        <w:tc>
          <w:tcPr>
            <w:tcW w:w="492" w:type="dxa"/>
          </w:tcPr>
          <w:p w:rsidR="001841B4" w:rsidRDefault="001841B4" w:rsidP="004E1491"/>
        </w:tc>
        <w:tc>
          <w:tcPr>
            <w:tcW w:w="492" w:type="dxa"/>
          </w:tcPr>
          <w:p w:rsidR="001841B4" w:rsidRDefault="001841B4" w:rsidP="004E1491"/>
        </w:tc>
        <w:tc>
          <w:tcPr>
            <w:tcW w:w="492" w:type="dxa"/>
          </w:tcPr>
          <w:p w:rsidR="001841B4" w:rsidRDefault="001841B4" w:rsidP="004E1491"/>
        </w:tc>
        <w:tc>
          <w:tcPr>
            <w:tcW w:w="530" w:type="dxa"/>
          </w:tcPr>
          <w:p w:rsidR="001841B4" w:rsidRDefault="001841B4" w:rsidP="004E1491"/>
        </w:tc>
        <w:tc>
          <w:tcPr>
            <w:tcW w:w="530" w:type="dxa"/>
          </w:tcPr>
          <w:p w:rsidR="001841B4" w:rsidRDefault="001841B4" w:rsidP="004E1491"/>
        </w:tc>
        <w:tc>
          <w:tcPr>
            <w:tcW w:w="647" w:type="dxa"/>
          </w:tcPr>
          <w:p w:rsidR="001841B4" w:rsidRDefault="001841B4" w:rsidP="004E1491"/>
        </w:tc>
      </w:tr>
      <w:tr w:rsidR="001841B4" w:rsidTr="004E1491">
        <w:tc>
          <w:tcPr>
            <w:tcW w:w="3499" w:type="dxa"/>
          </w:tcPr>
          <w:p w:rsidR="001841B4" w:rsidRDefault="001841B4" w:rsidP="004E1491">
            <w:r>
              <w:t>Empleo de metodologías para el desarrollo de software educativo</w:t>
            </w:r>
          </w:p>
        </w:tc>
        <w:tc>
          <w:tcPr>
            <w:tcW w:w="492" w:type="dxa"/>
          </w:tcPr>
          <w:p w:rsidR="001841B4" w:rsidRDefault="001841B4" w:rsidP="004E1491"/>
        </w:tc>
        <w:tc>
          <w:tcPr>
            <w:tcW w:w="492" w:type="dxa"/>
          </w:tcPr>
          <w:p w:rsidR="001841B4" w:rsidRDefault="001841B4" w:rsidP="004E1491"/>
        </w:tc>
        <w:tc>
          <w:tcPr>
            <w:tcW w:w="492" w:type="dxa"/>
          </w:tcPr>
          <w:p w:rsidR="001841B4" w:rsidRDefault="001841B4" w:rsidP="004E1491"/>
        </w:tc>
        <w:tc>
          <w:tcPr>
            <w:tcW w:w="492" w:type="dxa"/>
            <w:shd w:val="clear" w:color="auto" w:fill="000000" w:themeFill="text1"/>
          </w:tcPr>
          <w:p w:rsidR="001841B4" w:rsidRDefault="001841B4" w:rsidP="004E1491"/>
        </w:tc>
        <w:tc>
          <w:tcPr>
            <w:tcW w:w="492" w:type="dxa"/>
          </w:tcPr>
          <w:p w:rsidR="001841B4" w:rsidRDefault="001841B4" w:rsidP="004E1491"/>
        </w:tc>
        <w:tc>
          <w:tcPr>
            <w:tcW w:w="492" w:type="dxa"/>
          </w:tcPr>
          <w:p w:rsidR="001841B4" w:rsidRDefault="001841B4" w:rsidP="004E1491"/>
        </w:tc>
        <w:tc>
          <w:tcPr>
            <w:tcW w:w="492" w:type="dxa"/>
          </w:tcPr>
          <w:p w:rsidR="001841B4" w:rsidRDefault="001841B4" w:rsidP="004E1491"/>
        </w:tc>
        <w:tc>
          <w:tcPr>
            <w:tcW w:w="492" w:type="dxa"/>
          </w:tcPr>
          <w:p w:rsidR="001841B4" w:rsidRDefault="001841B4" w:rsidP="004E1491"/>
        </w:tc>
        <w:tc>
          <w:tcPr>
            <w:tcW w:w="492" w:type="dxa"/>
          </w:tcPr>
          <w:p w:rsidR="001841B4" w:rsidRDefault="001841B4" w:rsidP="004E1491"/>
        </w:tc>
        <w:tc>
          <w:tcPr>
            <w:tcW w:w="530" w:type="dxa"/>
          </w:tcPr>
          <w:p w:rsidR="001841B4" w:rsidRDefault="001841B4" w:rsidP="004E1491"/>
        </w:tc>
        <w:tc>
          <w:tcPr>
            <w:tcW w:w="530" w:type="dxa"/>
          </w:tcPr>
          <w:p w:rsidR="001841B4" w:rsidRDefault="001841B4" w:rsidP="004E1491"/>
        </w:tc>
        <w:tc>
          <w:tcPr>
            <w:tcW w:w="647" w:type="dxa"/>
          </w:tcPr>
          <w:p w:rsidR="001841B4" w:rsidRDefault="001841B4" w:rsidP="004E1491"/>
        </w:tc>
      </w:tr>
      <w:tr w:rsidR="001841B4" w:rsidTr="004E1491">
        <w:tc>
          <w:tcPr>
            <w:tcW w:w="3499" w:type="dxa"/>
          </w:tcPr>
          <w:p w:rsidR="001841B4" w:rsidRDefault="001841B4" w:rsidP="004E1491">
            <w:r>
              <w:t>Diseñar los diagramas de UML utilizando la metodología RUP</w:t>
            </w:r>
          </w:p>
        </w:tc>
        <w:tc>
          <w:tcPr>
            <w:tcW w:w="492" w:type="dxa"/>
          </w:tcPr>
          <w:p w:rsidR="001841B4" w:rsidRDefault="001841B4" w:rsidP="004E1491"/>
        </w:tc>
        <w:tc>
          <w:tcPr>
            <w:tcW w:w="492" w:type="dxa"/>
          </w:tcPr>
          <w:p w:rsidR="001841B4" w:rsidRDefault="001841B4" w:rsidP="004E1491"/>
        </w:tc>
        <w:tc>
          <w:tcPr>
            <w:tcW w:w="492" w:type="dxa"/>
          </w:tcPr>
          <w:p w:rsidR="001841B4" w:rsidRDefault="001841B4" w:rsidP="004E1491"/>
        </w:tc>
        <w:tc>
          <w:tcPr>
            <w:tcW w:w="492" w:type="dxa"/>
          </w:tcPr>
          <w:p w:rsidR="001841B4" w:rsidRDefault="001841B4" w:rsidP="004E1491"/>
        </w:tc>
        <w:tc>
          <w:tcPr>
            <w:tcW w:w="492" w:type="dxa"/>
            <w:shd w:val="clear" w:color="auto" w:fill="000000" w:themeFill="text1"/>
          </w:tcPr>
          <w:p w:rsidR="001841B4" w:rsidRDefault="001841B4" w:rsidP="004E1491"/>
        </w:tc>
        <w:tc>
          <w:tcPr>
            <w:tcW w:w="492" w:type="dxa"/>
            <w:shd w:val="clear" w:color="auto" w:fill="000000" w:themeFill="text1"/>
          </w:tcPr>
          <w:p w:rsidR="001841B4" w:rsidRDefault="001841B4" w:rsidP="004E1491"/>
        </w:tc>
        <w:tc>
          <w:tcPr>
            <w:tcW w:w="492" w:type="dxa"/>
            <w:shd w:val="clear" w:color="auto" w:fill="000000" w:themeFill="text1"/>
          </w:tcPr>
          <w:p w:rsidR="001841B4" w:rsidRDefault="001841B4" w:rsidP="004E1491"/>
        </w:tc>
        <w:tc>
          <w:tcPr>
            <w:tcW w:w="492" w:type="dxa"/>
          </w:tcPr>
          <w:p w:rsidR="001841B4" w:rsidRDefault="001841B4" w:rsidP="004E1491"/>
        </w:tc>
        <w:tc>
          <w:tcPr>
            <w:tcW w:w="492" w:type="dxa"/>
          </w:tcPr>
          <w:p w:rsidR="001841B4" w:rsidRDefault="001841B4" w:rsidP="004E1491"/>
        </w:tc>
        <w:tc>
          <w:tcPr>
            <w:tcW w:w="530" w:type="dxa"/>
          </w:tcPr>
          <w:p w:rsidR="001841B4" w:rsidRDefault="001841B4" w:rsidP="004E1491"/>
        </w:tc>
        <w:tc>
          <w:tcPr>
            <w:tcW w:w="530" w:type="dxa"/>
          </w:tcPr>
          <w:p w:rsidR="001841B4" w:rsidRDefault="001841B4" w:rsidP="004E1491"/>
        </w:tc>
        <w:tc>
          <w:tcPr>
            <w:tcW w:w="647" w:type="dxa"/>
          </w:tcPr>
          <w:p w:rsidR="001841B4" w:rsidRDefault="001841B4" w:rsidP="004E1491"/>
        </w:tc>
      </w:tr>
      <w:tr w:rsidR="001841B4" w:rsidTr="004E1491">
        <w:tc>
          <w:tcPr>
            <w:tcW w:w="3499" w:type="dxa"/>
          </w:tcPr>
          <w:p w:rsidR="001841B4" w:rsidRDefault="001841B4" w:rsidP="004E1491">
            <w:r>
              <w:t>Crear los archivos del programa a partir de los Diagramas de UML</w:t>
            </w:r>
          </w:p>
        </w:tc>
        <w:tc>
          <w:tcPr>
            <w:tcW w:w="492" w:type="dxa"/>
          </w:tcPr>
          <w:p w:rsidR="001841B4" w:rsidRDefault="001841B4" w:rsidP="004E1491"/>
        </w:tc>
        <w:tc>
          <w:tcPr>
            <w:tcW w:w="492" w:type="dxa"/>
          </w:tcPr>
          <w:p w:rsidR="001841B4" w:rsidRDefault="001841B4" w:rsidP="004E1491"/>
        </w:tc>
        <w:tc>
          <w:tcPr>
            <w:tcW w:w="492" w:type="dxa"/>
          </w:tcPr>
          <w:p w:rsidR="001841B4" w:rsidRDefault="001841B4" w:rsidP="004E1491"/>
        </w:tc>
        <w:tc>
          <w:tcPr>
            <w:tcW w:w="492" w:type="dxa"/>
          </w:tcPr>
          <w:p w:rsidR="001841B4" w:rsidRDefault="001841B4" w:rsidP="004E1491"/>
        </w:tc>
        <w:tc>
          <w:tcPr>
            <w:tcW w:w="492" w:type="dxa"/>
          </w:tcPr>
          <w:p w:rsidR="001841B4" w:rsidRDefault="001841B4" w:rsidP="004E1491"/>
        </w:tc>
        <w:tc>
          <w:tcPr>
            <w:tcW w:w="492" w:type="dxa"/>
          </w:tcPr>
          <w:p w:rsidR="001841B4" w:rsidRDefault="001841B4" w:rsidP="004E1491"/>
        </w:tc>
        <w:tc>
          <w:tcPr>
            <w:tcW w:w="492" w:type="dxa"/>
          </w:tcPr>
          <w:p w:rsidR="001841B4" w:rsidRDefault="001841B4" w:rsidP="004E1491"/>
        </w:tc>
        <w:tc>
          <w:tcPr>
            <w:tcW w:w="492" w:type="dxa"/>
            <w:shd w:val="clear" w:color="auto" w:fill="000000" w:themeFill="text1"/>
          </w:tcPr>
          <w:p w:rsidR="001841B4" w:rsidRDefault="001841B4" w:rsidP="004E1491"/>
        </w:tc>
        <w:tc>
          <w:tcPr>
            <w:tcW w:w="492" w:type="dxa"/>
            <w:shd w:val="clear" w:color="auto" w:fill="000000" w:themeFill="text1"/>
          </w:tcPr>
          <w:p w:rsidR="001841B4" w:rsidRDefault="001841B4" w:rsidP="004E1491"/>
        </w:tc>
        <w:tc>
          <w:tcPr>
            <w:tcW w:w="530" w:type="dxa"/>
            <w:shd w:val="clear" w:color="auto" w:fill="000000" w:themeFill="text1"/>
          </w:tcPr>
          <w:p w:rsidR="001841B4" w:rsidRDefault="001841B4" w:rsidP="004E1491"/>
        </w:tc>
        <w:tc>
          <w:tcPr>
            <w:tcW w:w="530" w:type="dxa"/>
          </w:tcPr>
          <w:p w:rsidR="001841B4" w:rsidRDefault="001841B4" w:rsidP="004E1491"/>
        </w:tc>
        <w:tc>
          <w:tcPr>
            <w:tcW w:w="647" w:type="dxa"/>
          </w:tcPr>
          <w:p w:rsidR="001841B4" w:rsidRDefault="001841B4" w:rsidP="004E1491"/>
        </w:tc>
      </w:tr>
      <w:tr w:rsidR="001841B4" w:rsidTr="004E1491">
        <w:tc>
          <w:tcPr>
            <w:tcW w:w="3499" w:type="dxa"/>
          </w:tcPr>
          <w:p w:rsidR="001841B4" w:rsidRDefault="001841B4" w:rsidP="004E1491">
            <w:r>
              <w:t xml:space="preserve">Determinar el proceso de integración de los archivos de la aplicación </w:t>
            </w:r>
          </w:p>
        </w:tc>
        <w:tc>
          <w:tcPr>
            <w:tcW w:w="492" w:type="dxa"/>
          </w:tcPr>
          <w:p w:rsidR="001841B4" w:rsidRDefault="001841B4" w:rsidP="004E1491"/>
        </w:tc>
        <w:tc>
          <w:tcPr>
            <w:tcW w:w="492" w:type="dxa"/>
          </w:tcPr>
          <w:p w:rsidR="001841B4" w:rsidRDefault="001841B4" w:rsidP="004E1491"/>
        </w:tc>
        <w:tc>
          <w:tcPr>
            <w:tcW w:w="492" w:type="dxa"/>
          </w:tcPr>
          <w:p w:rsidR="001841B4" w:rsidRDefault="001841B4" w:rsidP="004E1491"/>
        </w:tc>
        <w:tc>
          <w:tcPr>
            <w:tcW w:w="492" w:type="dxa"/>
          </w:tcPr>
          <w:p w:rsidR="001841B4" w:rsidRDefault="001841B4" w:rsidP="004E1491"/>
        </w:tc>
        <w:tc>
          <w:tcPr>
            <w:tcW w:w="492" w:type="dxa"/>
          </w:tcPr>
          <w:p w:rsidR="001841B4" w:rsidRDefault="001841B4" w:rsidP="004E1491"/>
        </w:tc>
        <w:tc>
          <w:tcPr>
            <w:tcW w:w="492" w:type="dxa"/>
          </w:tcPr>
          <w:p w:rsidR="001841B4" w:rsidRDefault="001841B4" w:rsidP="004E1491"/>
        </w:tc>
        <w:tc>
          <w:tcPr>
            <w:tcW w:w="492" w:type="dxa"/>
          </w:tcPr>
          <w:p w:rsidR="001841B4" w:rsidRDefault="001841B4" w:rsidP="004E1491"/>
        </w:tc>
        <w:tc>
          <w:tcPr>
            <w:tcW w:w="492" w:type="dxa"/>
          </w:tcPr>
          <w:p w:rsidR="001841B4" w:rsidRDefault="001841B4" w:rsidP="004E1491"/>
        </w:tc>
        <w:tc>
          <w:tcPr>
            <w:tcW w:w="492" w:type="dxa"/>
          </w:tcPr>
          <w:p w:rsidR="001841B4" w:rsidRDefault="001841B4" w:rsidP="004E1491"/>
        </w:tc>
        <w:tc>
          <w:tcPr>
            <w:tcW w:w="530" w:type="dxa"/>
          </w:tcPr>
          <w:p w:rsidR="001841B4" w:rsidRDefault="001841B4" w:rsidP="004E1491"/>
        </w:tc>
        <w:tc>
          <w:tcPr>
            <w:tcW w:w="530" w:type="dxa"/>
            <w:shd w:val="clear" w:color="auto" w:fill="000000" w:themeFill="text1"/>
          </w:tcPr>
          <w:p w:rsidR="001841B4" w:rsidRDefault="001841B4" w:rsidP="004E1491"/>
        </w:tc>
        <w:tc>
          <w:tcPr>
            <w:tcW w:w="647" w:type="dxa"/>
          </w:tcPr>
          <w:p w:rsidR="001841B4" w:rsidRDefault="001841B4" w:rsidP="004E1491"/>
        </w:tc>
      </w:tr>
      <w:tr w:rsidR="001841B4" w:rsidTr="004E1491">
        <w:tc>
          <w:tcPr>
            <w:tcW w:w="3499" w:type="dxa"/>
          </w:tcPr>
          <w:p w:rsidR="001841B4" w:rsidRDefault="001841B4" w:rsidP="004E1491">
            <w:r>
              <w:t>Realizar pruebas de unidad e integración de la aplicación</w:t>
            </w:r>
          </w:p>
        </w:tc>
        <w:tc>
          <w:tcPr>
            <w:tcW w:w="492" w:type="dxa"/>
          </w:tcPr>
          <w:p w:rsidR="001841B4" w:rsidRDefault="001841B4" w:rsidP="004E1491"/>
        </w:tc>
        <w:tc>
          <w:tcPr>
            <w:tcW w:w="492" w:type="dxa"/>
          </w:tcPr>
          <w:p w:rsidR="001841B4" w:rsidRDefault="001841B4" w:rsidP="004E1491"/>
        </w:tc>
        <w:tc>
          <w:tcPr>
            <w:tcW w:w="492" w:type="dxa"/>
          </w:tcPr>
          <w:p w:rsidR="001841B4" w:rsidRDefault="001841B4" w:rsidP="004E1491"/>
        </w:tc>
        <w:tc>
          <w:tcPr>
            <w:tcW w:w="492" w:type="dxa"/>
          </w:tcPr>
          <w:p w:rsidR="001841B4" w:rsidRDefault="001841B4" w:rsidP="004E1491"/>
        </w:tc>
        <w:tc>
          <w:tcPr>
            <w:tcW w:w="492" w:type="dxa"/>
          </w:tcPr>
          <w:p w:rsidR="001841B4" w:rsidRDefault="001841B4" w:rsidP="004E1491"/>
        </w:tc>
        <w:tc>
          <w:tcPr>
            <w:tcW w:w="492" w:type="dxa"/>
          </w:tcPr>
          <w:p w:rsidR="001841B4" w:rsidRDefault="001841B4" w:rsidP="004E1491"/>
        </w:tc>
        <w:tc>
          <w:tcPr>
            <w:tcW w:w="492" w:type="dxa"/>
          </w:tcPr>
          <w:p w:rsidR="001841B4" w:rsidRDefault="001841B4" w:rsidP="004E1491"/>
        </w:tc>
        <w:tc>
          <w:tcPr>
            <w:tcW w:w="492" w:type="dxa"/>
          </w:tcPr>
          <w:p w:rsidR="001841B4" w:rsidRDefault="001841B4" w:rsidP="004E1491"/>
        </w:tc>
        <w:tc>
          <w:tcPr>
            <w:tcW w:w="492" w:type="dxa"/>
          </w:tcPr>
          <w:p w:rsidR="001841B4" w:rsidRDefault="001841B4" w:rsidP="004E1491"/>
        </w:tc>
        <w:tc>
          <w:tcPr>
            <w:tcW w:w="530" w:type="dxa"/>
          </w:tcPr>
          <w:p w:rsidR="001841B4" w:rsidRDefault="001841B4" w:rsidP="004E1491"/>
        </w:tc>
        <w:tc>
          <w:tcPr>
            <w:tcW w:w="530" w:type="dxa"/>
          </w:tcPr>
          <w:p w:rsidR="001841B4" w:rsidRDefault="001841B4" w:rsidP="004E1491"/>
        </w:tc>
        <w:tc>
          <w:tcPr>
            <w:tcW w:w="647" w:type="dxa"/>
            <w:shd w:val="clear" w:color="auto" w:fill="000000" w:themeFill="text1"/>
          </w:tcPr>
          <w:p w:rsidR="001841B4" w:rsidRDefault="001841B4" w:rsidP="004E1491"/>
        </w:tc>
      </w:tr>
    </w:tbl>
    <w:p w:rsidR="004572FF" w:rsidRDefault="008C4317"/>
    <w:sectPr w:rsidR="004572F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4317" w:rsidRDefault="008C4317">
      <w:pPr>
        <w:spacing w:after="0" w:line="240" w:lineRule="auto"/>
      </w:pPr>
      <w:r>
        <w:separator/>
      </w:r>
    </w:p>
  </w:endnote>
  <w:endnote w:type="continuationSeparator" w:id="0">
    <w:p w:rsidR="008C4317" w:rsidRDefault="008C43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WenQuanYi Zen Hei">
    <w:altName w:val="Arial Unicode MS"/>
    <w:charset w:val="80"/>
    <w:family w:val="auto"/>
    <w:pitch w:val="variable"/>
    <w:sig w:usb0="900002BF" w:usb1="2BDF7DFB" w:usb2="00000036" w:usb3="00000000" w:csb0="003E000D" w:csb1="00000000"/>
  </w:font>
  <w:font w:name="FreeSans">
    <w:charset w:val="00"/>
    <w:family w:val="swiss"/>
    <w:pitch w:val="variable"/>
    <w:sig w:usb0="E4838EFF" w:usb1="4200FDFF" w:usb2="000030A0" w:usb3="00000000" w:csb0="000001B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54950581"/>
      <w:docPartObj>
        <w:docPartGallery w:val="Page Numbers (Bottom of Page)"/>
        <w:docPartUnique/>
      </w:docPartObj>
    </w:sdtPr>
    <w:sdtEndPr>
      <w:rPr>
        <w:color w:val="833C0B" w:themeColor="accent2" w:themeShade="80"/>
      </w:rPr>
    </w:sdtEndPr>
    <w:sdtContent>
      <w:p w:rsidR="001C3AF2" w:rsidRPr="00BB1DA5" w:rsidRDefault="008E55A7">
        <w:pPr>
          <w:pStyle w:val="Piedepgina"/>
          <w:jc w:val="right"/>
          <w:rPr>
            <w:color w:val="833C0B" w:themeColor="accent2" w:themeShade="80"/>
          </w:rPr>
        </w:pPr>
        <w:r w:rsidRPr="00BB1DA5">
          <w:rPr>
            <w:color w:val="833C0B" w:themeColor="accent2" w:themeShade="80"/>
          </w:rPr>
          <w:fldChar w:fldCharType="begin"/>
        </w:r>
        <w:r w:rsidRPr="00BB1DA5">
          <w:rPr>
            <w:color w:val="833C0B" w:themeColor="accent2" w:themeShade="80"/>
          </w:rPr>
          <w:instrText>PAGE   \* MERGEFORMAT</w:instrText>
        </w:r>
        <w:r w:rsidRPr="00BB1DA5">
          <w:rPr>
            <w:color w:val="833C0B" w:themeColor="accent2" w:themeShade="80"/>
          </w:rPr>
          <w:fldChar w:fldCharType="separate"/>
        </w:r>
        <w:r w:rsidR="00BF755A">
          <w:rPr>
            <w:noProof/>
            <w:color w:val="833C0B" w:themeColor="accent2" w:themeShade="80"/>
          </w:rPr>
          <w:t>3</w:t>
        </w:r>
        <w:r w:rsidRPr="00BB1DA5">
          <w:rPr>
            <w:color w:val="833C0B" w:themeColor="accent2" w:themeShade="80"/>
          </w:rPr>
          <w:fldChar w:fldCharType="end"/>
        </w:r>
      </w:p>
    </w:sdtContent>
  </w:sdt>
  <w:p w:rsidR="001C3AF2" w:rsidRDefault="008C4317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4317" w:rsidRDefault="008C4317">
      <w:pPr>
        <w:spacing w:after="0" w:line="240" w:lineRule="auto"/>
      </w:pPr>
      <w:r>
        <w:separator/>
      </w:r>
    </w:p>
  </w:footnote>
  <w:footnote w:type="continuationSeparator" w:id="0">
    <w:p w:rsidR="008C4317" w:rsidRDefault="008C43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3AF2" w:rsidRDefault="008E55A7" w:rsidP="001C3AF2">
    <w:pPr>
      <w:pStyle w:val="Encabezado"/>
      <w:tabs>
        <w:tab w:val="left" w:pos="6930"/>
      </w:tabs>
    </w:pPr>
    <w:r>
      <w:tab/>
    </w:r>
  </w:p>
  <w:p w:rsidR="001C3AF2" w:rsidRPr="00FC5ADE" w:rsidRDefault="008C4317" w:rsidP="001C3AF2">
    <w:pPr>
      <w:pStyle w:val="Cuerpodetexto"/>
      <w:jc w:val="right"/>
      <w:rPr>
        <w:b/>
        <w:sz w:val="26"/>
        <w:szCs w:val="2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9CA16ED"/>
    <w:multiLevelType w:val="hybridMultilevel"/>
    <w:tmpl w:val="498CDAFA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F7A"/>
    <w:rsid w:val="001841B4"/>
    <w:rsid w:val="001D46E6"/>
    <w:rsid w:val="00647F7A"/>
    <w:rsid w:val="007E513E"/>
    <w:rsid w:val="00872EEC"/>
    <w:rsid w:val="008C4317"/>
    <w:rsid w:val="008E2226"/>
    <w:rsid w:val="008E55A7"/>
    <w:rsid w:val="00BF755A"/>
    <w:rsid w:val="00CD1B6A"/>
    <w:rsid w:val="00E51823"/>
    <w:rsid w:val="00EE6CEE"/>
    <w:rsid w:val="00F62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26F27C90-41B4-45F8-BB1D-274EF54E0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41B4"/>
    <w:pPr>
      <w:spacing w:after="13" w:line="249" w:lineRule="auto"/>
      <w:ind w:right="47"/>
      <w:jc w:val="both"/>
    </w:pPr>
    <w:rPr>
      <w:rFonts w:ascii="Arial" w:eastAsia="Arial" w:hAnsi="Arial" w:cs="Arial"/>
      <w:color w:val="000000"/>
      <w:sz w:val="24"/>
      <w:lang w:eastAsia="es-VE"/>
    </w:rPr>
  </w:style>
  <w:style w:type="paragraph" w:styleId="Ttulo1">
    <w:name w:val="heading 1"/>
    <w:next w:val="Normal"/>
    <w:link w:val="Ttulo1Car"/>
    <w:uiPriority w:val="9"/>
    <w:unhideWhenUsed/>
    <w:qFormat/>
    <w:rsid w:val="001841B4"/>
    <w:pPr>
      <w:keepNext/>
      <w:keepLines/>
      <w:spacing w:after="13"/>
      <w:ind w:left="10" w:right="47" w:hanging="10"/>
      <w:outlineLvl w:val="0"/>
    </w:pPr>
    <w:rPr>
      <w:rFonts w:ascii="Arial" w:eastAsia="Arial" w:hAnsi="Arial" w:cs="Arial"/>
      <w:b/>
      <w:color w:val="000000"/>
      <w:sz w:val="24"/>
      <w:lang w:eastAsia="es-VE"/>
    </w:rPr>
  </w:style>
  <w:style w:type="paragraph" w:styleId="Ttulo2">
    <w:name w:val="heading 2"/>
    <w:next w:val="Normal"/>
    <w:link w:val="Ttulo2Car"/>
    <w:uiPriority w:val="9"/>
    <w:unhideWhenUsed/>
    <w:qFormat/>
    <w:rsid w:val="001841B4"/>
    <w:pPr>
      <w:keepNext/>
      <w:keepLines/>
      <w:spacing w:after="13"/>
      <w:ind w:left="10" w:right="47" w:hanging="10"/>
      <w:outlineLvl w:val="1"/>
    </w:pPr>
    <w:rPr>
      <w:rFonts w:ascii="Arial" w:eastAsia="Arial" w:hAnsi="Arial" w:cs="Arial"/>
      <w:b/>
      <w:color w:val="000000"/>
      <w:sz w:val="24"/>
      <w:lang w:eastAsia="es-V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841B4"/>
    <w:rPr>
      <w:rFonts w:ascii="Arial" w:eastAsia="Arial" w:hAnsi="Arial" w:cs="Arial"/>
      <w:b/>
      <w:color w:val="000000"/>
      <w:sz w:val="24"/>
      <w:lang w:eastAsia="es-VE"/>
    </w:rPr>
  </w:style>
  <w:style w:type="character" w:customStyle="1" w:styleId="Ttulo2Car">
    <w:name w:val="Título 2 Car"/>
    <w:basedOn w:val="Fuentedeprrafopredeter"/>
    <w:link w:val="Ttulo2"/>
    <w:uiPriority w:val="9"/>
    <w:rsid w:val="001841B4"/>
    <w:rPr>
      <w:rFonts w:ascii="Arial" w:eastAsia="Arial" w:hAnsi="Arial" w:cs="Arial"/>
      <w:b/>
      <w:color w:val="000000"/>
      <w:sz w:val="24"/>
      <w:lang w:eastAsia="es-VE"/>
    </w:rPr>
  </w:style>
  <w:style w:type="table" w:styleId="Tablaconcuadrcula">
    <w:name w:val="Table Grid"/>
    <w:basedOn w:val="Tablanormal"/>
    <w:uiPriority w:val="39"/>
    <w:rsid w:val="001841B4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es-V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iedepginaCar">
    <w:name w:val="Pie de página Car"/>
    <w:basedOn w:val="Fuentedeprrafopredeter"/>
    <w:link w:val="Piedepgina"/>
    <w:uiPriority w:val="99"/>
    <w:rsid w:val="001841B4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1841B4"/>
    <w:pPr>
      <w:tabs>
        <w:tab w:val="center" w:pos="4419"/>
        <w:tab w:val="right" w:pos="8838"/>
      </w:tabs>
      <w:suppressAutoHyphens/>
      <w:spacing w:after="0" w:line="240" w:lineRule="auto"/>
      <w:ind w:right="0"/>
      <w:jc w:val="left"/>
    </w:pPr>
    <w:rPr>
      <w:rFonts w:ascii="Times New Roman" w:eastAsia="Times New Roman" w:hAnsi="Times New Roman" w:cs="Times New Roman"/>
      <w:color w:val="auto"/>
      <w:szCs w:val="24"/>
      <w:lang w:val="es-ES" w:eastAsia="es-ES"/>
    </w:rPr>
  </w:style>
  <w:style w:type="character" w:customStyle="1" w:styleId="PiedepginaCar1">
    <w:name w:val="Pie de página Car1"/>
    <w:basedOn w:val="Fuentedeprrafopredeter"/>
    <w:uiPriority w:val="99"/>
    <w:semiHidden/>
    <w:rsid w:val="001841B4"/>
    <w:rPr>
      <w:rFonts w:ascii="Arial" w:eastAsia="Arial" w:hAnsi="Arial" w:cs="Arial"/>
      <w:color w:val="000000"/>
      <w:sz w:val="24"/>
      <w:lang w:eastAsia="es-VE"/>
    </w:rPr>
  </w:style>
  <w:style w:type="paragraph" w:styleId="Encabezado">
    <w:name w:val="header"/>
    <w:basedOn w:val="Normal"/>
    <w:next w:val="Cuerpodetexto"/>
    <w:link w:val="EncabezadoCar"/>
    <w:uiPriority w:val="99"/>
    <w:rsid w:val="001841B4"/>
    <w:pPr>
      <w:keepNext/>
      <w:suppressAutoHyphens/>
      <w:spacing w:before="240" w:after="120" w:line="276" w:lineRule="auto"/>
      <w:ind w:right="0"/>
      <w:jc w:val="left"/>
    </w:pPr>
    <w:rPr>
      <w:rFonts w:ascii="Liberation Sans" w:eastAsia="WenQuanYi Zen Hei" w:hAnsi="Liberation Sans" w:cs="FreeSans"/>
      <w:color w:val="auto"/>
      <w:sz w:val="28"/>
      <w:szCs w:val="28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1841B4"/>
    <w:rPr>
      <w:rFonts w:ascii="Liberation Sans" w:eastAsia="WenQuanYi Zen Hei" w:hAnsi="Liberation Sans" w:cs="FreeSans"/>
      <w:sz w:val="28"/>
      <w:szCs w:val="28"/>
    </w:rPr>
  </w:style>
  <w:style w:type="paragraph" w:customStyle="1" w:styleId="Cuerpodetexto">
    <w:name w:val="Cuerpo de texto"/>
    <w:basedOn w:val="Normal"/>
    <w:rsid w:val="001841B4"/>
    <w:pPr>
      <w:suppressAutoHyphens/>
      <w:spacing w:after="140" w:line="288" w:lineRule="auto"/>
      <w:ind w:right="0"/>
      <w:jc w:val="left"/>
    </w:pPr>
    <w:rPr>
      <w:rFonts w:ascii="Calibri" w:eastAsia="WenQuanYi Zen Hei" w:hAnsi="Calibri" w:cs="Times New Roman"/>
      <w:color w:val="auto"/>
      <w:sz w:val="22"/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1841B4"/>
    <w:pPr>
      <w:spacing w:after="100" w:line="259" w:lineRule="auto"/>
      <w:ind w:right="0"/>
      <w:jc w:val="left"/>
    </w:pPr>
    <w:rPr>
      <w:rFonts w:asciiTheme="minorHAnsi" w:eastAsiaTheme="minorHAnsi" w:hAnsiTheme="minorHAnsi" w:cstheme="minorBidi"/>
      <w:color w:val="auto"/>
      <w:sz w:val="22"/>
      <w:lang w:eastAsia="en-US"/>
    </w:rPr>
  </w:style>
  <w:style w:type="paragraph" w:styleId="TDC2">
    <w:name w:val="toc 2"/>
    <w:basedOn w:val="Normal"/>
    <w:next w:val="Normal"/>
    <w:autoRedefine/>
    <w:uiPriority w:val="39"/>
    <w:unhideWhenUsed/>
    <w:rsid w:val="001841B4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</Pages>
  <Words>247</Words>
  <Characters>1360</Characters>
  <Application>Microsoft Office Word</Application>
  <DocSecurity>0</DocSecurity>
  <Lines>11</Lines>
  <Paragraphs>3</Paragraphs>
  <ScaleCrop>false</ScaleCrop>
  <Company/>
  <LinksUpToDate>false</LinksUpToDate>
  <CharactersWithSpaces>1604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Alberto Correa Yancel</dc:creator>
  <cp:keywords/>
  <dc:description/>
  <cp:lastModifiedBy>Luis Alberto Correa Yancel</cp:lastModifiedBy>
  <cp:revision>9</cp:revision>
  <dcterms:created xsi:type="dcterms:W3CDTF">2016-04-13T20:25:00Z</dcterms:created>
  <dcterms:modified xsi:type="dcterms:W3CDTF">2016-05-22T01:18:00Z</dcterms:modified>
</cp:coreProperties>
</file>