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media/image3.jpg" ContentType="image/jpeg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8FD2D" w14:textId="77777777" w:rsidR="00501C51" w:rsidRPr="00996D3C" w:rsidRDefault="00501C51" w:rsidP="00501C51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36057253" w14:textId="77777777" w:rsidR="00BE5BD7" w:rsidRPr="00996D3C" w:rsidRDefault="00BE5BD7" w:rsidP="00BE5BD7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Pr="00996D3C">
        <w:rPr>
          <w:rFonts w:cstheme="minorHAnsi"/>
          <w:color w:val="000000" w:themeColor="text1"/>
        </w:rPr>
        <w:t xml:space="preserve"> </w:t>
      </w:r>
      <w:r>
        <w:rPr>
          <w:rFonts w:cstheme="minorHAnsi"/>
          <w:b/>
          <w:color w:val="000000" w:themeColor="text1"/>
        </w:rPr>
        <w:t>{{ razon_social }}</w:t>
      </w:r>
      <w:r w:rsidRPr="00F00E69">
        <w:rPr>
          <w:rFonts w:cstheme="minorHAnsi"/>
          <w:b/>
          <w:color w:val="000000" w:themeColor="text1"/>
        </w:rPr>
        <w:t>, “</w:t>
      </w:r>
      <w:r>
        <w:rPr>
          <w:rFonts w:cstheme="minorHAnsi"/>
          <w:b/>
          <w:color w:val="000000" w:themeColor="text1"/>
        </w:rPr>
        <w:t>{{ nombre_comercial }}</w:t>
      </w:r>
      <w:r w:rsidRPr="00F00E69">
        <w:rPr>
          <w:rFonts w:cstheme="minorHAnsi"/>
          <w:b/>
          <w:color w:val="000000" w:themeColor="text1"/>
        </w:rPr>
        <w:t>”</w:t>
      </w:r>
      <w:r w:rsidRPr="00996D3C">
        <w:rPr>
          <w:rFonts w:cstheme="minorHAnsi"/>
          <w:b/>
          <w:color w:val="000000" w:themeColor="text1"/>
        </w:rPr>
        <w:t xml:space="preserve"> </w:t>
      </w:r>
      <w:r w:rsidRPr="00996D3C">
        <w:rPr>
          <w:rFonts w:cstheme="minorHAnsi"/>
          <w:color w:val="000000" w:themeColor="text1"/>
        </w:rPr>
        <w:t xml:space="preserve">se ubica </w:t>
      </w:r>
      <w:r>
        <w:rPr>
          <w:rFonts w:cstheme="minorHAnsi"/>
          <w:color w:val="000000" w:themeColor="text1"/>
        </w:rPr>
        <w:t>al sur de {{ norte }}, al norte de {{ sur }}, al este de {{ oeste }} y al oeste de {{ este }}</w:t>
      </w:r>
      <w:r w:rsidRPr="00996D3C">
        <w:rPr>
          <w:rFonts w:cstheme="minorHAnsi"/>
          <w:color w:val="000000" w:themeColor="text1"/>
        </w:rPr>
        <w:t>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09FF9D97" w14:textId="1EC95237" w:rsidR="00BE5BD7" w:rsidRPr="00996D3C" w:rsidRDefault="00BE5BD7" w:rsidP="00BE5BD7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El horario de atención es de </w:t>
      </w:r>
      <w:r>
        <w:rPr>
          <w:rFonts w:cstheme="minorHAnsi"/>
          <w:color w:val="000000" w:themeColor="text1"/>
        </w:rPr>
        <w:t xml:space="preserve">{{ </w:t>
      </w:r>
      <w:r w:rsidR="0093793B">
        <w:rPr>
          <w:rFonts w:cstheme="minorHAnsi"/>
          <w:color w:val="000000" w:themeColor="text1"/>
        </w:rPr>
        <w:t>dias_trabajo</w:t>
      </w:r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de </w:t>
      </w:r>
      <w:r>
        <w:rPr>
          <w:rFonts w:cstheme="minorHAnsi"/>
          <w:color w:val="000000" w:themeColor="text1"/>
        </w:rPr>
        <w:t>{{ horario }}</w:t>
      </w:r>
      <w:r w:rsidRPr="00996D3C">
        <w:rPr>
          <w:rFonts w:cstheme="minorHAnsi"/>
          <w:color w:val="000000" w:themeColor="text1"/>
        </w:rPr>
        <w:t>.</w:t>
      </w:r>
    </w:p>
    <w:p w14:paraId="2E4D6F9D" w14:textId="77777777" w:rsidR="00BE5BD7" w:rsidRPr="00996D3C" w:rsidRDefault="00BE5BD7" w:rsidP="00BE5BD7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 Cuenta con </w:t>
      </w:r>
      <w:r>
        <w:rPr>
          <w:rFonts w:cstheme="minorHAnsi"/>
          <w:color w:val="000000" w:themeColor="text1"/>
        </w:rPr>
        <w:t>{{ trabajadores }}</w:t>
      </w:r>
      <w:r w:rsidRPr="00996D3C">
        <w:rPr>
          <w:rFonts w:cstheme="minorHAnsi"/>
          <w:color w:val="000000" w:themeColor="text1"/>
        </w:rPr>
        <w:t xml:space="preserve"> empleados fijos y afluencia durante el día de </w:t>
      </w:r>
      <w:r>
        <w:rPr>
          <w:rFonts w:cstheme="minorHAnsi"/>
          <w:color w:val="000000" w:themeColor="text1"/>
        </w:rPr>
        <w:t>{{ visitantes }}</w:t>
      </w:r>
      <w:r w:rsidRPr="00996D3C">
        <w:rPr>
          <w:rFonts w:cstheme="minorHAnsi"/>
          <w:color w:val="000000" w:themeColor="text1"/>
        </w:rPr>
        <w:t xml:space="preserve"> personas.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6BBFB7FE" w14:textId="77777777" w:rsidR="00BE5BD7" w:rsidRDefault="00BE5BD7" w:rsidP="00BE5BD7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Con el objetivo de controlar el cumplimiento en materia de Protección civil y las normas de higiene y seguridad en el trabajo, puede establecerse que: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BE5BD7" w14:paraId="2C7ADA00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350282EF" w14:textId="77777777" w:rsidR="00BE5BD7" w:rsidRDefault="00BE5BD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  <w:tc>
          <w:tcPr>
            <w:tcW w:w="4414" w:type="dxa"/>
            <w:vAlign w:val="center"/>
          </w:tcPr>
          <w:p w14:paraId="3C65E7D0" w14:textId="77777777" w:rsidR="00BE5BD7" w:rsidRDefault="00BE5BD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mueble1 }}</w:t>
            </w:r>
          </w:p>
        </w:tc>
      </w:tr>
      <w:tr w:rsidR="00BE5BD7" w:rsidRPr="004E5A95" w14:paraId="5F27B8FC" w14:textId="77777777" w:rsidTr="00AC3AE2">
        <w:trPr>
          <w:trHeight w:val="57"/>
        </w:trPr>
        <w:tc>
          <w:tcPr>
            <w:tcW w:w="4414" w:type="dxa"/>
            <w:vAlign w:val="center"/>
          </w:tcPr>
          <w:p w14:paraId="0009F7C3" w14:textId="77777777" w:rsidR="00BE5BD7" w:rsidRPr="004E5A95" w:rsidRDefault="00BE5BD7" w:rsidP="00AC3AE2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1972AB70" w14:textId="77777777" w:rsidR="00BE5BD7" w:rsidRPr="004E5A95" w:rsidRDefault="00BE5BD7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BE5BD7" w14:paraId="210EEEBB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11F0861E" w14:textId="77777777" w:rsidR="00BE5BD7" w:rsidRDefault="00BE5BD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vías de evacuación, tanto verticales y horizontales se encuentran calculadas para una correcta evacuación de la sucursal, debe mencionarse que deben permanecer libres de obstáculos permanentemente, aún en áreas de ingreso egreso en tiempo menor o provisional en el tramo de ingreso.</w:t>
            </w:r>
          </w:p>
        </w:tc>
        <w:tc>
          <w:tcPr>
            <w:tcW w:w="4414" w:type="dxa"/>
            <w:vAlign w:val="center"/>
          </w:tcPr>
          <w:p w14:paraId="5355E3BF" w14:textId="77777777" w:rsidR="00BE5BD7" w:rsidRDefault="00BE5BD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54E93554" w14:textId="77777777" w:rsidR="00BE5BD7" w:rsidRDefault="00BE5BD7" w:rsidP="00BE5BD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1AFB69A" w14:textId="77777777" w:rsidR="00BE5BD7" w:rsidRDefault="00BE5BD7" w:rsidP="00BE5BD7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BE5BD7" w14:paraId="2FDCF0AC" w14:textId="77777777" w:rsidTr="00AC3AE2">
        <w:tc>
          <w:tcPr>
            <w:tcW w:w="8833" w:type="dxa"/>
            <w:gridSpan w:val="2"/>
            <w:vAlign w:val="center"/>
          </w:tcPr>
          <w:p w14:paraId="1CFCF8AE" w14:textId="77777777" w:rsidR="00BE5BD7" w:rsidRDefault="00BE5BD7" w:rsidP="00AC3AE2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BE5BD7" w14:paraId="361245B4" w14:textId="77777777" w:rsidTr="00AC3AE2">
        <w:trPr>
          <w:trHeight w:val="3888"/>
        </w:trPr>
        <w:tc>
          <w:tcPr>
            <w:tcW w:w="4416" w:type="dxa"/>
            <w:vAlign w:val="center"/>
          </w:tcPr>
          <w:p w14:paraId="4A09B892" w14:textId="77777777" w:rsidR="00BE5BD7" w:rsidRDefault="00BE5BD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ext1 }}</w:t>
            </w:r>
          </w:p>
        </w:tc>
        <w:tc>
          <w:tcPr>
            <w:tcW w:w="4417" w:type="dxa"/>
            <w:vAlign w:val="center"/>
          </w:tcPr>
          <w:p w14:paraId="71FA9AD1" w14:textId="77777777" w:rsidR="00BE5BD7" w:rsidRDefault="00BE5BD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BE5BD7" w14:paraId="2237ECA8" w14:textId="77777777" w:rsidTr="00AC3AE2">
        <w:trPr>
          <w:trHeight w:val="3288"/>
        </w:trPr>
        <w:tc>
          <w:tcPr>
            <w:tcW w:w="4416" w:type="dxa"/>
            <w:vAlign w:val="center"/>
          </w:tcPr>
          <w:p w14:paraId="7608D4F1" w14:textId="77777777" w:rsidR="00BE5BD7" w:rsidRDefault="00BE5BD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  <w:tc>
          <w:tcPr>
            <w:tcW w:w="4417" w:type="dxa"/>
            <w:vAlign w:val="center"/>
          </w:tcPr>
          <w:p w14:paraId="4BDE177D" w14:textId="77777777" w:rsidR="00BE5BD7" w:rsidRDefault="00BE5BD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 }}</w:t>
            </w:r>
          </w:p>
        </w:tc>
      </w:tr>
      <w:tr w:rsidR="00BE5BD7" w:rsidRPr="004140C4" w14:paraId="1B67E31F" w14:textId="77777777" w:rsidTr="00AC3AE2">
        <w:trPr>
          <w:trHeight w:val="57"/>
        </w:trPr>
        <w:tc>
          <w:tcPr>
            <w:tcW w:w="4416" w:type="dxa"/>
            <w:vAlign w:val="center"/>
          </w:tcPr>
          <w:p w14:paraId="567E9F21" w14:textId="77777777" w:rsidR="00BE5BD7" w:rsidRPr="004140C4" w:rsidRDefault="00BE5BD7" w:rsidP="00AC3AE2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7" w:type="dxa"/>
            <w:vAlign w:val="center"/>
          </w:tcPr>
          <w:p w14:paraId="52AB945F" w14:textId="77777777" w:rsidR="00BE5BD7" w:rsidRPr="004140C4" w:rsidRDefault="00BE5BD7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BE5BD7" w14:paraId="38BFF617" w14:textId="77777777" w:rsidTr="00AC3AE2">
        <w:trPr>
          <w:trHeight w:val="3288"/>
        </w:trPr>
        <w:tc>
          <w:tcPr>
            <w:tcW w:w="4416" w:type="dxa"/>
            <w:vAlign w:val="center"/>
          </w:tcPr>
          <w:p w14:paraId="17E7D4C0" w14:textId="77777777" w:rsidR="00BE5BD7" w:rsidRDefault="00BE5BD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E5BD7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No cuenta con instalación de gas LP.</w:t>
            </w:r>
          </w:p>
        </w:tc>
        <w:tc>
          <w:tcPr>
            <w:tcW w:w="4417" w:type="dxa"/>
            <w:vAlign w:val="center"/>
          </w:tcPr>
          <w:p w14:paraId="33D9773C" w14:textId="2D49C25A" w:rsidR="00BE5BD7" w:rsidRDefault="00BE5BD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</w:tbl>
    <w:p w14:paraId="37509A29" w14:textId="77777777" w:rsidR="00BE5BD7" w:rsidRDefault="00BE5BD7" w:rsidP="00BE5BD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2A36ED83" w14:textId="77777777" w:rsidR="00BE5BD7" w:rsidRDefault="00BE5BD7" w:rsidP="00BE5BD7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2717"/>
        <w:gridCol w:w="451"/>
        <w:gridCol w:w="2688"/>
      </w:tblGrid>
      <w:tr w:rsidR="00BE5BD7" w14:paraId="4D22932F" w14:textId="77777777" w:rsidTr="00AC3AE2">
        <w:tc>
          <w:tcPr>
            <w:tcW w:w="8833" w:type="dxa"/>
            <w:gridSpan w:val="4"/>
          </w:tcPr>
          <w:p w14:paraId="18429388" w14:textId="77777777" w:rsidR="00BE5BD7" w:rsidRDefault="00BE5BD7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razon_social }} </w:t>
            </w:r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{{ nombre_comercial }}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BE5BD7" w14:paraId="23F903F7" w14:textId="77777777" w:rsidTr="00AC3AE2">
        <w:trPr>
          <w:trHeight w:val="3062"/>
        </w:trPr>
        <w:tc>
          <w:tcPr>
            <w:tcW w:w="2977" w:type="dxa"/>
            <w:vAlign w:val="center"/>
          </w:tcPr>
          <w:p w14:paraId="4275568E" w14:textId="77777777" w:rsidR="00BE5BD7" w:rsidRDefault="00BE5BD7" w:rsidP="00AC3AE2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plan1 }}</w:t>
            </w:r>
          </w:p>
        </w:tc>
        <w:tc>
          <w:tcPr>
            <w:tcW w:w="2717" w:type="dxa"/>
            <w:vAlign w:val="center"/>
          </w:tcPr>
          <w:p w14:paraId="2A864F51" w14:textId="77777777" w:rsidR="00BE5BD7" w:rsidRDefault="00BE5BD7" w:rsidP="00AC3AE2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plan2 }}</w:t>
            </w:r>
          </w:p>
        </w:tc>
        <w:tc>
          <w:tcPr>
            <w:tcW w:w="3139" w:type="dxa"/>
            <w:gridSpan w:val="2"/>
            <w:vAlign w:val="center"/>
          </w:tcPr>
          <w:p w14:paraId="7D9DA612" w14:textId="77777777" w:rsidR="00BE5BD7" w:rsidRDefault="00BE5BD7" w:rsidP="00AC3AE2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plan3 }}</w:t>
            </w:r>
          </w:p>
        </w:tc>
      </w:tr>
      <w:tr w:rsidR="00BE5BD7" w14:paraId="0196FBD1" w14:textId="77777777" w:rsidTr="00AC3AE2">
        <w:trPr>
          <w:trHeight w:val="3288"/>
        </w:trPr>
        <w:tc>
          <w:tcPr>
            <w:tcW w:w="6145" w:type="dxa"/>
            <w:gridSpan w:val="3"/>
            <w:vAlign w:val="center"/>
          </w:tcPr>
          <w:p w14:paraId="2319E549" w14:textId="77777777" w:rsidR="00BE5BD7" w:rsidRDefault="00BE5BD7" w:rsidP="00AC3AE2">
            <w:pPr>
              <w:pStyle w:val="Default"/>
              <w:spacing w:line="360" w:lineRule="auto"/>
              <w:ind w:right="-60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  <w:tc>
          <w:tcPr>
            <w:tcW w:w="2688" w:type="dxa"/>
            <w:vAlign w:val="center"/>
          </w:tcPr>
          <w:p w14:paraId="337DF118" w14:textId="77777777" w:rsidR="00BE5BD7" w:rsidRDefault="00BE5BD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 }}</w:t>
            </w:r>
          </w:p>
        </w:tc>
      </w:tr>
      <w:tr w:rsidR="00BE5BD7" w:rsidRPr="00771ADB" w14:paraId="07BD52C3" w14:textId="77777777" w:rsidTr="00AC3AE2">
        <w:trPr>
          <w:trHeight w:val="227"/>
        </w:trPr>
        <w:tc>
          <w:tcPr>
            <w:tcW w:w="6145" w:type="dxa"/>
            <w:gridSpan w:val="3"/>
            <w:vAlign w:val="center"/>
          </w:tcPr>
          <w:p w14:paraId="18472917" w14:textId="77777777" w:rsidR="00BE5BD7" w:rsidRPr="00771ADB" w:rsidRDefault="00BE5BD7" w:rsidP="00AC3AE2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2688" w:type="dxa"/>
            <w:vAlign w:val="center"/>
          </w:tcPr>
          <w:p w14:paraId="7D00189E" w14:textId="77777777" w:rsidR="00BE5BD7" w:rsidRPr="00771ADB" w:rsidRDefault="00BE5BD7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BE5BD7" w14:paraId="23D8F18F" w14:textId="77777777" w:rsidTr="00AC3AE2">
        <w:trPr>
          <w:trHeight w:val="3288"/>
        </w:trPr>
        <w:tc>
          <w:tcPr>
            <w:tcW w:w="6145" w:type="dxa"/>
            <w:gridSpan w:val="3"/>
            <w:vAlign w:val="center"/>
          </w:tcPr>
          <w:p w14:paraId="051CA72F" w14:textId="77777777" w:rsidR="00BE5BD7" w:rsidRPr="00996D3C" w:rsidRDefault="00BE5BD7" w:rsidP="00AC3AE2">
            <w:pPr>
              <w:pStyle w:val="Default"/>
              <w:spacing w:line="360" w:lineRule="auto"/>
              <w:ind w:right="-60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mismo que se realiza evitando riesgos.  </w:t>
            </w:r>
          </w:p>
        </w:tc>
        <w:tc>
          <w:tcPr>
            <w:tcW w:w="2688" w:type="dxa"/>
            <w:vAlign w:val="center"/>
          </w:tcPr>
          <w:p w14:paraId="37466D39" w14:textId="77777777" w:rsidR="00BE5BD7" w:rsidRDefault="00BE5BD7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electrico }}</w:t>
            </w:r>
          </w:p>
        </w:tc>
      </w:tr>
    </w:tbl>
    <w:p w14:paraId="54B7CA39" w14:textId="77777777" w:rsidR="00BE5BD7" w:rsidRDefault="00BE5BD7" w:rsidP="00BE5BD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29D5CD4B" w14:textId="77777777" w:rsidR="00BE5BD7" w:rsidRDefault="00BE5BD7" w:rsidP="00BE5BD7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BE5BD7" w14:paraId="08AFAE96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0A316EE5" w14:textId="77777777" w:rsidR="00BE5BD7" w:rsidRDefault="00BE5BD7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7112C"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  <w:tc>
          <w:tcPr>
            <w:tcW w:w="4414" w:type="dxa"/>
            <w:vAlign w:val="center"/>
          </w:tcPr>
          <w:p w14:paraId="257806F5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>{{ banio }}</w:t>
            </w:r>
          </w:p>
        </w:tc>
      </w:tr>
      <w:tr w:rsidR="00BE5BD7" w:rsidRPr="00166F37" w14:paraId="6F0CB9D1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56C97234" w14:textId="77777777" w:rsidR="00BE5BD7" w:rsidRPr="00166F37" w:rsidRDefault="00BE5BD7" w:rsidP="00AC3AE2">
            <w:pPr>
              <w:pStyle w:val="Prrafodelista"/>
              <w:spacing w:line="240" w:lineRule="auto"/>
              <w:ind w:left="0"/>
              <w:jc w:val="both"/>
              <w:rPr>
                <w:rFonts w:cstheme="minorHAnsi"/>
                <w:noProof/>
                <w:color w:val="000000" w:themeColor="text1"/>
                <w:sz w:val="20"/>
                <w:szCs w:val="20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092F1A33" w14:textId="77777777" w:rsidR="00BE5BD7" w:rsidRPr="00166F37" w:rsidRDefault="00BE5BD7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BE5BD7" w14:paraId="41B30990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564175F8" w14:textId="77777777" w:rsidR="00BE5BD7" w:rsidRDefault="00BE5BD7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  <w:tc>
          <w:tcPr>
            <w:tcW w:w="4414" w:type="dxa"/>
            <w:vAlign w:val="center"/>
          </w:tcPr>
          <w:p w14:paraId="28578C6D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botiquin }}</w:t>
            </w:r>
          </w:p>
        </w:tc>
      </w:tr>
      <w:tr w:rsidR="00BE5BD7" w:rsidRPr="00166F37" w14:paraId="5A781FB8" w14:textId="77777777" w:rsidTr="00AC3AE2">
        <w:tc>
          <w:tcPr>
            <w:tcW w:w="4414" w:type="dxa"/>
            <w:vAlign w:val="center"/>
          </w:tcPr>
          <w:p w14:paraId="0C82BC99" w14:textId="77777777" w:rsidR="00BE5BD7" w:rsidRPr="00166F37" w:rsidRDefault="00BE5BD7" w:rsidP="00AC3AE2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0E89E08C" w14:textId="77777777" w:rsidR="00BE5BD7" w:rsidRPr="00166F37" w:rsidRDefault="00BE5BD7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BE5BD7" w14:paraId="3BC36252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4D65ACE9" w14:textId="3D30D81B" w:rsidR="00BE5BD7" w:rsidRDefault="00EB4DCB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EB4DCB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  <w:tc>
          <w:tcPr>
            <w:tcW w:w="4414" w:type="dxa"/>
            <w:vAlign w:val="center"/>
          </w:tcPr>
          <w:p w14:paraId="50A74308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ruta2 }}</w:t>
            </w:r>
          </w:p>
        </w:tc>
      </w:tr>
    </w:tbl>
    <w:p w14:paraId="519FCA84" w14:textId="77777777" w:rsidR="00BE5BD7" w:rsidRDefault="00BE5BD7" w:rsidP="00BE5BD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7A2904EA" w14:textId="77777777" w:rsidR="00BE5BD7" w:rsidRDefault="00BE5BD7" w:rsidP="00BE5BD7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BE5BD7" w14:paraId="19BD797B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12AE727B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sistema de </w:t>
            </w:r>
            <w:r w:rsidRPr="00996D3C">
              <w:rPr>
                <w:rFonts w:cstheme="minorHAnsi"/>
                <w:b/>
                <w:color w:val="000000" w:themeColor="text1"/>
              </w:rPr>
              <w:t>al</w:t>
            </w:r>
            <w:r>
              <w:rPr>
                <w:rFonts w:cstheme="minorHAnsi"/>
                <w:b/>
                <w:color w:val="000000" w:themeColor="text1"/>
              </w:rPr>
              <w:t>a</w:t>
            </w:r>
            <w:r w:rsidRPr="00996D3C">
              <w:rPr>
                <w:rFonts w:cstheme="minorHAnsi"/>
                <w:b/>
                <w:color w:val="000000" w:themeColor="text1"/>
              </w:rPr>
              <w:t>r</w:t>
            </w:r>
            <w:r>
              <w:rPr>
                <w:rFonts w:cstheme="minorHAnsi"/>
                <w:b/>
                <w:color w:val="000000" w:themeColor="text1"/>
              </w:rPr>
              <w:t>ma</w:t>
            </w:r>
            <w:r w:rsidRPr="00996D3C">
              <w:rPr>
                <w:rFonts w:cstheme="minorHAnsi"/>
                <w:color w:val="000000" w:themeColor="text1"/>
              </w:rPr>
              <w:t xml:space="preserve"> en caso de contingencia, se recomienda </w:t>
            </w:r>
            <w:r>
              <w:rPr>
                <w:rFonts w:cstheme="minorHAnsi"/>
                <w:color w:val="000000" w:themeColor="text1"/>
              </w:rPr>
              <w:t>realizar inspección de manera regular para garantizar su buen funcionamiento</w:t>
            </w:r>
            <w:r w:rsidRPr="00996D3C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414" w:type="dxa"/>
            <w:vAlign w:val="center"/>
          </w:tcPr>
          <w:p w14:paraId="496A9AB2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alarma }}</w:t>
            </w:r>
          </w:p>
        </w:tc>
      </w:tr>
      <w:tr w:rsidR="00BE5BD7" w14:paraId="663870C1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14EA1CDB" w14:textId="77777777" w:rsidR="00BE5BD7" w:rsidRPr="00166F37" w:rsidRDefault="00BE5BD7" w:rsidP="00AC3AE2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7461C7BC" w14:textId="77777777" w:rsidR="00BE5BD7" w:rsidRPr="00F21C5F" w:rsidRDefault="00BE5BD7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BE5BD7" w14:paraId="3695C8BE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1E4A86E3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  <w:tc>
          <w:tcPr>
            <w:tcW w:w="4414" w:type="dxa"/>
            <w:vAlign w:val="center"/>
          </w:tcPr>
          <w:p w14:paraId="2C258616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>{{ dh }}</w:t>
            </w:r>
          </w:p>
        </w:tc>
      </w:tr>
      <w:tr w:rsidR="00BE5BD7" w:rsidRPr="00166F37" w14:paraId="210968C1" w14:textId="77777777" w:rsidTr="00AC3AE2">
        <w:tc>
          <w:tcPr>
            <w:tcW w:w="4414" w:type="dxa"/>
            <w:vAlign w:val="center"/>
          </w:tcPr>
          <w:p w14:paraId="2B42F731" w14:textId="77777777" w:rsidR="00BE5BD7" w:rsidRPr="00166F37" w:rsidRDefault="00BE5BD7" w:rsidP="00AC3AE2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311E84B" w14:textId="77777777" w:rsidR="00BE5BD7" w:rsidRPr="00166F37" w:rsidRDefault="00BE5BD7" w:rsidP="00AC3AE2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BE5BD7" w14:paraId="5E3BB130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01046FFC" w14:textId="77777777" w:rsidR="00BE5BD7" w:rsidRPr="00166F37" w:rsidRDefault="00BE5BD7" w:rsidP="00AC3AE2">
            <w:pPr>
              <w:pStyle w:val="Prrafodelista"/>
              <w:spacing w:after="0" w:line="360" w:lineRule="auto"/>
              <w:ind w:left="0"/>
              <w:jc w:val="both"/>
            </w:pPr>
            <w:r w:rsidRPr="0047112C">
              <w:t xml:space="preserve">Cuenta con </w:t>
            </w:r>
            <w:r>
              <w:t>lámparas de emergencia</w:t>
            </w:r>
            <w:r w:rsidRPr="0047112C">
              <w:t xml:space="preserve"> de acuerdo con norma y área de riesgo se encuentran vigentes, se </w:t>
            </w:r>
            <w:r>
              <w:t>recomienda</w:t>
            </w:r>
            <w:r w:rsidRPr="0047112C">
              <w:t xml:space="preserve"> </w:t>
            </w:r>
            <w:r>
              <w:t>dar seguimiento al</w:t>
            </w:r>
            <w:r w:rsidRPr="0047112C">
              <w:t xml:space="preserve"> programa de mantenimiento anual.</w:t>
            </w:r>
          </w:p>
        </w:tc>
        <w:tc>
          <w:tcPr>
            <w:tcW w:w="4414" w:type="dxa"/>
            <w:vAlign w:val="center"/>
          </w:tcPr>
          <w:p w14:paraId="2248CF0C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r>
              <w:rPr>
                <w:rFonts w:cstheme="minorHAnsi"/>
                <w:color w:val="000000" w:themeColor="text1"/>
              </w:rPr>
              <w:t>lampara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33095BC3" w14:textId="77777777" w:rsidR="001A7000" w:rsidRDefault="001A7000" w:rsidP="00BE5BD7"/>
    <w:p w14:paraId="26BA3093" w14:textId="77777777" w:rsidR="001A7000" w:rsidRDefault="001A7000">
      <w:r>
        <w:br w:type="page"/>
      </w:r>
    </w:p>
    <w:p w14:paraId="3E9401E6" w14:textId="77777777" w:rsidR="00BE5BD7" w:rsidRDefault="00BE5BD7" w:rsidP="00BE5BD7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1A7000" w14:paraId="459C18B2" w14:textId="77777777" w:rsidTr="00E94151">
        <w:trPr>
          <w:trHeight w:val="3288"/>
        </w:trPr>
        <w:tc>
          <w:tcPr>
            <w:tcW w:w="4414" w:type="dxa"/>
            <w:vAlign w:val="center"/>
          </w:tcPr>
          <w:p w14:paraId="426DF071" w14:textId="77777777" w:rsidR="001A7000" w:rsidRDefault="001A7000" w:rsidP="00E94151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70FB3">
              <w:rPr>
                <w:rFonts w:cstheme="minorHAnsi"/>
                <w:color w:val="000000" w:themeColor="text1"/>
              </w:rPr>
              <w:t xml:space="preserve">Cuenta con señales informativas </w:t>
            </w:r>
            <w:r>
              <w:rPr>
                <w:rFonts w:cstheme="minorHAnsi"/>
                <w:color w:val="000000" w:themeColor="text1"/>
              </w:rPr>
              <w:t xml:space="preserve">de que hacer en caso de sismo e incendio </w:t>
            </w:r>
            <w:r w:rsidRPr="00970FB3">
              <w:rPr>
                <w:rFonts w:cstheme="minorHAnsi"/>
                <w:color w:val="000000" w:themeColor="text1"/>
              </w:rPr>
              <w:t xml:space="preserve">con instrucciones claras sobre procedimientos de seguridad en caso de sismo o incendio, se sugiere </w:t>
            </w:r>
            <w:r>
              <w:rPr>
                <w:rFonts w:cstheme="minorHAnsi"/>
                <w:color w:val="000000" w:themeColor="text1"/>
              </w:rPr>
              <w:t>mantener</w:t>
            </w:r>
            <w:r w:rsidRPr="00970FB3">
              <w:rPr>
                <w:rFonts w:cstheme="minorHAnsi"/>
                <w:color w:val="000000" w:themeColor="text1"/>
              </w:rPr>
              <w:t xml:space="preserve"> su correcta ubicación.</w:t>
            </w:r>
          </w:p>
        </w:tc>
        <w:tc>
          <w:tcPr>
            <w:tcW w:w="4414" w:type="dxa"/>
            <w:vAlign w:val="center"/>
          </w:tcPr>
          <w:p w14:paraId="0EAE0901" w14:textId="77777777" w:rsidR="001A7000" w:rsidRDefault="001A7000" w:rsidP="00E9415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DC7FE5">
              <w:t>{{ sis_inc }}</w:t>
            </w:r>
          </w:p>
        </w:tc>
      </w:tr>
      <w:tr w:rsidR="001A7000" w14:paraId="1B151D2D" w14:textId="77777777" w:rsidTr="00E94151">
        <w:trPr>
          <w:trHeight w:val="20"/>
        </w:trPr>
        <w:tc>
          <w:tcPr>
            <w:tcW w:w="4414" w:type="dxa"/>
            <w:vAlign w:val="center"/>
          </w:tcPr>
          <w:p w14:paraId="106C3A63" w14:textId="77777777" w:rsidR="001A7000" w:rsidRPr="00166F37" w:rsidRDefault="001A7000" w:rsidP="00E94151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230893A6" w14:textId="77777777" w:rsidR="001A7000" w:rsidRPr="00F21C5F" w:rsidRDefault="001A7000" w:rsidP="00E9415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1A7000" w14:paraId="3E2E2E94" w14:textId="77777777" w:rsidTr="00E94151">
        <w:trPr>
          <w:trHeight w:val="3288"/>
        </w:trPr>
        <w:tc>
          <w:tcPr>
            <w:tcW w:w="4414" w:type="dxa"/>
            <w:vAlign w:val="center"/>
          </w:tcPr>
          <w:p w14:paraId="140D00F8" w14:textId="77777777" w:rsidR="001A7000" w:rsidRDefault="001A7000" w:rsidP="00E94151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</w:t>
            </w:r>
            <w:r w:rsidRPr="00174976">
              <w:rPr>
                <w:rFonts w:cstheme="minorHAnsi"/>
                <w:color w:val="000000" w:themeColor="text1"/>
              </w:rPr>
              <w:t>señalización</w:t>
            </w:r>
            <w:r>
              <w:rPr>
                <w:rFonts w:cstheme="minorHAnsi"/>
                <w:color w:val="000000" w:themeColor="text1"/>
              </w:rPr>
              <w:t xml:space="preserve"> de punto de reunión</w:t>
            </w:r>
            <w:r w:rsidRPr="00174976">
              <w:rPr>
                <w:rFonts w:cstheme="minorHAnsi"/>
                <w:color w:val="000000" w:themeColor="text1"/>
              </w:rPr>
              <w:t xml:space="preserve"> visible que indica un área segura designada para concentrar al personal después de la evacuación en caso de emergencia, se recomienda verificar su accesibilidad y mantener libre de obstáculos de acuerdo con el plan de seguridad establecido.</w:t>
            </w:r>
          </w:p>
        </w:tc>
        <w:tc>
          <w:tcPr>
            <w:tcW w:w="4414" w:type="dxa"/>
            <w:vAlign w:val="center"/>
          </w:tcPr>
          <w:p w14:paraId="51EAF7B8" w14:textId="77777777" w:rsidR="001A7000" w:rsidRDefault="001A7000" w:rsidP="00E9415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t>{{ punto_reun }}</w:t>
            </w:r>
          </w:p>
        </w:tc>
      </w:tr>
      <w:tr w:rsidR="001A7000" w:rsidRPr="00166F37" w14:paraId="34BE8CAC" w14:textId="77777777" w:rsidTr="00E94151">
        <w:tc>
          <w:tcPr>
            <w:tcW w:w="4414" w:type="dxa"/>
            <w:vAlign w:val="center"/>
          </w:tcPr>
          <w:p w14:paraId="0CBDAA5A" w14:textId="77777777" w:rsidR="001A7000" w:rsidRPr="00166F37" w:rsidRDefault="001A7000" w:rsidP="00E94151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33CF637" w14:textId="77777777" w:rsidR="001A7000" w:rsidRPr="00166F37" w:rsidRDefault="001A7000" w:rsidP="00E94151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1A7000" w14:paraId="0BF3268D" w14:textId="77777777" w:rsidTr="00E94151">
        <w:trPr>
          <w:trHeight w:val="3288"/>
        </w:trPr>
        <w:tc>
          <w:tcPr>
            <w:tcW w:w="4414" w:type="dxa"/>
            <w:vAlign w:val="center"/>
          </w:tcPr>
          <w:p w14:paraId="0D278385" w14:textId="77777777" w:rsidR="001A7000" w:rsidRPr="00166F37" w:rsidRDefault="001A7000" w:rsidP="00E94151">
            <w:pPr>
              <w:pStyle w:val="Prrafodelista"/>
              <w:spacing w:after="0" w:line="360" w:lineRule="auto"/>
              <w:ind w:left="0"/>
              <w:jc w:val="both"/>
            </w:pPr>
            <w:r w:rsidRPr="0069444A">
              <w:t xml:space="preserve">Cuenta con un área específica identificada </w:t>
            </w:r>
            <w:r>
              <w:t xml:space="preserve">como zona de menor riesgo </w:t>
            </w:r>
            <w:r w:rsidRPr="0069444A">
              <w:t>para proporcionar resguardo temporal durante eventos peligrosos como sismos, se recomienda asegurar su visibilidad y accesibilidad conforme a los planes de emergencia establecidos.</w:t>
            </w:r>
          </w:p>
        </w:tc>
        <w:tc>
          <w:tcPr>
            <w:tcW w:w="4414" w:type="dxa"/>
            <w:vAlign w:val="center"/>
          </w:tcPr>
          <w:p w14:paraId="3FED4169" w14:textId="77777777" w:rsidR="001A7000" w:rsidRDefault="001A7000" w:rsidP="00E9415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t>{{ zona_sec }}</w:t>
            </w:r>
          </w:p>
        </w:tc>
      </w:tr>
    </w:tbl>
    <w:p w14:paraId="0912176B" w14:textId="77777777" w:rsidR="00BE5BD7" w:rsidRDefault="00BE5BD7" w:rsidP="00BE5BD7">
      <w:r>
        <w:br w:type="page"/>
      </w:r>
    </w:p>
    <w:p w14:paraId="1619139A" w14:textId="77777777" w:rsidR="00BE5BD7" w:rsidRDefault="00BE5BD7" w:rsidP="00BE5BD7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BE5BD7" w14:paraId="245B8E34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5B11C978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 xml:space="preserve">  </w:t>
            </w:r>
            <w:r w:rsidRPr="00996D3C">
              <w:rPr>
                <w:rFonts w:cstheme="minorHAnsi"/>
                <w:color w:val="000000" w:themeColor="text1"/>
              </w:rPr>
              <w:t>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4" w:type="dxa"/>
            <w:vAlign w:val="center"/>
          </w:tcPr>
          <w:p w14:paraId="546AE838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puerta }}</w:t>
            </w:r>
          </w:p>
        </w:tc>
      </w:tr>
      <w:tr w:rsidR="00BE5BD7" w14:paraId="3A6E1837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676B1CE8" w14:textId="77777777" w:rsidR="00BE5BD7" w:rsidRPr="00166F37" w:rsidRDefault="00BE5BD7" w:rsidP="00AC3AE2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1340DD15" w14:textId="77777777" w:rsidR="00BE5BD7" w:rsidRPr="00F21C5F" w:rsidRDefault="00BE5BD7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BE5BD7" w14:paraId="31E0A35D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2CA3C88E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La estantería se encuentra bien empotrada con material colocado de acuerdo con peso, con bordes romos sin riesgo para los usuarios.</w:t>
            </w:r>
          </w:p>
        </w:tc>
        <w:tc>
          <w:tcPr>
            <w:tcW w:w="4414" w:type="dxa"/>
            <w:vAlign w:val="center"/>
          </w:tcPr>
          <w:p w14:paraId="2251A982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estantes }}</w:t>
            </w:r>
          </w:p>
        </w:tc>
      </w:tr>
      <w:tr w:rsidR="00BE5BD7" w:rsidRPr="00166F37" w14:paraId="219E387F" w14:textId="77777777" w:rsidTr="00AC3AE2">
        <w:tc>
          <w:tcPr>
            <w:tcW w:w="4414" w:type="dxa"/>
            <w:vAlign w:val="center"/>
          </w:tcPr>
          <w:p w14:paraId="11E7F709" w14:textId="77777777" w:rsidR="00BE5BD7" w:rsidRPr="00166F37" w:rsidRDefault="00BE5BD7" w:rsidP="00AC3AE2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0AFCDC5B" w14:textId="77777777" w:rsidR="00BE5BD7" w:rsidRPr="00166F37" w:rsidRDefault="00BE5BD7" w:rsidP="00AC3AE2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BE5BD7" w14:paraId="2B38951B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4DEA24C5" w14:textId="77777777" w:rsidR="00BE5BD7" w:rsidRPr="00166F37" w:rsidRDefault="00BE5BD7" w:rsidP="00AC3AE2">
            <w:pPr>
              <w:pStyle w:val="Prrafodelista"/>
              <w:spacing w:after="0" w:line="360" w:lineRule="auto"/>
              <w:ind w:left="0"/>
              <w:jc w:val="both"/>
            </w:pPr>
            <w:r w:rsidRPr="00996D3C">
              <w:rPr>
                <w:rFonts w:cstheme="minorHAnsi"/>
                <w:color w:val="000000" w:themeColor="text1"/>
              </w:rPr>
              <w:t>El site se encuentra restringido en su acceso, limpio de almacenaje de combustibles sólidos y otros, con detector de humo vigente, toda la instalación eléctrica bajo resguardo tubo conduit, señalizado en sus tableros de control, con sistema de ventilación adecuado.</w:t>
            </w:r>
          </w:p>
        </w:tc>
        <w:tc>
          <w:tcPr>
            <w:tcW w:w="4414" w:type="dxa"/>
            <w:vAlign w:val="center"/>
          </w:tcPr>
          <w:p w14:paraId="2A918218" w14:textId="77777777" w:rsidR="00BE5BD7" w:rsidRDefault="00BE5BD7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site }}</w:t>
            </w:r>
          </w:p>
        </w:tc>
      </w:tr>
    </w:tbl>
    <w:p w14:paraId="1890EF70" w14:textId="3F3B9B13" w:rsidR="00881BAE" w:rsidRDefault="00881BAE" w:rsidP="00881BAE"/>
    <w:p w14:paraId="1DCE15F7" w14:textId="77777777" w:rsidR="00656045" w:rsidRDefault="00656045" w:rsidP="002766E2"/>
    <w:p w14:paraId="3BE1AFE1" w14:textId="2F14AF73" w:rsidR="002766E2" w:rsidRPr="00233D49" w:rsidRDefault="002766E2" w:rsidP="002766E2">
      <w:pPr>
        <w:sectPr w:rsidR="002766E2" w:rsidRPr="00233D49" w:rsidSect="00594C30">
          <w:headerReference w:type="default" r:id="rId7"/>
          <w:footerReference w:type="default" r:id="rId8"/>
          <w:pgSz w:w="12240" w:h="15840" w:code="1"/>
          <w:pgMar w:top="1417" w:right="1701" w:bottom="1417" w:left="1701" w:header="426" w:footer="535" w:gutter="0"/>
          <w:cols w:space="708"/>
          <w:docGrid w:linePitch="360"/>
        </w:sectPr>
      </w:pPr>
    </w:p>
    <w:p w14:paraId="196902E3" w14:textId="37B4CBF8" w:rsidR="001E1C20" w:rsidRDefault="001E1C20" w:rsidP="002766E2">
      <w:pPr>
        <w:jc w:val="both"/>
      </w:pPr>
    </w:p>
    <w:sectPr w:rsidR="001E1C20" w:rsidSect="00594C30">
      <w:headerReference w:type="default" r:id="rId9"/>
      <w:footerReference w:type="default" r:id="rId10"/>
      <w:type w:val="continuous"/>
      <w:pgSz w:w="12240" w:h="15840" w:code="1"/>
      <w:pgMar w:top="1417" w:right="1701" w:bottom="1417" w:left="1701" w:header="426" w:footer="92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9744E" w14:textId="77777777" w:rsidR="00172E02" w:rsidRDefault="00172E02">
      <w:pPr>
        <w:spacing w:after="0" w:line="240" w:lineRule="auto"/>
      </w:pPr>
      <w:r>
        <w:separator/>
      </w:r>
    </w:p>
  </w:endnote>
  <w:endnote w:type="continuationSeparator" w:id="0">
    <w:p w14:paraId="03CC35D1" w14:textId="77777777" w:rsidR="00172E02" w:rsidRDefault="00172E02">
      <w:pPr>
        <w:spacing w:after="0" w:line="240" w:lineRule="auto"/>
      </w:pPr>
      <w:r>
        <w:continuationSeparator/>
      </w:r>
    </w:p>
  </w:endnote>
  <w:endnote w:type="continuationNotice" w:id="1">
    <w:p w14:paraId="4DD87D5F" w14:textId="77777777" w:rsidR="00172E02" w:rsidRDefault="00172E0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5D77B" w14:textId="77777777" w:rsidR="007068E5" w:rsidRPr="009806B7" w:rsidRDefault="007068E5" w:rsidP="007068E5">
    <w:pPr>
      <w:pStyle w:val="Piedepgina"/>
      <w:jc w:val="right"/>
    </w:pPr>
    <w:r>
      <w:rPr>
        <w:noProof/>
        <w:lang w:eastAsia="es-MX"/>
      </w:rPr>
      <mc:AlternateContent>
        <mc:Choice Requires="wps">
          <w:drawing>
            <wp:anchor distT="45720" distB="45720" distL="114300" distR="114300" simplePos="0" relativeHeight="251658244" behindDoc="0" locked="0" layoutInCell="1" allowOverlap="1" wp14:anchorId="2D386BD7" wp14:editId="688DEEFF">
              <wp:simplePos x="0" y="0"/>
              <wp:positionH relativeFrom="margin">
                <wp:posOffset>958215</wp:posOffset>
              </wp:positionH>
              <wp:positionV relativeFrom="paragraph">
                <wp:posOffset>-12700</wp:posOffset>
              </wp:positionV>
              <wp:extent cx="3688715" cy="346710"/>
              <wp:effectExtent l="0" t="0" r="6985" b="0"/>
              <wp:wrapNone/>
              <wp:docPr id="39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88715" cy="3467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BBAF224" w14:textId="77777777" w:rsidR="007068E5" w:rsidRPr="004D4AC5" w:rsidRDefault="007068E5" w:rsidP="007068E5">
                          <w:pPr>
                            <w:rPr>
                              <w:color w:val="A6A6A6" w:themeColor="background1" w:themeShade="A6"/>
                              <w:sz w:val="24"/>
                              <w:szCs w:val="24"/>
                            </w:rPr>
                          </w:pPr>
                          <w:r w:rsidRPr="004D4AC5">
                            <w:rPr>
                              <w:color w:val="A6A6A6" w:themeColor="background1" w:themeShade="A6"/>
                              <w:sz w:val="24"/>
                              <w:szCs w:val="24"/>
                            </w:rPr>
                            <w:t>CONSULTORIA INTEGRAL EN DESARROLLO URBANO S.C.</w:t>
                          </w:r>
                        </w:p>
                        <w:p w14:paraId="7DE8332E" w14:textId="77777777" w:rsidR="007068E5" w:rsidRPr="00F27BB3" w:rsidRDefault="007068E5" w:rsidP="007068E5">
                          <w:pPr>
                            <w:rPr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D386BD7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5.45pt;margin-top:-1pt;width:290.45pt;height:27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" stroked="f">
              <v:textbox>
                <w:txbxContent>
                  <w:p w14:paraId="6BBAF224" w14:textId="77777777" w:rsidR="007068E5" w:rsidRPr="004D4AC5" w:rsidRDefault="007068E5" w:rsidP="007068E5">
                    <w:pPr>
                      <w:rPr>
                        <w:color w:val="A6A6A6" w:themeColor="background1" w:themeShade="A6"/>
                        <w:sz w:val="24"/>
                        <w:szCs w:val="24"/>
                      </w:rPr>
                    </w:pPr>
                    <w:r w:rsidRPr="004D4AC5">
                      <w:rPr>
                        <w:color w:val="A6A6A6" w:themeColor="background1" w:themeShade="A6"/>
                        <w:sz w:val="24"/>
                        <w:szCs w:val="24"/>
                      </w:rPr>
                      <w:t>CONSULTORIA INTEGRAL EN DESARROLLO URBANO S.C.</w:t>
                    </w:r>
                  </w:p>
                  <w:p w14:paraId="7DE8332E" w14:textId="77777777" w:rsidR="007068E5" w:rsidRPr="00F27BB3" w:rsidRDefault="007068E5" w:rsidP="007068E5">
                    <w:pPr>
                      <w:rPr>
                        <w:sz w:val="32"/>
                        <w:szCs w:val="32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es-MX"/>
      </w:rPr>
      <w:drawing>
        <wp:anchor distT="0" distB="0" distL="114300" distR="114300" simplePos="0" relativeHeight="251658245" behindDoc="0" locked="0" layoutInCell="1" allowOverlap="1" wp14:anchorId="281688F3" wp14:editId="0390A3BA">
          <wp:simplePos x="0" y="0"/>
          <wp:positionH relativeFrom="margin">
            <wp:posOffset>-5715</wp:posOffset>
          </wp:positionH>
          <wp:positionV relativeFrom="paragraph">
            <wp:posOffset>-67945</wp:posOffset>
          </wp:positionV>
          <wp:extent cx="803910" cy="457835"/>
          <wp:effectExtent l="0" t="0" r="0" b="0"/>
          <wp:wrapNone/>
          <wp:docPr id="1080882631" name="Imagen 1080882631" descr="Imagen que contiene Diagra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n 40" descr="Imagen que contiene Diagram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910" cy="457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03CB0">
      <w:rPr>
        <w:color w:val="7F7F7F" w:themeColor="background1" w:themeShade="7F"/>
        <w:spacing w:val="60"/>
        <w:lang w:val="es-ES"/>
      </w:rPr>
      <w:fldChar w:fldCharType="begin"/>
    </w:r>
    <w:r w:rsidRPr="00603CB0">
      <w:rPr>
        <w:color w:val="7F7F7F" w:themeColor="background1" w:themeShade="7F"/>
        <w:spacing w:val="60"/>
        <w:lang w:val="es-ES"/>
      </w:rPr>
      <w:instrText>PAGE   \* MERGEFORMAT</w:instrText>
    </w:r>
    <w:r w:rsidRPr="00603CB0">
      <w:rPr>
        <w:color w:val="7F7F7F" w:themeColor="background1" w:themeShade="7F"/>
        <w:spacing w:val="60"/>
        <w:lang w:val="es-ES"/>
      </w:rPr>
      <w:fldChar w:fldCharType="separate"/>
    </w:r>
    <w:r>
      <w:rPr>
        <w:color w:val="7F7F7F" w:themeColor="background1" w:themeShade="7F"/>
        <w:spacing w:val="60"/>
      </w:rPr>
      <w:t>1</w:t>
    </w:r>
    <w:r w:rsidRPr="00603CB0">
      <w:rPr>
        <w:color w:val="7F7F7F" w:themeColor="background1" w:themeShade="7F"/>
        <w:spacing w:val="60"/>
        <w:lang w:val="es-ES"/>
      </w:rPr>
      <w:fldChar w:fldCharType="end"/>
    </w:r>
  </w:p>
  <w:p w14:paraId="57142205" w14:textId="77777777" w:rsidR="00E11BBA" w:rsidRPr="009806B7" w:rsidRDefault="00E11BBA" w:rsidP="00E11BBA">
    <w:pPr>
      <w:pStyle w:val="Piedepgina"/>
    </w:pPr>
  </w:p>
  <w:p w14:paraId="31690F06" w14:textId="50E8B6B1" w:rsidR="00B42CDF" w:rsidRPr="009E59AF" w:rsidRDefault="00B42CDF" w:rsidP="009E59A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2634AD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824288293" name="Imagen 824288293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563249338" name="Imagen 1563249338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7" type="#_x0000_t202" style="position:absolute;margin-left:215.65pt;margin-top:.55pt;width:154.8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4D1E6" w14:textId="77777777" w:rsidR="00172E02" w:rsidRDefault="00172E02">
      <w:pPr>
        <w:spacing w:after="0" w:line="240" w:lineRule="auto"/>
      </w:pPr>
      <w:r>
        <w:separator/>
      </w:r>
    </w:p>
  </w:footnote>
  <w:footnote w:type="continuationSeparator" w:id="0">
    <w:p w14:paraId="5EEC8293" w14:textId="77777777" w:rsidR="00172E02" w:rsidRDefault="00172E02">
      <w:pPr>
        <w:spacing w:after="0" w:line="240" w:lineRule="auto"/>
      </w:pPr>
      <w:r>
        <w:continuationSeparator/>
      </w:r>
    </w:p>
  </w:footnote>
  <w:footnote w:type="continuationNotice" w:id="1">
    <w:p w14:paraId="460D7F9D" w14:textId="77777777" w:rsidR="00172E02" w:rsidRDefault="00172E0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E11D4B" w14:paraId="7511FDA6" w14:textId="77777777" w:rsidTr="00386FB9">
      <w:tc>
        <w:tcPr>
          <w:tcW w:w="6658" w:type="dxa"/>
        </w:tcPr>
        <w:p w14:paraId="2663638A" w14:textId="3C510569" w:rsidR="00E11D4B" w:rsidRPr="00AF3377" w:rsidRDefault="00E11D4B" w:rsidP="004342CE">
          <w:pPr>
            <w:pStyle w:val="Encabezado"/>
            <w:tabs>
              <w:tab w:val="right" w:pos="7371"/>
            </w:tabs>
            <w:ind w:right="-111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E526E3" w:rsidRPr="00E526E3">
            <w:rPr>
              <w:b/>
              <w:bCs/>
              <w:noProof/>
            </w:rPr>
            <w:t>{{ anio }}</w:t>
          </w:r>
        </w:p>
        <w:p w14:paraId="4DEE7EAC" w14:textId="77777777" w:rsidR="00E11D4B" w:rsidRPr="00AF3377" w:rsidRDefault="00E11D4B" w:rsidP="004342CE">
          <w:pPr>
            <w:pStyle w:val="Encabezado"/>
            <w:tabs>
              <w:tab w:val="right" w:pos="7371"/>
            </w:tabs>
            <w:ind w:right="-111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517E68A5" w14:textId="77777777" w:rsidR="00E11D4B" w:rsidRDefault="00E11D4B" w:rsidP="004342CE">
          <w:pPr>
            <w:pStyle w:val="Encabezado"/>
            <w:tabs>
              <w:tab w:val="clear" w:pos="4252"/>
              <w:tab w:val="clear" w:pos="8504"/>
              <w:tab w:val="center" w:pos="4003"/>
              <w:tab w:val="right" w:pos="7371"/>
            </w:tabs>
            <w:ind w:right="-111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79816BD0" w14:textId="0B495F7F" w:rsidR="00E11D4B" w:rsidRDefault="009B6DD2" w:rsidP="00E11D4B">
          <w:pPr>
            <w:pStyle w:val="Encabezado"/>
            <w:tabs>
              <w:tab w:val="clear" w:pos="8504"/>
              <w:tab w:val="right" w:pos="7371"/>
            </w:tabs>
            <w:jc w:val="center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58246" behindDoc="0" locked="0" layoutInCell="1" allowOverlap="1" wp14:anchorId="5FDE1D2B" wp14:editId="02F211B6">
                <wp:simplePos x="0" y="0"/>
                <wp:positionH relativeFrom="column">
                  <wp:posOffset>-1036320</wp:posOffset>
                </wp:positionH>
                <wp:positionV relativeFrom="paragraph">
                  <wp:posOffset>-65405</wp:posOffset>
                </wp:positionV>
                <wp:extent cx="2339975" cy="369570"/>
                <wp:effectExtent l="0" t="0" r="3175" b="0"/>
                <wp:wrapNone/>
                <wp:docPr id="764075312" name="Imagen 92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075312" name="Imagen 92" descr="Icono&#10;&#10;Descripción generada automáticamente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39975" cy="369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550E91A0" w14:textId="7C8CD60B" w:rsidR="00B42CDF" w:rsidRPr="00E11D4B" w:rsidRDefault="00B42CDF" w:rsidP="00E11D4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057032823" name="Imagen 105703282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**Anio_actual**</w:t>
    </w:r>
  </w:p>
  <w:p w14:paraId="2EADC3D3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**Razon_social**</w:t>
    </w:r>
  </w:p>
  <w:p w14:paraId="5B3E54BC" w14:textId="77777777" w:rsidR="00B42CDF" w:rsidRPr="009806B7" w:rsidRDefault="002634AD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**Nombre_comercial**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00C4E"/>
    <w:rsid w:val="000206B0"/>
    <w:rsid w:val="00020F2B"/>
    <w:rsid w:val="00031A28"/>
    <w:rsid w:val="00041CD2"/>
    <w:rsid w:val="00050FFD"/>
    <w:rsid w:val="00060B82"/>
    <w:rsid w:val="00071671"/>
    <w:rsid w:val="00092E81"/>
    <w:rsid w:val="00096D77"/>
    <w:rsid w:val="000C1BE1"/>
    <w:rsid w:val="000C7CC2"/>
    <w:rsid w:val="000D10FA"/>
    <w:rsid w:val="000D5FF0"/>
    <w:rsid w:val="000F3332"/>
    <w:rsid w:val="000F45BA"/>
    <w:rsid w:val="00102573"/>
    <w:rsid w:val="00106ADC"/>
    <w:rsid w:val="0013703A"/>
    <w:rsid w:val="00143219"/>
    <w:rsid w:val="00155EF4"/>
    <w:rsid w:val="00172E02"/>
    <w:rsid w:val="001A016A"/>
    <w:rsid w:val="001A7000"/>
    <w:rsid w:val="001B73AC"/>
    <w:rsid w:val="001E1C20"/>
    <w:rsid w:val="001E6314"/>
    <w:rsid w:val="001F5C84"/>
    <w:rsid w:val="002400A8"/>
    <w:rsid w:val="00250E3F"/>
    <w:rsid w:val="002634AD"/>
    <w:rsid w:val="00273A62"/>
    <w:rsid w:val="002766E2"/>
    <w:rsid w:val="002A2707"/>
    <w:rsid w:val="002B2A7B"/>
    <w:rsid w:val="002C24E0"/>
    <w:rsid w:val="00300C6E"/>
    <w:rsid w:val="00303432"/>
    <w:rsid w:val="0031151B"/>
    <w:rsid w:val="00323C30"/>
    <w:rsid w:val="0032660A"/>
    <w:rsid w:val="00346E73"/>
    <w:rsid w:val="00382A39"/>
    <w:rsid w:val="0038533B"/>
    <w:rsid w:val="003A4903"/>
    <w:rsid w:val="003A4E61"/>
    <w:rsid w:val="003C549D"/>
    <w:rsid w:val="003D0316"/>
    <w:rsid w:val="003D21AB"/>
    <w:rsid w:val="003E2942"/>
    <w:rsid w:val="004028EC"/>
    <w:rsid w:val="00413CAA"/>
    <w:rsid w:val="004342CE"/>
    <w:rsid w:val="004408C4"/>
    <w:rsid w:val="00442CEB"/>
    <w:rsid w:val="00455A18"/>
    <w:rsid w:val="004623C2"/>
    <w:rsid w:val="00470F18"/>
    <w:rsid w:val="004720CB"/>
    <w:rsid w:val="00483086"/>
    <w:rsid w:val="004D2161"/>
    <w:rsid w:val="004E35DD"/>
    <w:rsid w:val="004F4F8D"/>
    <w:rsid w:val="005007BB"/>
    <w:rsid w:val="00501C51"/>
    <w:rsid w:val="005271CB"/>
    <w:rsid w:val="005772F4"/>
    <w:rsid w:val="00581E5B"/>
    <w:rsid w:val="00594C30"/>
    <w:rsid w:val="005B2422"/>
    <w:rsid w:val="005B3F4D"/>
    <w:rsid w:val="005B766D"/>
    <w:rsid w:val="005C165F"/>
    <w:rsid w:val="005D1DBD"/>
    <w:rsid w:val="005F4A34"/>
    <w:rsid w:val="005F606D"/>
    <w:rsid w:val="0060700D"/>
    <w:rsid w:val="00610996"/>
    <w:rsid w:val="00611FAD"/>
    <w:rsid w:val="00635F12"/>
    <w:rsid w:val="006425EC"/>
    <w:rsid w:val="00656045"/>
    <w:rsid w:val="00657E32"/>
    <w:rsid w:val="00671460"/>
    <w:rsid w:val="00690590"/>
    <w:rsid w:val="006A3C29"/>
    <w:rsid w:val="006D0E63"/>
    <w:rsid w:val="006D4777"/>
    <w:rsid w:val="006E57CA"/>
    <w:rsid w:val="006F5ABC"/>
    <w:rsid w:val="007068E5"/>
    <w:rsid w:val="007075AE"/>
    <w:rsid w:val="00710142"/>
    <w:rsid w:val="00716854"/>
    <w:rsid w:val="00721782"/>
    <w:rsid w:val="00742D80"/>
    <w:rsid w:val="00744510"/>
    <w:rsid w:val="00764893"/>
    <w:rsid w:val="007B3A11"/>
    <w:rsid w:val="007C2A73"/>
    <w:rsid w:val="007F590C"/>
    <w:rsid w:val="00800954"/>
    <w:rsid w:val="00816979"/>
    <w:rsid w:val="00830699"/>
    <w:rsid w:val="008413C4"/>
    <w:rsid w:val="00851144"/>
    <w:rsid w:val="008535E3"/>
    <w:rsid w:val="00881BAE"/>
    <w:rsid w:val="008854C9"/>
    <w:rsid w:val="008909DF"/>
    <w:rsid w:val="00894F96"/>
    <w:rsid w:val="00896D8C"/>
    <w:rsid w:val="008B6A23"/>
    <w:rsid w:val="008C0536"/>
    <w:rsid w:val="008C7B97"/>
    <w:rsid w:val="008E035D"/>
    <w:rsid w:val="008F64D9"/>
    <w:rsid w:val="0092362E"/>
    <w:rsid w:val="00936F85"/>
    <w:rsid w:val="0093793B"/>
    <w:rsid w:val="00944C0E"/>
    <w:rsid w:val="00956F09"/>
    <w:rsid w:val="00963827"/>
    <w:rsid w:val="00972821"/>
    <w:rsid w:val="0098305C"/>
    <w:rsid w:val="009A6A80"/>
    <w:rsid w:val="009B6DD2"/>
    <w:rsid w:val="009E06CA"/>
    <w:rsid w:val="009E59AF"/>
    <w:rsid w:val="009F11BB"/>
    <w:rsid w:val="009F3C8F"/>
    <w:rsid w:val="009F6EC0"/>
    <w:rsid w:val="00A30517"/>
    <w:rsid w:val="00A33AD7"/>
    <w:rsid w:val="00A511A3"/>
    <w:rsid w:val="00A53B36"/>
    <w:rsid w:val="00A734E7"/>
    <w:rsid w:val="00A76143"/>
    <w:rsid w:val="00A76333"/>
    <w:rsid w:val="00AA7A6C"/>
    <w:rsid w:val="00AB0FD2"/>
    <w:rsid w:val="00AB3790"/>
    <w:rsid w:val="00AB5FB9"/>
    <w:rsid w:val="00AC488F"/>
    <w:rsid w:val="00AD4533"/>
    <w:rsid w:val="00AD4D88"/>
    <w:rsid w:val="00AF3D78"/>
    <w:rsid w:val="00B13179"/>
    <w:rsid w:val="00B31FE7"/>
    <w:rsid w:val="00B37C24"/>
    <w:rsid w:val="00B42CDF"/>
    <w:rsid w:val="00B504D4"/>
    <w:rsid w:val="00B52949"/>
    <w:rsid w:val="00BB3F68"/>
    <w:rsid w:val="00BC359E"/>
    <w:rsid w:val="00BE4E46"/>
    <w:rsid w:val="00BE5BD7"/>
    <w:rsid w:val="00BF237D"/>
    <w:rsid w:val="00BF246E"/>
    <w:rsid w:val="00C00171"/>
    <w:rsid w:val="00C24E33"/>
    <w:rsid w:val="00C44FED"/>
    <w:rsid w:val="00C61FEA"/>
    <w:rsid w:val="00C81255"/>
    <w:rsid w:val="00C96A65"/>
    <w:rsid w:val="00C9784B"/>
    <w:rsid w:val="00CE575E"/>
    <w:rsid w:val="00CF23F3"/>
    <w:rsid w:val="00D044C9"/>
    <w:rsid w:val="00D158A3"/>
    <w:rsid w:val="00D41733"/>
    <w:rsid w:val="00D57FEA"/>
    <w:rsid w:val="00D70337"/>
    <w:rsid w:val="00D725A8"/>
    <w:rsid w:val="00D75AB8"/>
    <w:rsid w:val="00D81BFC"/>
    <w:rsid w:val="00D83D44"/>
    <w:rsid w:val="00DB54AC"/>
    <w:rsid w:val="00DC0C1B"/>
    <w:rsid w:val="00DC290C"/>
    <w:rsid w:val="00E021D0"/>
    <w:rsid w:val="00E05994"/>
    <w:rsid w:val="00E11BBA"/>
    <w:rsid w:val="00E11D4B"/>
    <w:rsid w:val="00E212CA"/>
    <w:rsid w:val="00E5100D"/>
    <w:rsid w:val="00E526E3"/>
    <w:rsid w:val="00E618FB"/>
    <w:rsid w:val="00E61BA6"/>
    <w:rsid w:val="00E72BD6"/>
    <w:rsid w:val="00E81EE1"/>
    <w:rsid w:val="00E93E59"/>
    <w:rsid w:val="00EB4DCB"/>
    <w:rsid w:val="00EB53BC"/>
    <w:rsid w:val="00EC1B82"/>
    <w:rsid w:val="00EC329E"/>
    <w:rsid w:val="00ED132C"/>
    <w:rsid w:val="00EE51BF"/>
    <w:rsid w:val="00EF28A8"/>
    <w:rsid w:val="00EF6A2C"/>
    <w:rsid w:val="00F077F6"/>
    <w:rsid w:val="00F10F06"/>
    <w:rsid w:val="00F11080"/>
    <w:rsid w:val="00F15EEB"/>
    <w:rsid w:val="00F15F26"/>
    <w:rsid w:val="00F37084"/>
    <w:rsid w:val="00F60C18"/>
    <w:rsid w:val="00F71719"/>
    <w:rsid w:val="00FA5319"/>
    <w:rsid w:val="00FB2CBB"/>
    <w:rsid w:val="00FD00E0"/>
    <w:rsid w:val="00FE2A73"/>
    <w:rsid w:val="00FF16F3"/>
    <w:rsid w:val="00FF5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BD7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  <w14:ligatures w14:val="none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4"/>
      <w:szCs w:val="24"/>
      <w:lang w:eastAsia="es-MX"/>
      <w14:ligatures w14:val="none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825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46</cp:revision>
  <cp:lastPrinted>2025-09-01T01:01:00Z</cp:lastPrinted>
  <dcterms:created xsi:type="dcterms:W3CDTF">2024-03-18T02:06:00Z</dcterms:created>
  <dcterms:modified xsi:type="dcterms:W3CDTF">2025-11-24T17:30:00Z</dcterms:modified>
</cp:coreProperties>
</file>