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A2B6" w14:textId="77777777" w:rsidR="00996D3C" w:rsidRPr="00996D3C" w:rsidRDefault="001E776D" w:rsidP="00996D3C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bookmarkStart w:id="2" w:name="_Toc159233112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86B4F2B" w14:textId="77777777" w:rsidR="00E87067" w:rsidRPr="00996D3C" w:rsidRDefault="00E87067" w:rsidP="00E87067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Pr="00996D3C">
        <w:rPr>
          <w:rFonts w:cstheme="minorHAnsi"/>
          <w:color w:val="000000" w:themeColor="text1"/>
        </w:rPr>
        <w:t xml:space="preserve">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 xml:space="preserve">se ubica </w:t>
      </w:r>
      <w:r>
        <w:rPr>
          <w:rFonts w:cstheme="minorHAnsi"/>
          <w:color w:val="000000" w:themeColor="text1"/>
        </w:rPr>
        <w:t>al sur de {{ norte }}, al norte de {{ sur }}, al este de {{ oeste }} y al oeste de {{ este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7C8D52D" w14:textId="41B3CF42" w:rsidR="00E87067" w:rsidRPr="00996D3C" w:rsidRDefault="00E87067" w:rsidP="00E87067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 w:rsidR="00252EF4">
        <w:rPr>
          <w:rFonts w:cstheme="minorHAnsi"/>
          <w:color w:val="000000" w:themeColor="text1"/>
        </w:rPr>
        <w:t>d</w:t>
      </w:r>
      <w:r w:rsidR="00F93A7B">
        <w:rPr>
          <w:rFonts w:cstheme="minorHAnsi"/>
          <w:color w:val="000000" w:themeColor="text1"/>
        </w:rPr>
        <w:t>i</w:t>
      </w:r>
      <w:r w:rsidR="00252EF4">
        <w:rPr>
          <w:rFonts w:cstheme="minorHAnsi"/>
          <w:color w:val="000000" w:themeColor="text1"/>
        </w:rPr>
        <w:t>as</w:t>
      </w:r>
      <w:proofErr w:type="gramEnd"/>
      <w:r w:rsidR="00252EF4">
        <w:rPr>
          <w:rFonts w:cstheme="minorHAnsi"/>
          <w:color w:val="000000" w:themeColor="text1"/>
        </w:rPr>
        <w:t>_trabajo</w:t>
      </w:r>
      <w:proofErr w:type="spell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0EA6EDCD" w14:textId="77777777" w:rsidR="00E87067" w:rsidRPr="00996D3C" w:rsidRDefault="00E87067" w:rsidP="00E87067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4FD8BC5" w14:textId="77777777" w:rsidR="00E87067" w:rsidRDefault="00E87067" w:rsidP="00E87067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87067" w14:paraId="13682ECD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DE7C42D" w14:textId="77777777" w:rsidR="00E87067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3F5DFAB8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E87067" w:rsidRPr="004E5A95" w14:paraId="4B39C208" w14:textId="77777777" w:rsidTr="00AC3AE2">
        <w:trPr>
          <w:trHeight w:val="57"/>
        </w:trPr>
        <w:tc>
          <w:tcPr>
            <w:tcW w:w="4414" w:type="dxa"/>
            <w:vAlign w:val="center"/>
          </w:tcPr>
          <w:p w14:paraId="1ED82CAA" w14:textId="77777777" w:rsidR="00E87067" w:rsidRPr="004E5A95" w:rsidRDefault="00E87067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6364674" w14:textId="77777777" w:rsidR="00E87067" w:rsidRPr="004E5A95" w:rsidRDefault="00E8706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5BAB369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1D58A59" w14:textId="77777777" w:rsidR="00E87067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782918D9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525A3611" w14:textId="77777777" w:rsidR="00E87067" w:rsidRDefault="00E87067" w:rsidP="00E8706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9293035" w14:textId="77777777" w:rsidR="00D85C48" w:rsidRDefault="00D85C48" w:rsidP="00E87067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E87067" w14:paraId="456D7FC6" w14:textId="77777777" w:rsidTr="00AC3AE2">
        <w:tc>
          <w:tcPr>
            <w:tcW w:w="8833" w:type="dxa"/>
            <w:gridSpan w:val="2"/>
            <w:vAlign w:val="center"/>
          </w:tcPr>
          <w:p w14:paraId="69D903A3" w14:textId="77777777" w:rsidR="00E87067" w:rsidRDefault="00E87067" w:rsidP="00AC3AE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E87067" w14:paraId="1C79FD1F" w14:textId="77777777" w:rsidTr="00AC3AE2">
        <w:trPr>
          <w:trHeight w:val="3888"/>
        </w:trPr>
        <w:tc>
          <w:tcPr>
            <w:tcW w:w="4416" w:type="dxa"/>
            <w:vAlign w:val="center"/>
          </w:tcPr>
          <w:p w14:paraId="14CB9690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615BDEAA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E87067" w14:paraId="2FAC5D1F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0EF04E2E" w14:textId="77777777" w:rsidR="00E87067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33F3EBDD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E87067" w:rsidRPr="004140C4" w14:paraId="3FD4FF73" w14:textId="77777777" w:rsidTr="00AC3AE2">
        <w:trPr>
          <w:trHeight w:val="57"/>
        </w:trPr>
        <w:tc>
          <w:tcPr>
            <w:tcW w:w="4416" w:type="dxa"/>
            <w:vAlign w:val="center"/>
          </w:tcPr>
          <w:p w14:paraId="027D2DF4" w14:textId="77777777" w:rsidR="00E87067" w:rsidRPr="004140C4" w:rsidRDefault="00E87067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1758AC41" w14:textId="77777777" w:rsidR="00E87067" w:rsidRPr="004140C4" w:rsidRDefault="00E8706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0B606B22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0B0B7E72" w14:textId="77777777" w:rsidR="00E87067" w:rsidRPr="007B1739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173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52FE9329" w14:textId="40757905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0CFAA5A9" w14:textId="77777777" w:rsidR="00E87067" w:rsidRDefault="00E87067" w:rsidP="00E8706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1C40976" w14:textId="77777777" w:rsidR="00D85C48" w:rsidRDefault="00D85C48" w:rsidP="00E8706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E87067" w14:paraId="75F4A6DE" w14:textId="77777777" w:rsidTr="00AC3AE2">
        <w:tc>
          <w:tcPr>
            <w:tcW w:w="8833" w:type="dxa"/>
            <w:gridSpan w:val="4"/>
          </w:tcPr>
          <w:p w14:paraId="06B2019D" w14:textId="77777777" w:rsidR="00E87067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E87067" w14:paraId="0CEC9656" w14:textId="77777777" w:rsidTr="00AC3AE2">
        <w:trPr>
          <w:trHeight w:val="3062"/>
        </w:trPr>
        <w:tc>
          <w:tcPr>
            <w:tcW w:w="2977" w:type="dxa"/>
            <w:vAlign w:val="center"/>
          </w:tcPr>
          <w:p w14:paraId="45B293C0" w14:textId="77777777" w:rsidR="00E87067" w:rsidRDefault="00E87067" w:rsidP="00AC3AE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2717" w:type="dxa"/>
            <w:vAlign w:val="center"/>
          </w:tcPr>
          <w:p w14:paraId="6EDB0563" w14:textId="77777777" w:rsidR="00E87067" w:rsidRDefault="00E87067" w:rsidP="00AC3AE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}}</w:t>
            </w:r>
          </w:p>
        </w:tc>
        <w:tc>
          <w:tcPr>
            <w:tcW w:w="3139" w:type="dxa"/>
            <w:gridSpan w:val="2"/>
            <w:vAlign w:val="center"/>
          </w:tcPr>
          <w:p w14:paraId="636AA298" w14:textId="77777777" w:rsidR="00E87067" w:rsidRDefault="00E87067" w:rsidP="00AC3AE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 }}</w:t>
            </w:r>
          </w:p>
        </w:tc>
      </w:tr>
      <w:tr w:rsidR="00E87067" w14:paraId="28CE64C7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6B50110B" w14:textId="77777777" w:rsidR="00E87067" w:rsidRDefault="00E87067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79AACED9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E87067" w:rsidRPr="00771ADB" w14:paraId="68C62F06" w14:textId="77777777" w:rsidTr="00AC3AE2">
        <w:trPr>
          <w:trHeight w:val="227"/>
        </w:trPr>
        <w:tc>
          <w:tcPr>
            <w:tcW w:w="6145" w:type="dxa"/>
            <w:gridSpan w:val="3"/>
            <w:vAlign w:val="center"/>
          </w:tcPr>
          <w:p w14:paraId="10FCE935" w14:textId="77777777" w:rsidR="00E87067" w:rsidRPr="00771ADB" w:rsidRDefault="00E87067" w:rsidP="00AC3AE2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518B5199" w14:textId="77777777" w:rsidR="00E87067" w:rsidRPr="00771ADB" w:rsidRDefault="00E8706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128E131D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1606EE38" w14:textId="77777777" w:rsidR="00E87067" w:rsidRPr="00996D3C" w:rsidRDefault="00E87067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22EDA98C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6F7FFC4D" w14:textId="77777777" w:rsidR="00E87067" w:rsidRDefault="00E87067" w:rsidP="00E8706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682EF01" w14:textId="77777777" w:rsidR="00D85C48" w:rsidRDefault="00D85C48" w:rsidP="00E8706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87067" w14:paraId="01FCEB8C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BFEFBBA" w14:textId="77777777" w:rsidR="00E87067" w:rsidRDefault="00E8706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200BDBD3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E87067" w:rsidRPr="00166F37" w14:paraId="54A20C6E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5EE50EAF" w14:textId="77777777" w:rsidR="00E87067" w:rsidRPr="00166F37" w:rsidRDefault="00E87067" w:rsidP="00AC3AE2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14712B97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5F5D582F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7C3CA39" w14:textId="77777777" w:rsidR="00E87067" w:rsidRDefault="00E8706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5D31ECFC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87067" w:rsidRPr="00166F37" w14:paraId="3CA94F4A" w14:textId="77777777" w:rsidTr="00AC3AE2">
        <w:tc>
          <w:tcPr>
            <w:tcW w:w="4414" w:type="dxa"/>
            <w:vAlign w:val="center"/>
          </w:tcPr>
          <w:p w14:paraId="1B0CFEB5" w14:textId="77777777" w:rsidR="00E87067" w:rsidRPr="00166F37" w:rsidRDefault="00E87067" w:rsidP="00AC3AE2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C94345A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77B4307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653A79E" w14:textId="77777777" w:rsidR="00E87067" w:rsidRDefault="00E8706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12523B28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56B340C2" w14:textId="77777777" w:rsidR="00E87067" w:rsidRDefault="00E87067" w:rsidP="00E8706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928BDC" w14:textId="77777777" w:rsidR="00D85C48" w:rsidRDefault="00D85C48" w:rsidP="00E8706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87067" w14:paraId="7A585D5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5C826EC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5A89FA68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E87067" w14:paraId="7B83A6BA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2B01D296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FF88141" w14:textId="77777777" w:rsidR="00E87067" w:rsidRPr="00F21C5F" w:rsidRDefault="00E8706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87067" w14:paraId="5FEB0D93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4A02130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0E25EC68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r w:rsidRPr="0047112C">
              <w:t xml:space="preserve"> }}</w:t>
            </w:r>
          </w:p>
        </w:tc>
      </w:tr>
      <w:tr w:rsidR="00E87067" w:rsidRPr="00166F37" w14:paraId="2D5CAC66" w14:textId="77777777" w:rsidTr="00AC3AE2">
        <w:tc>
          <w:tcPr>
            <w:tcW w:w="4414" w:type="dxa"/>
            <w:vAlign w:val="center"/>
          </w:tcPr>
          <w:p w14:paraId="5774984B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2F03518F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87067" w14:paraId="2F557CD6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74E898A" w14:textId="77777777" w:rsidR="00E87067" w:rsidRPr="00166F37" w:rsidRDefault="00E87067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7AFF4DB8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006051B4" w14:textId="77777777" w:rsidR="000C1856" w:rsidRPr="00996D3C" w:rsidRDefault="000C1856" w:rsidP="00996D3C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2CDB3EE6" w14:textId="77777777" w:rsidR="008125A5" w:rsidRDefault="008125A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51E834F" w14:textId="77777777" w:rsidR="00B57F37" w:rsidRDefault="00B57F37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E38C1" w14:paraId="36C17CCE" w14:textId="77777777" w:rsidTr="00E36187">
        <w:trPr>
          <w:trHeight w:val="3288"/>
        </w:trPr>
        <w:tc>
          <w:tcPr>
            <w:tcW w:w="4414" w:type="dxa"/>
            <w:vAlign w:val="center"/>
          </w:tcPr>
          <w:p w14:paraId="6B597EC8" w14:textId="77777777" w:rsidR="001E38C1" w:rsidRDefault="001E38C1" w:rsidP="00E36187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  <w:tc>
          <w:tcPr>
            <w:tcW w:w="4414" w:type="dxa"/>
            <w:vAlign w:val="center"/>
          </w:tcPr>
          <w:p w14:paraId="6361B74A" w14:textId="77777777" w:rsidR="001E38C1" w:rsidRDefault="001E38C1" w:rsidP="00E36187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DC7FE5">
              <w:t xml:space="preserve">{{ </w:t>
            </w:r>
            <w:proofErr w:type="spellStart"/>
            <w:r w:rsidRPr="00DC7FE5">
              <w:t>sis</w:t>
            </w:r>
            <w:proofErr w:type="gramEnd"/>
            <w:r w:rsidRPr="00DC7FE5">
              <w:t>_inc</w:t>
            </w:r>
            <w:proofErr w:type="spellEnd"/>
            <w:r w:rsidRPr="00DC7FE5">
              <w:t xml:space="preserve"> }}</w:t>
            </w:r>
          </w:p>
        </w:tc>
      </w:tr>
      <w:tr w:rsidR="001E38C1" w14:paraId="698F4C71" w14:textId="77777777" w:rsidTr="00E36187">
        <w:trPr>
          <w:trHeight w:val="20"/>
        </w:trPr>
        <w:tc>
          <w:tcPr>
            <w:tcW w:w="4414" w:type="dxa"/>
            <w:vAlign w:val="center"/>
          </w:tcPr>
          <w:p w14:paraId="37DDCC65" w14:textId="77777777" w:rsidR="001E38C1" w:rsidRPr="00166F37" w:rsidRDefault="001E38C1" w:rsidP="00E36187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2F70533" w14:textId="77777777" w:rsidR="001E38C1" w:rsidRPr="00F21C5F" w:rsidRDefault="001E38C1" w:rsidP="00E3618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E38C1" w14:paraId="2DD50088" w14:textId="77777777" w:rsidTr="00E36187">
        <w:trPr>
          <w:trHeight w:val="3288"/>
        </w:trPr>
        <w:tc>
          <w:tcPr>
            <w:tcW w:w="4414" w:type="dxa"/>
            <w:vAlign w:val="center"/>
          </w:tcPr>
          <w:p w14:paraId="39747FDD" w14:textId="77777777" w:rsidR="001E38C1" w:rsidRDefault="001E38C1" w:rsidP="00E36187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455A21F1" w14:textId="77777777" w:rsidR="001E38C1" w:rsidRDefault="001E38C1" w:rsidP="00E36187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>{{ </w:t>
            </w:r>
            <w:proofErr w:type="spellStart"/>
            <w:r>
              <w:t>punto</w:t>
            </w:r>
            <w:proofErr w:type="gramEnd"/>
            <w:r>
              <w:t>_reun</w:t>
            </w:r>
            <w:proofErr w:type="spellEnd"/>
            <w:r>
              <w:t xml:space="preserve"> }}</w:t>
            </w:r>
          </w:p>
        </w:tc>
      </w:tr>
      <w:tr w:rsidR="001E38C1" w:rsidRPr="00166F37" w14:paraId="4EFAE267" w14:textId="77777777" w:rsidTr="00E36187">
        <w:tc>
          <w:tcPr>
            <w:tcW w:w="4414" w:type="dxa"/>
            <w:vAlign w:val="center"/>
          </w:tcPr>
          <w:p w14:paraId="5F821D0C" w14:textId="77777777" w:rsidR="001E38C1" w:rsidRPr="00166F37" w:rsidRDefault="001E38C1" w:rsidP="00E36187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DA145AE" w14:textId="77777777" w:rsidR="001E38C1" w:rsidRPr="00166F37" w:rsidRDefault="001E38C1" w:rsidP="00E36187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E38C1" w14:paraId="3745BF09" w14:textId="77777777" w:rsidTr="00E36187">
        <w:trPr>
          <w:trHeight w:val="3288"/>
        </w:trPr>
        <w:tc>
          <w:tcPr>
            <w:tcW w:w="4414" w:type="dxa"/>
            <w:vAlign w:val="center"/>
          </w:tcPr>
          <w:p w14:paraId="09CC5A1F" w14:textId="77777777" w:rsidR="001E38C1" w:rsidRPr="00166F37" w:rsidRDefault="001E38C1" w:rsidP="00E36187">
            <w:pPr>
              <w:pStyle w:val="Prrafodelista"/>
              <w:spacing w:after="0" w:line="360" w:lineRule="auto"/>
              <w:ind w:left="0"/>
              <w:jc w:val="both"/>
            </w:pPr>
            <w:r w:rsidRPr="0069444A">
              <w:t xml:space="preserve">Cuenta con un área específica identificada </w:t>
            </w:r>
            <w:r>
              <w:t xml:space="preserve">como 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  <w:tc>
          <w:tcPr>
            <w:tcW w:w="4414" w:type="dxa"/>
            <w:vAlign w:val="center"/>
          </w:tcPr>
          <w:p w14:paraId="7FA9FC6C" w14:textId="77777777" w:rsidR="001E38C1" w:rsidRDefault="001E38C1" w:rsidP="00E36187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>{{ </w:t>
            </w:r>
            <w:proofErr w:type="spellStart"/>
            <w:r>
              <w:t>zona</w:t>
            </w:r>
            <w:proofErr w:type="gramEnd"/>
            <w:r>
              <w:t>_sec</w:t>
            </w:r>
            <w:proofErr w:type="spellEnd"/>
            <w:r>
              <w:t xml:space="preserve"> }}</w:t>
            </w:r>
          </w:p>
        </w:tc>
      </w:tr>
    </w:tbl>
    <w:p w14:paraId="783E02E7" w14:textId="7E024622" w:rsidR="00B57F37" w:rsidRDefault="00B57F3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290F3240" w14:textId="77777777" w:rsidR="00181600" w:rsidRDefault="00181600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81600" w14:paraId="48EA9EA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D264128" w14:textId="67372E38" w:rsidR="00181600" w:rsidRDefault="00181600" w:rsidP="00181600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0F9E59E0" w14:textId="32E97981" w:rsidR="00181600" w:rsidRDefault="00181600" w:rsidP="00181600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54141B" w14:paraId="64B699E8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6BD50997" w14:textId="77777777" w:rsidR="0054141B" w:rsidRPr="00166F37" w:rsidRDefault="0054141B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6DDC40A" w14:textId="77777777" w:rsidR="0054141B" w:rsidRPr="00F21C5F" w:rsidRDefault="0054141B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1600" w14:paraId="567B889F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C3B5729" w14:textId="1F168489" w:rsidR="00181600" w:rsidRDefault="00181600" w:rsidP="00181600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1B8B9FBB" w14:textId="69AD4E50" w:rsidR="00181600" w:rsidRDefault="00181600" w:rsidP="00181600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54141B" w:rsidRPr="00166F37" w14:paraId="0FEAC2B5" w14:textId="77777777" w:rsidTr="00AC3AE2">
        <w:tc>
          <w:tcPr>
            <w:tcW w:w="4414" w:type="dxa"/>
            <w:vAlign w:val="center"/>
          </w:tcPr>
          <w:p w14:paraId="5C3524BC" w14:textId="77777777" w:rsidR="0054141B" w:rsidRPr="00166F37" w:rsidRDefault="0054141B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DCF2C7D" w14:textId="77777777" w:rsidR="0054141B" w:rsidRPr="00166F37" w:rsidRDefault="0054141B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27382" w14:paraId="0E014192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C3C40A4" w14:textId="283D60FC" w:rsidR="00027382" w:rsidRPr="00166F37" w:rsidRDefault="00027382" w:rsidP="0002738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6E88B7D4" w14:textId="069DFEFF" w:rsidR="00027382" w:rsidRDefault="00027382" w:rsidP="0002738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4858A9CD" w14:textId="42B605A1" w:rsidR="00D85C48" w:rsidRDefault="00D85C48">
      <w:pPr>
        <w:rPr>
          <w:rFonts w:cstheme="minorHAnsi"/>
          <w:color w:val="000000" w:themeColor="text1"/>
        </w:rPr>
      </w:pPr>
    </w:p>
    <w:p w14:paraId="0F551A75" w14:textId="77777777" w:rsidR="001A581C" w:rsidRPr="00996D3C" w:rsidRDefault="00656045" w:rsidP="00996D3C">
      <w:pPr>
        <w:rPr>
          <w:rFonts w:cstheme="minorHAnsi"/>
          <w:color w:val="FFFFFF" w:themeColor="background1"/>
        </w:rPr>
        <w:sectPr w:rsidR="001A581C" w:rsidRPr="00996D3C" w:rsidSect="00323226">
          <w:headerReference w:type="default" r:id="rId8"/>
          <w:footerReference w:type="default" r:id="rId9"/>
          <w:pgSz w:w="12240" w:h="15840" w:code="1"/>
          <w:pgMar w:top="1417" w:right="1701" w:bottom="1417" w:left="1701" w:header="426" w:footer="920" w:gutter="0"/>
          <w:cols w:space="708"/>
          <w:docGrid w:linePitch="360"/>
        </w:sectPr>
      </w:pPr>
      <w:r w:rsidRPr="00996D3C">
        <w:rPr>
          <w:rFonts w:cstheme="minorHAnsi"/>
          <w:color w:val="FFFFFF" w:themeColor="background1"/>
        </w:rPr>
        <w:t>O</w:t>
      </w:r>
      <w:bookmarkEnd w:id="2"/>
    </w:p>
    <w:p w14:paraId="4EE4BA91" w14:textId="77777777" w:rsidR="001E1C20" w:rsidRPr="00996D3C" w:rsidRDefault="001E1C20" w:rsidP="001A581C">
      <w:pPr>
        <w:jc w:val="both"/>
        <w:rPr>
          <w:rFonts w:cstheme="minorHAnsi"/>
        </w:rPr>
      </w:pPr>
    </w:p>
    <w:sectPr w:rsidR="001E1C20" w:rsidRPr="00996D3C" w:rsidSect="00323226">
      <w:headerReference w:type="default" r:id="rId10"/>
      <w:footerReference w:type="default" r:id="rId11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E4B1E" w14:textId="77777777" w:rsidR="00464C4C" w:rsidRDefault="00464C4C">
      <w:pPr>
        <w:spacing w:after="0" w:line="240" w:lineRule="auto"/>
      </w:pPr>
      <w:r>
        <w:separator/>
      </w:r>
    </w:p>
  </w:endnote>
  <w:endnote w:type="continuationSeparator" w:id="0">
    <w:p w14:paraId="37DA98AE" w14:textId="77777777" w:rsidR="00464C4C" w:rsidRDefault="00464C4C">
      <w:pPr>
        <w:spacing w:after="0" w:line="240" w:lineRule="auto"/>
      </w:pPr>
      <w:r>
        <w:continuationSeparator/>
      </w:r>
    </w:p>
  </w:endnote>
  <w:endnote w:type="continuationNotice" w:id="1">
    <w:p w14:paraId="6479728C" w14:textId="77777777" w:rsidR="00464C4C" w:rsidRDefault="00464C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24377" w14:textId="77777777" w:rsidR="00B42CDF" w:rsidRPr="009806B7" w:rsidRDefault="00A9367F" w:rsidP="00623338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2C3AC754" wp14:editId="65FDB608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C90CE0" w14:textId="77777777" w:rsidR="00603CB0" w:rsidRPr="004D4AC5" w:rsidRDefault="00603CB0" w:rsidP="00603CB0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3EFFDBBF" w14:textId="77777777" w:rsidR="00603CB0" w:rsidRPr="00F27BB3" w:rsidRDefault="00603CB0" w:rsidP="00603CB0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3AC75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LgDgIAAPY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" stroked="f">
              <v:textbox>
                <w:txbxContent>
                  <w:p w14:paraId="5FC90CE0" w14:textId="77777777" w:rsidR="00603CB0" w:rsidRPr="004D4AC5" w:rsidRDefault="00603CB0" w:rsidP="00603CB0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3EFFDBBF" w14:textId="77777777" w:rsidR="00603CB0" w:rsidRPr="00F27BB3" w:rsidRDefault="00603CB0" w:rsidP="00603CB0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513D4CE9" wp14:editId="37BC7816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1080882631" name="Imagen 108088263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3CB0" w:rsidRPr="00603CB0">
      <w:rPr>
        <w:color w:val="7F7F7F" w:themeColor="background1" w:themeShade="7F"/>
        <w:spacing w:val="60"/>
        <w:lang w:val="es-ES"/>
      </w:rPr>
      <w:fldChar w:fldCharType="begin"/>
    </w:r>
    <w:r w:rsidR="00603CB0" w:rsidRPr="00603CB0">
      <w:rPr>
        <w:color w:val="7F7F7F" w:themeColor="background1" w:themeShade="7F"/>
        <w:spacing w:val="60"/>
        <w:lang w:val="es-ES"/>
      </w:rPr>
      <w:instrText>PAGE   \* MERGEFORMAT</w:instrText>
    </w:r>
    <w:r w:rsidR="00603CB0" w:rsidRPr="00603CB0">
      <w:rPr>
        <w:color w:val="7F7F7F" w:themeColor="background1" w:themeShade="7F"/>
        <w:spacing w:val="60"/>
        <w:lang w:val="es-ES"/>
      </w:rPr>
      <w:fldChar w:fldCharType="separate"/>
    </w:r>
    <w:r w:rsidR="00603CB0" w:rsidRPr="00603CB0">
      <w:rPr>
        <w:color w:val="7F7F7F" w:themeColor="background1" w:themeShade="7F"/>
        <w:spacing w:val="60"/>
        <w:lang w:val="es-ES"/>
      </w:rPr>
      <w:t>1</w:t>
    </w:r>
    <w:r w:rsidR="00603CB0" w:rsidRPr="00603CB0">
      <w:rPr>
        <w:color w:val="7F7F7F" w:themeColor="background1" w:themeShade="7F"/>
        <w:spacing w:val="60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165D" w14:textId="77777777" w:rsidR="00B42CDF" w:rsidRPr="009806B7" w:rsidRDefault="00252EF4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7D56ADE4" wp14:editId="0159F92C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73B8AB7A" wp14:editId="0E9764C1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10101AD" wp14:editId="7EAA2136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21E819" w14:textId="77777777" w:rsidR="00B42CDF" w:rsidRPr="009806B7" w:rsidRDefault="00252EF4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32D1EF4F" w14:textId="77777777" w:rsidR="00B42CDF" w:rsidRPr="009806B7" w:rsidRDefault="00252EF4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3AD67694" w14:textId="77777777" w:rsidR="00B42CDF" w:rsidRPr="009806B7" w:rsidRDefault="00252EF4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0101A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5F21E819" w14:textId="77777777" w:rsidR="00B42CDF" w:rsidRPr="009806B7" w:rsidRDefault="00252EF4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32D1EF4F" w14:textId="77777777" w:rsidR="00B42CDF" w:rsidRPr="009806B7" w:rsidRDefault="00252EF4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3AD67694" w14:textId="77777777" w:rsidR="00B42CDF" w:rsidRPr="009806B7" w:rsidRDefault="00252EF4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0DD3BF76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19D7F" w14:textId="77777777" w:rsidR="00464C4C" w:rsidRDefault="00464C4C">
      <w:pPr>
        <w:spacing w:after="0" w:line="240" w:lineRule="auto"/>
      </w:pPr>
      <w:r>
        <w:separator/>
      </w:r>
    </w:p>
  </w:footnote>
  <w:footnote w:type="continuationSeparator" w:id="0">
    <w:p w14:paraId="30A2993D" w14:textId="77777777" w:rsidR="00464C4C" w:rsidRDefault="00464C4C">
      <w:pPr>
        <w:spacing w:after="0" w:line="240" w:lineRule="auto"/>
      </w:pPr>
      <w:r>
        <w:continuationSeparator/>
      </w:r>
    </w:p>
  </w:footnote>
  <w:footnote w:type="continuationNotice" w:id="1">
    <w:p w14:paraId="12F66B5F" w14:textId="77777777" w:rsidR="00464C4C" w:rsidRDefault="00464C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378B" w14:textId="6AF742A9" w:rsidR="00B42CDF" w:rsidRPr="00603CB0" w:rsidRDefault="00890857" w:rsidP="00603CB0">
    <w:pPr>
      <w:pStyle w:val="Encabezado"/>
      <w:tabs>
        <w:tab w:val="right" w:pos="8222"/>
        <w:tab w:val="left" w:pos="8647"/>
      </w:tabs>
      <w:ind w:right="49"/>
      <w:jc w:val="right"/>
      <w:rPr>
        <w:color w:val="A6A6A6" w:themeColor="background1" w:themeShade="A6"/>
        <w:kern w:val="0"/>
        <w:sz w:val="24"/>
        <w:szCs w:val="24"/>
        <w14:ligatures w14:val="none"/>
      </w:rPr>
    </w:pPr>
    <w:r w:rsidRPr="00603CB0">
      <w:rPr>
        <w:noProof/>
        <w:color w:val="A6A6A6" w:themeColor="background1" w:themeShade="A6"/>
        <w:kern w:val="0"/>
        <w:sz w:val="24"/>
        <w:szCs w:val="24"/>
        <w14:ligatures w14:val="none"/>
      </w:rPr>
      <w:drawing>
        <wp:anchor distT="0" distB="0" distL="114300" distR="114300" simplePos="0" relativeHeight="251658246" behindDoc="0" locked="0" layoutInCell="1" allowOverlap="1" wp14:anchorId="30A6FBA0" wp14:editId="110FF51B">
          <wp:simplePos x="0" y="0"/>
          <wp:positionH relativeFrom="margin">
            <wp:align>left</wp:align>
          </wp:positionH>
          <wp:positionV relativeFrom="paragraph">
            <wp:posOffset>-99695</wp:posOffset>
          </wp:positionV>
          <wp:extent cx="1702435" cy="563880"/>
          <wp:effectExtent l="0" t="0" r="0" b="7620"/>
          <wp:wrapNone/>
          <wp:docPr id="187373334" name="Imagen 187373334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98" b="18724"/>
                  <a:stretch/>
                </pic:blipFill>
                <pic:spPr bwMode="auto">
                  <a:xfrm>
                    <a:off x="0" y="0"/>
                    <a:ext cx="17024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03CB0">
      <w:rPr>
        <w:color w:val="A6A6A6" w:themeColor="background1" w:themeShade="A6"/>
        <w:kern w:val="0"/>
        <w:sz w:val="24"/>
        <w:szCs w:val="24"/>
        <w14:ligatures w14:val="none"/>
      </w:rPr>
      <w:t>PROGRAMA INTERNO DE PROTECCIÓN CIVI</w:t>
    </w:r>
    <w:r w:rsidR="00611FAD" w:rsidRPr="00603CB0">
      <w:rPr>
        <w:color w:val="A6A6A6" w:themeColor="background1" w:themeShade="A6"/>
        <w:kern w:val="0"/>
        <w:sz w:val="24"/>
        <w:szCs w:val="24"/>
        <w14:ligatures w14:val="none"/>
      </w:rPr>
      <w:t xml:space="preserve">L </w:t>
    </w:r>
    <w:proofErr w:type="gramStart"/>
    <w:r w:rsidR="00885C6E" w:rsidRPr="00885C6E">
      <w:rPr>
        <w:color w:val="A6A6A6" w:themeColor="background1" w:themeShade="A6"/>
        <w:kern w:val="0"/>
        <w:sz w:val="24"/>
        <w:szCs w:val="24"/>
        <w14:ligatures w14:val="none"/>
      </w:rPr>
      <w:t xml:space="preserve">{{ </w:t>
    </w:r>
    <w:proofErr w:type="spellStart"/>
    <w:r w:rsidR="00885C6E" w:rsidRPr="00885C6E">
      <w:rPr>
        <w:color w:val="A6A6A6" w:themeColor="background1" w:themeShade="A6"/>
        <w:kern w:val="0"/>
        <w:sz w:val="24"/>
        <w:szCs w:val="24"/>
        <w14:ligatures w14:val="none"/>
      </w:rPr>
      <w:t>anio</w:t>
    </w:r>
    <w:proofErr w:type="spellEnd"/>
    <w:proofErr w:type="gramEnd"/>
    <w:r w:rsidR="00885C6E" w:rsidRPr="00885C6E">
      <w:rPr>
        <w:color w:val="A6A6A6" w:themeColor="background1" w:themeShade="A6"/>
        <w:kern w:val="0"/>
        <w:sz w:val="24"/>
        <w:szCs w:val="24"/>
        <w14:ligatures w14:val="none"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37F98" w14:textId="77777777" w:rsidR="00B42CDF" w:rsidRPr="009806B7" w:rsidRDefault="00252EF4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5457BDFB" wp14:editId="452025CB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3A32A005" w14:textId="77777777" w:rsidR="00B42CDF" w:rsidRPr="009806B7" w:rsidRDefault="00252EF4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4331A354" w14:textId="77777777" w:rsidR="00B42CDF" w:rsidRPr="009806B7" w:rsidRDefault="00252EF4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7382"/>
    <w:rsid w:val="00031A28"/>
    <w:rsid w:val="00050FFD"/>
    <w:rsid w:val="00091A7D"/>
    <w:rsid w:val="000A77B1"/>
    <w:rsid w:val="000B1775"/>
    <w:rsid w:val="000C1856"/>
    <w:rsid w:val="000C1BE1"/>
    <w:rsid w:val="000C1E3B"/>
    <w:rsid w:val="000C7CC2"/>
    <w:rsid w:val="000F45BA"/>
    <w:rsid w:val="00107C29"/>
    <w:rsid w:val="00155EF4"/>
    <w:rsid w:val="00181600"/>
    <w:rsid w:val="001A016A"/>
    <w:rsid w:val="001A581C"/>
    <w:rsid w:val="001D3689"/>
    <w:rsid w:val="001E1C20"/>
    <w:rsid w:val="001E38C1"/>
    <w:rsid w:val="001E776D"/>
    <w:rsid w:val="001F5C84"/>
    <w:rsid w:val="00200F67"/>
    <w:rsid w:val="00252EF4"/>
    <w:rsid w:val="002A2707"/>
    <w:rsid w:val="002A3FB0"/>
    <w:rsid w:val="00314F2E"/>
    <w:rsid w:val="00323226"/>
    <w:rsid w:val="0032797D"/>
    <w:rsid w:val="00346E73"/>
    <w:rsid w:val="0038533B"/>
    <w:rsid w:val="003A4903"/>
    <w:rsid w:val="003A4E61"/>
    <w:rsid w:val="003B4B67"/>
    <w:rsid w:val="003D0316"/>
    <w:rsid w:val="004623C2"/>
    <w:rsid w:val="00464C4C"/>
    <w:rsid w:val="00470F18"/>
    <w:rsid w:val="004D2161"/>
    <w:rsid w:val="004F4F8D"/>
    <w:rsid w:val="004F6D6C"/>
    <w:rsid w:val="005007BB"/>
    <w:rsid w:val="00530937"/>
    <w:rsid w:val="0054141B"/>
    <w:rsid w:val="00550CC7"/>
    <w:rsid w:val="0056703E"/>
    <w:rsid w:val="00573C72"/>
    <w:rsid w:val="005772F4"/>
    <w:rsid w:val="00581E5B"/>
    <w:rsid w:val="00590C85"/>
    <w:rsid w:val="005B766D"/>
    <w:rsid w:val="005D2DD1"/>
    <w:rsid w:val="005F0603"/>
    <w:rsid w:val="005F606D"/>
    <w:rsid w:val="00603CB0"/>
    <w:rsid w:val="00610996"/>
    <w:rsid w:val="00611FAD"/>
    <w:rsid w:val="00623338"/>
    <w:rsid w:val="00636DAB"/>
    <w:rsid w:val="00656045"/>
    <w:rsid w:val="00684F1C"/>
    <w:rsid w:val="00690590"/>
    <w:rsid w:val="00695B29"/>
    <w:rsid w:val="006D4777"/>
    <w:rsid w:val="006F5ABC"/>
    <w:rsid w:val="007242E9"/>
    <w:rsid w:val="007245BB"/>
    <w:rsid w:val="00744510"/>
    <w:rsid w:val="007B1739"/>
    <w:rsid w:val="007B3A11"/>
    <w:rsid w:val="007D5C8E"/>
    <w:rsid w:val="007F590C"/>
    <w:rsid w:val="00800954"/>
    <w:rsid w:val="008125A5"/>
    <w:rsid w:val="00816979"/>
    <w:rsid w:val="0083440B"/>
    <w:rsid w:val="008413C4"/>
    <w:rsid w:val="008535E3"/>
    <w:rsid w:val="00881BAE"/>
    <w:rsid w:val="00885C6E"/>
    <w:rsid w:val="00890857"/>
    <w:rsid w:val="008909DF"/>
    <w:rsid w:val="008B6A23"/>
    <w:rsid w:val="008C0536"/>
    <w:rsid w:val="008D304A"/>
    <w:rsid w:val="008E035D"/>
    <w:rsid w:val="008F64D9"/>
    <w:rsid w:val="0092362E"/>
    <w:rsid w:val="00936F85"/>
    <w:rsid w:val="00996D3C"/>
    <w:rsid w:val="009A6A80"/>
    <w:rsid w:val="009C4AED"/>
    <w:rsid w:val="009D1E31"/>
    <w:rsid w:val="00A33AD7"/>
    <w:rsid w:val="00A511A3"/>
    <w:rsid w:val="00A734E7"/>
    <w:rsid w:val="00A76143"/>
    <w:rsid w:val="00A76333"/>
    <w:rsid w:val="00A76AF0"/>
    <w:rsid w:val="00A9367F"/>
    <w:rsid w:val="00AB3790"/>
    <w:rsid w:val="00AB5FB9"/>
    <w:rsid w:val="00B11EBD"/>
    <w:rsid w:val="00B13179"/>
    <w:rsid w:val="00B42CDF"/>
    <w:rsid w:val="00B504D4"/>
    <w:rsid w:val="00B57F37"/>
    <w:rsid w:val="00BB3F68"/>
    <w:rsid w:val="00BF3EFE"/>
    <w:rsid w:val="00C13815"/>
    <w:rsid w:val="00C151DA"/>
    <w:rsid w:val="00C81255"/>
    <w:rsid w:val="00D15F2C"/>
    <w:rsid w:val="00D543C7"/>
    <w:rsid w:val="00D57FEA"/>
    <w:rsid w:val="00D725A8"/>
    <w:rsid w:val="00D85C48"/>
    <w:rsid w:val="00D944A5"/>
    <w:rsid w:val="00DB54AC"/>
    <w:rsid w:val="00DC0C1B"/>
    <w:rsid w:val="00DC290C"/>
    <w:rsid w:val="00E2294A"/>
    <w:rsid w:val="00E5100D"/>
    <w:rsid w:val="00E67DCB"/>
    <w:rsid w:val="00E87067"/>
    <w:rsid w:val="00EC1B82"/>
    <w:rsid w:val="00EC329E"/>
    <w:rsid w:val="00ED132C"/>
    <w:rsid w:val="00EE51BF"/>
    <w:rsid w:val="00F00E69"/>
    <w:rsid w:val="00F077F6"/>
    <w:rsid w:val="00F10F06"/>
    <w:rsid w:val="00F11080"/>
    <w:rsid w:val="00F21C5F"/>
    <w:rsid w:val="00F37084"/>
    <w:rsid w:val="00F60C18"/>
    <w:rsid w:val="00F93A7B"/>
    <w:rsid w:val="00F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23F0AD87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basedOn w:val="Normal"/>
    <w:next w:val="Normal"/>
    <w:link w:val="Ttulo4Car"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1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SUBTITULO">
    <w:name w:val="FEDEX SUBTITULO"/>
    <w:basedOn w:val="Ttulo2"/>
    <w:link w:val="FEDEXSUBTITULOCar"/>
    <w:autoRedefine/>
    <w:qFormat/>
    <w:rsid w:val="00890857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paragraph" w:customStyle="1" w:styleId="BORRARFORMATO">
    <w:name w:val="BORRAR FORMATO"/>
    <w:link w:val="BORRARFORMATOCar"/>
    <w:qFormat/>
    <w:rsid w:val="00890857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FEDEXSUBTITULOCar">
    <w:name w:val="FEDEX SUBTITULO Car"/>
    <w:basedOn w:val="Fuentedeprrafopredeter"/>
    <w:link w:val="FEDEXSUBTITULO"/>
    <w:rsid w:val="00890857"/>
    <w:rPr>
      <w:rFonts w:ascii="Century Gothic" w:eastAsiaTheme="majorEastAsia" w:hAnsi="Century Gothic" w:cstheme="majorBidi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890857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890857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19</cp:revision>
  <dcterms:created xsi:type="dcterms:W3CDTF">2024-03-11T01:09:00Z</dcterms:created>
  <dcterms:modified xsi:type="dcterms:W3CDTF">2025-03-19T00:11:00Z</dcterms:modified>
</cp:coreProperties>
</file>