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097E833B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Riesgos internos y circundantes. </w:t>
      </w:r>
    </w:p>
    <w:p w14:paraId="557D279A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La sucursal </w:t>
      </w:r>
      <w:proofErr w:type="gramStart"/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razon</w:t>
      </w:r>
      <w:proofErr w:type="gramEnd"/>
      <w:r>
        <w:rPr>
          <w:rFonts w:cstheme="minorHAnsi"/>
          <w:b/>
          <w:color w:val="000000" w:themeColor="text1"/>
        </w:rPr>
        <w:t>_social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, “</w:t>
      </w:r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nombre_comercial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>se ubica frente a una vialidad altamente transitada, colinda con otros inmuebles de servicios con giro comercial.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D652F7D" w14:textId="3ED1F4C2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de servicios es de </w:t>
      </w:r>
      <w:proofErr w:type="gramStart"/>
      <w:r>
        <w:rPr>
          <w:rFonts w:cstheme="minorHAnsi"/>
          <w:color w:val="000000" w:themeColor="text1"/>
        </w:rPr>
        <w:t xml:space="preserve">{{ </w:t>
      </w:r>
      <w:proofErr w:type="spellStart"/>
      <w:r>
        <w:rPr>
          <w:rFonts w:cstheme="minorHAnsi"/>
          <w:color w:val="000000" w:themeColor="text1"/>
        </w:rPr>
        <w:t>dias</w:t>
      </w:r>
      <w:proofErr w:type="spellEnd"/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6DDBA181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proofErr w:type="gramStart"/>
      <w:r>
        <w:rPr>
          <w:rFonts w:cstheme="minorHAnsi"/>
          <w:color w:val="000000" w:themeColor="text1"/>
        </w:rPr>
        <w:t>{{ trabajadores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77777777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4CEB3BE" w14:textId="77777777" w:rsidTr="008F46B7">
        <w:trPr>
          <w:trHeight w:val="3249"/>
        </w:trPr>
        <w:tc>
          <w:tcPr>
            <w:tcW w:w="4414" w:type="dxa"/>
            <w:vAlign w:val="center"/>
          </w:tcPr>
          <w:p w14:paraId="4581ACF7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1AD5529B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  <w:tr w:rsidR="002766E2" w14:paraId="225DEF94" w14:textId="77777777" w:rsidTr="008F46B7">
        <w:trPr>
          <w:trHeight w:val="3249"/>
        </w:trPr>
        <w:tc>
          <w:tcPr>
            <w:tcW w:w="4414" w:type="dxa"/>
            <w:vAlign w:val="center"/>
          </w:tcPr>
          <w:p w14:paraId="08D232AE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02EEE899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 }}</w:t>
            </w:r>
          </w:p>
        </w:tc>
      </w:tr>
    </w:tbl>
    <w:p w14:paraId="08BCCAE0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DBFB024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438"/>
      </w:tblGrid>
      <w:tr w:rsidR="002766E2" w14:paraId="083ECA7C" w14:textId="77777777" w:rsidTr="000B1CB4">
        <w:tc>
          <w:tcPr>
            <w:tcW w:w="8833" w:type="dxa"/>
            <w:gridSpan w:val="2"/>
            <w:vAlign w:val="center"/>
          </w:tcPr>
          <w:p w14:paraId="4DD53AD5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2766E2" w14:paraId="6A05ED4C" w14:textId="77777777" w:rsidTr="000B1CB4">
        <w:trPr>
          <w:trHeight w:val="4703"/>
        </w:trPr>
        <w:tc>
          <w:tcPr>
            <w:tcW w:w="4395" w:type="dxa"/>
            <w:vAlign w:val="center"/>
          </w:tcPr>
          <w:p w14:paraId="6BEAA700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38" w:type="dxa"/>
            <w:vAlign w:val="center"/>
          </w:tcPr>
          <w:p w14:paraId="24158E6F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407042A9" w14:textId="77777777" w:rsidTr="000B1CB4">
        <w:trPr>
          <w:trHeight w:val="4407"/>
        </w:trPr>
        <w:tc>
          <w:tcPr>
            <w:tcW w:w="4395" w:type="dxa"/>
            <w:vAlign w:val="center"/>
          </w:tcPr>
          <w:p w14:paraId="006D6690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38" w:type="dxa"/>
            <w:vAlign w:val="center"/>
          </w:tcPr>
          <w:p w14:paraId="00044FA6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5A0E2F6C" w14:textId="77777777" w:rsidTr="000B1CB4">
        <w:trPr>
          <w:trHeight w:val="668"/>
        </w:trPr>
        <w:tc>
          <w:tcPr>
            <w:tcW w:w="8833" w:type="dxa"/>
            <w:gridSpan w:val="2"/>
            <w:vAlign w:val="center"/>
          </w:tcPr>
          <w:p w14:paraId="2DBA2AF1" w14:textId="77777777" w:rsidR="002766E2" w:rsidRDefault="002766E2" w:rsidP="000B1CB4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 cuenta con instalaci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ón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de gas LP.</w:t>
            </w:r>
          </w:p>
        </w:tc>
      </w:tr>
    </w:tbl>
    <w:p w14:paraId="06656CEF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7C10CF95" w14:textId="77777777" w:rsidR="002766E2" w:rsidRDefault="002766E2" w:rsidP="002766E2">
      <w:pPr>
        <w:pStyle w:val="Default"/>
        <w:spacing w:line="360" w:lineRule="auto"/>
        <w:ind w:left="720" w:right="2034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7"/>
        <w:gridCol w:w="2948"/>
        <w:gridCol w:w="2948"/>
      </w:tblGrid>
      <w:tr w:rsidR="00D34532" w14:paraId="1085A2EC" w14:textId="77777777" w:rsidTr="00F05B67">
        <w:tc>
          <w:tcPr>
            <w:tcW w:w="8833" w:type="dxa"/>
            <w:gridSpan w:val="3"/>
          </w:tcPr>
          <w:p w14:paraId="08F094B5" w14:textId="77777777" w:rsidR="00D34532" w:rsidRDefault="00D34532" w:rsidP="00F05B67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</w:t>
            </w:r>
            <w:proofErr w:type="gram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_social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nombre_comercial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D34532" w14:paraId="7423A04C" w14:textId="77777777" w:rsidTr="00F05B67">
        <w:trPr>
          <w:trHeight w:val="3062"/>
        </w:trPr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2119444129"/>
            <w:picture/>
          </w:sdtPr>
          <w:sdtEndPr/>
          <w:sdtContent>
            <w:tc>
              <w:tcPr>
                <w:tcW w:w="3428" w:type="dxa"/>
                <w:vAlign w:val="center"/>
              </w:tcPr>
              <w:p w14:paraId="71C7EFEE" w14:textId="77777777" w:rsidR="00D34532" w:rsidRDefault="00D34532" w:rsidP="00F05B67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1AF5B68F" wp14:editId="3D20B4B0">
                      <wp:extent cx="1800000" cy="1350000"/>
                      <wp:effectExtent l="0" t="0" r="0" b="3175"/>
                      <wp:docPr id="6" name="Imagen 3" descr="Texto, Carta, Pizarra&#10;&#10;Descripción generada automáticamen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n 3" descr="Texto, Carta, Pizarra&#10;&#10;Descripción generada automáticament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0" cy="135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1544437031"/>
            <w:picture/>
          </w:sdtPr>
          <w:sdtEndPr/>
          <w:sdtContent>
            <w:tc>
              <w:tcPr>
                <w:tcW w:w="2717" w:type="dxa"/>
                <w:vAlign w:val="center"/>
              </w:tcPr>
              <w:p w14:paraId="1E4C6025" w14:textId="77777777" w:rsidR="00D34532" w:rsidRDefault="00D34532" w:rsidP="00F05B67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668D296B" wp14:editId="2AC0A99E">
                      <wp:extent cx="1800000" cy="1350000"/>
                      <wp:effectExtent l="0" t="0" r="0" b="3175"/>
                      <wp:docPr id="7" name="Imagen 4" descr="Un letrero de color blanco&#10;&#10;Descripción generada automáticamente con confianza baj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4" descr="Un letrero de color blanco&#10;&#10;Descripción generada automáticamente con confianza baj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0" cy="135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880134221"/>
            <w:picture/>
          </w:sdtPr>
          <w:sdtEndPr/>
          <w:sdtContent>
            <w:tc>
              <w:tcPr>
                <w:tcW w:w="2688" w:type="dxa"/>
                <w:vAlign w:val="center"/>
              </w:tcPr>
              <w:p w14:paraId="73112775" w14:textId="77777777" w:rsidR="00D34532" w:rsidRDefault="00D34532" w:rsidP="00F05B67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1557343C" wp14:editId="3C37D888">
                      <wp:extent cx="1800000" cy="1350000"/>
                      <wp:effectExtent l="0" t="0" r="0" b="3175"/>
                      <wp:docPr id="8" name="Imagen 5" descr="Un letrero de color blanco&#10;&#10;Descripción generada automáticamente con confianza baj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n 5" descr="Un letrero de color blanco&#10;&#10;Descripción generada automáticamente con confianza baj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0" cy="135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D34532" w14:paraId="4341E17D" w14:textId="77777777" w:rsidTr="00F05B67">
        <w:trPr>
          <w:trHeight w:val="3119"/>
        </w:trPr>
        <w:tc>
          <w:tcPr>
            <w:tcW w:w="6145" w:type="dxa"/>
            <w:gridSpan w:val="2"/>
            <w:vAlign w:val="center"/>
          </w:tcPr>
          <w:p w14:paraId="15C979ED" w14:textId="77777777" w:rsidR="00D34532" w:rsidRDefault="00D34532" w:rsidP="00F05B67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6D572561" w14:textId="77777777" w:rsidR="00D34532" w:rsidRDefault="00D34532" w:rsidP="00F05B67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D34532" w14:paraId="7B8AE810" w14:textId="77777777" w:rsidTr="00F05B67">
        <w:trPr>
          <w:trHeight w:val="2952"/>
        </w:trPr>
        <w:tc>
          <w:tcPr>
            <w:tcW w:w="6145" w:type="dxa"/>
            <w:gridSpan w:val="2"/>
            <w:vAlign w:val="center"/>
          </w:tcPr>
          <w:p w14:paraId="51745DF0" w14:textId="77777777" w:rsidR="00D34532" w:rsidRPr="00996D3C" w:rsidRDefault="00D34532" w:rsidP="00F05B67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78449EBE" w14:textId="77777777" w:rsidR="00D34532" w:rsidRDefault="00D34532" w:rsidP="00F05B67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2C173932" w14:textId="0CEA05E3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11FA0D4E" w14:textId="77777777" w:rsidR="002766E2" w:rsidRPr="00996D3C" w:rsidRDefault="002766E2" w:rsidP="002766E2">
      <w:pPr>
        <w:pStyle w:val="Prrafodelista"/>
        <w:spacing w:line="360" w:lineRule="auto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5B3C856E" w14:textId="77777777" w:rsidTr="008F46B7">
        <w:trPr>
          <w:trHeight w:val="3249"/>
        </w:trPr>
        <w:tc>
          <w:tcPr>
            <w:tcW w:w="4414" w:type="dxa"/>
            <w:vAlign w:val="center"/>
          </w:tcPr>
          <w:p w14:paraId="40DD3085" w14:textId="5F147AFE" w:rsidR="002766E2" w:rsidRDefault="00A1780F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Cuenta</w:t>
            </w:r>
            <w:r>
              <w:rPr>
                <w:rFonts w:cstheme="minorHAnsi"/>
                <w:color w:val="000000" w:themeColor="text1"/>
              </w:rPr>
              <w:t xml:space="preserve"> con sistema de </w:t>
            </w:r>
            <w:r>
              <w:rPr>
                <w:rFonts w:cstheme="minorHAnsi"/>
                <w:b/>
                <w:color w:val="000000" w:themeColor="text1"/>
              </w:rPr>
              <w:t>alertamiento</w:t>
            </w:r>
            <w:r>
              <w:rPr>
                <w:rFonts w:cstheme="minorHAnsi"/>
                <w:color w:val="000000" w:themeColor="text1"/>
              </w:rPr>
              <w:t xml:space="preserve"> en caso de contingencia de tipo megáfono con sirena</w:t>
            </w:r>
            <w:r w:rsidR="002766E2"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009B273A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alarma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135EEA2D" w14:textId="77777777" w:rsidTr="008F46B7">
        <w:trPr>
          <w:trHeight w:val="3249"/>
        </w:trPr>
        <w:tc>
          <w:tcPr>
            <w:tcW w:w="4414" w:type="dxa"/>
            <w:vAlign w:val="center"/>
          </w:tcPr>
          <w:p w14:paraId="3BD7B0FE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5CADD205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puerta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7B4A2F85" w14:textId="77777777" w:rsidTr="008F46B7">
        <w:trPr>
          <w:trHeight w:val="3249"/>
        </w:trPr>
        <w:tc>
          <w:tcPr>
            <w:tcW w:w="4414" w:type="dxa"/>
            <w:vAlign w:val="center"/>
          </w:tcPr>
          <w:p w14:paraId="3B4A8A74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35AE5045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7A54D48B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236AD0D5" w14:textId="77777777" w:rsidR="002766E2" w:rsidRPr="00996D3C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2583D97" w14:textId="77777777" w:rsidTr="00154814">
        <w:trPr>
          <w:trHeight w:val="3246"/>
        </w:trPr>
        <w:tc>
          <w:tcPr>
            <w:tcW w:w="4414" w:type="dxa"/>
            <w:vAlign w:val="center"/>
          </w:tcPr>
          <w:p w14:paraId="53DA4A6D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786629A3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2DE2D837" w14:textId="77777777" w:rsidTr="00154814">
        <w:trPr>
          <w:trHeight w:val="3249"/>
        </w:trPr>
        <w:tc>
          <w:tcPr>
            <w:tcW w:w="4414" w:type="dxa"/>
            <w:vAlign w:val="center"/>
          </w:tcPr>
          <w:p w14:paraId="0E3F8893" w14:textId="0C95AC4C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2766E2">
              <w:rPr>
                <w:rFonts w:cstheme="minorHAnsi"/>
                <w:color w:val="000000" w:themeColor="text1"/>
              </w:rPr>
              <w:t>Cuenta con planta de luz para caso de emergencia en caso de falla de energía eléctrica en la sucursal, se recomienda mantener libre de obstáculos y bitácora de mantenimiento para garantizar su uso y operación por parte del personal en turno.</w:t>
            </w:r>
          </w:p>
        </w:tc>
        <w:tc>
          <w:tcPr>
            <w:tcW w:w="4414" w:type="dxa"/>
            <w:vAlign w:val="center"/>
          </w:tcPr>
          <w:p w14:paraId="36672428" w14:textId="62C0F9C3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 w:rsidR="006D0E63">
              <w:rPr>
                <w:rFonts w:cstheme="minorHAnsi"/>
                <w:color w:val="000000" w:themeColor="text1"/>
              </w:rPr>
              <w:t>planta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5362CAE9" w14:textId="77777777" w:rsidTr="00154814">
        <w:trPr>
          <w:trHeight w:val="3249"/>
        </w:trPr>
        <w:tc>
          <w:tcPr>
            <w:tcW w:w="4414" w:type="dxa"/>
            <w:vAlign w:val="center"/>
          </w:tcPr>
          <w:p w14:paraId="728D8CF8" w14:textId="4D245AF7" w:rsidR="002766E2" w:rsidRDefault="00452C0F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452C0F">
              <w:rPr>
                <w:rFonts w:cstheme="minorHAnsi"/>
                <w:color w:val="000000" w:themeColor="text1"/>
              </w:rPr>
              <w:t>Cuenta con depósito de combustible para operación de la planta de emergencia, dicho bidón se encuentra sobre tarima de seguridad y ubicado en la planta alta</w:t>
            </w:r>
            <w:r w:rsidR="002766E2" w:rsidRPr="002766E2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3B6601E0" w14:textId="3AEBB25E" w:rsidR="002766E2" w:rsidRDefault="006D0E63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{{ </w:t>
            </w:r>
            <w:r w:rsidR="00452C0F">
              <w:rPr>
                <w:rFonts w:cstheme="minorHAnsi"/>
                <w:color w:val="000000" w:themeColor="text1"/>
              </w:rPr>
              <w:t>deposito</w:t>
            </w:r>
            <w:r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337228E9" w14:textId="77777777" w:rsidR="00580907" w:rsidRDefault="00580907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32243F1F" w14:textId="77777777" w:rsidR="002766E2" w:rsidRPr="00996D3C" w:rsidRDefault="002766E2" w:rsidP="002766E2">
      <w:pPr>
        <w:spacing w:after="0" w:line="360" w:lineRule="auto"/>
        <w:jc w:val="both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559B1C8E" w14:textId="77777777" w:rsidTr="005F053F">
        <w:trPr>
          <w:trHeight w:val="3249"/>
        </w:trPr>
        <w:tc>
          <w:tcPr>
            <w:tcW w:w="4414" w:type="dxa"/>
            <w:vAlign w:val="center"/>
          </w:tcPr>
          <w:p w14:paraId="339663FA" w14:textId="587921BC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2B862DE3" w14:textId="3D982E49" w:rsidR="002766E2" w:rsidRDefault="00071671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banio</w:t>
            </w:r>
            <w:proofErr w:type="spell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5F053F" w14:paraId="17285F55" w14:textId="77777777" w:rsidTr="005F053F">
        <w:trPr>
          <w:trHeight w:val="3249"/>
        </w:trPr>
        <w:tc>
          <w:tcPr>
            <w:tcW w:w="4414" w:type="dxa"/>
            <w:vAlign w:val="center"/>
          </w:tcPr>
          <w:p w14:paraId="04F663E4" w14:textId="5D7EE17D" w:rsidR="005F053F" w:rsidRPr="00996D3C" w:rsidRDefault="005F053F" w:rsidP="005F053F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426CA7">
              <w:rPr>
                <w:rFonts w:cstheme="minorHAnsi"/>
                <w:color w:val="000000" w:themeColor="text1"/>
              </w:rPr>
              <w:t>Los productos están bien organizados en los estantes, con etiquetas visibles y pasillos despejados, lo que facilita la movilidad y reduce riesgos de tropiezos</w:t>
            </w:r>
            <w:r w:rsidRPr="002766E2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7B62C4E4" w14:textId="679D734A" w:rsidR="005F053F" w:rsidRPr="00F21C5F" w:rsidRDefault="005F053F" w:rsidP="005F053F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{{ estantes }}</w:t>
            </w:r>
          </w:p>
        </w:tc>
      </w:tr>
      <w:tr w:rsidR="002766E2" w14:paraId="694867BC" w14:textId="77777777" w:rsidTr="005F053F">
        <w:trPr>
          <w:trHeight w:val="3249"/>
        </w:trPr>
        <w:tc>
          <w:tcPr>
            <w:tcW w:w="4414" w:type="dxa"/>
            <w:vAlign w:val="center"/>
          </w:tcPr>
          <w:p w14:paraId="3AA34B2E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Cuenta con detectores de humo fotoeléctrico de acuerdo con norma y área de riesgo se encuentran vigentes, se solicita realizar programa de mantenimiento y seguimiento anual.</w:t>
            </w:r>
          </w:p>
        </w:tc>
        <w:tc>
          <w:tcPr>
            <w:tcW w:w="4414" w:type="dxa"/>
            <w:vAlign w:val="center"/>
          </w:tcPr>
          <w:p w14:paraId="2587E427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dh</w:t>
            </w:r>
            <w:proofErr w:type="spell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3BE1AFE1" w14:textId="2F14AF73" w:rsidR="002766E2" w:rsidRPr="00233D49" w:rsidRDefault="002766E2" w:rsidP="002766E2">
      <w:pPr>
        <w:sectPr w:rsidR="002766E2" w:rsidRPr="00233D49" w:rsidSect="00262FB0">
          <w:headerReference w:type="default" r:id="rId9"/>
          <w:footerReference w:type="default" r:id="rId10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154814">
      <w:pPr>
        <w:jc w:val="both"/>
      </w:pPr>
    </w:p>
    <w:sectPr w:rsidR="001E1C20" w:rsidSect="00262FB0">
      <w:headerReference w:type="default" r:id="rId11"/>
      <w:footerReference w:type="default" r:id="rId12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95896" w14:textId="77777777" w:rsidR="00DF2DD4" w:rsidRDefault="00DF2DD4">
      <w:pPr>
        <w:spacing w:after="0" w:line="240" w:lineRule="auto"/>
      </w:pPr>
      <w:r>
        <w:separator/>
      </w:r>
    </w:p>
  </w:endnote>
  <w:endnote w:type="continuationSeparator" w:id="0">
    <w:p w14:paraId="331E9950" w14:textId="77777777" w:rsidR="00DF2DD4" w:rsidRDefault="00DF2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9A38" w14:textId="5DEF0191" w:rsidR="00E11BBA" w:rsidRPr="009806B7" w:rsidRDefault="007415D7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9E1AF34" wp14:editId="1A01FCBD">
              <wp:simplePos x="0" y="0"/>
              <wp:positionH relativeFrom="column">
                <wp:posOffset>2425065</wp:posOffset>
              </wp:positionH>
              <wp:positionV relativeFrom="paragraph">
                <wp:posOffset>9737</wp:posOffset>
              </wp:positionV>
              <wp:extent cx="1965960" cy="558800"/>
              <wp:effectExtent l="0" t="0" r="0" b="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55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DE9BA4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0D05A4E5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2C938F27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E1AF34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90.95pt;margin-top:.75pt;width:154.8pt;height:4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" filled="f" stroked="f" strokeweight=".5pt">
              <v:textbox>
                <w:txbxContent>
                  <w:p w14:paraId="0EDE9BA4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0D05A4E5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2C938F27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="00E11BBA"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68480" behindDoc="1" locked="0" layoutInCell="1" allowOverlap="1" wp14:anchorId="4A9CAE32" wp14:editId="5546A503">
          <wp:simplePos x="0" y="0"/>
          <wp:positionH relativeFrom="margin">
            <wp:posOffset>4403090</wp:posOffset>
          </wp:positionH>
          <wp:positionV relativeFrom="paragraph">
            <wp:posOffset>32385</wp:posOffset>
          </wp:positionV>
          <wp:extent cx="684530" cy="431800"/>
          <wp:effectExtent l="0" t="0" r="1270" b="6350"/>
          <wp:wrapNone/>
          <wp:docPr id="1801214737" name="Imagen 180121473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1BBA" w:rsidRPr="009806B7">
      <w:rPr>
        <w:noProof/>
        <w:lang w:eastAsia="es-MX"/>
      </w:rPr>
      <w:drawing>
        <wp:anchor distT="0" distB="0" distL="114300" distR="114300" simplePos="0" relativeHeight="251667456" behindDoc="1" locked="0" layoutInCell="1" allowOverlap="1" wp14:anchorId="3A6A0530" wp14:editId="05DD8170">
          <wp:simplePos x="0" y="0"/>
          <wp:positionH relativeFrom="page">
            <wp:posOffset>0</wp:posOffset>
          </wp:positionH>
          <wp:positionV relativeFrom="paragraph">
            <wp:posOffset>67945</wp:posOffset>
          </wp:positionV>
          <wp:extent cx="7781925" cy="914400"/>
          <wp:effectExtent l="0" t="0" r="9525" b="0"/>
          <wp:wrapNone/>
          <wp:docPr id="1586737039" name="Imagen 158673703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1BBA" w:rsidRPr="009806B7">
      <w:rPr>
        <w:color w:val="8496B0" w:themeColor="text2" w:themeTint="99"/>
        <w:spacing w:val="60"/>
      </w:rPr>
      <w:t>Página</w:t>
    </w:r>
    <w:r w:rsidR="00E11BBA" w:rsidRPr="009806B7">
      <w:rPr>
        <w:color w:val="8496B0" w:themeColor="text2" w:themeTint="99"/>
      </w:rPr>
      <w:t xml:space="preserve"> </w:t>
    </w:r>
    <w:r w:rsidR="00E11BBA" w:rsidRPr="009806B7">
      <w:rPr>
        <w:color w:val="323E4F" w:themeColor="text2" w:themeShade="BF"/>
      </w:rPr>
      <w:fldChar w:fldCharType="begin"/>
    </w:r>
    <w:r w:rsidR="00E11BBA" w:rsidRPr="009806B7">
      <w:rPr>
        <w:color w:val="323E4F" w:themeColor="text2" w:themeShade="BF"/>
      </w:rPr>
      <w:instrText>PAGE   \* MERGEFORMAT</w:instrText>
    </w:r>
    <w:r w:rsidR="00E11BBA" w:rsidRPr="009806B7">
      <w:rPr>
        <w:color w:val="323E4F" w:themeColor="text2" w:themeShade="BF"/>
      </w:rPr>
      <w:fldChar w:fldCharType="separate"/>
    </w:r>
    <w:r w:rsidR="00E11BBA">
      <w:rPr>
        <w:color w:val="323E4F" w:themeColor="text2" w:themeShade="BF"/>
      </w:rPr>
      <w:t>4</w:t>
    </w:r>
    <w:r w:rsidR="00E11BBA" w:rsidRPr="009806B7">
      <w:rPr>
        <w:color w:val="323E4F" w:themeColor="text2" w:themeShade="BF"/>
      </w:rPr>
      <w:fldChar w:fldCharType="end"/>
    </w:r>
    <w:r w:rsidR="00E11BBA" w:rsidRPr="009806B7">
      <w:rPr>
        <w:color w:val="323E4F" w:themeColor="text2" w:themeShade="BF"/>
      </w:rPr>
      <w:t xml:space="preserve"> | </w:t>
    </w:r>
    <w:r w:rsidR="00E11BBA" w:rsidRPr="009806B7">
      <w:rPr>
        <w:color w:val="323E4F" w:themeColor="text2" w:themeShade="BF"/>
      </w:rPr>
      <w:fldChar w:fldCharType="begin"/>
    </w:r>
    <w:r w:rsidR="00E11BBA" w:rsidRPr="009806B7">
      <w:rPr>
        <w:color w:val="323E4F" w:themeColor="text2" w:themeShade="BF"/>
      </w:rPr>
      <w:instrText>NUMPAGES  \* Arabic  \* MERGEFORMAT</w:instrText>
    </w:r>
    <w:r w:rsidR="00E11BBA" w:rsidRPr="009806B7">
      <w:rPr>
        <w:color w:val="323E4F" w:themeColor="text2" w:themeShade="BF"/>
      </w:rPr>
      <w:fldChar w:fldCharType="separate"/>
    </w:r>
    <w:r w:rsidR="00E11BBA">
      <w:rPr>
        <w:color w:val="323E4F" w:themeColor="text2" w:themeShade="BF"/>
      </w:rPr>
      <w:t>179</w:t>
    </w:r>
    <w:r w:rsidR="00E11BBA"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426CA7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426CA7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426CA7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426CA7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C7A73" w14:textId="77777777" w:rsidR="00DF2DD4" w:rsidRDefault="00DF2DD4">
      <w:pPr>
        <w:spacing w:after="0" w:line="240" w:lineRule="auto"/>
      </w:pPr>
      <w:r>
        <w:separator/>
      </w:r>
    </w:p>
  </w:footnote>
  <w:footnote w:type="continuationSeparator" w:id="0">
    <w:p w14:paraId="006FA5AD" w14:textId="77777777" w:rsidR="00DF2DD4" w:rsidRDefault="00DF2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AA4A7" w14:textId="4E6D1F30" w:rsidR="00E11BBA" w:rsidRPr="00E11BBA" w:rsidRDefault="00E11BBA" w:rsidP="00E11BBA">
    <w:pPr>
      <w:pStyle w:val="Encabezado"/>
      <w:tabs>
        <w:tab w:val="right" w:pos="7371"/>
      </w:tabs>
      <w:ind w:right="2034"/>
      <w:jc w:val="center"/>
      <w:rPr>
        <w:b/>
        <w:bCs/>
        <w:color w:val="00B0F0"/>
      </w:rPr>
    </w:pPr>
    <w:r w:rsidRPr="00E11BBA">
      <w:rPr>
        <w:b/>
        <w:bCs/>
        <w:noProof/>
        <w:color w:val="00B0F0"/>
      </w:rPr>
      <w:drawing>
        <wp:anchor distT="0" distB="0" distL="114300" distR="114300" simplePos="0" relativeHeight="251665408" behindDoc="0" locked="0" layoutInCell="1" allowOverlap="1" wp14:anchorId="7B329A6F" wp14:editId="7045F74C">
          <wp:simplePos x="0" y="0"/>
          <wp:positionH relativeFrom="margin">
            <wp:align>right</wp:align>
          </wp:positionH>
          <wp:positionV relativeFrom="paragraph">
            <wp:posOffset>-32385</wp:posOffset>
          </wp:positionV>
          <wp:extent cx="1254642" cy="519558"/>
          <wp:effectExtent l="0" t="0" r="3175" b="0"/>
          <wp:wrapNone/>
          <wp:docPr id="278390295" name="Imagen 278390295" descr="Farmacias Guadalajara Logo Vector (.EPS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armacias Guadalajara Logo Vector (.EPS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642" cy="5195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1BBA">
      <w:rPr>
        <w:b/>
        <w:bCs/>
        <w:color w:val="00B0F0"/>
      </w:rPr>
      <w:t xml:space="preserve">PROGRAMA INTERNO DE PROTECCIÓN CIVIL </w:t>
    </w:r>
    <w:proofErr w:type="gramStart"/>
    <w:r w:rsidR="004E6082" w:rsidRPr="004E6082">
      <w:rPr>
        <w:b/>
        <w:bCs/>
        <w:color w:val="00B0F0"/>
      </w:rPr>
      <w:t xml:space="preserve">{{ </w:t>
    </w:r>
    <w:proofErr w:type="spellStart"/>
    <w:r w:rsidR="004E6082" w:rsidRPr="004E6082">
      <w:rPr>
        <w:b/>
        <w:bCs/>
        <w:color w:val="00B0F0"/>
      </w:rPr>
      <w:t>anio</w:t>
    </w:r>
    <w:proofErr w:type="spellEnd"/>
    <w:proofErr w:type="gramEnd"/>
    <w:r w:rsidR="004E6082" w:rsidRPr="004E6082">
      <w:rPr>
        <w:b/>
        <w:bCs/>
        <w:color w:val="00B0F0"/>
      </w:rPr>
      <w:t xml:space="preserve"> }}</w:t>
    </w:r>
  </w:p>
  <w:p w14:paraId="787B81EB" w14:textId="482A5E74" w:rsidR="00E11BBA" w:rsidRPr="00E11BBA" w:rsidRDefault="00E11BBA" w:rsidP="00E11BBA">
    <w:pPr>
      <w:pStyle w:val="Encabezado"/>
      <w:tabs>
        <w:tab w:val="right" w:pos="7371"/>
      </w:tabs>
      <w:ind w:right="2034"/>
      <w:jc w:val="center"/>
      <w:rPr>
        <w:b/>
        <w:bCs/>
        <w:color w:val="00B0F0"/>
      </w:rPr>
    </w:pPr>
    <w:proofErr w:type="gramStart"/>
    <w:r w:rsidRPr="00E11BBA">
      <w:rPr>
        <w:b/>
        <w:bCs/>
        <w:color w:val="00B0F0"/>
      </w:rPr>
      <w:t xml:space="preserve">{{ </w:t>
    </w:r>
    <w:proofErr w:type="spellStart"/>
    <w:r w:rsidRPr="00E11BBA">
      <w:rPr>
        <w:b/>
        <w:bCs/>
        <w:color w:val="00B0F0"/>
      </w:rPr>
      <w:t>razon</w:t>
    </w:r>
    <w:proofErr w:type="gramEnd"/>
    <w:r w:rsidRPr="00E11BBA">
      <w:rPr>
        <w:b/>
        <w:bCs/>
        <w:color w:val="00B0F0"/>
      </w:rPr>
      <w:t>_social</w:t>
    </w:r>
    <w:proofErr w:type="spellEnd"/>
    <w:r w:rsidRPr="00E11BBA">
      <w:rPr>
        <w:b/>
        <w:bCs/>
        <w:color w:val="00B0F0"/>
      </w:rPr>
      <w:t xml:space="preserve"> }}</w:t>
    </w:r>
  </w:p>
  <w:p w14:paraId="550E91A0" w14:textId="771D151F" w:rsidR="00B42CDF" w:rsidRPr="009806B7" w:rsidRDefault="00E11BBA" w:rsidP="00E11BBA">
    <w:pPr>
      <w:pStyle w:val="Encabezado"/>
      <w:tabs>
        <w:tab w:val="clear" w:pos="8504"/>
        <w:tab w:val="right" w:pos="7371"/>
      </w:tabs>
      <w:ind w:right="2034"/>
      <w:jc w:val="center"/>
    </w:pPr>
    <w:proofErr w:type="gramStart"/>
    <w:r w:rsidRPr="00E11BBA">
      <w:rPr>
        <w:b/>
        <w:bCs/>
        <w:color w:val="00B0F0"/>
      </w:rPr>
      <w:t xml:space="preserve">{{ </w:t>
    </w:r>
    <w:proofErr w:type="spellStart"/>
    <w:r w:rsidRPr="00E11BBA">
      <w:rPr>
        <w:b/>
        <w:bCs/>
        <w:color w:val="00B0F0"/>
      </w:rPr>
      <w:t>nombre</w:t>
    </w:r>
    <w:proofErr w:type="gramEnd"/>
    <w:r w:rsidRPr="00E11BBA">
      <w:rPr>
        <w:b/>
        <w:bCs/>
        <w:color w:val="00B0F0"/>
      </w:rPr>
      <w:t>_comercial</w:t>
    </w:r>
    <w:proofErr w:type="spellEnd"/>
    <w:r w:rsidRPr="00E11BBA">
      <w:rPr>
        <w:b/>
        <w:bCs/>
        <w:color w:val="00B0F0"/>
      </w:rPr>
      <w:t xml:space="preserve"> }}</w:t>
    </w:r>
    <w:r>
      <w:rPr>
        <w:noProof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426CA7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426CA7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426CA7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0F2B"/>
    <w:rsid w:val="00031A28"/>
    <w:rsid w:val="00050FFD"/>
    <w:rsid w:val="00071671"/>
    <w:rsid w:val="00092E81"/>
    <w:rsid w:val="000C1BE1"/>
    <w:rsid w:val="000C7CC2"/>
    <w:rsid w:val="000F2770"/>
    <w:rsid w:val="000F45BA"/>
    <w:rsid w:val="0013703A"/>
    <w:rsid w:val="00154814"/>
    <w:rsid w:val="00155EF4"/>
    <w:rsid w:val="001610BE"/>
    <w:rsid w:val="001A016A"/>
    <w:rsid w:val="001E1C20"/>
    <w:rsid w:val="001E6314"/>
    <w:rsid w:val="001F5C84"/>
    <w:rsid w:val="00262FB0"/>
    <w:rsid w:val="002766E2"/>
    <w:rsid w:val="002A2707"/>
    <w:rsid w:val="002C24E0"/>
    <w:rsid w:val="00303432"/>
    <w:rsid w:val="0031151B"/>
    <w:rsid w:val="0032660A"/>
    <w:rsid w:val="00346E73"/>
    <w:rsid w:val="0038533B"/>
    <w:rsid w:val="003A4903"/>
    <w:rsid w:val="003A4E61"/>
    <w:rsid w:val="003C25A6"/>
    <w:rsid w:val="003D0316"/>
    <w:rsid w:val="003D21AB"/>
    <w:rsid w:val="004028EC"/>
    <w:rsid w:val="00413CAA"/>
    <w:rsid w:val="00426CA7"/>
    <w:rsid w:val="004424B7"/>
    <w:rsid w:val="00442CEB"/>
    <w:rsid w:val="00452C0F"/>
    <w:rsid w:val="00455A18"/>
    <w:rsid w:val="00460FD2"/>
    <w:rsid w:val="004623C2"/>
    <w:rsid w:val="00470F18"/>
    <w:rsid w:val="00483086"/>
    <w:rsid w:val="004D2161"/>
    <w:rsid w:val="004E6082"/>
    <w:rsid w:val="004F4F8D"/>
    <w:rsid w:val="005007BB"/>
    <w:rsid w:val="005772F4"/>
    <w:rsid w:val="00580907"/>
    <w:rsid w:val="00581E5B"/>
    <w:rsid w:val="005B3F4D"/>
    <w:rsid w:val="005B766D"/>
    <w:rsid w:val="005D1DBD"/>
    <w:rsid w:val="005F053F"/>
    <w:rsid w:val="005F4A34"/>
    <w:rsid w:val="005F606D"/>
    <w:rsid w:val="0060700D"/>
    <w:rsid w:val="00610996"/>
    <w:rsid w:val="00611FAD"/>
    <w:rsid w:val="006425EC"/>
    <w:rsid w:val="00656045"/>
    <w:rsid w:val="00671460"/>
    <w:rsid w:val="00690590"/>
    <w:rsid w:val="006A3C29"/>
    <w:rsid w:val="006D0E63"/>
    <w:rsid w:val="006D4777"/>
    <w:rsid w:val="006E57CA"/>
    <w:rsid w:val="006F5ABC"/>
    <w:rsid w:val="007075AE"/>
    <w:rsid w:val="00716854"/>
    <w:rsid w:val="00716E0D"/>
    <w:rsid w:val="00721782"/>
    <w:rsid w:val="007415D7"/>
    <w:rsid w:val="00744510"/>
    <w:rsid w:val="007B3A11"/>
    <w:rsid w:val="007F590C"/>
    <w:rsid w:val="00800954"/>
    <w:rsid w:val="00816979"/>
    <w:rsid w:val="008413C4"/>
    <w:rsid w:val="008535E3"/>
    <w:rsid w:val="00881BAE"/>
    <w:rsid w:val="00881D33"/>
    <w:rsid w:val="00896D8C"/>
    <w:rsid w:val="008B6A23"/>
    <w:rsid w:val="008C0536"/>
    <w:rsid w:val="008E035D"/>
    <w:rsid w:val="008F46B7"/>
    <w:rsid w:val="008F64D9"/>
    <w:rsid w:val="0092362E"/>
    <w:rsid w:val="00936F85"/>
    <w:rsid w:val="00963827"/>
    <w:rsid w:val="00967387"/>
    <w:rsid w:val="0098305C"/>
    <w:rsid w:val="009A6A80"/>
    <w:rsid w:val="009E59AF"/>
    <w:rsid w:val="009F11BB"/>
    <w:rsid w:val="009F3C8F"/>
    <w:rsid w:val="00A1780F"/>
    <w:rsid w:val="00A30517"/>
    <w:rsid w:val="00A33AD7"/>
    <w:rsid w:val="00A511A3"/>
    <w:rsid w:val="00A734E7"/>
    <w:rsid w:val="00A76143"/>
    <w:rsid w:val="00A76333"/>
    <w:rsid w:val="00AA2D87"/>
    <w:rsid w:val="00AB3790"/>
    <w:rsid w:val="00AB5FB9"/>
    <w:rsid w:val="00AC2B08"/>
    <w:rsid w:val="00B13179"/>
    <w:rsid w:val="00B37C24"/>
    <w:rsid w:val="00B42CDF"/>
    <w:rsid w:val="00B504D4"/>
    <w:rsid w:val="00B51BDF"/>
    <w:rsid w:val="00B94FCD"/>
    <w:rsid w:val="00BB3F68"/>
    <w:rsid w:val="00BC359E"/>
    <w:rsid w:val="00C00171"/>
    <w:rsid w:val="00C61FEA"/>
    <w:rsid w:val="00C81255"/>
    <w:rsid w:val="00C9784B"/>
    <w:rsid w:val="00CF23F3"/>
    <w:rsid w:val="00D158A3"/>
    <w:rsid w:val="00D34532"/>
    <w:rsid w:val="00D46456"/>
    <w:rsid w:val="00D57FEA"/>
    <w:rsid w:val="00D725A8"/>
    <w:rsid w:val="00D75AB8"/>
    <w:rsid w:val="00D83D44"/>
    <w:rsid w:val="00DB54AC"/>
    <w:rsid w:val="00DC0C1B"/>
    <w:rsid w:val="00DC290C"/>
    <w:rsid w:val="00DD5A9B"/>
    <w:rsid w:val="00DF2DD4"/>
    <w:rsid w:val="00E11BBA"/>
    <w:rsid w:val="00E5100D"/>
    <w:rsid w:val="00E61BA6"/>
    <w:rsid w:val="00E81EE1"/>
    <w:rsid w:val="00EA7525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60C18"/>
    <w:rsid w:val="00FB2CBB"/>
    <w:rsid w:val="00FE2A7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679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18</cp:revision>
  <dcterms:created xsi:type="dcterms:W3CDTF">2024-03-17T21:20:00Z</dcterms:created>
  <dcterms:modified xsi:type="dcterms:W3CDTF">2025-03-04T00:42:00Z</dcterms:modified>
</cp:coreProperties>
</file>