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xml" PartName="/customXML/item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package.core-properties+xml" PartName="/docProps/core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customXmlProperties+xml" PartName="/customXML/itemProps1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right"/>
        <w:rPr>
          <w:rFonts w:ascii="Arial" w:cs="Arial" w:eastAsia="Arial" w:hAnsi="Arial"/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right"/>
        <w:rPr>
          <w:rFonts w:ascii="Arial" w:cs="Arial" w:eastAsia="Arial" w:hAnsi="Arial"/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right"/>
        <w:rPr>
          <w:rFonts w:ascii="Arial" w:cs="Arial" w:eastAsia="Arial" w:hAnsi="Arial"/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right"/>
        <w:rPr>
          <w:rFonts w:ascii="Arial" w:cs="Arial" w:eastAsia="Arial" w:hAnsi="Arial"/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right"/>
        <w:rPr>
          <w:rFonts w:ascii="Arial" w:cs="Arial" w:eastAsia="Arial" w:hAnsi="Arial"/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right"/>
        <w:rPr>
          <w:rFonts w:ascii="Arial" w:cs="Arial" w:eastAsia="Arial" w:hAnsi="Arial"/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right"/>
        <w:rPr>
          <w:rFonts w:ascii="Arial" w:cs="Arial" w:eastAsia="Arial" w:hAnsi="Arial"/>
          <w:b w:val="1"/>
          <w:i w:val="1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40"/>
          <w:szCs w:val="40"/>
          <w:rtl w:val="0"/>
        </w:rPr>
        <w:t xml:space="preserve">PLAN DE PROYECTO</w:t>
      </w:r>
    </w:p>
    <w:p w:rsidR="00000000" w:rsidDel="00000000" w:rsidP="00000000" w:rsidRDefault="00000000" w:rsidRPr="00000000" w14:paraId="00000008">
      <w:pPr>
        <w:spacing w:after="0" w:line="240" w:lineRule="auto"/>
        <w:ind w:left="-426" w:firstLine="0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-101599</wp:posOffset>
                </wp:positionH>
                <wp:positionV relativeFrom="paragraph">
                  <wp:posOffset>-76199</wp:posOffset>
                </wp:positionV>
                <wp:extent cx="6162675" cy="153010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377650" y="3772350"/>
                          <a:ext cx="5936700" cy="15300"/>
                        </a:xfrm>
                        <a:prstGeom prst="straightConnector1">
                          <a:avLst/>
                        </a:prstGeom>
                        <a:noFill/>
                        <a:ln cap="flat" cmpd="sng" w="2857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-101599</wp:posOffset>
                </wp:positionH>
                <wp:positionV relativeFrom="paragraph">
                  <wp:posOffset>-76199</wp:posOffset>
                </wp:positionV>
                <wp:extent cx="6162675" cy="153010"/>
                <wp:effectExtent b="0" l="0" r="0" t="0"/>
                <wp:wrapNone/>
                <wp:docPr id="1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62675" cy="1530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9">
      <w:pPr>
        <w:spacing w:after="0" w:line="240" w:lineRule="auto"/>
        <w:ind w:left="-426" w:firstLine="0"/>
        <w:jc w:val="right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ISO/IEC 29110-4-1:2011</w:t>
      </w:r>
    </w:p>
    <w:p w:rsidR="00000000" w:rsidDel="00000000" w:rsidP="00000000" w:rsidRDefault="00000000" w:rsidRPr="00000000" w14:paraId="0000000A">
      <w:pPr>
        <w:ind w:left="-426" w:firstLine="0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-426" w:firstLine="0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426" w:firstLine="0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426" w:firstLine="0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426" w:firstLine="0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426" w:firstLine="0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-426" w:firstLine="0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-426" w:firstLine="0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-426" w:firstLine="0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-426" w:firstLine="0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-426" w:firstLine="0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[1] HISTORIAL DE VERSIONES</w:t>
      </w:r>
    </w:p>
    <w:tbl>
      <w:tblPr>
        <w:tblStyle w:val="Table1"/>
        <w:tblW w:w="9923.0" w:type="dxa"/>
        <w:jc w:val="left"/>
        <w:tblInd w:w="-17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0"/>
        <w:gridCol w:w="1416"/>
        <w:gridCol w:w="2672"/>
        <w:gridCol w:w="1317"/>
        <w:gridCol w:w="1805"/>
        <w:gridCol w:w="1443"/>
        <w:tblGridChange w:id="0">
          <w:tblGrid>
            <w:gridCol w:w="1270"/>
            <w:gridCol w:w="1416"/>
            <w:gridCol w:w="2672"/>
            <w:gridCol w:w="1317"/>
            <w:gridCol w:w="1805"/>
            <w:gridCol w:w="1443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shd w:fill="17569b" w:val="clea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  <w:rtl w:val="0"/>
              </w:rPr>
              <w:t xml:space="preserve">VERSIÓN</w:t>
            </w:r>
          </w:p>
        </w:tc>
        <w:tc>
          <w:tcPr>
            <w:shd w:fill="17569b" w:val="clea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  <w:rtl w:val="0"/>
              </w:rPr>
              <w:t xml:space="preserve">FECHA VIGENCIA</w:t>
            </w:r>
          </w:p>
        </w:tc>
        <w:tc>
          <w:tcPr>
            <w:shd w:fill="17569b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  <w:rtl w:val="0"/>
              </w:rPr>
              <w:t xml:space="preserve">DETALLE DEL CAMBIO</w:t>
            </w:r>
          </w:p>
        </w:tc>
        <w:tc>
          <w:tcPr>
            <w:shd w:fill="17569b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  <w:rtl w:val="0"/>
              </w:rPr>
              <w:t xml:space="preserve">SECCIÓN CAMBIADA</w:t>
            </w:r>
          </w:p>
        </w:tc>
        <w:tc>
          <w:tcPr>
            <w:shd w:fill="17569b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  <w:rtl w:val="0"/>
              </w:rPr>
              <w:t xml:space="preserve">AUTOR</w:t>
            </w:r>
          </w:p>
        </w:tc>
        <w:tc>
          <w:tcPr>
            <w:shd w:fill="17569b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  <w:rtl w:val="0"/>
              </w:rPr>
              <w:t xml:space="preserve">FECHA AUTORIZACIÓN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0.3</w:t>
            </w:r>
          </w:p>
        </w:tc>
        <w:tc>
          <w:tcPr/>
          <w:p w:rsidR="00000000" w:rsidDel="00000000" w:rsidP="00000000" w:rsidRDefault="00000000" w:rsidRPr="00000000" w14:paraId="0000001C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10/05/2025</w:t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Elaboración</w:t>
            </w:r>
          </w:p>
        </w:tc>
        <w:tc>
          <w:tcPr/>
          <w:p w:rsidR="00000000" w:rsidDel="00000000" w:rsidP="00000000" w:rsidRDefault="00000000" w:rsidRPr="00000000" w14:paraId="0000001E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Luis González</w:t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15/05/2025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0.4</w:t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17/05/2025</w:t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Correcciones </w:t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Luis González </w:t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spacing w:after="0" w:line="240" w:lineRule="auto"/>
        <w:jc w:val="center"/>
        <w:rPr>
          <w:rFonts w:ascii="Arial" w:cs="Arial" w:eastAsia="Arial" w:hAnsi="Arial"/>
          <w:b w:val="1"/>
          <w:i w:val="1"/>
        </w:rPr>
      </w:pPr>
      <w:bookmarkStart w:colFirst="0" w:colLast="0" w:name="_heading=h.52oz3ti0v25z" w:id="0"/>
      <w:bookmarkEnd w:id="0"/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PLAN DE PROYECTO</w:t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rFonts w:ascii="Arial" w:cs="Arial" w:eastAsia="Arial" w:hAnsi="Arial"/>
          <w:b w:val="1"/>
          <w:i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0"/>
          <w:szCs w:val="20"/>
          <w:rtl w:val="0"/>
        </w:rPr>
        <w:t xml:space="preserve">DESCRIPCIÓN DEL PRODUCTO Y ENTREGABLES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720"/>
        <w:rPr>
          <w:rFonts w:ascii="Arial" w:cs="Arial" w:eastAsia="Arial" w:hAnsi="Arial"/>
          <w:b w:val="1"/>
          <w:i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080" w:hanging="360"/>
        <w:jc w:val="both"/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0"/>
          <w:szCs w:val="20"/>
          <w:rtl w:val="0"/>
        </w:rPr>
        <w:t xml:space="preserve">DESCRIPCIÓN DEL PRODUCTO O EL CAMBIO DEL PRODUCTO</w:t>
      </w:r>
      <w:r w:rsidDel="00000000" w:rsidR="00000000" w:rsidRPr="00000000">
        <w:rPr>
          <w:rFonts w:ascii="Arial" w:cs="Arial" w:eastAsia="Arial" w:hAnsi="Arial"/>
          <w:b w:val="1"/>
          <w:i w:val="1"/>
          <w:color w:val="a6a6a6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3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70"/>
        <w:gridCol w:w="6364"/>
        <w:tblGridChange w:id="0">
          <w:tblGrid>
            <w:gridCol w:w="3070"/>
            <w:gridCol w:w="6364"/>
          </w:tblGrid>
        </w:tblGridChange>
      </w:tblGrid>
      <w:tr>
        <w:trPr>
          <w:cantSplit w:val="0"/>
          <w:trHeight w:val="660" w:hRule="atLeast"/>
          <w:tblHeader w:val="0"/>
        </w:trPr>
        <w:tc>
          <w:tcPr>
            <w:shd w:fill="17569b" w:val="clear"/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shd w:fill="17569b" w:val="clear"/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Arial" w:cs="Arial" w:eastAsia="Arial" w:hAnsi="Arial"/>
                <w:b w:val="1"/>
                <w:i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  <w:rtl w:val="0"/>
              </w:rPr>
              <w:t xml:space="preserve">OBJETIVO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17569b" w:val="clear"/>
            <w:vAlign w:val="center"/>
          </w:tcPr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  <w:rtl w:val="0"/>
              </w:rPr>
              <w:t xml:space="preserve">Describa el nombre de la solicitud a desarrollar.</w:t>
            </w:r>
          </w:p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D">
            <w:pPr>
              <w:spacing w:after="28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Aplicación móvil de lealtad para clientes de La Flor de Córdoba (LFDC), 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-88899</wp:posOffset>
                      </wp:positionH>
                      <wp:positionV relativeFrom="paragraph">
                        <wp:posOffset>469900</wp:posOffset>
                      </wp:positionV>
                      <wp:extent cx="4114800" cy="82550"/>
                      <wp:effectExtent b="0" l="0" r="0" t="0"/>
                      <wp:wrapNone/>
                      <wp:docPr id="10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rot="10800000">
                                <a:off x="3314000" y="3764125"/>
                                <a:ext cx="4064000" cy="317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2540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-88899</wp:posOffset>
                      </wp:positionH>
                      <wp:positionV relativeFrom="paragraph">
                        <wp:posOffset>469900</wp:posOffset>
                      </wp:positionV>
                      <wp:extent cx="4114800" cy="82550"/>
                      <wp:effectExtent b="0" l="0" r="0" t="0"/>
                      <wp:wrapNone/>
                      <wp:docPr id="10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114800" cy="825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3E">
            <w:pPr>
              <w:spacing w:after="280" w:before="280" w:lineRule="auto"/>
              <w:rPr>
                <w:rFonts w:ascii="Calibri" w:cs="Calibri" w:eastAsia="Calibri" w:hAnsi="Calibri"/>
                <w:b w:val="1"/>
              </w:rPr>
            </w:pPr>
            <w:sdt>
              <w:sdtPr>
                <w:tag w:val="goog_rdk_0"/>
              </w:sdtPr>
              <w:sdtContent>
                <w:commentRangeStart w:id="0"/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pacing w:after="280" w:before="280" w:lineRule="auto"/>
              <w:rPr/>
            </w:pPr>
            <w:r w:rsidDel="00000000" w:rsidR="00000000" w:rsidRPr="00000000">
              <w:rPr>
                <w:rtl w:val="0"/>
              </w:rPr>
              <w:t xml:space="preserve">Desarrolla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  <w:t xml:space="preserve">r una aplicación móvil que permita a los clientes de La Flor de Córdoba acumular y canjear puntos, realizar pagos mediante recargas, y recibir notificaciones personalizadas, fortaleciendo así la experiencia del cliente y su fidelización con la marca.</w:t>
            </w:r>
          </w:p>
          <w:p w:rsidR="00000000" w:rsidDel="00000000" w:rsidP="00000000" w:rsidRDefault="00000000" w:rsidRPr="00000000" w14:paraId="00000040">
            <w:pPr>
              <w:spacing w:after="280" w:before="280" w:lineRule="auto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-88899</wp:posOffset>
                      </wp:positionH>
                      <wp:positionV relativeFrom="paragraph">
                        <wp:posOffset>-12699</wp:posOffset>
                      </wp:positionV>
                      <wp:extent cx="4114800" cy="88900"/>
                      <wp:effectExtent b="0" l="0" r="0" t="0"/>
                      <wp:wrapNone/>
                      <wp:docPr id="12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rot="10800000">
                                <a:off x="3314000" y="3760950"/>
                                <a:ext cx="4064000" cy="381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2540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-88899</wp:posOffset>
                      </wp:positionH>
                      <wp:positionV relativeFrom="paragraph">
                        <wp:posOffset>-12699</wp:posOffset>
                      </wp:positionV>
                      <wp:extent cx="4114800" cy="88900"/>
                      <wp:effectExtent b="0" l="0" r="0" t="0"/>
                      <wp:wrapNone/>
                      <wp:docPr id="12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114800" cy="889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41">
            <w:pPr>
              <w:spacing w:after="280" w:before="280" w:lineRule="auto"/>
              <w:rPr/>
            </w:pPr>
            <w:sdt>
              <w:sdtPr>
                <w:tag w:val="goog_rdk_1"/>
              </w:sdtPr>
              <w:sdtContent>
                <w:commentRangeStart w:id="1"/>
              </w:sdtContent>
            </w:sdt>
            <w:r w:rsidDel="00000000" w:rsidR="00000000" w:rsidRPr="00000000">
              <w:rPr>
                <w:rtl w:val="0"/>
              </w:rPr>
              <w:t xml:space="preserve">El cliente</w:t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  <w:t xml:space="preserve"> solicita que la aplicación el cliente pueda acumular y canjear puntos, realizar pagos mediante recargas, y pueda recibir notificaciones de nuevas aperturas de cafeterías o promociones relámpago, inicialmente le gustaría tener </w:t>
            </w:r>
          </w:p>
          <w:p w:rsidR="00000000" w:rsidDel="00000000" w:rsidP="00000000" w:rsidRDefault="00000000" w:rsidRPr="00000000" w14:paraId="00000042">
            <w:pPr>
              <w:spacing w:after="280" w:before="28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17569b" w:val="clear"/>
            <w:vAlign w:val="center"/>
          </w:tcPr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  <w:rtl w:val="0"/>
              </w:rPr>
              <w:t xml:space="preserve">Alcance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240" w:line="276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2"/>
              </w:sdtPr>
              <w:sdtContent>
                <w:commentRangeStart w:id="2"/>
              </w:sdtContent>
            </w:sdt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Este</w:t>
            </w:r>
            <w:commentRangeEnd w:id="2"/>
            <w:r w:rsidDel="00000000" w:rsidR="00000000" w:rsidRPr="00000000">
              <w:commentReference w:id="2"/>
            </w: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proyecto incluye: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4"/>
              </w:numPr>
              <w:spacing w:after="0" w:before="28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El desarrollo de cada uno de los módulos identificados como parte de la aplicación móvil del programa de lealtad de LFDC:</w:t>
            </w:r>
          </w:p>
          <w:p w:rsidR="00000000" w:rsidDel="00000000" w:rsidP="00000000" w:rsidRDefault="00000000" w:rsidRPr="00000000" w14:paraId="00000047">
            <w:pPr>
              <w:numPr>
                <w:ilvl w:val="1"/>
                <w:numId w:val="4"/>
              </w:numPr>
              <w:spacing w:after="0" w:before="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Módulo de acumulación y canje de puntos.</w:t>
            </w:r>
          </w:p>
          <w:p w:rsidR="00000000" w:rsidDel="00000000" w:rsidP="00000000" w:rsidRDefault="00000000" w:rsidRPr="00000000" w14:paraId="00000048">
            <w:pPr>
              <w:numPr>
                <w:ilvl w:val="1"/>
                <w:numId w:val="4"/>
              </w:numPr>
              <w:spacing w:after="0" w:before="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Módulo de recargas y pagos mediante tarjeta bancaria.</w:t>
            </w:r>
          </w:p>
          <w:p w:rsidR="00000000" w:rsidDel="00000000" w:rsidP="00000000" w:rsidRDefault="00000000" w:rsidRPr="00000000" w14:paraId="00000049">
            <w:pPr>
              <w:numPr>
                <w:ilvl w:val="1"/>
                <w:numId w:val="4"/>
              </w:numPr>
              <w:spacing w:after="0" w:before="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Módulo de notificaciones personalizadas para promociones y recompensas.</w:t>
            </w:r>
          </w:p>
          <w:p w:rsidR="00000000" w:rsidDel="00000000" w:rsidP="00000000" w:rsidRDefault="00000000" w:rsidRPr="00000000" w14:paraId="0000004A">
            <w:pPr>
              <w:numPr>
                <w:ilvl w:val="1"/>
                <w:numId w:val="4"/>
              </w:numPr>
              <w:spacing w:after="0" w:before="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Módulo de administración para gestionar configuraciones y promociones.</w:t>
            </w:r>
          </w:p>
          <w:p w:rsidR="00000000" w:rsidDel="00000000" w:rsidP="00000000" w:rsidRDefault="00000000" w:rsidRPr="00000000" w14:paraId="0000004B">
            <w:pPr>
              <w:numPr>
                <w:ilvl w:val="1"/>
                <w:numId w:val="4"/>
              </w:numPr>
              <w:spacing w:after="0" w:before="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Módulo de autenticación mediante </w:t>
            </w:r>
            <w:r w:rsidDel="00000000" w:rsidR="00000000" w:rsidRPr="00000000">
              <w:rPr>
                <w:u w:val="single"/>
                <w:rtl w:val="0"/>
              </w:rPr>
              <w:t xml:space="preserve">Facebook</w:t>
            </w:r>
            <w:r w:rsidDel="00000000" w:rsidR="00000000" w:rsidRPr="00000000">
              <w:rPr>
                <w:rtl w:val="0"/>
              </w:rPr>
              <w:t xml:space="preserve"> para registro y acceso de usuarios.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4"/>
              </w:numP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La implementación de protocolos de seguridad para garantizar la protección de los datos personales de los usuarios.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4"/>
              </w:numP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El despliegue de la aplicación en las plataformas móviles (iOS y Android).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4"/>
              </w:numP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Capacitación para los gerentes de sucursal sobre el uso y gestión de la aplicación.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4"/>
              </w:numPr>
              <w:spacing w:after="280"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Capacitación para el administrador del sistema en el manejo de configuraciones y actualizaciones de la aplicación.</w:t>
            </w:r>
          </w:p>
          <w:p w:rsidR="00000000" w:rsidDel="00000000" w:rsidP="00000000" w:rsidRDefault="00000000" w:rsidRPr="00000000" w14:paraId="0000005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240" w:line="276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 este proyecto no </w:t>
            </w:r>
            <w:sdt>
              <w:sdtPr>
                <w:tag w:val="goog_rdk_3"/>
              </w:sdtPr>
              <w:sdtContent>
                <w:commentRangeStart w:id="3"/>
              </w:sdtContent>
            </w:sdt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incluye:</w:t>
            </w:r>
            <w:commentRangeEnd w:id="3"/>
            <w:r w:rsidDel="00000000" w:rsidR="00000000" w:rsidRPr="00000000">
              <w:commentReference w:id="3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5"/>
              </w:numPr>
              <w:spacing w:after="0" w:before="28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El desarrollo de módulos adicionales que no formen parte del programa de lealtad (por ejemplo, gestión de inventarios o pedidos).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5"/>
              </w:numP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La adquisición de infraestructura tecnológica y equipos necesarios para la operación de la aplicación.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5"/>
              </w:numP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El soporte técnico continuo posterior al despliegue de la aplicación (se contempla solo el soporte inicial).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5"/>
              </w:numP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La integración con sistemas de terceros que no estén previamente definidos en el alcance inicial.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5"/>
              </w:numPr>
              <w:spacing w:after="280"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El registro manual de usuarios o importación de bases de datos anteriores.</w:t>
            </w:r>
          </w:p>
          <w:p w:rsidR="00000000" w:rsidDel="00000000" w:rsidP="00000000" w:rsidRDefault="00000000" w:rsidRPr="00000000" w14:paraId="00000056">
            <w:pPr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17569b" w:val="clear"/>
            <w:vAlign w:val="center"/>
          </w:tcPr>
          <w:p w:rsidR="00000000" w:rsidDel="00000000" w:rsidP="00000000" w:rsidRDefault="00000000" w:rsidRPr="00000000" w14:paraId="00000057">
            <w:pPr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  <w:rtl w:val="0"/>
              </w:rPr>
              <w:t xml:space="preserve">Unidad administrativa</w:t>
            </w:r>
          </w:p>
          <w:p w:rsidR="00000000" w:rsidDel="00000000" w:rsidP="00000000" w:rsidRDefault="00000000" w:rsidRPr="00000000" w14:paraId="00000058">
            <w:pPr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  <w:rtl w:val="0"/>
              </w:rPr>
              <w:t xml:space="preserve"> solicitante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Marketing </w:t>
            </w:r>
          </w:p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80" w:hRule="atLeast"/>
          <w:tblHeader w:val="0"/>
        </w:trPr>
        <w:tc>
          <w:tcPr>
            <w:shd w:fill="17569b" w:val="clear"/>
            <w:vAlign w:val="center"/>
          </w:tcPr>
          <w:p w:rsidR="00000000" w:rsidDel="00000000" w:rsidP="00000000" w:rsidRDefault="00000000" w:rsidRPr="00000000" w14:paraId="0000005C">
            <w:pPr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  <w:rtl w:val="0"/>
              </w:rPr>
              <w:t xml:space="preserve">Objetivo</w:t>
            </w:r>
          </w:p>
          <w:p w:rsidR="00000000" w:rsidDel="00000000" w:rsidP="00000000" w:rsidRDefault="00000000" w:rsidRPr="00000000" w14:paraId="0000005D">
            <w:pPr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spacing w:after="280" w:lineRule="auto"/>
              <w:rPr>
                <w:rFonts w:ascii="Calibri" w:cs="Calibri" w:eastAsia="Calibri" w:hAnsi="Calibri"/>
              </w:rPr>
            </w:pPr>
            <w:sdt>
              <w:sdtPr>
                <w:tag w:val="goog_rdk_4"/>
              </w:sdtPr>
              <w:sdtContent>
                <w:commentRangeStart w:id="4"/>
              </w:sdtContent>
            </w:sdt>
            <w:r w:rsidDel="00000000" w:rsidR="00000000" w:rsidRPr="00000000">
              <w:rPr>
                <w:rtl w:val="0"/>
              </w:rPr>
              <w:t xml:space="preserve">Desarrolla</w:t>
            </w:r>
            <w:commentRangeEnd w:id="4"/>
            <w:r w:rsidDel="00000000" w:rsidR="00000000" w:rsidRPr="00000000">
              <w:commentReference w:id="4"/>
            </w:r>
            <w:r w:rsidDel="00000000" w:rsidR="00000000" w:rsidRPr="00000000">
              <w:rPr>
                <w:rtl w:val="0"/>
              </w:rPr>
              <w:t xml:space="preserve">r una aplicación móvil que permita a los clientes de La Flor de Córdoba acumular y canjear puntos, realizar pagos mediante recargas, y recibir notificaciones personalizadas, fortaleciendo así la experiencia del cliente y su fidelización con la marca.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spacing w:after="280" w:before="2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Objetivos específicos: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numPr>
                <w:ilvl w:val="0"/>
                <w:numId w:val="9"/>
              </w:numPr>
              <w:spacing w:after="0" w:before="28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Desarrollar los módulos funcionales de la aplicación móvil, alineados a los perfiles de usuario: cliente, gerente de sucursal y administrador del sistema.</w:t>
            </w:r>
          </w:p>
          <w:p w:rsidR="00000000" w:rsidDel="00000000" w:rsidP="00000000" w:rsidRDefault="00000000" w:rsidRPr="00000000" w14:paraId="00000063">
            <w:pPr>
              <w:numPr>
                <w:ilvl w:val="0"/>
                <w:numId w:val="9"/>
              </w:numPr>
              <w:spacing w:after="0" w:before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Implementar un sistema de acumulación y canje de puntos que permita a los clientes redimir recompensas de forma accesible, rápida y segura.</w:t>
            </w:r>
          </w:p>
          <w:p w:rsidR="00000000" w:rsidDel="00000000" w:rsidP="00000000" w:rsidRDefault="00000000" w:rsidRPr="00000000" w14:paraId="00000064">
            <w:pPr>
              <w:numPr>
                <w:ilvl w:val="0"/>
                <w:numId w:val="9"/>
              </w:numPr>
              <w:spacing w:after="0" w:before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Configurar la funcionalidad de recarga de saldo mediante tarjeta bancaria, asegurando su integración con el flujo de compra en puntos de venta.</w:t>
            </w:r>
          </w:p>
          <w:p w:rsidR="00000000" w:rsidDel="00000000" w:rsidP="00000000" w:rsidRDefault="00000000" w:rsidRPr="00000000" w14:paraId="00000065">
            <w:pPr>
              <w:numPr>
                <w:ilvl w:val="0"/>
                <w:numId w:val="9"/>
              </w:numPr>
              <w:spacing w:after="0" w:before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Activar el envío de notificaciones personalizadas que informen sobre promociones, recompensas, movimientos y actualizaciones de saldo.</w:t>
            </w:r>
          </w:p>
          <w:p w:rsidR="00000000" w:rsidDel="00000000" w:rsidP="00000000" w:rsidRDefault="00000000" w:rsidRPr="00000000" w14:paraId="00000066">
            <w:pPr>
              <w:numPr>
                <w:ilvl w:val="0"/>
                <w:numId w:val="9"/>
              </w:numPr>
              <w:spacing w:after="280" w:before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Incorporar protocolos de seguridad robustos que garanticen la protección de los datos personales y financieros de los usuarios.</w:t>
            </w:r>
          </w:p>
          <w:p w:rsidR="00000000" w:rsidDel="00000000" w:rsidP="00000000" w:rsidRDefault="00000000" w:rsidRPr="00000000" w14:paraId="00000067">
            <w:pPr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080" w:hanging="360"/>
        <w:jc w:val="both"/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0"/>
          <w:szCs w:val="20"/>
          <w:rtl w:val="0"/>
        </w:rPr>
        <w:t xml:space="preserve">DESCRIPCIÓN DE ENTREGABLES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Los entregables se listarán con base en la gestión de configuración del software:</w:t>
      </w:r>
    </w:p>
    <w:p w:rsidR="00000000" w:rsidDel="00000000" w:rsidP="00000000" w:rsidRDefault="00000000" w:rsidRPr="00000000" w14:paraId="0000006B">
      <w:pPr>
        <w:spacing w:after="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57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94"/>
        <w:gridCol w:w="5782"/>
        <w:tblGridChange w:id="0">
          <w:tblGrid>
            <w:gridCol w:w="3794"/>
            <w:gridCol w:w="5782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17569b" w:val="clear"/>
            <w:vAlign w:val="center"/>
          </w:tcPr>
          <w:p w:rsidR="00000000" w:rsidDel="00000000" w:rsidP="00000000" w:rsidRDefault="00000000" w:rsidRPr="00000000" w14:paraId="0000006C">
            <w:pPr>
              <w:jc w:val="center"/>
              <w:rPr>
                <w:b w:val="1"/>
                <w:i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ffffff"/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shd w:fill="17569b" w:val="clear"/>
            <w:vAlign w:val="center"/>
          </w:tcPr>
          <w:p w:rsidR="00000000" w:rsidDel="00000000" w:rsidP="00000000" w:rsidRDefault="00000000" w:rsidRPr="00000000" w14:paraId="0000006D">
            <w:pPr>
              <w:jc w:val="center"/>
              <w:rPr>
                <w:b w:val="1"/>
                <w:i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ffffff"/>
                <w:sz w:val="20"/>
                <w:szCs w:val="2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Diseño de Interfaz (UI/UX)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Prototipo de alta fidelidad con pantallas de la app para cada perfil, siguiendo la identidad gráfica de LFDC. Incluye flujos de navegación.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Módulo de Cliente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110.0" w:type="dxa"/>
              <w:jc w:val="left"/>
              <w:tblLayout w:type="fixed"/>
              <w:tblLook w:val="0400"/>
            </w:tblPr>
            <w:tblGrid>
              <w:gridCol w:w="110"/>
              <w:tblGridChange w:id="0">
                <w:tblGrid>
                  <w:gridCol w:w="11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72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8838.0" w:type="dxa"/>
              <w:jc w:val="left"/>
              <w:tblLayout w:type="fixed"/>
              <w:tblLook w:val="0400"/>
            </w:tblPr>
            <w:tblGrid>
              <w:gridCol w:w="8838"/>
              <w:tblGridChange w:id="0">
                <w:tblGrid>
                  <w:gridCol w:w="883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74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Funcionalidad que permite acumular puntos, </w:t>
                  </w:r>
                </w:p>
                <w:p w:rsidR="00000000" w:rsidDel="00000000" w:rsidP="00000000" w:rsidRDefault="00000000" w:rsidRPr="00000000" w14:paraId="00000075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redimir recompensas, recargar saldo, consultar historial y </w:t>
                  </w:r>
                </w:p>
                <w:p w:rsidR="00000000" w:rsidDel="00000000" w:rsidP="00000000" w:rsidRDefault="00000000" w:rsidRPr="00000000" w14:paraId="00000076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recibir notificaciones.</w:t>
                  </w:r>
                </w:p>
              </w:tc>
            </w:tr>
          </w:tbl>
          <w:p w:rsidR="00000000" w:rsidDel="00000000" w:rsidP="00000000" w:rsidRDefault="00000000" w:rsidRPr="00000000" w14:paraId="00000077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Módulo de Gerente de Sucursal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Herramienta para validar canjes, aplicar promociones locales y consultar reportes básicos.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Módulo de Administrador del Sistema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Funcionalidad para configurar el programa de puntos, administrar usuarios y monitorear el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Módulo de Seguridad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Implementación de login seguro, cifrado de datos sensibles y validaciones de acceso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Integración con Pasarela de Pago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tbl>
            <w:tblPr>
              <w:tblStyle w:val="Table6"/>
              <w:tblW w:w="110.0" w:type="dxa"/>
              <w:jc w:val="left"/>
              <w:tblLayout w:type="fixed"/>
              <w:tblLook w:val="0400"/>
            </w:tblPr>
            <w:tblGrid>
              <w:gridCol w:w="110"/>
              <w:tblGridChange w:id="0">
                <w:tblGrid>
                  <w:gridCol w:w="11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80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7480.0" w:type="dxa"/>
              <w:jc w:val="left"/>
              <w:tblLayout w:type="fixed"/>
              <w:tblLook w:val="0400"/>
            </w:tblPr>
            <w:tblGrid>
              <w:gridCol w:w="7480"/>
              <w:tblGridChange w:id="0">
                <w:tblGrid>
                  <w:gridCol w:w="74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82">
                  <w:pPr>
                    <w:spacing w:after="0" w:line="240" w:lineRule="auto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Conexión con el sistema bancario o pasarela </w:t>
                  </w:r>
                </w:p>
                <w:p w:rsidR="00000000" w:rsidDel="00000000" w:rsidP="00000000" w:rsidRDefault="00000000" w:rsidRPr="00000000" w14:paraId="00000083">
                  <w:pPr>
                    <w:spacing w:after="0" w:line="240" w:lineRule="auto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interna para recargas con tarjeta</w:t>
                  </w:r>
                </w:p>
              </w:tc>
            </w:tr>
          </w:tbl>
          <w:p w:rsidR="00000000" w:rsidDel="00000000" w:rsidP="00000000" w:rsidRDefault="00000000" w:rsidRPr="00000000" w14:paraId="00000084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firstLine="0"/>
        <w:jc w:val="both"/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  <w:rtl w:val="0"/>
        </w:rPr>
        <w:t xml:space="preserve">Tareas de verificación 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firstLine="0"/>
        <w:jc w:val="both"/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5"/>
      </w:sdtPr>
      <w:sdtContent>
        <w:tbl>
          <w:tblPr>
            <w:tblStyle w:val="Table8"/>
            <w:tblW w:w="936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360"/>
            <w:tblGridChange w:id="0">
              <w:tblGrid>
                <w:gridCol w:w="936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E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Durante la fase de verificación se incorporarán actividades clave como revisión de código, pruebas unitarias, pruebas de integración y pruebas de aceptación de usuario. Estas tareas garantizan que cada módulo cumpla con los requisitos definidos antes de avanzar a la siguiente etapa del ciclo.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F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b w:val="1"/>
                    <w:i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firstLine="0"/>
        <w:jc w:val="both"/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firstLine="0"/>
        <w:jc w:val="both"/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firstLine="0"/>
        <w:jc w:val="both"/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firstLine="0"/>
        <w:jc w:val="both"/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firstLine="0"/>
        <w:jc w:val="both"/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firstLine="0"/>
        <w:jc w:val="both"/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firstLine="0"/>
        <w:jc w:val="both"/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firstLine="0"/>
        <w:jc w:val="both"/>
        <w:rPr>
          <w:rFonts w:ascii="Arial" w:cs="Arial" w:eastAsia="Arial" w:hAnsi="Arial"/>
          <w:b w:val="1"/>
          <w:i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080" w:hanging="360"/>
        <w:jc w:val="both"/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0"/>
          <w:szCs w:val="20"/>
          <w:rtl w:val="0"/>
        </w:rPr>
        <w:t xml:space="preserve">RESTRICCIONES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Arial" w:cs="Arial" w:eastAsia="Arial" w:hAnsi="Arial"/>
          <w:color w:val="808080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57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86"/>
        <w:gridCol w:w="3091"/>
        <w:gridCol w:w="3099"/>
        <w:tblGridChange w:id="0">
          <w:tblGrid>
            <w:gridCol w:w="3386"/>
            <w:gridCol w:w="3091"/>
            <w:gridCol w:w="3099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17569b" w:val="clear"/>
            <w:vAlign w:val="center"/>
          </w:tcPr>
          <w:p w:rsidR="00000000" w:rsidDel="00000000" w:rsidP="00000000" w:rsidRDefault="00000000" w:rsidRPr="00000000" w14:paraId="0000009F">
            <w:pPr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  <w:rtl w:val="0"/>
              </w:rPr>
              <w:t xml:space="preserve">RESTRICCIONES EXISTENTES</w:t>
            </w:r>
          </w:p>
        </w:tc>
        <w:tc>
          <w:tcPr>
            <w:shd w:fill="17569b" w:val="clear"/>
            <w:vAlign w:val="center"/>
          </w:tcPr>
          <w:p w:rsidR="00000000" w:rsidDel="00000000" w:rsidP="00000000" w:rsidRDefault="00000000" w:rsidRPr="00000000" w14:paraId="000000A0">
            <w:pPr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shd w:fill="17569b" w:val="clear"/>
            <w:vAlign w:val="center"/>
          </w:tcPr>
          <w:p w:rsidR="00000000" w:rsidDel="00000000" w:rsidP="00000000" w:rsidRDefault="00000000" w:rsidRPr="00000000" w14:paraId="000000A1">
            <w:pPr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  <w:rtl w:val="0"/>
              </w:rPr>
              <w:t xml:space="preserve">ALTERNATIVAS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Dedicación no exclusiva </w:t>
            </w:r>
          </w:p>
          <w:p w:rsidR="00000000" w:rsidDel="00000000" w:rsidP="00000000" w:rsidRDefault="00000000" w:rsidRPr="00000000" w14:paraId="000000A3">
            <w:pPr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4">
            <w:pPr>
              <w:jc w:val="both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  <w:t xml:space="preserve">El equipo de desarrollo no tiene una dedicación exclusiva al desarrollo del proyecto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ajustarán cargas de trabajo de los miembros del equipo. </w:t>
            </w:r>
          </w:p>
          <w:p w:rsidR="00000000" w:rsidDel="00000000" w:rsidP="00000000" w:rsidRDefault="00000000" w:rsidRPr="00000000" w14:paraId="000000A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Hablar de posible inclusión de alumnos de residencias profesionales de los CDS del ecosistema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Compatibilidad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9">
            <w:pPr>
              <w:jc w:val="both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  <w:t xml:space="preserve">El sitio web deberá ser compatible el servidor web NGINX.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Tener como alternativa el uso de Apache Web Server.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Infraestructura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C">
            <w:pPr>
              <w:jc w:val="both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  <w:t xml:space="preserve">El tipo y tamaño de   compartidos permitido en el repositorio estará restringido por la infraestructura proporcionada por la Secretaría de Economía.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En caso de que la Secretaría de Economía no proporcione el dominio en la nube pública, se gestionará con CIMAT la posibilidad de proporcionar la infraestructura.</w:t>
            </w:r>
          </w:p>
        </w:tc>
      </w:tr>
    </w:tbl>
    <w:p w:rsidR="00000000" w:rsidDel="00000000" w:rsidP="00000000" w:rsidRDefault="00000000" w:rsidRPr="00000000" w14:paraId="000000AE">
      <w:pPr>
        <w:spacing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jc w:val="both"/>
        <w:rPr>
          <w:rFonts w:ascii="Arial" w:cs="Arial" w:eastAsia="Arial" w:hAnsi="Arial"/>
          <w:b w:val="1"/>
          <w:i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0"/>
          <w:szCs w:val="20"/>
          <w:rtl w:val="0"/>
        </w:rPr>
        <w:t xml:space="preserve">PROCESOS ESPECÍFICOS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jc w:val="both"/>
        <w:rPr>
          <w:rFonts w:ascii="Arial" w:cs="Arial" w:eastAsia="Arial" w:hAnsi="Arial"/>
          <w:b w:val="1"/>
          <w:i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0"/>
          <w:szCs w:val="20"/>
          <w:rtl w:val="0"/>
        </w:rPr>
        <w:t xml:space="preserve">NÚMERO DE CICLOS Y FASES DE CADA CICLO</w:t>
      </w:r>
    </w:p>
    <w:p w:rsidR="00000000" w:rsidDel="00000000" w:rsidP="00000000" w:rsidRDefault="00000000" w:rsidRPr="00000000" w14:paraId="000000B2">
      <w:pPr>
        <w:rPr>
          <w:rFonts w:ascii="Arial" w:cs="Arial" w:eastAsia="Arial" w:hAnsi="Arial"/>
          <w:b w:val="1"/>
          <w:i w:val="1"/>
          <w:color w:val="a6a6a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jc w:val="both"/>
        <w:rPr>
          <w:rFonts w:ascii="Arial" w:cs="Arial" w:eastAsia="Arial" w:hAnsi="Arial"/>
          <w:b w:val="1"/>
          <w:i w:val="1"/>
          <w:color w:val="a6a6a6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 proyecto tomará como base la metodología de cascada, adaptando el estándar ISO/IEC 29110, se desarrollará en un ciclo de desarrollo y el proceso se encuentra en el siguiente link: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jc w:val="both"/>
        <w:rPr>
          <w:rFonts w:ascii="Arial" w:cs="Arial" w:eastAsia="Arial" w:hAnsi="Arial"/>
          <w:color w:val="808080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43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17"/>
        <w:gridCol w:w="6717"/>
        <w:tblGridChange w:id="0">
          <w:tblGrid>
            <w:gridCol w:w="2717"/>
            <w:gridCol w:w="6717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17569b" w:val="clear"/>
            <w:vAlign w:val="center"/>
          </w:tcPr>
          <w:p w:rsidR="00000000" w:rsidDel="00000000" w:rsidP="00000000" w:rsidRDefault="00000000" w:rsidRPr="00000000" w14:paraId="000000B5">
            <w:pPr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  <w:rtl w:val="0"/>
              </w:rPr>
              <w:t xml:space="preserve">Ciclos y fases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6">
            <w:pPr>
              <w:ind w:left="0" w:firstLine="0"/>
              <w:rPr>
                <w:rFonts w:ascii="Arial" w:cs="Arial" w:eastAsia="Arial" w:hAnsi="Arial"/>
                <w:color w:val="808080"/>
                <w:sz w:val="18"/>
                <w:szCs w:val="18"/>
              </w:rPr>
            </w:pPr>
            <w:hyperlink r:id="rId10">
              <w:r w:rsidDel="00000000" w:rsidR="00000000" w:rsidRPr="00000000">
                <w:rPr>
                  <w:rFonts w:ascii="Arial" w:cs="Arial" w:eastAsia="Arial" w:hAnsi="Arial"/>
                  <w:color w:val="0000ee"/>
                  <w:sz w:val="18"/>
                  <w:szCs w:val="18"/>
                  <w:u w:val="single"/>
                  <w:rtl w:val="0"/>
                </w:rPr>
                <w:t xml:space="preserve">Ciclos desarrollo lfdc.docx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7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jc w:val="both"/>
        <w:rPr>
          <w:rFonts w:ascii="Arial" w:cs="Arial" w:eastAsia="Arial" w:hAnsi="Arial"/>
          <w:b w:val="1"/>
          <w:i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0"/>
          <w:szCs w:val="20"/>
          <w:rtl w:val="0"/>
        </w:rPr>
        <w:t xml:space="preserve">TIEMPO ESTIMADO</w:t>
      </w:r>
    </w:p>
    <w:p w:rsidR="00000000" w:rsidDel="00000000" w:rsidP="00000000" w:rsidRDefault="00000000" w:rsidRPr="00000000" w14:paraId="000000B9">
      <w:pPr>
        <w:rPr>
          <w:rFonts w:ascii="Arial" w:cs="Arial" w:eastAsia="Arial" w:hAnsi="Arial"/>
          <w:color w:val="808080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43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17"/>
        <w:gridCol w:w="6717"/>
        <w:tblGridChange w:id="0">
          <w:tblGrid>
            <w:gridCol w:w="2717"/>
            <w:gridCol w:w="6717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17569b" w:val="clear"/>
            <w:vAlign w:val="center"/>
          </w:tcPr>
          <w:p w:rsidR="00000000" w:rsidDel="00000000" w:rsidP="00000000" w:rsidRDefault="00000000" w:rsidRPr="00000000" w14:paraId="000000BA">
            <w:pPr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  <w:rtl w:val="0"/>
              </w:rPr>
              <w:t xml:space="preserve">Tiempo Estimado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B">
            <w:pPr>
              <w:ind w:left="720" w:firstLine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C">
      <w:pPr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jc w:val="both"/>
        <w:rPr>
          <w:rFonts w:ascii="Arial" w:cs="Arial" w:eastAsia="Arial" w:hAnsi="Arial"/>
          <w:b w:val="1"/>
          <w:i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0"/>
          <w:szCs w:val="20"/>
          <w:rtl w:val="0"/>
        </w:rPr>
        <w:t xml:space="preserve">COSTO ESTIMADO 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La estimación de costos para el desarrollo de la aplicación móvil de lealtad de LFDC se realizó utilizando el Modelo Constructivo COCOMO en su modo semi-separado. Dado que se trata de un proyecto de complejidad intermedia —con un equipo multidisciplinario (desarrolladores front‐end, back‐end, QA, analista y líder técnico) que debe cumplir requisitos tanto estrictos (seguridad, pasarela de pagos, notificaciones push) como flexibles (ajustes de UI/UX)—, el modo semi-separado es el más adecuado.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 adjunta la liga donde está el resultado del COCOMO para la valorización del precio ya establecido al proyecto.</w:t>
      </w:r>
    </w:p>
    <w:p w:rsidR="00000000" w:rsidDel="00000000" w:rsidP="00000000" w:rsidRDefault="00000000" w:rsidRPr="00000000" w14:paraId="000000C2">
      <w:pPr>
        <w:rPr>
          <w:rFonts w:ascii="Calibri" w:cs="Calibri" w:eastAsia="Calibri" w:hAnsi="Calibri"/>
        </w:rPr>
      </w:pPr>
      <w:hyperlink r:id="rId11">
        <w:r w:rsidDel="00000000" w:rsidR="00000000" w:rsidRPr="00000000">
          <w:rPr>
            <w:rFonts w:ascii="Calibri" w:cs="Calibri" w:eastAsia="Calibri" w:hAnsi="Calibri"/>
            <w:color w:val="0000ee"/>
            <w:u w:val="single"/>
            <w:rtl w:val="0"/>
          </w:rPr>
          <w:t xml:space="preserve">Análisis de COCOMO.docx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</w:p>
    <w:p w:rsidR="00000000" w:rsidDel="00000000" w:rsidP="00000000" w:rsidRDefault="00000000" w:rsidRPr="00000000" w14:paraId="000000C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43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17"/>
        <w:gridCol w:w="6717"/>
        <w:tblGridChange w:id="0">
          <w:tblGrid>
            <w:gridCol w:w="2717"/>
            <w:gridCol w:w="6717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17569b" w:val="clear"/>
            <w:vAlign w:val="center"/>
          </w:tcPr>
          <w:p w:rsidR="00000000" w:rsidDel="00000000" w:rsidP="00000000" w:rsidRDefault="00000000" w:rsidRPr="00000000" w14:paraId="000000C5">
            <w:pPr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  <w:rtl w:val="0"/>
              </w:rPr>
              <w:t xml:space="preserve">Costo Estimado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7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jc w:val="both"/>
        <w:rPr>
          <w:rFonts w:ascii="Arial" w:cs="Arial" w:eastAsia="Arial" w:hAnsi="Arial"/>
          <w:b w:val="1"/>
          <w:i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0"/>
          <w:szCs w:val="20"/>
          <w:rtl w:val="0"/>
        </w:rPr>
        <w:t xml:space="preserve">PLAN DE</w:t>
      </w: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0"/>
          <w:szCs w:val="20"/>
          <w:rtl w:val="0"/>
        </w:rPr>
        <w:t xml:space="preserve">CAPACITACIÓN</w:t>
      </w:r>
    </w:p>
    <w:p w:rsidR="00000000" w:rsidDel="00000000" w:rsidP="00000000" w:rsidRDefault="00000000" w:rsidRPr="00000000" w14:paraId="000000C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 la siguiente liga se adjunta el plan de capacitación para el equipo de desarrollo.  </w:t>
      </w:r>
    </w:p>
    <w:p w:rsidR="00000000" w:rsidDel="00000000" w:rsidP="00000000" w:rsidRDefault="00000000" w:rsidRPr="00000000" w14:paraId="000000CA">
      <w:pPr>
        <w:rPr>
          <w:rFonts w:ascii="Arial" w:cs="Arial" w:eastAsia="Arial" w:hAnsi="Arial"/>
          <w:color w:val="808080"/>
          <w:sz w:val="18"/>
          <w:szCs w:val="18"/>
        </w:rPr>
      </w:pPr>
      <w:hyperlink r:id="rId12">
        <w:r w:rsidDel="00000000" w:rsidR="00000000" w:rsidRPr="00000000">
          <w:rPr>
            <w:rFonts w:ascii="Arial" w:cs="Arial" w:eastAsia="Arial" w:hAnsi="Arial"/>
            <w:color w:val="0000ee"/>
            <w:sz w:val="18"/>
            <w:szCs w:val="18"/>
            <w:u w:val="single"/>
            <w:rtl w:val="0"/>
          </w:rPr>
          <w:t xml:space="preserve">Plan de Capacitación para el Equipo de Desarrollo.docx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Arial" w:cs="Arial" w:eastAsia="Arial" w:hAnsi="Arial"/>
          <w:color w:val="808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  <w:rtl w:val="0"/>
        </w:rPr>
        <w:t xml:space="preserve">ACTIVIDADES PARA EFECTUAR LAS VERIFICACIÓN, VALIDACIÓN Y PRUEBAS Y LAS TÉCNICAS A APLICAR</w:t>
      </w:r>
    </w:p>
    <w:p w:rsidR="00000000" w:rsidDel="00000000" w:rsidP="00000000" w:rsidRDefault="00000000" w:rsidRPr="00000000" w14:paraId="000000CD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  <w:rtl w:val="0"/>
        </w:rPr>
        <w:t xml:space="preserve">Verificación</w:t>
      </w:r>
    </w:p>
    <w:tbl>
      <w:tblPr>
        <w:tblStyle w:val="Table13"/>
        <w:tblW w:w="957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576"/>
        <w:tblGridChange w:id="0">
          <w:tblGrid>
            <w:gridCol w:w="957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F">
            <w:pPr>
              <w:ind w:left="0" w:firstLine="0"/>
              <w:jc w:val="both"/>
              <w:rPr>
                <w:rFonts w:ascii="Arial" w:cs="Arial" w:eastAsia="Arial" w:hAnsi="Arial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ind w:left="0" w:firstLine="0"/>
              <w:jc w:val="both"/>
              <w:rPr>
                <w:rFonts w:ascii="Arial" w:cs="Arial" w:eastAsia="Arial" w:hAnsi="Arial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sdt>
            <w:sdtPr>
              <w:lock w:val="contentLocked"/>
              <w:tag w:val="goog_rdk_6"/>
            </w:sdtPr>
            <w:sdtContent>
              <w:tbl>
                <w:tblPr>
                  <w:tblStyle w:val="Table14"/>
                  <w:tblW w:w="9376.0" w:type="dxa"/>
                  <w:jc w:val="left"/>
                  <w:tbl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  <w:insideH w:color="000000" w:space="0" w:sz="8" w:val="single"/>
                    <w:insideV w:color="000000" w:space="0" w:sz="8" w:val="single"/>
                  </w:tblBorders>
                  <w:tblLayout w:type="fixed"/>
                  <w:tblLook w:val="0600"/>
                </w:tblPr>
                <w:tblGrid>
                  <w:gridCol w:w="9376"/>
                  <w:tblGridChange w:id="0">
                    <w:tblGrid>
                      <w:gridCol w:w="9376"/>
                    </w:tblGrid>
                  </w:tblGridChange>
                </w:tblGrid>
                <w:tr>
                  <w:trPr>
                    <w:cantSplit w:val="0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D1">
                      <w:pPr>
                        <w:widowControl w:val="0"/>
                        <w:spacing w:after="0" w:line="240" w:lineRule="auto"/>
                        <w:rPr>
                          <w:rFonts w:ascii="Arial" w:cs="Arial" w:eastAsia="Arial" w:hAnsi="Arial"/>
                          <w:sz w:val="20"/>
                          <w:szCs w:val="20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sz w:val="20"/>
                          <w:szCs w:val="20"/>
                          <w:rtl w:val="0"/>
                        </w:rPr>
                        <w:t xml:space="preserve">Durante la fase de verificación se incorporarán actividades clave como revisión de código, pruebas unitarias, pruebas de integración y pruebas de aceptación de usuario. Estas tareas garantizan que cada módulo cumpla con los requisitos definidos antes de avanzar a la siguiente etapa del ciclo.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D2">
                      <w:pPr>
                        <w:widowControl w:val="0"/>
                        <w:spacing w:after="0" w:line="240" w:lineRule="auto"/>
                        <w:rPr>
                          <w:rFonts w:ascii="Arial" w:cs="Arial" w:eastAsia="Arial" w:hAnsi="Arial"/>
                          <w:b w:val="1"/>
                          <w:i w:val="1"/>
                          <w:sz w:val="20"/>
                          <w:szCs w:val="20"/>
                        </w:rPr>
                      </w:pPr>
                      <w:r w:rsidDel="00000000" w:rsidR="00000000" w:rsidRPr="00000000">
                        <w:rPr>
                          <w:rtl w:val="0"/>
                        </w:rPr>
                      </w:r>
                    </w:p>
                  </w:tc>
                </w:tr>
              </w:tbl>
            </w:sdtContent>
          </w:sdt>
          <w:p w:rsidR="00000000" w:rsidDel="00000000" w:rsidP="00000000" w:rsidRDefault="00000000" w:rsidRPr="00000000" w14:paraId="000000D3">
            <w:pPr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Además de de la verificación del software, se verificarán los productos  conforme se vayan construyendo en el transcurso del proyecto:</w:t>
            </w:r>
          </w:p>
          <w:p w:rsidR="00000000" w:rsidDel="00000000" w:rsidP="00000000" w:rsidRDefault="00000000" w:rsidRPr="00000000" w14:paraId="000000D5">
            <w:pPr>
              <w:numPr>
                <w:ilvl w:val="1"/>
                <w:numId w:val="6"/>
              </w:numPr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Plan del proyecto.</w:t>
            </w:r>
          </w:p>
          <w:p w:rsidR="00000000" w:rsidDel="00000000" w:rsidP="00000000" w:rsidRDefault="00000000" w:rsidRPr="00000000" w14:paraId="000000D6">
            <w:pPr>
              <w:numPr>
                <w:ilvl w:val="1"/>
                <w:numId w:val="6"/>
              </w:numPr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Análisis de requisitos de Software (Especificación de Requerimientos de Software)</w:t>
            </w:r>
          </w:p>
          <w:p w:rsidR="00000000" w:rsidDel="00000000" w:rsidP="00000000" w:rsidRDefault="00000000" w:rsidRPr="00000000" w14:paraId="000000D7">
            <w:pPr>
              <w:numPr>
                <w:ilvl w:val="1"/>
                <w:numId w:val="6"/>
              </w:numPr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Diseño de Software.</w:t>
            </w:r>
          </w:p>
          <w:p w:rsidR="00000000" w:rsidDel="00000000" w:rsidP="00000000" w:rsidRDefault="00000000" w:rsidRPr="00000000" w14:paraId="000000D8">
            <w:pPr>
              <w:numPr>
                <w:ilvl w:val="1"/>
                <w:numId w:val="6"/>
              </w:numPr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Manual de usuario.</w:t>
            </w:r>
          </w:p>
          <w:p w:rsidR="00000000" w:rsidDel="00000000" w:rsidP="00000000" w:rsidRDefault="00000000" w:rsidRPr="00000000" w14:paraId="000000D9">
            <w:pPr>
              <w:numPr>
                <w:ilvl w:val="1"/>
                <w:numId w:val="6"/>
              </w:numPr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Manual de operación.</w:t>
            </w:r>
          </w:p>
          <w:p w:rsidR="00000000" w:rsidDel="00000000" w:rsidP="00000000" w:rsidRDefault="00000000" w:rsidRPr="00000000" w14:paraId="000000DA">
            <w:pPr>
              <w:numPr>
                <w:ilvl w:val="1"/>
                <w:numId w:val="6"/>
              </w:numPr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Manual de mantenimiento.</w:t>
            </w:r>
          </w:p>
          <w:p w:rsidR="00000000" w:rsidDel="00000000" w:rsidP="00000000" w:rsidRDefault="00000000" w:rsidRPr="00000000" w14:paraId="000000DB">
            <w:pPr>
              <w:numPr>
                <w:ilvl w:val="1"/>
                <w:numId w:val="6"/>
              </w:numPr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Configuración de Software.</w:t>
            </w:r>
          </w:p>
          <w:p w:rsidR="00000000" w:rsidDel="00000000" w:rsidP="00000000" w:rsidRDefault="00000000" w:rsidRPr="00000000" w14:paraId="000000DC">
            <w:pPr>
              <w:numPr>
                <w:ilvl w:val="1"/>
                <w:numId w:val="6"/>
              </w:numPr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Acta de aceptación.</w:t>
            </w:r>
          </w:p>
        </w:tc>
      </w:tr>
    </w:tbl>
    <w:p w:rsidR="00000000" w:rsidDel="00000000" w:rsidP="00000000" w:rsidRDefault="00000000" w:rsidRPr="00000000" w14:paraId="000000DD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  <w:rtl w:val="0"/>
        </w:rPr>
        <w:t xml:space="preserve">Validación </w:t>
      </w:r>
    </w:p>
    <w:tbl>
      <w:tblPr>
        <w:tblStyle w:val="Table15"/>
        <w:tblW w:w="957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576"/>
        <w:tblGridChange w:id="0">
          <w:tblGrid>
            <w:gridCol w:w="957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F">
            <w:pPr>
              <w:numPr>
                <w:ilvl w:val="0"/>
                <w:numId w:val="6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Además de de la validación del software, se valorarán los productos que se van construyendo en el transcurso del proyecto:</w:t>
            </w:r>
          </w:p>
          <w:p w:rsidR="00000000" w:rsidDel="00000000" w:rsidP="00000000" w:rsidRDefault="00000000" w:rsidRPr="00000000" w14:paraId="000000E0">
            <w:pPr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Revisión de Matriz de Trazabilidad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Pruebas de Aceptación de Usuario (UAT)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numPr>
                <w:ilvl w:val="1"/>
                <w:numId w:val="6"/>
              </w:numPr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Plan del proyecto.</w:t>
            </w:r>
          </w:p>
          <w:p w:rsidR="00000000" w:rsidDel="00000000" w:rsidP="00000000" w:rsidRDefault="00000000" w:rsidRPr="00000000" w14:paraId="000000E3">
            <w:pPr>
              <w:numPr>
                <w:ilvl w:val="1"/>
                <w:numId w:val="6"/>
              </w:numPr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Análisis de requisitos de Software (Especificación de Requerimientos de Software)</w:t>
            </w:r>
          </w:p>
          <w:p w:rsidR="00000000" w:rsidDel="00000000" w:rsidP="00000000" w:rsidRDefault="00000000" w:rsidRPr="00000000" w14:paraId="000000E4">
            <w:pPr>
              <w:numPr>
                <w:ilvl w:val="1"/>
                <w:numId w:val="6"/>
              </w:numPr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Configuración de Software.</w:t>
            </w:r>
          </w:p>
          <w:p w:rsidR="00000000" w:rsidDel="00000000" w:rsidP="00000000" w:rsidRDefault="00000000" w:rsidRPr="00000000" w14:paraId="000000E5">
            <w:pPr>
              <w:numPr>
                <w:ilvl w:val="1"/>
                <w:numId w:val="6"/>
              </w:numPr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Acta de aceptación.</w:t>
            </w:r>
          </w:p>
        </w:tc>
      </w:tr>
    </w:tbl>
    <w:p w:rsidR="00000000" w:rsidDel="00000000" w:rsidP="00000000" w:rsidRDefault="00000000" w:rsidRPr="00000000" w14:paraId="000000E6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  <w:rtl w:val="0"/>
        </w:rPr>
        <w:t xml:space="preserve">B) Pruebas</w:t>
      </w:r>
    </w:p>
    <w:tbl>
      <w:tblPr>
        <w:tblStyle w:val="Table16"/>
        <w:tblW w:w="957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576"/>
        <w:tblGridChange w:id="0">
          <w:tblGrid>
            <w:gridCol w:w="957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E8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Pruebas de unidad</w:t>
            </w:r>
            <w:r w:rsidDel="00000000" w:rsidR="00000000" w:rsidRPr="00000000">
              <w:rPr>
                <w:rtl w:val="0"/>
              </w:rPr>
              <w:t xml:space="preserve">: Se verificará el funcionamiento de vistas individuales mediante pruebas manuales y automáticas.</w:t>
            </w:r>
          </w:p>
          <w:p w:rsidR="00000000" w:rsidDel="00000000" w:rsidP="00000000" w:rsidRDefault="00000000" w:rsidRPr="00000000" w14:paraId="000000E9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Pruebas de integración</w:t>
            </w:r>
            <w:r w:rsidDel="00000000" w:rsidR="00000000" w:rsidRPr="00000000">
              <w:rPr>
                <w:rtl w:val="0"/>
              </w:rPr>
              <w:t xml:space="preserve">: Se verificará el funcionamiento en conjunto de las vistas de acuerdo a los requisitos descritos en el SRS.</w:t>
            </w:r>
          </w:p>
          <w:p w:rsidR="00000000" w:rsidDel="00000000" w:rsidP="00000000" w:rsidRDefault="00000000" w:rsidRPr="00000000" w14:paraId="000000EA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Pruebas de estilo</w:t>
            </w:r>
            <w:r w:rsidDel="00000000" w:rsidR="00000000" w:rsidRPr="00000000">
              <w:rPr>
                <w:rtl w:val="0"/>
              </w:rPr>
              <w:t xml:space="preserve">: Se verificará que el manual de imagen institucional sea seguido en todas las vistas del sitio.</w:t>
            </w:r>
          </w:p>
          <w:p w:rsidR="00000000" w:rsidDel="00000000" w:rsidP="00000000" w:rsidRDefault="00000000" w:rsidRPr="00000000" w14:paraId="000000EB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Pruebas de segurida</w:t>
            </w:r>
            <w:r w:rsidDel="00000000" w:rsidR="00000000" w:rsidRPr="00000000">
              <w:rPr>
                <w:rtl w:val="0"/>
              </w:rPr>
              <w:t xml:space="preserve">d: Se verificará que el sitio siga las recomendaciones mínimas descritas por el desarrollador de WordPress.</w:t>
            </w:r>
          </w:p>
        </w:tc>
      </w:tr>
    </w:tbl>
    <w:p w:rsidR="00000000" w:rsidDel="00000000" w:rsidP="00000000" w:rsidRDefault="00000000" w:rsidRPr="00000000" w14:paraId="000000EC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jc w:val="both"/>
        <w:rPr>
          <w:rFonts w:ascii="Arial" w:cs="Arial" w:eastAsia="Arial" w:hAnsi="Arial"/>
          <w:b w:val="1"/>
          <w:i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0"/>
          <w:szCs w:val="20"/>
          <w:rtl w:val="0"/>
        </w:rPr>
        <w:t xml:space="preserve">EQUIPO DE TRABAJO</w:t>
      </w:r>
    </w:p>
    <w:p w:rsidR="00000000" w:rsidDel="00000000" w:rsidP="00000000" w:rsidRDefault="00000000" w:rsidRPr="00000000" w14:paraId="000000EE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49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85"/>
        <w:gridCol w:w="6210"/>
        <w:tblGridChange w:id="0">
          <w:tblGrid>
            <w:gridCol w:w="3285"/>
            <w:gridCol w:w="6210"/>
          </w:tblGrid>
        </w:tblGridChange>
      </w:tblGrid>
      <w:tr>
        <w:trPr>
          <w:cantSplit w:val="0"/>
          <w:trHeight w:val="2085" w:hRule="atLeast"/>
          <w:tblHeader w:val="0"/>
        </w:trPr>
        <w:tc>
          <w:tcPr>
            <w:shd w:fill="17569b" w:val="clear"/>
            <w:vAlign w:val="center"/>
          </w:tcPr>
          <w:p w:rsidR="00000000" w:rsidDel="00000000" w:rsidP="00000000" w:rsidRDefault="00000000" w:rsidRPr="00000000" w14:paraId="000000EF">
            <w:pPr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  <w:rtl w:val="0"/>
              </w:rPr>
              <w:t xml:space="preserve">Equipo de trabajo</w:t>
            </w:r>
          </w:p>
          <w:p w:rsidR="00000000" w:rsidDel="00000000" w:rsidP="00000000" w:rsidRDefault="00000000" w:rsidRPr="00000000" w14:paraId="000000F0">
            <w:pPr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Gestor del Proyecto: Luis Gonzalez </w:t>
            </w:r>
          </w:p>
          <w:p w:rsidR="00000000" w:rsidDel="00000000" w:rsidP="00000000" w:rsidRDefault="00000000" w:rsidRPr="00000000" w14:paraId="000000F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Líder del equipo: Arturo Torres </w:t>
            </w:r>
          </w:p>
          <w:p w:rsidR="00000000" w:rsidDel="00000000" w:rsidP="00000000" w:rsidRDefault="00000000" w:rsidRPr="00000000" w14:paraId="000000F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Diseñador: Guillermo Ramirez </w:t>
            </w:r>
          </w:p>
          <w:p w:rsidR="00000000" w:rsidDel="00000000" w:rsidP="00000000" w:rsidRDefault="00000000" w:rsidRPr="00000000" w14:paraId="000000F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Programador : Edgar Ayala. </w:t>
            </w:r>
          </w:p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Analista: Mariana Vergara.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F6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F7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composición del equipo de trabajo:</w:t>
      </w:r>
    </w:p>
    <w:p w:rsidR="00000000" w:rsidDel="00000000" w:rsidP="00000000" w:rsidRDefault="00000000" w:rsidRPr="00000000" w14:paraId="000000F8">
      <w:pPr>
        <w:rPr>
          <w:rFonts w:ascii="Arial" w:cs="Arial" w:eastAsia="Arial" w:hAnsi="Arial"/>
          <w:sz w:val="20"/>
          <w:szCs w:val="20"/>
        </w:rPr>
      </w:pPr>
      <w:hyperlink r:id="rId13">
        <w:r w:rsidDel="00000000" w:rsidR="00000000" w:rsidRPr="00000000">
          <w:rPr>
            <w:rFonts w:ascii="Arial" w:cs="Arial" w:eastAsia="Arial" w:hAnsi="Arial"/>
            <w:color w:val="0000ee"/>
            <w:sz w:val="20"/>
            <w:szCs w:val="20"/>
            <w:u w:val="single"/>
            <w:rtl w:val="0"/>
          </w:rPr>
          <w:t xml:space="preserve">composicion del equipo de trabajo.xlsx</w:t>
        </w:r>
      </w:hyperlink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F9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jc w:val="both"/>
        <w:rPr>
          <w:rFonts w:ascii="Arial" w:cs="Arial" w:eastAsia="Arial" w:hAnsi="Arial"/>
          <w:b w:val="1"/>
          <w:i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0"/>
          <w:szCs w:val="20"/>
          <w:rtl w:val="0"/>
        </w:rPr>
        <w:t xml:space="preserve">CALENDARIO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 adjunta link en donde se muestra el despliegue de las actividades a realizar en el proyecto:</w:t>
      </w:r>
    </w:p>
    <w:p w:rsidR="00000000" w:rsidDel="00000000" w:rsidP="00000000" w:rsidRDefault="00000000" w:rsidRPr="00000000" w14:paraId="000000FF">
      <w:pPr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Arial" w:cs="Arial" w:eastAsia="Arial" w:hAnsi="Arial"/>
          <w:b w:val="1"/>
          <w:i w:val="1"/>
          <w:sz w:val="20"/>
          <w:szCs w:val="20"/>
        </w:rPr>
      </w:pPr>
      <w:hyperlink r:id="rId14">
        <w:r w:rsidDel="00000000" w:rsidR="00000000" w:rsidRPr="00000000">
          <w:rPr>
            <w:rFonts w:ascii="Arial" w:cs="Arial" w:eastAsia="Arial" w:hAnsi="Arial"/>
            <w:b w:val="1"/>
            <w:i w:val="1"/>
            <w:color w:val="0000ee"/>
            <w:sz w:val="20"/>
            <w:szCs w:val="20"/>
            <w:u w:val="single"/>
            <w:rtl w:val="0"/>
          </w:rPr>
          <w:t xml:space="preserve">cronogragama de tareas.xlsx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jc w:val="both"/>
        <w:rPr>
          <w:rFonts w:ascii="Arial" w:cs="Arial" w:eastAsia="Arial" w:hAnsi="Arial"/>
          <w:b w:val="1"/>
          <w:i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0"/>
          <w:szCs w:val="20"/>
          <w:rtl w:val="0"/>
        </w:rPr>
        <w:t xml:space="preserve">PLAN DE MANEJO DE RIESGO</w:t>
      </w: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  <w:rtl w:val="0"/>
        </w:rPr>
        <w:t xml:space="preserve">S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 adjunta el link donde se muestra la propuesta de Plan de Manejo de riesgos:</w:t>
      </w:r>
    </w:p>
    <w:p w:rsidR="00000000" w:rsidDel="00000000" w:rsidP="00000000" w:rsidRDefault="00000000" w:rsidRPr="00000000" w14:paraId="00000103">
      <w:pPr>
        <w:rPr>
          <w:rFonts w:ascii="Calibri" w:cs="Calibri" w:eastAsia="Calibri" w:hAnsi="Calibri"/>
        </w:rPr>
      </w:pPr>
      <w:hyperlink r:id="rId15">
        <w:r w:rsidDel="00000000" w:rsidR="00000000" w:rsidRPr="00000000">
          <w:rPr>
            <w:rFonts w:ascii="Calibri" w:cs="Calibri" w:eastAsia="Calibri" w:hAnsi="Calibri"/>
            <w:color w:val="0000ee"/>
            <w:u w:val="single"/>
            <w:rtl w:val="0"/>
          </w:rPr>
          <w:t xml:space="preserve">Gestión de riesgos del proyecto.xlsx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jc w:val="both"/>
        <w:rPr>
          <w:rFonts w:ascii="Arial" w:cs="Arial" w:eastAsia="Arial" w:hAnsi="Arial"/>
          <w:b w:val="1"/>
          <w:i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0"/>
          <w:szCs w:val="20"/>
          <w:rtl w:val="0"/>
        </w:rPr>
        <w:t xml:space="preserve">PROTOCOLO DE ENTREGA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hd w:fill="ffffff" w:val="clear"/>
        <w:rPr>
          <w:rFonts w:ascii="Arial" w:cs="Arial" w:eastAsia="Arial" w:hAnsi="Arial"/>
          <w:b w:val="1"/>
          <w:i w:val="1"/>
          <w:sz w:val="20"/>
          <w:szCs w:val="20"/>
        </w:rPr>
      </w:pPr>
      <w:hyperlink r:id="rId16">
        <w:r w:rsidDel="00000000" w:rsidR="00000000" w:rsidRPr="00000000">
          <w:rPr>
            <w:rFonts w:ascii="Arial" w:cs="Arial" w:eastAsia="Arial" w:hAnsi="Arial"/>
            <w:b w:val="1"/>
            <w:i w:val="1"/>
            <w:color w:val="0000ee"/>
            <w:sz w:val="20"/>
            <w:szCs w:val="20"/>
            <w:u w:val="single"/>
            <w:rtl w:val="0"/>
          </w:rPr>
          <w:t xml:space="preserve">Protocolo de entrega del proyecto.xlsx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hd w:fill="ffffff" w:val="clear"/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hd w:fill="ffffff" w:val="clear"/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hd w:fill="ffffff" w:val="clear"/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hd w:fill="ffffff" w:val="clear"/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hd w:fill="ffffff" w:val="clear"/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jc w:val="both"/>
        <w:rPr>
          <w:rFonts w:ascii="Arial" w:cs="Arial" w:eastAsia="Arial" w:hAnsi="Arial"/>
          <w:b w:val="1"/>
          <w:i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0"/>
          <w:szCs w:val="20"/>
          <w:rtl w:val="0"/>
        </w:rPr>
        <w:t xml:space="preserve">AMBIENTE DE IMPLEMENTACIÓN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rPr>
          <w:rFonts w:ascii="Calibri" w:cs="Calibri" w:eastAsia="Calibri" w:hAnsi="Calibri"/>
        </w:rPr>
      </w:pPr>
      <w:hyperlink r:id="rId17">
        <w:r w:rsidDel="00000000" w:rsidR="00000000" w:rsidRPr="00000000">
          <w:rPr>
            <w:rFonts w:ascii="Calibri" w:cs="Calibri" w:eastAsia="Calibri" w:hAnsi="Calibri"/>
            <w:color w:val="0000ee"/>
            <w:u w:val="single"/>
            <w:rtl w:val="0"/>
          </w:rPr>
          <w:t xml:space="preserve">AMBIENTE DE IMPLEMENTACIÓN.docx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jc w:val="both"/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  <w:rtl w:val="0"/>
        </w:rPr>
        <w:t xml:space="preserve">CONTROL DE VERSIONES</w:t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La estrategia de control de versiones se muestra en el siguiente link:</w:t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jc w:val="both"/>
        <w:rPr>
          <w:rFonts w:ascii="Calibri" w:cs="Calibri" w:eastAsia="Calibri" w:hAnsi="Calibri"/>
        </w:rPr>
      </w:pPr>
      <w:hyperlink r:id="rId18">
        <w:r w:rsidDel="00000000" w:rsidR="00000000" w:rsidRPr="00000000">
          <w:rPr>
            <w:rFonts w:ascii="Calibri" w:cs="Calibri" w:eastAsia="Calibri" w:hAnsi="Calibri"/>
            <w:color w:val="0000ee"/>
            <w:u w:val="single"/>
            <w:rtl w:val="0"/>
          </w:rPr>
          <w:t xml:space="preserve">DCTO_Control_versiones_ver_1.1 (1).docx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62"/>
          <w:tab w:val="left" w:leader="none" w:pos="1260"/>
        </w:tabs>
        <w:spacing w:after="0" w:before="120" w:lineRule="auto"/>
        <w:jc w:val="both"/>
        <w:rPr>
          <w:rFonts w:ascii="Arial" w:cs="Arial" w:eastAsia="Arial" w:hAnsi="Arial"/>
          <w:sz w:val="18"/>
          <w:szCs w:val="18"/>
        </w:rPr>
      </w:pPr>
      <w:bookmarkStart w:colFirst="0" w:colLast="0" w:name="_heading=h.3hfrbvylnnu1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numPr>
          <w:ilvl w:val="0"/>
          <w:numId w:val="19"/>
        </w:numPr>
        <w:spacing w:after="0" w:line="240" w:lineRule="auto"/>
        <w:ind w:left="720" w:hanging="360"/>
        <w:jc w:val="both"/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  <w:rtl w:val="0"/>
        </w:rPr>
        <w:t xml:space="preserve">INSTRUCCIONES DE ENTREGA</w:t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55"/>
        <w:gridCol w:w="6705"/>
        <w:tblGridChange w:id="0">
          <w:tblGrid>
            <w:gridCol w:w="2655"/>
            <w:gridCol w:w="670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17569b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18"/>
                <w:szCs w:val="18"/>
                <w:rtl w:val="0"/>
              </w:rPr>
              <w:t xml:space="preserve">ELEMENTOS REQUERIDOS PARA LA LIBERACIÓN DEL PRODUCTO.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C">
            <w:pPr>
              <w:shd w:fill="ffffff" w:val="clear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Aprobación formal del Enunciado de Trabajo </w:t>
              <w:br w:type="textWrapping"/>
            </w:r>
          </w:p>
          <w:p w:rsidR="00000000" w:rsidDel="00000000" w:rsidP="00000000" w:rsidRDefault="00000000" w:rsidRPr="00000000" w14:paraId="0000011D">
            <w:pPr>
              <w:shd w:fill="ffffff" w:val="clear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firma de  PP. </w:t>
            </w:r>
          </w:p>
          <w:p w:rsidR="00000000" w:rsidDel="00000000" w:rsidP="00000000" w:rsidRDefault="00000000" w:rsidRPr="00000000" w14:paraId="0000011E">
            <w:pPr>
              <w:numPr>
                <w:ilvl w:val="0"/>
                <w:numId w:val="17"/>
              </w:numPr>
              <w:shd w:fill="ffffff" w:val="clear"/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Firma o correo de validación de la Especificación de Requisitos. </w:t>
              <w:br w:type="textWrapping"/>
              <w:br w:type="textWrapping"/>
            </w:r>
          </w:p>
          <w:p w:rsidR="00000000" w:rsidDel="00000000" w:rsidP="00000000" w:rsidRDefault="00000000" w:rsidRPr="00000000" w14:paraId="0000011F">
            <w:pPr>
              <w:shd w:fill="ffffff" w:val="clear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Información de Branding e Identidad Gráfica</w:t>
              <w:br w:type="textWrapping"/>
            </w:r>
          </w:p>
          <w:p w:rsidR="00000000" w:rsidDel="00000000" w:rsidP="00000000" w:rsidRDefault="00000000" w:rsidRPr="00000000" w14:paraId="00000120">
            <w:pPr>
              <w:numPr>
                <w:ilvl w:val="0"/>
                <w:numId w:val="1"/>
              </w:numPr>
              <w:shd w:fill="ffffff" w:val="clear"/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Logotipo en alta resolución, paleta de colores y tipografías oficiales.</w:t>
              <w:br w:type="textWrapping"/>
            </w:r>
          </w:p>
          <w:p w:rsidR="00000000" w:rsidDel="00000000" w:rsidP="00000000" w:rsidRDefault="00000000" w:rsidRPr="00000000" w14:paraId="00000121">
            <w:pPr>
              <w:shd w:fill="ffffff" w:val="clear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Lista inicial de usuarios y contraseñas</w:t>
              <w:br w:type="textWrapping"/>
            </w:r>
          </w:p>
          <w:p w:rsidR="00000000" w:rsidDel="00000000" w:rsidP="00000000" w:rsidRDefault="00000000" w:rsidRPr="00000000" w14:paraId="00000122">
            <w:pPr>
              <w:numPr>
                <w:ilvl w:val="0"/>
                <w:numId w:val="13"/>
              </w:numPr>
              <w:shd w:fill="ffffff" w:val="clear"/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Usuarios que deben crearse (administradores y EDS), con sus credenciales correspondientes y confirmación de que funcionan.</w:t>
              <w:br w:type="textWrapping"/>
            </w:r>
          </w:p>
          <w:p w:rsidR="00000000" w:rsidDel="00000000" w:rsidP="00000000" w:rsidRDefault="00000000" w:rsidRPr="00000000" w14:paraId="00000123">
            <w:pPr>
              <w:shd w:fill="ffffff" w:val="clear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Validación de Prototipos y Diseño UI/UX</w:t>
              <w:br w:type="textWrapping"/>
            </w:r>
          </w:p>
          <w:p w:rsidR="00000000" w:rsidDel="00000000" w:rsidP="00000000" w:rsidRDefault="00000000" w:rsidRPr="00000000" w14:paraId="00000124">
            <w:pPr>
              <w:numPr>
                <w:ilvl w:val="0"/>
                <w:numId w:val="12"/>
              </w:numPr>
              <w:shd w:fill="ffffff" w:val="clear"/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Feedback y firma de aprobación sobre los prototipos de pantalla antes de iniciar desarrollo final.</w:t>
              <w:br w:type="textWrapping"/>
            </w:r>
          </w:p>
          <w:p w:rsidR="00000000" w:rsidDel="00000000" w:rsidP="00000000" w:rsidRDefault="00000000" w:rsidRPr="00000000" w14:paraId="00000125">
            <w:pPr>
              <w:shd w:fill="ffffff" w:val="clear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Firmas para Manuales y Documentos</w:t>
              <w:br w:type="textWrapping"/>
            </w:r>
          </w:p>
          <w:p w:rsidR="00000000" w:rsidDel="00000000" w:rsidP="00000000" w:rsidRDefault="00000000" w:rsidRPr="00000000" w14:paraId="00000126">
            <w:pPr>
              <w:numPr>
                <w:ilvl w:val="0"/>
                <w:numId w:val="14"/>
              </w:numPr>
              <w:shd w:fill="ffffff" w:val="clear"/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Aprobación (firma física o digital) de:</w:t>
              <w:br w:type="textWrapping"/>
              <w:t xml:space="preserve"> • Manual de Usuario</w:t>
              <w:br w:type="textWrapping"/>
              <w:t xml:space="preserve"> • Manual de Operación</w:t>
              <w:br w:type="textWrapping"/>
              <w:t xml:space="preserve"> • Manual de Mantenimiento</w:t>
              <w:br w:type="textWrapping"/>
            </w:r>
          </w:p>
          <w:p w:rsidR="00000000" w:rsidDel="00000000" w:rsidP="00000000" w:rsidRDefault="00000000" w:rsidRPr="00000000" w14:paraId="00000127">
            <w:pPr>
              <w:shd w:fill="ffffff" w:val="clear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Acta de Aceptación Final</w:t>
              <w:br w:type="textWrapping"/>
            </w:r>
          </w:p>
          <w:p w:rsidR="00000000" w:rsidDel="00000000" w:rsidP="00000000" w:rsidRDefault="00000000" w:rsidRPr="00000000" w14:paraId="00000128">
            <w:pPr>
              <w:numPr>
                <w:ilvl w:val="0"/>
                <w:numId w:val="15"/>
              </w:numPr>
              <w:shd w:fill="ffffff" w:val="clear"/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Documento firmado que confirme la conformidad con todos los entregables (código, manuales, configuración, despliegue).</w:t>
            </w:r>
          </w:p>
          <w:p w:rsidR="00000000" w:rsidDel="00000000" w:rsidP="00000000" w:rsidRDefault="00000000" w:rsidRPr="00000000" w14:paraId="00000129">
            <w:pPr>
              <w:shd w:fill="ffffff" w:val="clear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17569b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18"/>
                <w:szCs w:val="18"/>
                <w:rtl w:val="0"/>
              </w:rPr>
              <w:t xml:space="preserve">REQUISITOS DE ENTREGA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B">
            <w:pPr>
              <w:numPr>
                <w:ilvl w:val="0"/>
                <w:numId w:val="20"/>
              </w:numPr>
              <w:shd w:fill="ffffff" w:val="clear"/>
              <w:spacing w:after="0" w:before="240" w:lineRule="auto"/>
              <w:ind w:left="144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Repositorio de código fuente actualizado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numPr>
                <w:ilvl w:val="1"/>
                <w:numId w:val="20"/>
              </w:numPr>
              <w:shd w:fill="ffffff" w:val="clear"/>
              <w:spacing w:after="0" w:before="0" w:lineRule="auto"/>
              <w:ind w:left="216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En BitBucket y GitLab con todos los commits finales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numPr>
                <w:ilvl w:val="1"/>
                <w:numId w:val="20"/>
              </w:numPr>
              <w:shd w:fill="ffffff" w:val="clear"/>
              <w:spacing w:after="0" w:before="0" w:lineRule="auto"/>
              <w:ind w:left="216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VersionPress/Git configurado para rollback en caso de falla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numPr>
                <w:ilvl w:val="0"/>
                <w:numId w:val="20"/>
              </w:numPr>
              <w:shd w:fill="ffffff" w:val="clear"/>
              <w:spacing w:after="0" w:before="0" w:lineRule="auto"/>
              <w:ind w:left="144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Servidor operativo con la aplicación desplegada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numPr>
                <w:ilvl w:val="1"/>
                <w:numId w:val="20"/>
              </w:numPr>
              <w:shd w:fill="ffffff" w:val="clear"/>
              <w:spacing w:after="0" w:before="0" w:lineRule="auto"/>
              <w:ind w:left="216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Backend y frontend corriendo  (Nginx, PostgreSQL, Node.js o entorno equivalente)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numPr>
                <w:ilvl w:val="1"/>
                <w:numId w:val="20"/>
              </w:numPr>
              <w:shd w:fill="ffffff" w:val="clear"/>
              <w:spacing w:after="0" w:before="0" w:lineRule="auto"/>
              <w:ind w:left="216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URL pública funcionando correctamente y accesible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numPr>
                <w:ilvl w:val="0"/>
                <w:numId w:val="20"/>
              </w:numPr>
              <w:shd w:fill="ffffff" w:val="clear"/>
              <w:spacing w:after="0" w:before="0" w:lineRule="auto"/>
              <w:ind w:left="144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Credenciales administrativas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numPr>
                <w:ilvl w:val="1"/>
                <w:numId w:val="20"/>
              </w:numPr>
              <w:shd w:fill="ffffff" w:val="clear"/>
              <w:spacing w:after="0" w:before="0" w:lineRule="auto"/>
              <w:ind w:left="216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Archivo con usuario/contraseña del perfil administrador de la app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numPr>
                <w:ilvl w:val="1"/>
                <w:numId w:val="20"/>
              </w:numPr>
              <w:shd w:fill="ffffff" w:val="clear"/>
              <w:spacing w:after="0" w:before="0" w:lineRule="auto"/>
              <w:ind w:left="216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Lista de usuarios y contraseñas de las EDS iniciales (validado por el cliente)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numPr>
                <w:ilvl w:val="0"/>
                <w:numId w:val="20"/>
              </w:numPr>
              <w:shd w:fill="ffffff" w:val="clear"/>
              <w:spacing w:after="0" w:before="0" w:lineRule="auto"/>
              <w:ind w:left="144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Documentación firmada por el cliente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numPr>
                <w:ilvl w:val="1"/>
                <w:numId w:val="20"/>
              </w:numPr>
              <w:shd w:fill="ffffff" w:val="clear"/>
              <w:spacing w:after="0" w:before="0" w:lineRule="auto"/>
              <w:ind w:left="216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Acta de Aceptación que confirme conformidad con todos los entregables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numPr>
                <w:ilvl w:val="1"/>
                <w:numId w:val="20"/>
              </w:numPr>
              <w:shd w:fill="ffffff" w:val="clear"/>
              <w:spacing w:after="0" w:before="0" w:lineRule="auto"/>
              <w:ind w:left="216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Documento que certifique la recepción de los manuales del sistema (usuario, operación y mantenimiento)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numPr>
                <w:ilvl w:val="0"/>
                <w:numId w:val="20"/>
              </w:numPr>
              <w:shd w:fill="ffffff" w:val="clear"/>
              <w:spacing w:after="0" w:before="0" w:lineRule="auto"/>
              <w:ind w:left="144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Sesión de capacitación al administrador designado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numPr>
                <w:ilvl w:val="1"/>
                <w:numId w:val="20"/>
              </w:numPr>
              <w:shd w:fill="ffffff" w:val="clear"/>
              <w:spacing w:after="0" w:before="0" w:lineRule="auto"/>
              <w:ind w:left="216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Entrenamiento completado (en persona o remoto)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numPr>
                <w:ilvl w:val="1"/>
                <w:numId w:val="20"/>
              </w:numPr>
              <w:shd w:fill="ffffff" w:val="clear"/>
              <w:spacing w:after="0" w:before="0" w:lineRule="auto"/>
              <w:ind w:left="216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Certificado de Capacitación emitido y firmado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numPr>
                <w:ilvl w:val="0"/>
                <w:numId w:val="20"/>
              </w:numPr>
              <w:shd w:fill="ffffff" w:val="clear"/>
              <w:spacing w:after="0" w:before="0" w:lineRule="auto"/>
              <w:ind w:left="144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Procedimientos de respaldo y recuperación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B">
            <w:pPr>
              <w:numPr>
                <w:ilvl w:val="1"/>
                <w:numId w:val="20"/>
              </w:numPr>
              <w:shd w:fill="ffffff" w:val="clear"/>
              <w:spacing w:after="0" w:before="0" w:lineRule="auto"/>
              <w:ind w:left="216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Instrucciones para respaldo de base de datos (dump de PostgreSQL)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numPr>
                <w:ilvl w:val="1"/>
                <w:numId w:val="20"/>
              </w:numPr>
              <w:shd w:fill="ffffff" w:val="clear"/>
              <w:spacing w:after="0" w:before="0" w:lineRule="auto"/>
              <w:ind w:left="216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Guía para uso de VersionPress o Git en restauraciones de emergencia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D">
            <w:pPr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ind w:left="708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17569b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18"/>
                <w:szCs w:val="18"/>
                <w:rtl w:val="0"/>
              </w:rPr>
              <w:t xml:space="preserve">TAREAS A REALIZAR EN ORDEN SECUENCIAL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F">
            <w:pPr>
              <w:shd w:fill="ffffff" w:val="clear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Empaquetar artefactos finales y verificar firmas de aprobación.</w:t>
              <w:br w:type="textWrapping"/>
            </w:r>
          </w:p>
          <w:p w:rsidR="00000000" w:rsidDel="00000000" w:rsidP="00000000" w:rsidRDefault="00000000" w:rsidRPr="00000000" w14:paraId="00000140">
            <w:pPr>
              <w:shd w:fill="ffffff" w:val="clear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Sincronizar repositorios: commit/push en BitBucket y GitLab; respaldar base de datos.</w:t>
              <w:br w:type="textWrapping"/>
            </w:r>
          </w:p>
          <w:p w:rsidR="00000000" w:rsidDel="00000000" w:rsidP="00000000" w:rsidRDefault="00000000" w:rsidRPr="00000000" w14:paraId="00000141">
            <w:pPr>
              <w:shd w:fill="ffffff" w:val="clear"/>
              <w:ind w:left="360" w:firstLine="0"/>
              <w:jc w:val="both"/>
              <w:rPr/>
            </w:pPr>
            <w:r w:rsidDel="00000000" w:rsidR="00000000" w:rsidRPr="00000000">
              <w:rPr>
                <w:rtl w:val="0"/>
              </w:rPr>
              <w:br w:type="textWrapping"/>
            </w:r>
          </w:p>
          <w:p w:rsidR="00000000" w:rsidDel="00000000" w:rsidP="00000000" w:rsidRDefault="00000000" w:rsidRPr="00000000" w14:paraId="00000142">
            <w:pPr>
              <w:numPr>
                <w:ilvl w:val="0"/>
                <w:numId w:val="16"/>
              </w:numPr>
              <w:shd w:fill="ffffff" w:val="clear"/>
              <w:spacing w:after="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Configurar Nginx, base de datos y entorno de ejecución.</w:t>
              <w:br w:type="textWrapping"/>
            </w:r>
          </w:p>
          <w:p w:rsidR="00000000" w:rsidDel="00000000" w:rsidP="00000000" w:rsidRDefault="00000000" w:rsidRPr="00000000" w14:paraId="00000143">
            <w:pPr>
              <w:numPr>
                <w:ilvl w:val="0"/>
                <w:numId w:val="16"/>
              </w:numPr>
              <w:shd w:fill="ffffff" w:val="clear"/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Clonar repositorio y ejecutar scripts de despliegue.</w:t>
              <w:br w:type="textWrapping"/>
            </w:r>
          </w:p>
          <w:p w:rsidR="00000000" w:rsidDel="00000000" w:rsidP="00000000" w:rsidRDefault="00000000" w:rsidRPr="00000000" w14:paraId="00000144">
            <w:pPr>
              <w:numPr>
                <w:ilvl w:val="0"/>
                <w:numId w:val="16"/>
              </w:numPr>
              <w:shd w:fill="ffffff" w:val="clear"/>
              <w:spacing w:after="240"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Verificar que la aplicación esté accesible públicamente.</w:t>
              <w:br w:type="textWrapping"/>
            </w:r>
          </w:p>
          <w:p w:rsidR="00000000" w:rsidDel="00000000" w:rsidP="00000000" w:rsidRDefault="00000000" w:rsidRPr="00000000" w14:paraId="00000145">
            <w:pPr>
              <w:shd w:fill="ffffff" w:val="clear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Generar y validar credenciales administrativas (administrador y EDS), confirmarlas con el cliente.</w:t>
              <w:br w:type="textWrapping"/>
            </w:r>
          </w:p>
          <w:p w:rsidR="00000000" w:rsidDel="00000000" w:rsidP="00000000" w:rsidRDefault="00000000" w:rsidRPr="00000000" w14:paraId="00000146">
            <w:pPr>
              <w:shd w:fill="ffffff" w:val="clear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Entregar manuales y acta de aceptación al cliente para firma.</w:t>
              <w:br w:type="textWrapping"/>
            </w:r>
          </w:p>
          <w:p w:rsidR="00000000" w:rsidDel="00000000" w:rsidP="00000000" w:rsidRDefault="00000000" w:rsidRPr="00000000" w14:paraId="00000147">
            <w:pPr>
              <w:shd w:fill="ffffff" w:val="clear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Impartir capacitación al administrador designado y entregar certificado.</w:t>
              <w:br w:type="textWrapping"/>
            </w:r>
          </w:p>
          <w:p w:rsidR="00000000" w:rsidDel="00000000" w:rsidP="00000000" w:rsidRDefault="00000000" w:rsidRPr="00000000" w14:paraId="00000148">
            <w:pPr>
              <w:shd w:fill="ffffff" w:val="clear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Documentar pasos de respaldo y recuperación (dump de base de datos y VersionPress/Git).</w:t>
            </w:r>
          </w:p>
          <w:p w:rsidR="00000000" w:rsidDel="00000000" w:rsidP="00000000" w:rsidRDefault="00000000" w:rsidRPr="00000000" w14:paraId="00000149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shd w:fill="17569b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18"/>
                <w:szCs w:val="18"/>
                <w:rtl w:val="0"/>
              </w:rPr>
              <w:t xml:space="preserve">LIBERACIONES APLICABLES IDENTIFICADAS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B">
            <w:pPr>
              <w:shd w:fill="ffffff" w:val="clear"/>
              <w:ind w:left="708" w:hanging="36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Credenciales Administrativas</w:t>
              <w:br w:type="textWrapping"/>
            </w:r>
          </w:p>
          <w:p w:rsidR="00000000" w:rsidDel="00000000" w:rsidP="00000000" w:rsidRDefault="00000000" w:rsidRPr="00000000" w14:paraId="0000014C">
            <w:pPr>
              <w:numPr>
                <w:ilvl w:val="0"/>
                <w:numId w:val="10"/>
              </w:numPr>
              <w:shd w:fill="ffffff" w:val="clear"/>
              <w:spacing w:after="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Usuario/contraseña del perfil de administrador de la aplicación</w:t>
              <w:br w:type="textWrapping"/>
            </w:r>
          </w:p>
          <w:p w:rsidR="00000000" w:rsidDel="00000000" w:rsidP="00000000" w:rsidRDefault="00000000" w:rsidRPr="00000000" w14:paraId="0000014D">
            <w:pPr>
              <w:numPr>
                <w:ilvl w:val="0"/>
                <w:numId w:val="10"/>
              </w:numPr>
              <w:shd w:fill="ffffff" w:val="clear"/>
              <w:spacing w:after="240"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Lista de usuarios y contraseñas de las EDS iniciales</w:t>
              <w:br w:type="textWrapping"/>
            </w:r>
          </w:p>
          <w:p w:rsidR="00000000" w:rsidDel="00000000" w:rsidP="00000000" w:rsidRDefault="00000000" w:rsidRPr="00000000" w14:paraId="0000014E">
            <w:pPr>
              <w:shd w:fill="ffffff" w:val="clear"/>
              <w:ind w:left="348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14F">
            <w:pPr>
              <w:numPr>
                <w:ilvl w:val="0"/>
                <w:numId w:val="11"/>
              </w:numPr>
              <w:shd w:fill="ffffff" w:val="clear"/>
              <w:spacing w:after="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Manual de Usuario</w:t>
              <w:br w:type="textWrapping"/>
            </w:r>
          </w:p>
          <w:p w:rsidR="00000000" w:rsidDel="00000000" w:rsidP="00000000" w:rsidRDefault="00000000" w:rsidRPr="00000000" w14:paraId="00000150">
            <w:pPr>
              <w:numPr>
                <w:ilvl w:val="0"/>
                <w:numId w:val="11"/>
              </w:numPr>
              <w:shd w:fill="ffffff" w:val="clear"/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Manual de Operación</w:t>
              <w:br w:type="textWrapping"/>
            </w:r>
          </w:p>
          <w:p w:rsidR="00000000" w:rsidDel="00000000" w:rsidP="00000000" w:rsidRDefault="00000000" w:rsidRPr="00000000" w14:paraId="00000151">
            <w:pPr>
              <w:numPr>
                <w:ilvl w:val="0"/>
                <w:numId w:val="11"/>
              </w:numPr>
              <w:shd w:fill="ffffff" w:val="clear"/>
              <w:spacing w:after="240"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Manual de Mantenimiento</w:t>
            </w:r>
          </w:p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ind w:left="144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17569b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18"/>
                <w:szCs w:val="18"/>
                <w:rtl w:val="0"/>
              </w:rPr>
              <w:t xml:space="preserve">IDENTIFICA TODOS LOS COMPONENTES DE SOFTWARE ENTREGADOS CON INFORMACIÓN DE LA 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4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Frontend Mobil (App Móvil)</w:t>
            </w:r>
          </w:p>
          <w:p w:rsidR="00000000" w:rsidDel="00000000" w:rsidP="00000000" w:rsidRDefault="00000000" w:rsidRPr="00000000" w14:paraId="00000155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Backend (API REST)</w:t>
            </w:r>
          </w:p>
          <w:p w:rsidR="00000000" w:rsidDel="00000000" w:rsidP="00000000" w:rsidRDefault="00000000" w:rsidRPr="00000000" w14:paraId="00000156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Base de Datos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7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Servidor Web / Reverse Proxy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8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Sistema Operativo del Servidor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9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Control de Versiones y CI/CD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A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Respaldo y Recuperación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17569b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18"/>
                <w:szCs w:val="18"/>
                <w:rtl w:val="0"/>
              </w:rPr>
              <w:t xml:space="preserve">IDENTIFICA CUALQUIER PROCEDIMIENTO DE COPIA DE RESPALDO Y RECUPERACIÓN NECESARIOS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C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Base de Datos (PostgreSQL)</w:t>
            </w:r>
          </w:p>
          <w:p w:rsidR="00000000" w:rsidDel="00000000" w:rsidP="00000000" w:rsidRDefault="00000000" w:rsidRPr="00000000" w14:paraId="0000015D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Código Fuente (Git)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E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Sincronización con Amazon S3</w:t>
            </w:r>
          </w:p>
          <w:p w:rsidR="00000000" w:rsidDel="00000000" w:rsidP="00000000" w:rsidRDefault="00000000" w:rsidRPr="00000000" w14:paraId="0000015F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VersionPress (Para CMS o componente WordPress)</w:t>
            </w:r>
          </w:p>
          <w:p w:rsidR="00000000" w:rsidDel="00000000" w:rsidP="00000000" w:rsidRDefault="00000000" w:rsidRPr="00000000" w14:paraId="00000160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hd w:fill="ffffff" w:val="clear"/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22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95"/>
        <w:gridCol w:w="2741"/>
        <w:gridCol w:w="3292"/>
        <w:tblGridChange w:id="0">
          <w:tblGrid>
            <w:gridCol w:w="3195"/>
            <w:gridCol w:w="2741"/>
            <w:gridCol w:w="3292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17569b" w:val="clear"/>
          </w:tcPr>
          <w:p w:rsidR="00000000" w:rsidDel="00000000" w:rsidP="00000000" w:rsidRDefault="00000000" w:rsidRPr="00000000" w14:paraId="00000168">
            <w:pPr>
              <w:tabs>
                <w:tab w:val="center" w:leader="none" w:pos="4680"/>
                <w:tab w:val="right" w:leader="none" w:pos="9360"/>
              </w:tabs>
              <w:ind w:left="64" w:right="87" w:firstLine="0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Elaboración </w:t>
            </w:r>
          </w:p>
          <w:p w:rsidR="00000000" w:rsidDel="00000000" w:rsidP="00000000" w:rsidRDefault="00000000" w:rsidRPr="00000000" w14:paraId="00000169">
            <w:pPr>
              <w:tabs>
                <w:tab w:val="center" w:leader="none" w:pos="4680"/>
                <w:tab w:val="right" w:leader="none" w:pos="9360"/>
              </w:tabs>
              <w:ind w:left="64" w:right="87" w:firstLine="0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(Responsable técnico): </w:t>
            </w:r>
          </w:p>
          <w:p w:rsidR="00000000" w:rsidDel="00000000" w:rsidP="00000000" w:rsidRDefault="00000000" w:rsidRPr="00000000" w14:paraId="0000016A">
            <w:pPr>
              <w:tabs>
                <w:tab w:val="center" w:leader="none" w:pos="4680"/>
                <w:tab w:val="right" w:leader="none" w:pos="9360"/>
              </w:tabs>
              <w:ind w:left="64" w:right="87" w:firstLine="0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17569b" w:val="clear"/>
          </w:tcPr>
          <w:p w:rsidR="00000000" w:rsidDel="00000000" w:rsidP="00000000" w:rsidRDefault="00000000" w:rsidRPr="00000000" w14:paraId="0000016B">
            <w:pPr>
              <w:tabs>
                <w:tab w:val="center" w:leader="none" w:pos="4680"/>
                <w:tab w:val="right" w:leader="none" w:pos="9360"/>
              </w:tabs>
              <w:ind w:left="64" w:right="87" w:firstLine="0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VoBo. </w:t>
            </w:r>
          </w:p>
          <w:p w:rsidR="00000000" w:rsidDel="00000000" w:rsidP="00000000" w:rsidRDefault="00000000" w:rsidRPr="00000000" w14:paraId="0000016C">
            <w:pPr>
              <w:tabs>
                <w:tab w:val="center" w:leader="none" w:pos="4680"/>
                <w:tab w:val="right" w:leader="none" w:pos="9360"/>
              </w:tabs>
              <w:ind w:left="64" w:right="87" w:firstLine="0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(Gestor del proyecto): </w:t>
            </w:r>
          </w:p>
          <w:p w:rsidR="00000000" w:rsidDel="00000000" w:rsidP="00000000" w:rsidRDefault="00000000" w:rsidRPr="00000000" w14:paraId="0000016D">
            <w:pPr>
              <w:tabs>
                <w:tab w:val="center" w:leader="none" w:pos="4680"/>
                <w:tab w:val="right" w:leader="none" w:pos="9360"/>
              </w:tabs>
              <w:ind w:left="64" w:right="87" w:firstLine="0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17569b" w:val="clear"/>
          </w:tcPr>
          <w:p w:rsidR="00000000" w:rsidDel="00000000" w:rsidP="00000000" w:rsidRDefault="00000000" w:rsidRPr="00000000" w14:paraId="0000016E">
            <w:pPr>
              <w:tabs>
                <w:tab w:val="center" w:leader="none" w:pos="4680"/>
                <w:tab w:val="right" w:leader="none" w:pos="9360"/>
              </w:tabs>
              <w:ind w:left="64" w:right="87" w:firstLine="0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Autorización </w:t>
            </w:r>
          </w:p>
          <w:p w:rsidR="00000000" w:rsidDel="00000000" w:rsidP="00000000" w:rsidRDefault="00000000" w:rsidRPr="00000000" w14:paraId="0000016F">
            <w:pPr>
              <w:tabs>
                <w:tab w:val="center" w:leader="none" w:pos="4680"/>
                <w:tab w:val="right" w:leader="none" w:pos="9360"/>
              </w:tabs>
              <w:ind w:left="64" w:right="87" w:firstLine="0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(Cliente):</w:t>
            </w:r>
          </w:p>
        </w:tc>
      </w:tr>
      <w:tr>
        <w:trPr>
          <w:cantSplit w:val="0"/>
          <w:trHeight w:val="640" w:hRule="atLeast"/>
          <w:tblHeader w:val="0"/>
        </w:trPr>
        <w:tc>
          <w:tcPr/>
          <w:p w:rsidR="00000000" w:rsidDel="00000000" w:rsidP="00000000" w:rsidRDefault="00000000" w:rsidRPr="00000000" w14:paraId="00000170">
            <w:pPr>
              <w:tabs>
                <w:tab w:val="center" w:leader="none" w:pos="4680"/>
                <w:tab w:val="right" w:leader="none" w:pos="9360"/>
              </w:tabs>
              <w:ind w:right="87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Arturo Torres</w:t>
            </w:r>
          </w:p>
          <w:p w:rsidR="00000000" w:rsidDel="00000000" w:rsidP="00000000" w:rsidRDefault="00000000" w:rsidRPr="00000000" w14:paraId="00000171">
            <w:pPr>
              <w:tabs>
                <w:tab w:val="center" w:leader="none" w:pos="4680"/>
                <w:tab w:val="right" w:leader="none" w:pos="9360"/>
              </w:tabs>
              <w:ind w:right="87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2">
            <w:pPr>
              <w:tabs>
                <w:tab w:val="center" w:leader="none" w:pos="4680"/>
                <w:tab w:val="right" w:leader="none" w:pos="9360"/>
              </w:tabs>
              <w:ind w:right="87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3">
            <w:pPr>
              <w:tabs>
                <w:tab w:val="center" w:leader="none" w:pos="4680"/>
                <w:tab w:val="right" w:leader="none" w:pos="9360"/>
              </w:tabs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4">
            <w:pPr>
              <w:tabs>
                <w:tab w:val="center" w:leader="none" w:pos="4680"/>
                <w:tab w:val="right" w:leader="none" w:pos="9360"/>
              </w:tabs>
              <w:ind w:right="87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5">
            <w:pPr>
              <w:tabs>
                <w:tab w:val="center" w:leader="none" w:pos="4680"/>
                <w:tab w:val="right" w:leader="none" w:pos="9360"/>
              </w:tabs>
              <w:ind w:right="87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6">
            <w:pPr>
              <w:tabs>
                <w:tab w:val="center" w:leader="none" w:pos="4680"/>
                <w:tab w:val="right" w:leader="none" w:pos="9360"/>
              </w:tabs>
              <w:ind w:right="87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7">
            <w:pPr>
              <w:tabs>
                <w:tab w:val="center" w:leader="none" w:pos="4680"/>
                <w:tab w:val="right" w:leader="none" w:pos="9360"/>
              </w:tabs>
              <w:ind w:right="87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8">
            <w:pPr>
              <w:tabs>
                <w:tab w:val="center" w:leader="none" w:pos="4680"/>
                <w:tab w:val="right" w:leader="none" w:pos="9360"/>
              </w:tabs>
              <w:ind w:left="64" w:right="87" w:firstLine="0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Luis Gonzalez </w:t>
            </w:r>
          </w:p>
        </w:tc>
        <w:tc>
          <w:tcPr/>
          <w:p w:rsidR="00000000" w:rsidDel="00000000" w:rsidP="00000000" w:rsidRDefault="00000000" w:rsidRPr="00000000" w14:paraId="00000179">
            <w:pPr>
              <w:tabs>
                <w:tab w:val="center" w:leader="none" w:pos="4680"/>
                <w:tab w:val="right" w:leader="none" w:pos="9360"/>
              </w:tabs>
              <w:ind w:right="87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Mauricio Guzman </w:t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17A">
            <w:pPr>
              <w:tabs>
                <w:tab w:val="center" w:leader="none" w:pos="4680"/>
                <w:tab w:val="right" w:leader="none" w:pos="9360"/>
              </w:tabs>
              <w:ind w:left="64" w:right="87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Nombre y Firma</w:t>
            </w:r>
          </w:p>
        </w:tc>
        <w:tc>
          <w:tcPr/>
          <w:p w:rsidR="00000000" w:rsidDel="00000000" w:rsidP="00000000" w:rsidRDefault="00000000" w:rsidRPr="00000000" w14:paraId="0000017B">
            <w:pPr>
              <w:tabs>
                <w:tab w:val="center" w:leader="none" w:pos="4680"/>
                <w:tab w:val="right" w:leader="none" w:pos="9360"/>
              </w:tabs>
              <w:ind w:left="64" w:right="87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Nombre y Firma</w:t>
            </w:r>
          </w:p>
        </w:tc>
        <w:tc>
          <w:tcPr/>
          <w:p w:rsidR="00000000" w:rsidDel="00000000" w:rsidP="00000000" w:rsidRDefault="00000000" w:rsidRPr="00000000" w14:paraId="0000017C">
            <w:pPr>
              <w:tabs>
                <w:tab w:val="center" w:leader="none" w:pos="4680"/>
                <w:tab w:val="right" w:leader="none" w:pos="9360"/>
              </w:tabs>
              <w:ind w:left="64" w:right="87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Nombre y Firma</w:t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17D">
            <w:pPr>
              <w:tabs>
                <w:tab w:val="center" w:leader="none" w:pos="4680"/>
                <w:tab w:val="right" w:leader="none" w:pos="9360"/>
              </w:tabs>
              <w:ind w:left="64" w:right="87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Fecha: 20/05/2025</w:t>
            </w:r>
          </w:p>
        </w:tc>
        <w:tc>
          <w:tcPr/>
          <w:p w:rsidR="00000000" w:rsidDel="00000000" w:rsidP="00000000" w:rsidRDefault="00000000" w:rsidRPr="00000000" w14:paraId="0000017E">
            <w:pPr>
              <w:tabs>
                <w:tab w:val="center" w:leader="none" w:pos="4680"/>
                <w:tab w:val="right" w:leader="none" w:pos="9360"/>
              </w:tabs>
              <w:ind w:left="64" w:right="87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Fecha: 20/05/2025</w:t>
            </w:r>
          </w:p>
        </w:tc>
        <w:tc>
          <w:tcPr/>
          <w:p w:rsidR="00000000" w:rsidDel="00000000" w:rsidP="00000000" w:rsidRDefault="00000000" w:rsidRPr="00000000" w14:paraId="0000017F">
            <w:pPr>
              <w:tabs>
                <w:tab w:val="center" w:leader="none" w:pos="4680"/>
                <w:tab w:val="right" w:leader="none" w:pos="9360"/>
              </w:tabs>
              <w:ind w:left="64" w:right="87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Fecha:20/05/2025</w:t>
            </w:r>
          </w:p>
        </w:tc>
      </w:tr>
    </w:tbl>
    <w:p w:rsidR="00000000" w:rsidDel="00000000" w:rsidP="00000000" w:rsidRDefault="00000000" w:rsidRPr="00000000" w14:paraId="00000180">
      <w:pPr>
        <w:spacing w:after="0" w:line="240" w:lineRule="auto"/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pacing w:after="0" w:line="240" w:lineRule="auto"/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pacing w:after="0" w:line="240" w:lineRule="auto"/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pacing w:after="0" w:line="240" w:lineRule="auto"/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7"/>
      </w:sdtPr>
      <w:sdtContent>
        <w:tbl>
          <w:tblPr>
            <w:tblStyle w:val="Table20"/>
            <w:tblW w:w="936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4680"/>
            <w:gridCol w:w="4680"/>
            <w:tblGridChange w:id="0">
              <w:tblGrid>
                <w:gridCol w:w="4680"/>
                <w:gridCol w:w="468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4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b w:val="1"/>
                    <w:i w:val="1"/>
                    <w:sz w:val="20"/>
                    <w:szCs w:val="20"/>
                    <w:highlight w:val="darkBlu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5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b w:val="1"/>
                    <w:i w:val="1"/>
                    <w:sz w:val="20"/>
                    <w:szCs w:val="20"/>
                    <w:highlight w:val="darkBlu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6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b w:val="1"/>
                    <w:i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i w:val="1"/>
                    <w:sz w:val="20"/>
                    <w:szCs w:val="20"/>
                    <w:rtl w:val="0"/>
                  </w:rPr>
                  <w:t xml:space="preserve">estado: 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7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b w:val="1"/>
                    <w:i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i w:val="1"/>
                    <w:sz w:val="20"/>
                    <w:szCs w:val="20"/>
                    <w:rtl w:val="0"/>
                  </w:rPr>
                  <w:t xml:space="preserve">verificado </w:t>
                </w:r>
              </w:p>
            </w:tc>
          </w:tr>
        </w:tbl>
      </w:sdtContent>
    </w:sdt>
    <w:p w:rsidR="00000000" w:rsidDel="00000000" w:rsidP="00000000" w:rsidRDefault="00000000" w:rsidRPr="00000000" w14:paraId="00000188">
      <w:pPr>
        <w:spacing w:after="0" w:line="240" w:lineRule="auto"/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19" w:type="default"/>
      <w:footerReference r:id="rId20" w:type="default"/>
      <w:pgSz w:h="15840" w:w="12240" w:orient="portrait"/>
      <w:pgMar w:bottom="1440" w:top="1440" w:left="1440" w:right="1440" w:header="567" w:footer="113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Arturo Torres" w:id="1" w:date="2025-06-03T19:40:33Z"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requisitos generales del cliente</w:t>
      </w:r>
    </w:p>
  </w:comment>
  <w:comment w:author="Arturo Torres" w:id="4" w:date="2025-06-03T19:42:42Z"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objetivos del proyecto</w:t>
      </w:r>
    </w:p>
  </w:comment>
  <w:comment w:author="Operaciones" w:id="3" w:date="2025-05-31T23:37:00Z"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Alcance descripción respecto de lo que no está incluido</w:t>
      </w:r>
    </w:p>
  </w:comment>
  <w:comment w:author="Arturo Torres" w:id="2" w:date="2025-06-03T19:41:22Z"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Alcance</w:t>
      </w:r>
    </w:p>
  </w:comment>
  <w:comment w:author="Arturo Torres" w:id="0" w:date="2025-06-03T19:39:42Z"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propósito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15:commentEx w15:paraId="000001A3" w15:done="0"/>
  <w15:commentEx w15:paraId="000001A4" w15:done="0"/>
  <w15:commentEx w15:paraId="000001A5" w15:done="0"/>
  <w15:commentEx w15:paraId="000001A6" w15:done="0"/>
  <w15:commentEx w15:paraId="000001A7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  <w:font w:name="Times New Roman"/>
  <w:font w:name="Verdan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Source Sans Pro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9D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Rule="auto"/>
      <w:rPr>
        <w:sz w:val="16"/>
        <w:szCs w:val="16"/>
      </w:rPr>
    </w:pPr>
    <w:r w:rsidDel="00000000" w:rsidR="00000000" w:rsidRPr="00000000">
      <w:rPr>
        <w:rtl w:val="0"/>
      </w:rPr>
    </w:r>
  </w:p>
  <w:tbl>
    <w:tblPr>
      <w:tblStyle w:val="Table22"/>
      <w:tblW w:w="9889.0" w:type="dxa"/>
      <w:jc w:val="left"/>
      <w:tblLayout w:type="fixed"/>
      <w:tblLook w:val="0000"/>
    </w:tblPr>
    <w:tblGrid>
      <w:gridCol w:w="3369"/>
      <w:gridCol w:w="1275"/>
      <w:gridCol w:w="5245"/>
      <w:tblGridChange w:id="0">
        <w:tblGrid>
          <w:gridCol w:w="3369"/>
          <w:gridCol w:w="1275"/>
          <w:gridCol w:w="5245"/>
        </w:tblGrid>
      </w:tblGridChange>
    </w:tblGrid>
    <w:tr>
      <w:trPr>
        <w:cantSplit w:val="0"/>
        <w:trHeight w:val="840" w:hRule="atLeast"/>
        <w:tblHeader w:val="0"/>
      </w:trPr>
      <w:tc>
        <w:tcPr/>
        <w:p w:rsidR="00000000" w:rsidDel="00000000" w:rsidP="00000000" w:rsidRDefault="00000000" w:rsidRPr="00000000" w14:paraId="0000019E">
          <w:pPr>
            <w:keepNext w:val="1"/>
            <w:keepLines w:val="1"/>
            <w:rPr>
              <w:rFonts w:ascii="Verdana" w:cs="Verdana" w:eastAsia="Verdana" w:hAnsi="Verdana"/>
              <w:sz w:val="14"/>
              <w:szCs w:val="14"/>
            </w:rPr>
          </w:pPr>
          <w:r w:rsidDel="00000000" w:rsidR="00000000" w:rsidRPr="00000000">
            <w:rPr>
              <w:rFonts w:ascii="Verdana" w:cs="Verdana" w:eastAsia="Verdana" w:hAnsi="Verdana"/>
              <w:sz w:val="14"/>
              <w:szCs w:val="14"/>
              <w:rtl w:val="0"/>
            </w:rPr>
            <w:t xml:space="preserve">Fecha Vigencia 12 de mayo del 2020</w:t>
          </w:r>
        </w:p>
        <w:p w:rsidR="00000000" w:rsidDel="00000000" w:rsidP="00000000" w:rsidRDefault="00000000" w:rsidRPr="00000000" w14:paraId="0000019F">
          <w:pPr>
            <w:tabs>
              <w:tab w:val="center" w:leader="none" w:pos="4680"/>
              <w:tab w:val="right" w:leader="none" w:pos="9360"/>
            </w:tabs>
            <w:rPr>
              <w:rFonts w:ascii="Verdana" w:cs="Verdana" w:eastAsia="Verdana" w:hAnsi="Verdana"/>
              <w:sz w:val="14"/>
              <w:szCs w:val="14"/>
            </w:rPr>
          </w:pPr>
          <w:r w:rsidDel="00000000" w:rsidR="00000000" w:rsidRPr="00000000">
            <w:rPr>
              <w:rFonts w:ascii="Verdana" w:cs="Verdana" w:eastAsia="Verdana" w:hAnsi="Verdana"/>
              <w:sz w:val="14"/>
              <w:szCs w:val="14"/>
              <w:rtl w:val="0"/>
            </w:rPr>
            <w:t xml:space="preserve">Versión 0.4</w:t>
          </w:r>
        </w:p>
      </w:tc>
      <w:tc>
        <w:tcPr/>
        <w:p w:rsidR="00000000" w:rsidDel="00000000" w:rsidP="00000000" w:rsidRDefault="00000000" w:rsidRPr="00000000" w14:paraId="000001A0">
          <w:pPr>
            <w:ind w:right="33"/>
            <w:rPr>
              <w:rFonts w:ascii="Verdana" w:cs="Verdana" w:eastAsia="Verdana" w:hAnsi="Verdana"/>
              <w:sz w:val="14"/>
              <w:szCs w:val="14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A1">
          <w:pPr>
            <w:keepLines w:val="1"/>
            <w:tabs>
              <w:tab w:val="left" w:leader="none" w:pos="2160"/>
            </w:tabs>
            <w:spacing w:after="100" w:before="100" w:lineRule="auto"/>
            <w:jc w:val="both"/>
            <w:rPr>
              <w:rFonts w:ascii="Verdana" w:cs="Verdana" w:eastAsia="Verdana" w:hAnsi="Verdana"/>
              <w:sz w:val="14"/>
              <w:szCs w:val="14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A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89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Rule="auto"/>
      <w:rPr>
        <w:rFonts w:ascii="Arial" w:cs="Arial" w:eastAsia="Arial" w:hAnsi="Arial"/>
        <w:b w:val="1"/>
        <w:i w:val="1"/>
        <w:sz w:val="20"/>
        <w:szCs w:val="20"/>
      </w:rPr>
    </w:pPr>
    <w:r w:rsidDel="00000000" w:rsidR="00000000" w:rsidRPr="00000000">
      <w:rPr>
        <w:rtl w:val="0"/>
      </w:rPr>
    </w:r>
  </w:p>
  <w:tbl>
    <w:tblPr>
      <w:tblStyle w:val="Table21"/>
      <w:tblW w:w="10476.0" w:type="dxa"/>
      <w:jc w:val="center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2919"/>
      <w:gridCol w:w="5245"/>
      <w:gridCol w:w="1242"/>
      <w:gridCol w:w="1070"/>
      <w:tblGridChange w:id="0">
        <w:tblGrid>
          <w:gridCol w:w="2919"/>
          <w:gridCol w:w="5245"/>
          <w:gridCol w:w="1242"/>
          <w:gridCol w:w="1070"/>
        </w:tblGrid>
      </w:tblGridChange>
    </w:tblGrid>
    <w:tr>
      <w:trPr>
        <w:cantSplit w:val="0"/>
        <w:trHeight w:val="270" w:hRule="atLeast"/>
        <w:tblHeader w:val="0"/>
      </w:trPr>
      <w:tc>
        <w:tcPr>
          <w:vMerge w:val="restart"/>
          <w:tcBorders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18A">
          <w:pPr>
            <w:ind w:right="-136"/>
            <w:rPr>
              <w:rFonts w:ascii="Arial" w:cs="Arial" w:eastAsia="Arial" w:hAnsi="Arial"/>
              <w:b w:val="1"/>
              <w:i w:val="1"/>
              <w:sz w:val="28"/>
              <w:szCs w:val="28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sz w:val="28"/>
              <w:szCs w:val="28"/>
            </w:rPr>
            <w:drawing>
              <wp:inline distB="0" distT="0" distL="0" distR="0">
                <wp:extent cx="1707515" cy="1607185"/>
                <wp:effectExtent b="0" l="0" r="0" t="0"/>
                <wp:docPr id="1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07515" cy="160718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Merge w:val="restart"/>
          <w:vAlign w:val="center"/>
        </w:tcPr>
        <w:p w:rsidR="00000000" w:rsidDel="00000000" w:rsidP="00000000" w:rsidRDefault="00000000" w:rsidRPr="00000000" w14:paraId="0000018B">
          <w:pPr>
            <w:jc w:val="center"/>
            <w:rPr>
              <w:rFonts w:ascii="Verdana" w:cs="Verdana" w:eastAsia="Verdana" w:hAnsi="Verdana"/>
              <w:b w:val="1"/>
              <w:sz w:val="20"/>
              <w:szCs w:val="20"/>
            </w:rPr>
          </w:pPr>
          <w:r w:rsidDel="00000000" w:rsidR="00000000" w:rsidRPr="00000000">
            <w:rPr>
              <w:rFonts w:ascii="Verdana" w:cs="Verdana" w:eastAsia="Verdana" w:hAnsi="Verdana"/>
              <w:b w:val="1"/>
              <w:sz w:val="20"/>
              <w:szCs w:val="20"/>
              <w:rtl w:val="0"/>
            </w:rPr>
            <w:t xml:space="preserve"> PLAN DE PROYECTO</w:t>
          </w:r>
        </w:p>
      </w:tc>
      <w:tc>
        <w:tcPr>
          <w:tcBorders>
            <w:top w:color="000000" w:space="0" w:sz="4" w:val="single"/>
            <w:bottom w:color="000000" w:space="0" w:sz="6" w:val="single"/>
          </w:tcBorders>
          <w:vAlign w:val="center"/>
        </w:tcPr>
        <w:p w:rsidR="00000000" w:rsidDel="00000000" w:rsidP="00000000" w:rsidRDefault="00000000" w:rsidRPr="00000000" w14:paraId="0000018C">
          <w:pPr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Fonts w:ascii="Verdana" w:cs="Verdana" w:eastAsia="Verdana" w:hAnsi="Verdana"/>
              <w:sz w:val="12"/>
              <w:szCs w:val="12"/>
              <w:rtl w:val="0"/>
            </w:rPr>
            <w:t xml:space="preserve">Hoja:</w:t>
          </w:r>
        </w:p>
      </w:tc>
      <w:tc>
        <w:tcPr>
          <w:tcBorders>
            <w:top w:color="000000" w:space="0" w:sz="4" w:val="single"/>
            <w:bottom w:color="000000" w:space="0" w:sz="6" w:val="single"/>
          </w:tcBorders>
          <w:vAlign w:val="center"/>
        </w:tcPr>
        <w:p w:rsidR="00000000" w:rsidDel="00000000" w:rsidP="00000000" w:rsidRDefault="00000000" w:rsidRPr="00000000" w14:paraId="0000018D">
          <w:pPr>
            <w:ind w:right="58"/>
            <w:jc w:val="center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Fonts w:ascii="Verdana" w:cs="Verdana" w:eastAsia="Verdana" w:hAnsi="Verdana"/>
              <w:sz w:val="12"/>
              <w:szCs w:val="12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Verdana" w:cs="Verdana" w:eastAsia="Verdana" w:hAnsi="Verdana"/>
              <w:sz w:val="12"/>
              <w:szCs w:val="12"/>
              <w:rtl w:val="0"/>
            </w:rPr>
            <w:t xml:space="preserve"> de </w:t>
          </w:r>
          <w:r w:rsidDel="00000000" w:rsidR="00000000" w:rsidRPr="00000000">
            <w:rPr>
              <w:rFonts w:ascii="Verdana" w:cs="Verdana" w:eastAsia="Verdana" w:hAnsi="Verdana"/>
              <w:sz w:val="12"/>
              <w:szCs w:val="12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240" w:hRule="atLeast"/>
        <w:tblHeader w:val="0"/>
      </w:trPr>
      <w:tc>
        <w:tcPr>
          <w:vMerge w:val="continue"/>
          <w:tcBorders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18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18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bottom w:color="000000" w:space="0" w:sz="6" w:val="single"/>
          </w:tcBorders>
          <w:vAlign w:val="center"/>
        </w:tcPr>
        <w:p w:rsidR="00000000" w:rsidDel="00000000" w:rsidP="00000000" w:rsidRDefault="00000000" w:rsidRPr="00000000" w14:paraId="00000190">
          <w:pPr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Fonts w:ascii="Verdana" w:cs="Verdana" w:eastAsia="Verdana" w:hAnsi="Verdana"/>
              <w:sz w:val="12"/>
              <w:szCs w:val="12"/>
              <w:rtl w:val="0"/>
            </w:rPr>
            <w:t xml:space="preserve">Fecha de elaboración:</w:t>
          </w:r>
        </w:p>
      </w:tc>
      <w:tc>
        <w:tcPr>
          <w:tcBorders>
            <w:top w:color="000000" w:space="0" w:sz="4" w:val="single"/>
            <w:bottom w:color="000000" w:space="0" w:sz="6" w:val="single"/>
          </w:tcBorders>
          <w:vAlign w:val="center"/>
        </w:tcPr>
        <w:p w:rsidR="00000000" w:rsidDel="00000000" w:rsidP="00000000" w:rsidRDefault="00000000" w:rsidRPr="00000000" w14:paraId="00000191">
          <w:pPr>
            <w:ind w:right="58"/>
            <w:jc w:val="center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Fonts w:ascii="Verdana" w:cs="Verdana" w:eastAsia="Verdana" w:hAnsi="Verdana"/>
              <w:sz w:val="12"/>
              <w:szCs w:val="12"/>
              <w:rtl w:val="0"/>
            </w:rPr>
            <w:t xml:space="preserve">12/05/2025</w:t>
          </w:r>
        </w:p>
      </w:tc>
    </w:tr>
    <w:tr>
      <w:trPr>
        <w:cantSplit w:val="0"/>
        <w:trHeight w:val="340" w:hRule="atLeast"/>
        <w:tblHeader w:val="0"/>
      </w:trPr>
      <w:tc>
        <w:tcPr>
          <w:vMerge w:val="continue"/>
          <w:tcBorders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19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19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vAlign w:val="center"/>
        </w:tcPr>
        <w:p w:rsidR="00000000" w:rsidDel="00000000" w:rsidP="00000000" w:rsidRDefault="00000000" w:rsidRPr="00000000" w14:paraId="00000194">
          <w:pPr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Fonts w:ascii="Verdana" w:cs="Verdana" w:eastAsia="Verdana" w:hAnsi="Verdana"/>
              <w:sz w:val="12"/>
              <w:szCs w:val="12"/>
              <w:rtl w:val="0"/>
            </w:rPr>
            <w:t xml:space="preserve">Proyecto:</w:t>
          </w:r>
        </w:p>
        <w:p w:rsidR="00000000" w:rsidDel="00000000" w:rsidP="00000000" w:rsidRDefault="00000000" w:rsidRPr="00000000" w14:paraId="00000195">
          <w:pPr>
            <w:jc w:val="center"/>
            <w:rPr>
              <w:rFonts w:ascii="Verdana" w:cs="Verdana" w:eastAsia="Verdana" w:hAnsi="Verdana"/>
              <w:b w:val="1"/>
              <w:sz w:val="12"/>
              <w:szCs w:val="12"/>
            </w:rPr>
          </w:pPr>
          <w:r w:rsidDel="00000000" w:rsidR="00000000" w:rsidRPr="00000000">
            <w:rPr>
              <w:rFonts w:ascii="Verdana" w:cs="Verdana" w:eastAsia="Verdana" w:hAnsi="Verdana"/>
              <w:b w:val="1"/>
              <w:sz w:val="12"/>
              <w:szCs w:val="12"/>
              <w:rtl w:val="0"/>
            </w:rPr>
            <w:t xml:space="preserve">Gestión de Proyectos</w:t>
          </w:r>
        </w:p>
      </w:tc>
    </w:tr>
    <w:tr>
      <w:trPr>
        <w:cantSplit w:val="0"/>
        <w:trHeight w:val="80" w:hRule="atLeast"/>
        <w:tblHeader w:val="0"/>
      </w:trPr>
      <w:tc>
        <w:tcPr>
          <w:vMerge w:val="continue"/>
          <w:tcBorders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19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Verdana" w:cs="Verdana" w:eastAsia="Verdana" w:hAnsi="Verdana"/>
              <w:b w:val="1"/>
              <w:sz w:val="12"/>
              <w:szCs w:val="1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19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Verdana" w:cs="Verdana" w:eastAsia="Verdana" w:hAnsi="Verdana"/>
              <w:b w:val="1"/>
              <w:sz w:val="12"/>
              <w:szCs w:val="1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vAlign w:val="center"/>
        </w:tcPr>
        <w:p w:rsidR="00000000" w:rsidDel="00000000" w:rsidP="00000000" w:rsidRDefault="00000000" w:rsidRPr="00000000" w14:paraId="00000199">
          <w:pPr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Fonts w:ascii="Verdana" w:cs="Verdana" w:eastAsia="Verdana" w:hAnsi="Verdana"/>
              <w:sz w:val="12"/>
              <w:szCs w:val="12"/>
              <w:rtl w:val="0"/>
            </w:rPr>
            <w:t xml:space="preserve">Código:</w:t>
          </w:r>
        </w:p>
        <w:p w:rsidR="00000000" w:rsidDel="00000000" w:rsidP="00000000" w:rsidRDefault="00000000" w:rsidRPr="00000000" w14:paraId="0000019A">
          <w:pPr>
            <w:jc w:val="left"/>
            <w:rPr>
              <w:rFonts w:ascii="Verdana" w:cs="Verdana" w:eastAsia="Verdana" w:hAnsi="Verdana"/>
              <w:b w:val="1"/>
              <w:sz w:val="12"/>
              <w:szCs w:val="12"/>
            </w:rPr>
          </w:pPr>
          <w:r w:rsidDel="00000000" w:rsidR="00000000" w:rsidRPr="00000000">
            <w:rPr>
              <w:rFonts w:ascii="Verdana" w:cs="Verdana" w:eastAsia="Verdana" w:hAnsi="Verdana"/>
              <w:b w:val="1"/>
              <w:sz w:val="12"/>
              <w:szCs w:val="12"/>
              <w:rtl w:val="0"/>
            </w:rPr>
            <w:t xml:space="preserve">PLN_PlanProyecto_LFDCApp_ver_0.2.docx</w:t>
          </w:r>
        </w:p>
      </w:tc>
    </w:tr>
  </w:tbl>
  <w:p w:rsidR="00000000" w:rsidDel="00000000" w:rsidP="00000000" w:rsidRDefault="00000000" w:rsidRPr="00000000" w14:paraId="0000019C">
    <w:pPr>
      <w:rPr>
        <w:sz w:val="16"/>
        <w:szCs w:val="16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9">
    <w:lvl w:ilvl="0">
      <w:start w:val="1"/>
      <w:numFmt w:val="upp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108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Source Sans Pro" w:cs="Source Sans Pro" w:eastAsia="Source Sans Pro" w:hAnsi="Source Sans Pro"/>
        <w:sz w:val="22"/>
        <w:szCs w:val="22"/>
        <w:lang w:val="es-MX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color w:val="205c77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="240" w:lineRule="auto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color w:val="205c77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="240" w:lineRule="auto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0" w:before="240"/>
      <w:outlineLvl w:val="0"/>
    </w:pPr>
    <w:rPr>
      <w:color w:val="205c77"/>
      <w:sz w:val="32"/>
      <w:szCs w:val="32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spacing w:after="60" w:before="240" w:line="240" w:lineRule="auto"/>
      <w:outlineLvl w:val="1"/>
    </w:pPr>
    <w:rPr>
      <w:rFonts w:ascii="Arial" w:cs="Arial" w:eastAsia="Arial" w:hAnsi="Arial"/>
      <w:b w:val="1"/>
      <w:i w:val="1"/>
      <w:sz w:val="28"/>
      <w:szCs w:val="28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spacing w:after="60" w:before="240" w:line="240" w:lineRule="auto"/>
      <w:outlineLvl w:val="2"/>
    </w:pPr>
    <w:rPr>
      <w:rFonts w:ascii="Arial" w:cs="Arial" w:eastAsia="Arial" w:hAnsi="Arial"/>
      <w:b w:val="1"/>
      <w:sz w:val="26"/>
      <w:szCs w:val="26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0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0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0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2" w:customStyle="1">
    <w:basedOn w:val="TableNormal0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3" w:customStyle="1">
    <w:basedOn w:val="TableNormal0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4" w:customStyle="1">
    <w:basedOn w:val="TableNormal0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5" w:customStyle="1">
    <w:basedOn w:val="TableNormal0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6" w:customStyle="1">
    <w:basedOn w:val="TableNormal0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7" w:customStyle="1">
    <w:basedOn w:val="TableNormal0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8" w:customStyle="1">
    <w:basedOn w:val="TableNormal0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9" w:customStyle="1">
    <w:basedOn w:val="TableNormal0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a" w:customStyle="1">
    <w:basedOn w:val="TableNormal0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b" w:customStyle="1">
    <w:basedOn w:val="TableNormal0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c" w:customStyle="1">
    <w:basedOn w:val="TableNormal0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d" w:customStyle="1">
    <w:basedOn w:val="TableNormal0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e" w:customStyle="1">
    <w:basedOn w:val="TableNormal0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" w:customStyle="1">
    <w:basedOn w:val="TableNormal0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0" w:customStyle="1">
    <w:basedOn w:val="TableNormal0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1" w:customStyle="1">
    <w:basedOn w:val="TableNormal0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2" w:customStyle="1">
    <w:basedOn w:val="TableNormal0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3" w:customStyle="1">
    <w:basedOn w:val="TableNormal0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4" w:customStyle="1">
    <w:basedOn w:val="TableNormal0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5" w:customStyle="1">
    <w:basedOn w:val="TableNormal0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6" w:customStyle="1">
    <w:basedOn w:val="TableNormal0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7" w:customStyle="1">
    <w:basedOn w:val="TableNormal0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8" w:customStyle="1">
    <w:basedOn w:val="TableNormal0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9" w:customStyle="1">
    <w:basedOn w:val="TableNormal0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a" w:customStyle="1">
    <w:basedOn w:val="TableNormal0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b" w:customStyle="1">
    <w:basedOn w:val="TableNormal0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c" w:customStyle="1">
    <w:basedOn w:val="TableNormal0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d" w:customStyle="1">
    <w:basedOn w:val="TableNormal0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e" w:customStyle="1">
    <w:basedOn w:val="TableNormal0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Encabezado">
    <w:name w:val="header"/>
    <w:basedOn w:val="Normal"/>
    <w:link w:val="EncabezadoCar"/>
    <w:uiPriority w:val="99"/>
    <w:unhideWhenUsed w:val="1"/>
    <w:rsid w:val="007547D1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547D1"/>
  </w:style>
  <w:style w:type="paragraph" w:styleId="Piedepgina">
    <w:name w:val="footer"/>
    <w:basedOn w:val="Normal"/>
    <w:link w:val="PiedepginaCar"/>
    <w:uiPriority w:val="99"/>
    <w:unhideWhenUsed w:val="1"/>
    <w:rsid w:val="007547D1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7547D1"/>
  </w:style>
  <w:style w:type="character" w:styleId="Textoennegrita">
    <w:name w:val="Strong"/>
    <w:basedOn w:val="Fuentedeprrafopredeter"/>
    <w:uiPriority w:val="22"/>
    <w:qFormat w:val="1"/>
    <w:rsid w:val="00634CB1"/>
    <w:rPr>
      <w:b w:val="1"/>
      <w:bCs w:val="1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EE07F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EE07F6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EE07F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EE07F6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EE07F6"/>
    <w:rPr>
      <w:b w:val="1"/>
      <w:bCs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2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2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hyperlink" Target="https://docs.google.com/document/d/1_jf-dQ9cFTBPmRrfsE0xa0Tnkp0zmuxR/edit" TargetMode="External"/><Relationship Id="rId10" Type="http://schemas.openxmlformats.org/officeDocument/2006/relationships/hyperlink" Target="https://docs.google.com/document/d/14iaeRlDL-lzt72G-DUZOuVToYoHgjqPh/edit" TargetMode="External"/><Relationship Id="rId13" Type="http://schemas.openxmlformats.org/officeDocument/2006/relationships/hyperlink" Target="https://docs.google.com/spreadsheets/d/1UMamJIX7ZS8NILu11zkxNr2dFsnQ6zIv/edit?gid=1629533513#gid=1629533513" TargetMode="External"/><Relationship Id="rId12" Type="http://schemas.openxmlformats.org/officeDocument/2006/relationships/hyperlink" Target="https://docs.google.com/document/d/1y1Ak5slcFqKBUkHPI7Z21idOVzEcJUik/edit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3.png"/><Relationship Id="rId15" Type="http://schemas.openxmlformats.org/officeDocument/2006/relationships/hyperlink" Target="https://docs.google.com/spreadsheets/d/1zFPfYFz8zf_1UhKaP_DIO_OndlaUOFN4/edit?gid=254372581#gid=254372581" TargetMode="External"/><Relationship Id="rId14" Type="http://schemas.openxmlformats.org/officeDocument/2006/relationships/hyperlink" Target="https://docs.google.com/spreadsheets/d/1whXwlMSj2JiDBbE6LGqnEkmLVLYaL2rp/edit?gid=774020889#gid=774020889" TargetMode="External"/><Relationship Id="rId17" Type="http://schemas.openxmlformats.org/officeDocument/2006/relationships/hyperlink" Target="https://docs.google.com/document/d/1zDCkz9n_CDV4fFA1Y8HLOXJl0TElmz8h/edit" TargetMode="External"/><Relationship Id="rId16" Type="http://schemas.openxmlformats.org/officeDocument/2006/relationships/hyperlink" Target="https://docs.google.com/spreadsheets/d/10y4Wf6r1yvEVjp43-fffk-QeQv1Q0tOn/edit?gid=482585578#gid=482585578" TargetMode="External"/><Relationship Id="rId5" Type="http://schemas.openxmlformats.org/officeDocument/2006/relationships/numbering" Target="numbering.xml"/><Relationship Id="rId19" Type="http://schemas.openxmlformats.org/officeDocument/2006/relationships/header" Target="header1.xml"/><Relationship Id="rId6" Type="http://schemas.openxmlformats.org/officeDocument/2006/relationships/styles" Target="styles.xml"/><Relationship Id="rId18" Type="http://schemas.openxmlformats.org/officeDocument/2006/relationships/hyperlink" Target="https://docs.google.com/document/d/1OMGVh2RuE4IMkjYScn7ayCAz30qyzT-a/edit" TargetMode="Externa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n2JAMaMaaUp49A3ywlwujRCr2A==">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2025-05-21T08:07:00Z</dcterms:created>
  <dc:creator>Operaciones</dc:creator>
</cp:coreProperties>
</file>