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2067291958"/>
        <w:docPartObj>
          <w:docPartGallery w:val="Cover Pages"/>
          <w:docPartUnique/>
        </w:docPartObj>
      </w:sdtPr>
      <w:sdtEndPr/>
      <w:sdtContent>
        <w:p w:rsidR="000C296F" w:rsidRDefault="00CB6CEF">
          <w:pPr>
            <w:ind w:firstLine="0"/>
            <w:jc w:val="center"/>
            <w:rPr>
              <w:b/>
              <w:sz w:val="36"/>
            </w:rPr>
          </w:pPr>
          <w:r>
            <w:rPr>
              <w:b/>
              <w:sz w:val="36"/>
            </w:rPr>
            <w:t>ESCUELA SUPERIOR POLITÉCNICA DEL LITORAL</w:t>
          </w:r>
        </w:p>
        <w:p w:rsidR="000C296F" w:rsidRDefault="00CB6CEF">
          <w:pPr>
            <w:ind w:firstLine="0"/>
            <w:jc w:val="center"/>
            <w:rPr>
              <w:b/>
              <w:sz w:val="36"/>
            </w:rPr>
          </w:pPr>
          <w:r>
            <w:rPr>
              <w:b/>
              <w:sz w:val="36"/>
            </w:rPr>
            <w:t>FACULTAD DE INGENIERÍA EN ELECTRICIDAD Y COMPUTACIÓN</w:t>
          </w:r>
        </w:p>
        <w:p w:rsidR="000C296F" w:rsidRDefault="00CB6CEF">
          <w:pPr>
            <w:rPr>
              <w:rFonts w:cstheme="minorHAnsi"/>
              <w:b/>
              <w:i/>
              <w:sz w:val="28"/>
              <w:lang w:val="es-EC"/>
            </w:rPr>
          </w:pPr>
          <w:r>
            <w:rPr>
              <w:rFonts w:cstheme="minorHAnsi"/>
              <w:b/>
              <w:i/>
              <w:noProof/>
              <w:sz w:val="28"/>
              <w:lang w:val="en-US"/>
            </w:rPr>
            <mc:AlternateContent>
              <mc:Choice Requires="wpg">
                <w:drawing>
                  <wp:anchor distT="19050" distB="18415" distL="19050" distR="19050" simplePos="0" relativeHeight="2" behindDoc="0" locked="0" layoutInCell="0" allowOverlap="1" wp14:anchorId="73ABDF22">
                    <wp:simplePos x="0" y="0"/>
                    <wp:positionH relativeFrom="page">
                      <wp:posOffset>339725</wp:posOffset>
                    </wp:positionH>
                    <wp:positionV relativeFrom="page">
                      <wp:align>center</wp:align>
                    </wp:positionV>
                    <wp:extent cx="171450" cy="9664065"/>
                    <wp:effectExtent l="19050" t="19050" r="19050" b="18415"/>
                    <wp:wrapNone/>
                    <wp:docPr id="1" name="Grupo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71360" cy="9664200"/>
                              <a:chOff x="0" y="0"/>
                              <a:chExt cx="171360" cy="9664200"/>
                            </a:xfrm>
                          </wpg:grpSpPr>
                          <wps:wsp>
                            <wps:cNvPr id="2" name="Rectángulo 115"/>
                            <wps:cNvSpPr/>
                            <wps:spPr>
                              <a:xfrm>
                                <a:off x="0" y="0"/>
                                <a:ext cx="171360" cy="9281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3" name="Rectángulo 116"/>
                            <wps:cNvSpPr/>
                            <wps:spPr>
                              <a:xfrm>
                                <a:off x="0" y="9424080"/>
                                <a:ext cx="171360" cy="2401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wpg:wgp>
                      </a:graphicData>
                    </a:graphic>
                    <wp14:sizeRelH relativeFrom="page">
                      <wp14:pctWidth>3000</wp14:pctWidth>
                    </wp14:sizeRelH>
                    <wp14:sizeRelV relativeFrom="page">
                      <wp14:pctHeight>91000</wp14:pctHeight>
                    </wp14:sizeRelV>
                  </wp:anchor>
                </w:drawing>
              </mc:Choice>
              <mc:Fallback xmlns:pic="http://schemas.openxmlformats.org/drawingml/2006/picture">
                <w:pict>
                  <v:group id="shape_0" alt="Grupo 115" style="position:absolute;margin-left:26.75pt;margin-top:40.45pt;width:13.5pt;height:760.95pt" coordorigin="535,809" coordsize="270,15219">
                    <v:rect id="shape_0" fillcolor="#4f81bd" stroked="t" o:allowincell="f" style="position:absolute;left:535;top:809;width:269;height:14615;mso-wrap-style:none;v-text-anchor:middle;mso-position-horizontal-relative:page;mso-position-vertical:center;mso-position-vertical-relative:page">
                      <v:fill o:detectmouseclick="t" type="solid" color2="#b07e42"/>
                      <v:stroke color="#f2f2f2" weight="38160" joinstyle="miter" endcap="flat"/>
                      <w10:wrap type="none"/>
                    </v:rect>
                    <v:rect id="shape_0" fillcolor="#4f81bd" stroked="t" o:allowincell="f" style="position:absolute;left:535;top:15650;width:269;height:377;mso-wrap-style:none;v-text-anchor:middle;mso-position-horizontal-relative:page;mso-position-vertical:center;mso-position-vertical-relative:page">
                      <v:fill o:detectmouseclick="t" type="solid" color2="#b07e42"/>
                      <v:stroke color="#f2f2f2" weight="38160" joinstyle="miter" endcap="flat"/>
                      <w10:wrap type="none"/>
                    </v:rect>
                  </v:group>
                </w:pict>
              </mc:Fallback>
            </mc:AlternateContent>
          </w:r>
          <w:r>
            <w:rPr>
              <w:rFonts w:cstheme="minorHAnsi"/>
              <w:b/>
              <w:i/>
              <w:noProof/>
              <w:sz w:val="28"/>
              <w:lang w:val="en-US"/>
            </w:rPr>
            <mc:AlternateContent>
              <mc:Choice Requires="wps">
                <w:drawing>
                  <wp:anchor distT="3810" distB="635" distL="113665" distR="118110" simplePos="0" relativeHeight="3" behindDoc="0" locked="0" layoutInCell="0" allowOverlap="1" wp14:anchorId="346BD8D2">
                    <wp:simplePos x="0" y="0"/>
                    <wp:positionH relativeFrom="page">
                      <wp:posOffset>732790</wp:posOffset>
                    </wp:positionH>
                    <wp:positionV relativeFrom="page">
                      <wp:posOffset>3879850</wp:posOffset>
                    </wp:positionV>
                    <wp:extent cx="5645785" cy="3915410"/>
                    <wp:effectExtent l="635" t="0" r="0" b="0"/>
                    <wp:wrapSquare wrapText="bothSides"/>
                    <wp:docPr id="4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645880" cy="39153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:rsidR="000C296F" w:rsidRDefault="00CB6CEF">
                                <w:pPr>
                                  <w:pStyle w:val="Sinespaciado"/>
                                  <w:jc w:val="right"/>
                                </w:pPr>
                                <w:r>
                                  <w:rPr>
                                    <w:b/>
                                    <w:caps/>
                                    <w:color w:val="17365D" w:themeColor="text2" w:themeShade="BF"/>
                                    <w:sz w:val="52"/>
                                    <w:szCs w:val="52"/>
                                    <w:lang w:val="es-ES"/>
                                  </w:rPr>
                                  <w:t>Proyecto 02 - Fase 3: Desarrollo</w:t>
                                </w:r>
                              </w:p>
                              <w:p w:rsidR="000C296F" w:rsidRDefault="00CB6CEF">
                                <w:pPr>
                                  <w:pStyle w:val="Sinespaciado"/>
                                  <w:jc w:val="right"/>
                                  <w:rPr>
                                    <w:smallCaps/>
                                    <w:color w:val="1F497D" w:themeColor="text2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alias w:val="Subtítulo"/>
                                    <w:id w:val="9858995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>
                                      <w:rPr>
                                        <w:b/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  <w:lang w:val="es-ES"/>
                                      </w:rPr>
                                      <w:t>Estudiantes: Elkin Salazar y Luis Mendoza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lIns="0" tIns="0" rIns="0" bIns="0" anchor="b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73000</wp14:pctWidth>
                    </wp14:sizeRelH>
                    <wp14:sizeRelV relativeFrom="page">
                      <wp14:pctHeight>36000</wp14:pctHeight>
                    </wp14:sizeRelV>
                  </wp:anchor>
                </w:drawing>
              </mc:Choice>
              <mc:Fallback xmlns:pic="http://schemas.openxmlformats.org/drawingml/2006/picture">
                <w:pict>
                  <v:rect id="shape_0" stroked="f" o:allowincell="f" style="position:absolute;margin-left:57.7pt;margin-top:305.5pt;width:444.5pt;height:308.25pt;mso-wrap-style:square;v-text-anchor:bottom;mso-position-horizontal-relative:page;mso-position-vertical-relative:page" wp14:anchorId="346BD8D2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Spacing"/>
                            <w:jc w:val="end"/>
                            <w:rPr/>
                          </w:pPr>
                          <w:r>
                            <w:rPr>
                              <w:b/>
                              <w:caps/>
                              <w:color w:themeColor="text2" w:themeShade="bf" w:val="17365D"/>
                              <w:sz w:val="52"/>
                              <w:szCs w:val="52"/>
                              <w:lang w:val="es-ES"/>
                            </w:rPr>
                            <w:t>Proyecto 02 - Fase 3: Desarrollo</w:t>
                          </w:r>
                        </w:p>
                        <w:p>
                          <w:pPr>
                            <w:pStyle w:val="NoSpacing"/>
                            <w:jc w:val="end"/>
                            <w:rPr>
                              <w:smallCaps/>
                              <w:color w:themeColor="text2" w:val="1F497D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alias w:val="Subtítulo"/>
                              <w:id w:val="9858995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b/>
                                  <w:smallCaps/>
                                  <w:color w:themeColor="text2" w:val="1F497D"/>
                                  <w:sz w:val="36"/>
                                  <w:szCs w:val="36"/>
                                  <w:lang w:val="es-ES"/>
                                </w:rPr>
                              </w:r>
                              <w:r>
                                <w:rPr>
                                  <w:b/>
                                  <w:smallCaps/>
                                  <w:color w:themeColor="text2" w:val="1F497D"/>
                                  <w:sz w:val="36"/>
                                  <w:szCs w:val="36"/>
                                  <w:lang w:val="es-ES"/>
                                </w:rPr>
                                <w:t>Estudiantes: Elkin Salazar y Luis Mendoza</w:t>
                              </w:r>
                            </w:sdtContent>
                          </w:sdt>
                        </w:p>
                      </w:txbxContent>
                    </v:textbox>
                    <w10:wrap type="square"/>
                  </v:rect>
                </w:pict>
              </mc:Fallback>
            </mc:AlternateContent>
          </w:r>
          <w:r>
            <w:rPr>
              <w:rFonts w:cstheme="minorHAnsi"/>
              <w:b/>
              <w:i/>
              <w:noProof/>
              <w:sz w:val="28"/>
              <w:lang w:val="en-US"/>
            </w:rPr>
            <mc:AlternateContent>
              <mc:Choice Requires="wps">
                <w:drawing>
                  <wp:anchor distT="0" distB="0" distL="116205" distR="118110" simplePos="0" relativeHeight="5" behindDoc="0" locked="0" layoutInCell="0" allowOverlap="1" wp14:anchorId="0A0F8B98">
                    <wp:simplePos x="0" y="0"/>
                    <wp:positionH relativeFrom="page">
                      <wp:posOffset>1304925</wp:posOffset>
                    </wp:positionH>
                    <wp:positionV relativeFrom="page">
                      <wp:posOffset>8749030</wp:posOffset>
                    </wp:positionV>
                    <wp:extent cx="5645785" cy="869315"/>
                    <wp:effectExtent l="635" t="0" r="0" b="0"/>
                    <wp:wrapSquare wrapText="bothSides"/>
                    <wp:docPr id="5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645880" cy="8694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:rsidR="000C296F" w:rsidRDefault="00CB6CEF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Desarrollo de Aplicaciones Web y Móviles (DAWM)</w:t>
                                </w:r>
                              </w:p>
                              <w:p w:rsidR="000C296F" w:rsidRDefault="00CB6CEF">
                                <w:pPr>
                                  <w:pStyle w:val="Sinespaciado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alias w:val="Compañía"/>
                                    <w:id w:val="-858117414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3A18FF"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lIns="0" tIns="0" rIns="0" bIns="0" anchor="b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73000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rect w14:anchorId="0A0F8B98" id="Cuadro de texto 112" o:spid="_x0000_s1027" style="position:absolute;left:0;text-align:left;margin-left:102.75pt;margin-top:688.9pt;width:444.55pt;height:68.45pt;z-index:5;visibility:visible;mso-wrap-style:square;mso-width-percent:730;mso-height-percent:80;mso-wrap-distance-left:9.15pt;mso-wrap-distance-top:0;mso-wrap-distance-right:9.3pt;mso-wrap-distance-bottom:0;mso-position-horizontal:absolute;mso-position-horizontal-relative:page;mso-position-vertical:absolute;mso-position-vertical-relative:page;mso-width-percent:730;mso-height-percent:8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" o:allowincell="f" filled="f" stroked="f" strokeweight="0">
                    <v:textbox inset="0,0,0,0">
                      <w:txbxContent>
                        <w:p w:rsidR="000C296F" w:rsidRDefault="00CB6CEF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Desarrollo de Aplicaciones Web y Móviles (DAWM)</w:t>
                          </w:r>
                        </w:p>
                        <w:p w:rsidR="000C296F" w:rsidRDefault="00CB6CEF">
                          <w:pPr>
                            <w:pStyle w:val="Sinespaciado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alias w:val="Compañía"/>
                              <w:id w:val="-858117414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3A18FF"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rect>
                </w:pict>
              </mc:Fallback>
            </mc:AlternateContent>
          </w:r>
          <w:r>
            <w:rPr>
              <w:rFonts w:cstheme="minorHAnsi"/>
              <w:b/>
              <w:i/>
              <w:noProof/>
              <w:sz w:val="28"/>
              <w:lang w:val="en-US"/>
            </w:rPr>
            <mc:AlternateContent>
              <mc:Choice Requires="wps">
                <w:drawing>
                  <wp:anchor distT="0" distB="635" distL="112395" distR="114300" simplePos="0" relativeHeight="7" behindDoc="0" locked="0" layoutInCell="0" allowOverlap="1" wp14:anchorId="02AF3BBE">
                    <wp:simplePos x="0" y="0"/>
                    <wp:positionH relativeFrom="page">
                      <wp:posOffset>1133475</wp:posOffset>
                    </wp:positionH>
                    <wp:positionV relativeFrom="page">
                      <wp:posOffset>972820</wp:posOffset>
                    </wp:positionV>
                    <wp:extent cx="5652135" cy="189230"/>
                    <wp:effectExtent l="0" t="0" r="0" b="0"/>
                    <wp:wrapSquare wrapText="bothSides"/>
                    <wp:docPr id="6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652000" cy="1893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 w:rsidR="000C296F" w:rsidRDefault="00CB6CEF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17365D" w:themeColor="text2" w:themeShade="BF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alias w:val="Fecha de publicación"/>
                                    <w:id w:val="124206487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10-16T00:00:00Z">
                                      <w:dateFormat w:val="d 'de' MMMM 'de' 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r w:rsidR="003A18FF"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lIns="0" tIns="0" rIns="0" bIns="0" anchor="b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73000</wp14:pctWidth>
                    </wp14:sizeRelH>
                    <wp14:sizeRelV relativeFrom="page">
                      <wp14:pctHeight>36000</wp14:pctHeight>
                    </wp14:sizeRelV>
                  </wp:anchor>
                </w:drawing>
              </mc:Choice>
              <mc:Fallback>
                <w:pict>
                  <v:rect w14:anchorId="02AF3BBE" id="Cuadro de texto 4" o:spid="_x0000_s1028" style="position:absolute;left:0;text-align:left;margin-left:89.25pt;margin-top:76.6pt;width:445.05pt;height:14.9pt;z-index:7;visibility:visible;mso-wrap-style:square;mso-width-percent:730;mso-height-percent:360;mso-wrap-distance-left:8.85pt;mso-wrap-distance-top:0;mso-wrap-distance-right:9pt;mso-wrap-distance-bottom:.05pt;mso-position-horizontal:absolute;mso-position-horizontal-relative:page;mso-position-vertical:absolute;mso-position-vertical-relative:page;mso-width-percent:730;mso-height-percent:36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" o:allowincell="f" filled="f" stroked="f" strokeweight=".5pt">
                    <v:textbox style="mso-fit-shape-to-text:t" inset="0,0,0,0">
                      <w:txbxContent>
                        <w:p w:rsidR="000C296F" w:rsidRDefault="00CB6CEF">
                          <w:pPr>
                            <w:pStyle w:val="Sinespaciado"/>
                            <w:jc w:val="right"/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alias w:val="Fecha de publicación"/>
                              <w:id w:val="124206487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10-16T00:00:00Z"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 w:rsidR="003A18FF"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rect>
                </w:pict>
              </mc:Fallback>
            </mc:AlternateContent>
          </w:r>
          <w:r>
            <w:br w:type="page"/>
          </w:r>
          <w:bookmarkStart w:id="0" w:name="_GoBack"/>
          <w:bookmarkEnd w:id="0"/>
        </w:p>
        <w:p w:rsidR="000C296F" w:rsidRDefault="00CB6CEF">
          <w:pPr>
            <w:pStyle w:val="TtuloTDC"/>
            <w:spacing w:before="0"/>
          </w:pPr>
          <w:r>
            <w:rPr>
              <w:lang w:val="es-ES"/>
            </w:rPr>
            <w:lastRenderedPageBreak/>
            <w:t>Contenido</w:t>
          </w:r>
        </w:p>
        <w:p w:rsidR="000C296F" w:rsidRDefault="00CB6CEF">
          <w:pPr>
            <w:pStyle w:val="TDC1"/>
            <w:tabs>
              <w:tab w:val="right" w:leader="dot" w:pos="8503"/>
            </w:tabs>
          </w:pPr>
          <w:r>
            <w:fldChar w:fldCharType="begin"/>
          </w:r>
          <w:r>
            <w:rPr>
              <w:rStyle w:val="Enlacedelndice"/>
              <w:webHidden/>
            </w:rPr>
            <w:instrText xml:space="preserve"> TOC \z \o "1-3" \u \h</w:instrText>
          </w:r>
          <w:r>
            <w:rPr>
              <w:rStyle w:val="Enlacedelndice"/>
            </w:rPr>
            <w:fldChar w:fldCharType="separate"/>
          </w:r>
          <w:hyperlink w:anchor="__RefHeading___Toc699_4179720590" w:tooltip="Análisis">
            <w:r>
              <w:rPr>
                <w:rStyle w:val="Enlacedelndice"/>
                <w:webHidden/>
              </w:rPr>
              <w:t>Análisis</w:t>
            </w:r>
            <w:r>
              <w:rPr>
                <w:rStyle w:val="Enlacedelndice"/>
                <w:webHidden/>
              </w:rPr>
              <w:tab/>
              <w:t>2</w:t>
            </w:r>
          </w:hyperlink>
        </w:p>
        <w:p w:rsidR="000C296F" w:rsidRDefault="00CB6CEF">
          <w:pPr>
            <w:pStyle w:val="TDC1"/>
            <w:tabs>
              <w:tab w:val="right" w:leader="dot" w:pos="8503"/>
            </w:tabs>
          </w:pPr>
          <w:hyperlink w:anchor="__RefHeading___Toc701_4179720590" w:tooltip="Planificación">
            <w:r>
              <w:rPr>
                <w:rStyle w:val="Enlacedelndice"/>
                <w:webHidden/>
              </w:rPr>
              <w:t>Planificación</w:t>
            </w:r>
            <w:r>
              <w:rPr>
                <w:rStyle w:val="Enlacedelndice"/>
                <w:webHidden/>
              </w:rPr>
              <w:tab/>
              <w:t>2</w:t>
            </w:r>
          </w:hyperlink>
        </w:p>
        <w:p w:rsidR="000C296F" w:rsidRDefault="00CB6CEF">
          <w:pPr>
            <w:pStyle w:val="TDC1"/>
            <w:tabs>
              <w:tab w:val="right" w:leader="dot" w:pos="8503"/>
            </w:tabs>
          </w:pPr>
          <w:hyperlink w:anchor="__RefHeading___Toc703_4179720590" w:tooltip="Diseño">
            <w:r>
              <w:rPr>
                <w:rStyle w:val="Enlacedelndice"/>
                <w:webHidden/>
              </w:rPr>
              <w:t>Diseño</w:t>
            </w:r>
            <w:r>
              <w:rPr>
                <w:rStyle w:val="Enlacedelndice"/>
                <w:webHidden/>
              </w:rPr>
              <w:tab/>
              <w:t>4</w:t>
            </w:r>
          </w:hyperlink>
        </w:p>
        <w:p w:rsidR="000C296F" w:rsidRDefault="00CB6CEF">
          <w:pPr>
            <w:pStyle w:val="TDC1"/>
            <w:tabs>
              <w:tab w:val="right" w:leader="dot" w:pos="8503"/>
            </w:tabs>
          </w:pPr>
          <w:hyperlink w:anchor="__RefHeading___Toc705_4179720590" w:tooltip="Implementación">
            <w:r>
              <w:rPr>
                <w:rStyle w:val="Enlacedelndice"/>
                <w:webHidden/>
              </w:rPr>
              <w:t>Implementación</w:t>
            </w:r>
            <w:r>
              <w:rPr>
                <w:rStyle w:val="Enlacedelndice"/>
                <w:webHidden/>
              </w:rPr>
              <w:tab/>
              <w:t>5</w:t>
            </w:r>
          </w:hyperlink>
        </w:p>
        <w:p w:rsidR="000C296F" w:rsidRDefault="00CB6CEF">
          <w:pPr>
            <w:pStyle w:val="TDC1"/>
            <w:tabs>
              <w:tab w:val="right" w:leader="dot" w:pos="8503"/>
            </w:tabs>
          </w:pPr>
          <w:hyperlink w:anchor="__RefHeading___Toc707_4179720590" w:tooltip="Despliegue">
            <w:r>
              <w:rPr>
                <w:rStyle w:val="Enlacedelndice"/>
                <w:webHidden/>
              </w:rPr>
              <w:t>Despliegue</w:t>
            </w:r>
            <w:r>
              <w:rPr>
                <w:rStyle w:val="Enlacedelndice"/>
                <w:webHidden/>
              </w:rPr>
              <w:tab/>
              <w:t>6</w:t>
            </w:r>
          </w:hyperlink>
        </w:p>
        <w:p w:rsidR="000C296F" w:rsidRDefault="00CB6CEF">
          <w:pPr>
            <w:pStyle w:val="TDC1"/>
            <w:tabs>
              <w:tab w:val="right" w:leader="dot" w:pos="8503"/>
            </w:tabs>
          </w:pPr>
          <w:hyperlink w:anchor="__RefHeading___Toc709_4179720590" w:tooltip="Bibliografía">
            <w:r>
              <w:rPr>
                <w:rStyle w:val="Enlacedelndice"/>
                <w:webHidden/>
              </w:rPr>
              <w:t>Bibliografía</w:t>
            </w:r>
            <w:r>
              <w:rPr>
                <w:rStyle w:val="Enlacedelndice"/>
                <w:webHidden/>
              </w:rPr>
              <w:tab/>
              <w:t>6</w:t>
            </w:r>
          </w:hyperlink>
          <w:r>
            <w:rPr>
              <w:rStyle w:val="Enlacedelndice"/>
            </w:rPr>
            <w:fldChar w:fldCharType="end"/>
          </w:r>
        </w:p>
      </w:sdtContent>
    </w:sdt>
    <w:p w:rsidR="000C296F" w:rsidRDefault="000C296F"/>
    <w:p w:rsidR="000C296F" w:rsidRDefault="000C296F">
      <w:pPr>
        <w:rPr>
          <w:rFonts w:cstheme="minorHAnsi"/>
          <w:b/>
          <w:i/>
          <w:sz w:val="28"/>
          <w:lang w:val="es-EC"/>
        </w:rPr>
      </w:pPr>
    </w:p>
    <w:p w:rsidR="000C296F" w:rsidRDefault="00CB6CEF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es-EC"/>
        </w:rPr>
      </w:pPr>
      <w:r>
        <w:br w:type="page"/>
      </w:r>
    </w:p>
    <w:p w:rsidR="000C296F" w:rsidRDefault="00CB6CEF">
      <w:pPr>
        <w:pStyle w:val="Ttulo1"/>
        <w:spacing w:before="0"/>
        <w:ind w:firstLine="0"/>
        <w:rPr>
          <w:lang w:val="es-EC"/>
        </w:rPr>
      </w:pPr>
      <w:bookmarkStart w:id="1" w:name="__RefHeading___Toc699_4179720590"/>
      <w:bookmarkStart w:id="2" w:name="_Toc229685202"/>
      <w:bookmarkEnd w:id="1"/>
      <w:r>
        <w:rPr>
          <w:lang w:val="es-EC"/>
        </w:rPr>
        <w:lastRenderedPageBreak/>
        <w:t>Análisis</w:t>
      </w:r>
      <w:bookmarkEnd w:id="2"/>
    </w:p>
    <w:p w:rsidR="000C296F" w:rsidRDefault="00CB6CEF">
      <w:pPr>
        <w:rPr>
          <w:lang w:val="es-EC"/>
        </w:rPr>
      </w:pPr>
      <w:r>
        <w:t xml:space="preserve">El presente proyecto tiene como objetivo desarrollar e implementar una </w:t>
      </w:r>
      <w:proofErr w:type="spellStart"/>
      <w:r>
        <w:t>landing</w:t>
      </w:r>
      <w:proofErr w:type="spellEnd"/>
      <w:r>
        <w:t xml:space="preserve"> page informativa y funcional sobre el Desfile Cívico-Estudiantil del 9 de </w:t>
      </w:r>
      <w:proofErr w:type="gramStart"/>
      <w:r>
        <w:t>Octubre</w:t>
      </w:r>
      <w:proofErr w:type="gramEnd"/>
      <w:r>
        <w:t>, desarrollado en los alrededores y la explanada del Parque La Victoria, en el centro de Guayaquil. A partir del levantamiento de información y las entrevistas realizadas a miembros de la comunidad, se determinó que esta actividad involucra directam</w:t>
      </w:r>
      <w:r>
        <w:t>ente a estudiantes, docentes, familias, comerciantes locales, visitantes y autoridades cívicas. Su relevancia radica en el fortalecimiento del sentido de identidad, el civismo y la tradición guayaquileña, además de promover la integración comunitaria, la r</w:t>
      </w:r>
      <w:r>
        <w:t>eactivación económica del sector centro y el uso cultural de los espacios públicos. El análisis ciudadano también permitió recopilar valoraciones sobre la logística, el espacio físico, la seguridad y propuestas de innovación para futuras ediciones del even</w:t>
      </w:r>
      <w:r>
        <w:t>to.</w:t>
      </w:r>
    </w:p>
    <w:p w:rsidR="000C296F" w:rsidRDefault="00CB6CEF">
      <w:pPr>
        <w:pStyle w:val="Ttulo1"/>
        <w:ind w:firstLine="0"/>
        <w:rPr>
          <w:lang w:val="es-EC"/>
        </w:rPr>
      </w:pPr>
      <w:bookmarkStart w:id="3" w:name="__RefHeading___Toc701_4179720590"/>
      <w:bookmarkStart w:id="4" w:name="_Toc229685203"/>
      <w:bookmarkEnd w:id="3"/>
      <w:r>
        <w:rPr>
          <w:lang w:val="es-EC"/>
        </w:rPr>
        <w:t>Planificación</w:t>
      </w:r>
      <w:bookmarkEnd w:id="4"/>
    </w:p>
    <w:p w:rsidR="000C296F" w:rsidRDefault="00CB6CEF">
      <w:pPr>
        <w:rPr>
          <w:lang w:val="es-EC"/>
        </w:rPr>
      </w:pPr>
      <w:r>
        <w:rPr>
          <w:lang w:val="es-EC"/>
        </w:rPr>
        <w:t xml:space="preserve">Con base en los datos recopilados durante el levantamiento de información, se definieron las secciones que conformarán la estructura de la </w:t>
      </w:r>
      <w:proofErr w:type="spellStart"/>
      <w:r>
        <w:rPr>
          <w:lang w:val="es-EC"/>
        </w:rPr>
        <w:t>landing</w:t>
      </w:r>
      <w:proofErr w:type="spellEnd"/>
      <w:r>
        <w:rPr>
          <w:lang w:val="es-EC"/>
        </w:rPr>
        <w:t xml:space="preserve"> page. A continuación, se detalla la organización del contenido mediante la siguiente tabla:</w:t>
      </w:r>
    </w:p>
    <w:tbl>
      <w:tblPr>
        <w:tblStyle w:val="Tablaconcuadrcula"/>
        <w:tblW w:w="8721" w:type="dxa"/>
        <w:tblLayout w:type="fixed"/>
        <w:tblLook w:val="04A0" w:firstRow="1" w:lastRow="0" w:firstColumn="1" w:lastColumn="0" w:noHBand="0" w:noVBand="1"/>
      </w:tblPr>
      <w:tblGrid>
        <w:gridCol w:w="1416"/>
        <w:gridCol w:w="2377"/>
        <w:gridCol w:w="4928"/>
      </w:tblGrid>
      <w:tr w:rsidR="000C296F" w:rsidTr="003A18FF">
        <w:tc>
          <w:tcPr>
            <w:tcW w:w="1416" w:type="dxa"/>
          </w:tcPr>
          <w:p w:rsidR="000C296F" w:rsidRDefault="00CB6CEF">
            <w:pPr>
              <w:spacing w:after="480" w:line="240" w:lineRule="auto"/>
              <w:ind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US"/>
              </w:rPr>
              <w:t>Nombre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US"/>
              </w:rPr>
              <w:t xml:space="preserve"> de la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US"/>
              </w:rPr>
              <w:t>Sección</w:t>
            </w:r>
            <w:proofErr w:type="spellEnd"/>
          </w:p>
        </w:tc>
        <w:tc>
          <w:tcPr>
            <w:tcW w:w="2377" w:type="dxa"/>
          </w:tcPr>
          <w:p w:rsidR="000C296F" w:rsidRDefault="00CB6CEF">
            <w:pPr>
              <w:spacing w:after="480" w:line="240" w:lineRule="auto"/>
              <w:ind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US"/>
              </w:rPr>
              <w:t>Propósito</w:t>
            </w:r>
            <w:proofErr w:type="spellEnd"/>
          </w:p>
        </w:tc>
        <w:tc>
          <w:tcPr>
            <w:tcW w:w="4928" w:type="dxa"/>
          </w:tcPr>
          <w:p w:rsidR="000C296F" w:rsidRDefault="00CB6CEF">
            <w:pPr>
              <w:spacing w:after="480" w:line="240" w:lineRule="auto"/>
              <w:ind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US"/>
              </w:rPr>
              <w:t>Datos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US"/>
              </w:rPr>
              <w:t xml:space="preserve"> que se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US"/>
              </w:rPr>
              <w:t>presentarán</w:t>
            </w:r>
            <w:proofErr w:type="spellEnd"/>
          </w:p>
        </w:tc>
      </w:tr>
      <w:tr w:rsidR="000C296F" w:rsidTr="003A18FF">
        <w:tc>
          <w:tcPr>
            <w:tcW w:w="1416" w:type="dxa"/>
          </w:tcPr>
          <w:p w:rsidR="000C296F" w:rsidRDefault="00CB6CEF">
            <w:r>
              <w:t>1. Inicio (#inicio)</w:t>
            </w:r>
          </w:p>
        </w:tc>
        <w:tc>
          <w:tcPr>
            <w:tcW w:w="2377" w:type="dxa"/>
          </w:tcPr>
          <w:p w:rsidR="000C296F" w:rsidRDefault="00CB6CEF">
            <w:r>
              <w:t xml:space="preserve">Captar la atención del visitante y presentar los datos </w:t>
            </w:r>
            <w:r>
              <w:lastRenderedPageBreak/>
              <w:t>principales del evento.</w:t>
            </w:r>
          </w:p>
        </w:tc>
        <w:tc>
          <w:tcPr>
            <w:tcW w:w="4928" w:type="dxa"/>
          </w:tcPr>
          <w:p w:rsidR="000C296F" w:rsidRDefault="00CB6CEF">
            <w:r>
              <w:lastRenderedPageBreak/>
              <w:t>Título: "Desfile Cívico-Estudiantil del 9 de Octubre".</w:t>
            </w:r>
            <w:r>
              <w:br/>
              <w:t>Fecha: 9 de octubre de 2026 (&lt;time&gt;).</w:t>
            </w:r>
            <w:r>
              <w:br/>
            </w:r>
            <w:r>
              <w:lastRenderedPageBreak/>
              <w:t>Ubicac</w:t>
            </w:r>
            <w:r>
              <w:t>ión: Parque La Victoria, Guayaquil.</w:t>
            </w:r>
            <w:r>
              <w:br/>
              <w:t xml:space="preserve">Imagen principal centrada (&lt;figure </w:t>
            </w:r>
            <w:proofErr w:type="spellStart"/>
            <w:r>
              <w:t>class</w:t>
            </w:r>
            <w:proofErr w:type="spellEnd"/>
            <w:r>
              <w:t>="imagen-</w:t>
            </w:r>
            <w:proofErr w:type="spellStart"/>
            <w:r>
              <w:t>seccion</w:t>
            </w:r>
            <w:proofErr w:type="spellEnd"/>
            <w:r>
              <w:t xml:space="preserve"> imagen-</w:t>
            </w:r>
            <w:proofErr w:type="spellStart"/>
            <w:r>
              <w:t>hero</w:t>
            </w:r>
            <w:proofErr w:type="spellEnd"/>
            <w:r>
              <w:t>"&gt;) con pie de foto descriptivo.</w:t>
            </w:r>
          </w:p>
        </w:tc>
      </w:tr>
      <w:tr w:rsidR="000C296F" w:rsidTr="003A18FF">
        <w:tc>
          <w:tcPr>
            <w:tcW w:w="1416" w:type="dxa"/>
          </w:tcPr>
          <w:p w:rsidR="000C296F" w:rsidRDefault="00CB6CEF">
            <w:r>
              <w:lastRenderedPageBreak/>
              <w:t>2. Sobre el Desfile (#sobre-desfile)</w:t>
            </w:r>
          </w:p>
        </w:tc>
        <w:tc>
          <w:tcPr>
            <w:tcW w:w="2377" w:type="dxa"/>
          </w:tcPr>
          <w:p w:rsidR="000C296F" w:rsidRDefault="00CB6CEF" w:rsidP="003A18FF">
            <w:pPr>
              <w:ind w:firstLine="0"/>
            </w:pPr>
            <w:r>
              <w:t xml:space="preserve">Explicar en qué consiste la actividad, su ubicación y su importancia histórica y </w:t>
            </w:r>
            <w:r>
              <w:t>cultural.</w:t>
            </w:r>
          </w:p>
        </w:tc>
        <w:tc>
          <w:tcPr>
            <w:tcW w:w="4928" w:type="dxa"/>
          </w:tcPr>
          <w:p w:rsidR="000C296F" w:rsidRDefault="00CB6CEF" w:rsidP="003A18FF">
            <w:pPr>
              <w:ind w:firstLine="0"/>
            </w:pPr>
            <w:r>
              <w:t>Imagen destacada de cadetes portando la bandera de Guayaquil.</w:t>
            </w:r>
            <w:r>
              <w:br/>
              <w:t>Tres bloques informativos (.</w:t>
            </w:r>
            <w:proofErr w:type="spellStart"/>
            <w:r>
              <w:t>features</w:t>
            </w:r>
            <w:proofErr w:type="spellEnd"/>
            <w:r>
              <w:t xml:space="preserve"> con íconos fa-</w:t>
            </w:r>
            <w:proofErr w:type="spellStart"/>
            <w:r>
              <w:t>flag</w:t>
            </w:r>
            <w:proofErr w:type="spellEnd"/>
            <w:r>
              <w:t>, fa-</w:t>
            </w:r>
            <w:proofErr w:type="spellStart"/>
            <w:r>
              <w:t>map</w:t>
            </w:r>
            <w:proofErr w:type="spellEnd"/>
            <w:r>
              <w:t>-</w:t>
            </w:r>
            <w:proofErr w:type="spellStart"/>
            <w:r>
              <w:t>marker-alt</w:t>
            </w:r>
            <w:proofErr w:type="spellEnd"/>
            <w:r>
              <w:t xml:space="preserve"> y fa-</w:t>
            </w:r>
            <w:proofErr w:type="spellStart"/>
            <w:r>
              <w:t>star</w:t>
            </w:r>
            <w:proofErr w:type="spellEnd"/>
            <w:r>
              <w:t>): ¿En qué consiste?, ¿Dónde se desarrolla? y ¿Por qué es relevante?</w:t>
            </w:r>
          </w:p>
        </w:tc>
      </w:tr>
      <w:tr w:rsidR="000C296F" w:rsidTr="003A18FF">
        <w:tc>
          <w:tcPr>
            <w:tcW w:w="1416" w:type="dxa"/>
          </w:tcPr>
          <w:p w:rsidR="000C296F" w:rsidRDefault="00CB6CEF">
            <w:r>
              <w:t>3. Comunidad (#comunidad)</w:t>
            </w:r>
          </w:p>
        </w:tc>
        <w:tc>
          <w:tcPr>
            <w:tcW w:w="2377" w:type="dxa"/>
          </w:tcPr>
          <w:p w:rsidR="000C296F" w:rsidRDefault="00CB6CEF" w:rsidP="003A18FF">
            <w:pPr>
              <w:ind w:firstLine="0"/>
            </w:pPr>
            <w:r>
              <w:t>Dest</w:t>
            </w:r>
            <w:r>
              <w:t>acar a los actores y grupos que hacen posible el desarrollo del desfile.</w:t>
            </w:r>
          </w:p>
        </w:tc>
        <w:tc>
          <w:tcPr>
            <w:tcW w:w="4928" w:type="dxa"/>
          </w:tcPr>
          <w:p w:rsidR="000C296F" w:rsidRDefault="00CB6CEF" w:rsidP="003A18FF">
            <w:pPr>
              <w:ind w:firstLine="0"/>
            </w:pPr>
            <w:r>
              <w:t>Fotografía de banda musical estudiantil con uniformes celestes.</w:t>
            </w:r>
            <w:r>
              <w:br/>
              <w:t>Tres tarjetas con íconos (fa-</w:t>
            </w:r>
            <w:proofErr w:type="spellStart"/>
            <w:r>
              <w:t>user</w:t>
            </w:r>
            <w:proofErr w:type="spellEnd"/>
            <w:r>
              <w:t>-</w:t>
            </w:r>
            <w:proofErr w:type="spellStart"/>
            <w:r>
              <w:t>graduate</w:t>
            </w:r>
            <w:proofErr w:type="spellEnd"/>
            <w:r>
              <w:t>, fa-</w:t>
            </w:r>
            <w:proofErr w:type="spellStart"/>
            <w:r>
              <w:t>music</w:t>
            </w:r>
            <w:proofErr w:type="spellEnd"/>
            <w:r>
              <w:t>, fa-</w:t>
            </w:r>
            <w:proofErr w:type="spellStart"/>
            <w:r>
              <w:t>users</w:t>
            </w:r>
            <w:proofErr w:type="spellEnd"/>
            <w:r>
              <w:t>): Delegaciones Escolares, Bandas Musicales y Grupos Cult</w:t>
            </w:r>
            <w:r>
              <w:t>urales, y Docentes, Familias y Autoridades.</w:t>
            </w:r>
          </w:p>
        </w:tc>
      </w:tr>
      <w:tr w:rsidR="000C296F" w:rsidTr="003A18FF">
        <w:tc>
          <w:tcPr>
            <w:tcW w:w="1416" w:type="dxa"/>
          </w:tcPr>
          <w:p w:rsidR="000C296F" w:rsidRDefault="00CB6CEF">
            <w:r>
              <w:t xml:space="preserve">4. Impacto Ciudadano </w:t>
            </w:r>
            <w:r>
              <w:lastRenderedPageBreak/>
              <w:t>y Social (#impacto)</w:t>
            </w:r>
          </w:p>
        </w:tc>
        <w:tc>
          <w:tcPr>
            <w:tcW w:w="2377" w:type="dxa"/>
          </w:tcPr>
          <w:p w:rsidR="000C296F" w:rsidRDefault="00CB6CEF" w:rsidP="003A18FF">
            <w:pPr>
              <w:ind w:firstLine="0"/>
            </w:pPr>
            <w:r>
              <w:lastRenderedPageBreak/>
              <w:t xml:space="preserve">Exponer los resultados y percepciones obtenidas durante las </w:t>
            </w:r>
            <w:r>
              <w:lastRenderedPageBreak/>
              <w:t>entrevistas a los asistentes.</w:t>
            </w:r>
          </w:p>
        </w:tc>
        <w:tc>
          <w:tcPr>
            <w:tcW w:w="4928" w:type="dxa"/>
          </w:tcPr>
          <w:p w:rsidR="000C296F" w:rsidRDefault="00CB6CEF" w:rsidP="003A18FF">
            <w:pPr>
              <w:ind w:firstLine="0"/>
            </w:pPr>
            <w:r>
              <w:lastRenderedPageBreak/>
              <w:t>Fotografía de banda escolar marchando en el centro de Guayaquil.</w:t>
            </w:r>
            <w:r>
              <w:br/>
              <w:t xml:space="preserve">Tres tarjetas </w:t>
            </w:r>
            <w:r>
              <w:t>con íconos (fa-store, fa-</w:t>
            </w:r>
            <w:proofErr w:type="spellStart"/>
            <w:r>
              <w:t>shield</w:t>
            </w:r>
            <w:proofErr w:type="spellEnd"/>
            <w:r>
              <w:t>-</w:t>
            </w:r>
            <w:proofErr w:type="spellStart"/>
            <w:r>
              <w:t>alt</w:t>
            </w:r>
            <w:proofErr w:type="spellEnd"/>
            <w:r>
              <w:t xml:space="preserve">, </w:t>
            </w:r>
            <w:r>
              <w:lastRenderedPageBreak/>
              <w:t>fa-</w:t>
            </w:r>
            <w:proofErr w:type="spellStart"/>
            <w:r>
              <w:t>heart</w:t>
            </w:r>
            <w:proofErr w:type="spellEnd"/>
            <w:r>
              <w:t>): Impacto Económico, Organización y Seguridad, e Integración Comunitaria.</w:t>
            </w:r>
          </w:p>
        </w:tc>
      </w:tr>
      <w:tr w:rsidR="000C296F" w:rsidTr="003A18FF">
        <w:tc>
          <w:tcPr>
            <w:tcW w:w="1416" w:type="dxa"/>
          </w:tcPr>
          <w:p w:rsidR="000C296F" w:rsidRDefault="00CB6CEF">
            <w:r>
              <w:lastRenderedPageBreak/>
              <w:t>5. Visión a Futuro (#</w:t>
            </w:r>
            <w:proofErr w:type="spellStart"/>
            <w:r>
              <w:t>vision</w:t>
            </w:r>
            <w:proofErr w:type="spellEnd"/>
            <w:r>
              <w:t>)</w:t>
            </w:r>
          </w:p>
        </w:tc>
        <w:tc>
          <w:tcPr>
            <w:tcW w:w="2377" w:type="dxa"/>
          </w:tcPr>
          <w:p w:rsidR="000C296F" w:rsidRDefault="00CB6CEF">
            <w:r>
              <w:t>Presentar las propuestas y retroalimentación de los asistentes para mejorar futuras ediciones.</w:t>
            </w:r>
          </w:p>
        </w:tc>
        <w:tc>
          <w:tcPr>
            <w:tcW w:w="4928" w:type="dxa"/>
          </w:tcPr>
          <w:p w:rsidR="000C296F" w:rsidRDefault="00CB6CEF">
            <w:r>
              <w:t>Imagen pano</w:t>
            </w:r>
            <w:r>
              <w:t>rámica del encuentro ciudadano en el desfile.</w:t>
            </w:r>
            <w:r>
              <w:br/>
              <w:t>Dos tarjetas con íconos (fa-</w:t>
            </w:r>
            <w:proofErr w:type="spellStart"/>
            <w:r>
              <w:t>clipboard</w:t>
            </w:r>
            <w:proofErr w:type="spellEnd"/>
            <w:r>
              <w:t>-</w:t>
            </w:r>
            <w:proofErr w:type="spellStart"/>
            <w:r>
              <w:t>list</w:t>
            </w:r>
            <w:proofErr w:type="spellEnd"/>
            <w:r>
              <w:t>, fa-</w:t>
            </w:r>
            <w:proofErr w:type="spellStart"/>
            <w:r>
              <w:t>lightbulb</w:t>
            </w:r>
            <w:proofErr w:type="spellEnd"/>
            <w:r>
              <w:t>): Organización y Logística, e Ideas Innovadoras.</w:t>
            </w:r>
          </w:p>
        </w:tc>
      </w:tr>
    </w:tbl>
    <w:p w:rsidR="000C296F" w:rsidRDefault="000C296F">
      <w:pPr>
        <w:rPr>
          <w:lang w:val="es-MX"/>
        </w:rPr>
      </w:pPr>
    </w:p>
    <w:p w:rsidR="000C296F" w:rsidRDefault="000C296F">
      <w:pPr>
        <w:rPr>
          <w:lang w:val="es-MX"/>
        </w:rPr>
      </w:pPr>
    </w:p>
    <w:p w:rsidR="000C296F" w:rsidRDefault="000C296F">
      <w:pPr>
        <w:ind w:firstLine="0"/>
        <w:rPr>
          <w:lang w:val="es-MX"/>
        </w:rPr>
      </w:pPr>
    </w:p>
    <w:p w:rsidR="003A18FF" w:rsidRDefault="003A18FF">
      <w:pPr>
        <w:ind w:firstLine="0"/>
        <w:rPr>
          <w:lang w:val="es-MX"/>
        </w:rPr>
      </w:pPr>
    </w:p>
    <w:p w:rsidR="003A18FF" w:rsidRDefault="003A18FF">
      <w:pPr>
        <w:ind w:firstLine="0"/>
        <w:rPr>
          <w:lang w:val="es-MX"/>
        </w:rPr>
      </w:pPr>
    </w:p>
    <w:p w:rsidR="003A18FF" w:rsidRDefault="003A18FF">
      <w:pPr>
        <w:ind w:firstLine="0"/>
        <w:rPr>
          <w:lang w:val="es-MX"/>
        </w:rPr>
      </w:pPr>
    </w:p>
    <w:p w:rsidR="003A18FF" w:rsidRDefault="003A18FF">
      <w:pPr>
        <w:ind w:firstLine="0"/>
        <w:rPr>
          <w:lang w:val="es-MX"/>
        </w:rPr>
      </w:pPr>
    </w:p>
    <w:p w:rsidR="003A18FF" w:rsidRDefault="003A18FF">
      <w:pPr>
        <w:ind w:firstLine="0"/>
        <w:rPr>
          <w:lang w:val="es-MX"/>
        </w:rPr>
      </w:pPr>
    </w:p>
    <w:p w:rsidR="003A18FF" w:rsidRDefault="003A18FF">
      <w:pPr>
        <w:ind w:firstLine="0"/>
        <w:rPr>
          <w:lang w:val="es-MX"/>
        </w:rPr>
      </w:pPr>
    </w:p>
    <w:p w:rsidR="000C296F" w:rsidRDefault="00CB6CEF">
      <w:pPr>
        <w:pStyle w:val="Ttulo1"/>
        <w:ind w:firstLine="0"/>
        <w:rPr>
          <w:lang w:val="es-EC"/>
        </w:rPr>
      </w:pPr>
      <w:bookmarkStart w:id="5" w:name="__RefHeading___Toc703_4179720590"/>
      <w:bookmarkStart w:id="6" w:name="_Toc229685204"/>
      <w:bookmarkEnd w:id="5"/>
      <w:r>
        <w:rPr>
          <w:lang w:val="es-EC"/>
        </w:rPr>
        <w:lastRenderedPageBreak/>
        <w:t>Diseño</w:t>
      </w:r>
      <w:bookmarkEnd w:id="6"/>
    </w:p>
    <w:p w:rsidR="000C296F" w:rsidRDefault="00CB6CEF">
      <w:pPr>
        <w:rPr>
          <w:lang w:val="es-EC"/>
        </w:rPr>
      </w:pPr>
      <w:r>
        <w:rPr>
          <w:lang w:val="es-EC"/>
        </w:rPr>
        <w:t>Para establecer la base visual y estructural del sitio web, se exploró el catálogo de plantil</w:t>
      </w:r>
      <w:r>
        <w:rPr>
          <w:lang w:val="es-EC"/>
        </w:rPr>
        <w:t>las gratuitas en HTML5 UP, preseleccionando tres opciones candidatas para su evaluación comparativa:</w:t>
      </w:r>
    </w:p>
    <w:tbl>
      <w:tblPr>
        <w:tblStyle w:val="Tablaconcuadrcula"/>
        <w:tblW w:w="8721" w:type="dxa"/>
        <w:tblLayout w:type="fixed"/>
        <w:tblLook w:val="04A0" w:firstRow="1" w:lastRow="0" w:firstColumn="1" w:lastColumn="0" w:noHBand="0" w:noVBand="1"/>
      </w:tblPr>
      <w:tblGrid>
        <w:gridCol w:w="1943"/>
        <w:gridCol w:w="2270"/>
        <w:gridCol w:w="2327"/>
        <w:gridCol w:w="2181"/>
      </w:tblGrid>
      <w:tr w:rsidR="000C296F">
        <w:tc>
          <w:tcPr>
            <w:tcW w:w="1943" w:type="dxa"/>
          </w:tcPr>
          <w:p w:rsidR="000C296F" w:rsidRDefault="00CB6CEF">
            <w:pPr>
              <w:spacing w:after="480" w:line="240" w:lineRule="auto"/>
              <w:ind w:firstLine="0"/>
              <w:jc w:val="center"/>
              <w:rPr>
                <w:rFonts w:eastAsia="Times New Roman" w:cs="Times New Roman"/>
                <w:b/>
                <w:szCs w:val="24"/>
                <w:lang w:val="en-US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US"/>
              </w:rPr>
              <w:t>Criterio</w:t>
            </w:r>
            <w:proofErr w:type="spellEnd"/>
          </w:p>
        </w:tc>
        <w:tc>
          <w:tcPr>
            <w:tcW w:w="2270" w:type="dxa"/>
          </w:tcPr>
          <w:p w:rsidR="000C296F" w:rsidRDefault="00CB6CEF">
            <w:pPr>
              <w:spacing w:after="480" w:line="240" w:lineRule="auto"/>
              <w:ind w:firstLine="0"/>
              <w:jc w:val="center"/>
              <w:rPr>
                <w:rFonts w:eastAsia="Times New Roman" w:cs="Times New Roman"/>
                <w:b/>
                <w:szCs w:val="24"/>
                <w:lang w:val="en-US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US"/>
              </w:rPr>
              <w:t>Plantilla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US"/>
              </w:rPr>
              <w:t xml:space="preserve"> 1: Stellar</w:t>
            </w:r>
          </w:p>
        </w:tc>
        <w:tc>
          <w:tcPr>
            <w:tcW w:w="2327" w:type="dxa"/>
          </w:tcPr>
          <w:p w:rsidR="000C296F" w:rsidRDefault="00CB6CEF">
            <w:pPr>
              <w:spacing w:after="480" w:line="240" w:lineRule="auto"/>
              <w:ind w:firstLine="0"/>
              <w:jc w:val="center"/>
              <w:rPr>
                <w:rFonts w:eastAsia="Times New Roman" w:cs="Times New Roman"/>
                <w:b/>
                <w:szCs w:val="24"/>
                <w:lang w:val="en-US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US"/>
              </w:rPr>
              <w:t>Plantilla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US"/>
              </w:rPr>
              <w:t xml:space="preserve"> 2: Spectral</w:t>
            </w:r>
          </w:p>
        </w:tc>
        <w:tc>
          <w:tcPr>
            <w:tcW w:w="2181" w:type="dxa"/>
          </w:tcPr>
          <w:p w:rsidR="000C296F" w:rsidRDefault="00CB6CEF">
            <w:pPr>
              <w:spacing w:after="480" w:line="240" w:lineRule="auto"/>
              <w:ind w:firstLine="0"/>
              <w:jc w:val="center"/>
              <w:rPr>
                <w:rFonts w:eastAsia="Times New Roman" w:cs="Times New Roman"/>
                <w:b/>
                <w:szCs w:val="24"/>
                <w:lang w:val="en-US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US"/>
              </w:rPr>
              <w:t>Plantilla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US"/>
              </w:rPr>
              <w:t xml:space="preserve"> 3: Massively</w:t>
            </w:r>
          </w:p>
        </w:tc>
      </w:tr>
      <w:tr w:rsidR="000C296F">
        <w:tc>
          <w:tcPr>
            <w:tcW w:w="1943" w:type="dxa"/>
          </w:tcPr>
          <w:p w:rsidR="000C296F" w:rsidRDefault="00CB6CEF">
            <w:pPr>
              <w:spacing w:after="480" w:line="240" w:lineRule="auto"/>
              <w:ind w:firstLine="0"/>
              <w:jc w:val="center"/>
              <w:rPr>
                <w:rFonts w:eastAsia="Times New Roman" w:cs="Times New Roman"/>
                <w:b/>
                <w:szCs w:val="24"/>
                <w:lang w:val="en-US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US"/>
              </w:rPr>
              <w:t>Estructura</w:t>
            </w:r>
            <w:proofErr w:type="spellEnd"/>
          </w:p>
        </w:tc>
        <w:tc>
          <w:tcPr>
            <w:tcW w:w="2270" w:type="dxa"/>
          </w:tcPr>
          <w:p w:rsidR="000C296F" w:rsidRDefault="00CB6CEF">
            <w:pPr>
              <w:spacing w:after="480" w:line="240" w:lineRule="auto"/>
              <w:ind w:firstLine="0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szCs w:val="24"/>
                <w:lang w:val="es-MX"/>
              </w:rPr>
              <w:t xml:space="preserve">Modular en bloques bien diferenciados dentro de una sola vista </w:t>
            </w:r>
          </w:p>
        </w:tc>
        <w:tc>
          <w:tcPr>
            <w:tcW w:w="2327" w:type="dxa"/>
          </w:tcPr>
          <w:p w:rsidR="000C296F" w:rsidRDefault="00CB6CEF">
            <w:pPr>
              <w:spacing w:after="480" w:line="240" w:lineRule="auto"/>
              <w:ind w:firstLine="0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szCs w:val="24"/>
                <w:lang w:val="es-MX"/>
              </w:rPr>
              <w:t>Secciones apiladas a pantalla completa con fuerte impacto visual inicial</w:t>
            </w:r>
          </w:p>
        </w:tc>
        <w:tc>
          <w:tcPr>
            <w:tcW w:w="2181" w:type="dxa"/>
          </w:tcPr>
          <w:p w:rsidR="000C296F" w:rsidRDefault="00CB6CEF">
            <w:pPr>
              <w:spacing w:after="480" w:line="240" w:lineRule="auto"/>
              <w:ind w:firstLine="0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szCs w:val="24"/>
                <w:lang w:val="es-MX"/>
              </w:rPr>
              <w:t>Estructura tipo revista/blog pensada para publicaciones extensas</w:t>
            </w:r>
          </w:p>
        </w:tc>
      </w:tr>
      <w:tr w:rsidR="000C296F">
        <w:trPr>
          <w:trHeight w:val="1381"/>
        </w:trPr>
        <w:tc>
          <w:tcPr>
            <w:tcW w:w="1943" w:type="dxa"/>
          </w:tcPr>
          <w:p w:rsidR="000C296F" w:rsidRDefault="00CB6CEF">
            <w:pPr>
              <w:spacing w:after="480" w:line="240" w:lineRule="auto"/>
              <w:ind w:firstLine="0"/>
              <w:jc w:val="center"/>
              <w:rPr>
                <w:rFonts w:eastAsia="Times New Roman" w:cs="Times New Roman"/>
                <w:b/>
                <w:szCs w:val="24"/>
                <w:lang w:val="en-US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US"/>
              </w:rPr>
              <w:t>Navegación</w:t>
            </w:r>
            <w:proofErr w:type="spellEnd"/>
          </w:p>
        </w:tc>
        <w:tc>
          <w:tcPr>
            <w:tcW w:w="2270" w:type="dxa"/>
          </w:tcPr>
          <w:p w:rsidR="000C296F" w:rsidRDefault="00CB6CEF">
            <w:pPr>
              <w:spacing w:after="480" w:line="240" w:lineRule="auto"/>
              <w:ind w:firstLine="0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szCs w:val="24"/>
                <w:lang w:val="es-MX"/>
              </w:rPr>
              <w:t xml:space="preserve">Barra de navegación interna fija  que acompaña el desplazamiento </w:t>
            </w:r>
          </w:p>
        </w:tc>
        <w:tc>
          <w:tcPr>
            <w:tcW w:w="2327" w:type="dxa"/>
          </w:tcPr>
          <w:p w:rsidR="000C296F" w:rsidRDefault="00CB6CEF">
            <w:pPr>
              <w:spacing w:after="480" w:line="240" w:lineRule="auto"/>
              <w:ind w:firstLine="0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szCs w:val="24"/>
                <w:lang w:val="es-MX"/>
              </w:rPr>
              <w:t xml:space="preserve">Menú desplegable lateral oculto </w:t>
            </w:r>
          </w:p>
        </w:tc>
        <w:tc>
          <w:tcPr>
            <w:tcW w:w="2181" w:type="dxa"/>
          </w:tcPr>
          <w:p w:rsidR="000C296F" w:rsidRDefault="00CB6CEF">
            <w:pPr>
              <w:spacing w:after="480" w:line="240" w:lineRule="auto"/>
              <w:ind w:firstLine="0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szCs w:val="24"/>
                <w:lang w:val="es-MX"/>
              </w:rPr>
              <w:t>Pestaña</w:t>
            </w:r>
            <w:r>
              <w:rPr>
                <w:rFonts w:eastAsia="Times New Roman" w:cs="Times New Roman"/>
                <w:szCs w:val="24"/>
                <w:lang w:val="es-MX"/>
              </w:rPr>
              <w:t>s superiores orientadas a múltiples páginas independientes</w:t>
            </w:r>
          </w:p>
        </w:tc>
      </w:tr>
      <w:tr w:rsidR="000C296F">
        <w:tc>
          <w:tcPr>
            <w:tcW w:w="1943" w:type="dxa"/>
          </w:tcPr>
          <w:p w:rsidR="000C296F" w:rsidRDefault="00CB6CEF">
            <w:pPr>
              <w:spacing w:after="480" w:line="240" w:lineRule="auto"/>
              <w:ind w:firstLine="0"/>
              <w:jc w:val="center"/>
              <w:rPr>
                <w:rFonts w:eastAsia="Times New Roman" w:cs="Times New Roman"/>
                <w:b/>
                <w:szCs w:val="24"/>
                <w:lang w:val="en-US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US"/>
              </w:rPr>
              <w:t>Diseño</w:t>
            </w:r>
            <w:proofErr w:type="spellEnd"/>
          </w:p>
        </w:tc>
        <w:tc>
          <w:tcPr>
            <w:tcW w:w="2270" w:type="dxa"/>
          </w:tcPr>
          <w:p w:rsidR="000C296F" w:rsidRDefault="00CB6CEF">
            <w:pPr>
              <w:spacing w:after="480" w:line="240" w:lineRule="auto"/>
              <w:ind w:firstLine="0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szCs w:val="24"/>
                <w:lang w:val="es-MX"/>
              </w:rPr>
              <w:t>Limpio, moderno, con soporte para íconos, estadísticas e imágenes destacadas.</w:t>
            </w:r>
          </w:p>
        </w:tc>
        <w:tc>
          <w:tcPr>
            <w:tcW w:w="2327" w:type="dxa"/>
          </w:tcPr>
          <w:p w:rsidR="000C296F" w:rsidRDefault="00CB6CEF">
            <w:pPr>
              <w:spacing w:after="480" w:line="240" w:lineRule="auto"/>
              <w:ind w:firstLine="0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szCs w:val="24"/>
                <w:lang w:val="es-MX"/>
              </w:rPr>
              <w:t>Oscuro, dramático, enfocado en fondos fotográficos de gran tamaño.</w:t>
            </w:r>
          </w:p>
        </w:tc>
        <w:tc>
          <w:tcPr>
            <w:tcW w:w="2181" w:type="dxa"/>
          </w:tcPr>
          <w:p w:rsidR="000C296F" w:rsidRDefault="00CB6CEF">
            <w:pPr>
              <w:spacing w:after="480" w:line="240" w:lineRule="auto"/>
              <w:ind w:firstLine="0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szCs w:val="24"/>
                <w:lang w:val="es-MX"/>
              </w:rPr>
              <w:t>Editorial, con gran protagonismo tipográfico</w:t>
            </w:r>
            <w:r>
              <w:rPr>
                <w:rFonts w:eastAsia="Times New Roman" w:cs="Times New Roman"/>
                <w:szCs w:val="24"/>
                <w:lang w:val="es-MX"/>
              </w:rPr>
              <w:t xml:space="preserve"> y grillas de artículos.</w:t>
            </w:r>
          </w:p>
        </w:tc>
      </w:tr>
      <w:tr w:rsidR="000C296F">
        <w:tc>
          <w:tcPr>
            <w:tcW w:w="1943" w:type="dxa"/>
          </w:tcPr>
          <w:p w:rsidR="000C296F" w:rsidRDefault="00CB6CEF">
            <w:pPr>
              <w:spacing w:after="480" w:line="240" w:lineRule="auto"/>
              <w:ind w:firstLine="0"/>
              <w:jc w:val="center"/>
              <w:rPr>
                <w:rFonts w:eastAsia="Times New Roman" w:cs="Times New Roman"/>
                <w:b/>
                <w:szCs w:val="24"/>
                <w:lang w:val="en-US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US"/>
              </w:rPr>
              <w:t>Adaptabilidad</w:t>
            </w:r>
            <w:proofErr w:type="spellEnd"/>
          </w:p>
        </w:tc>
        <w:tc>
          <w:tcPr>
            <w:tcW w:w="2270" w:type="dxa"/>
          </w:tcPr>
          <w:p w:rsidR="000C296F" w:rsidRDefault="00CB6CEF">
            <w:pPr>
              <w:spacing w:after="480" w:line="240" w:lineRule="auto"/>
              <w:ind w:firstLine="0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szCs w:val="24"/>
                <w:lang w:val="es-MX"/>
              </w:rPr>
              <w:t xml:space="preserve">Totalmente </w:t>
            </w:r>
            <w:proofErr w:type="spellStart"/>
            <w:r>
              <w:rPr>
                <w:rFonts w:eastAsia="Times New Roman" w:cs="Times New Roman"/>
                <w:iCs/>
                <w:szCs w:val="24"/>
                <w:lang w:val="es-MX"/>
              </w:rPr>
              <w:t>responsive</w:t>
            </w:r>
            <w:proofErr w:type="spellEnd"/>
            <w:r>
              <w:rPr>
                <w:rFonts w:eastAsia="Times New Roman" w:cs="Times New Roman"/>
                <w:szCs w:val="24"/>
                <w:lang w:val="es-MX"/>
              </w:rPr>
              <w:t>; reorganiza grillas y menús de forma fluida en móviles.</w:t>
            </w:r>
          </w:p>
        </w:tc>
        <w:tc>
          <w:tcPr>
            <w:tcW w:w="2327" w:type="dxa"/>
          </w:tcPr>
          <w:p w:rsidR="000C296F" w:rsidRDefault="00CB6CEF">
            <w:pPr>
              <w:spacing w:after="480" w:line="240" w:lineRule="auto"/>
              <w:ind w:firstLine="0"/>
              <w:rPr>
                <w:rFonts w:eastAsia="Times New Roman" w:cs="Times New Roman"/>
                <w:szCs w:val="24"/>
                <w:lang w:val="es-MX"/>
              </w:rPr>
            </w:pPr>
            <w:proofErr w:type="spellStart"/>
            <w:r>
              <w:rPr>
                <w:rFonts w:eastAsia="Times New Roman" w:cs="Times New Roman"/>
                <w:iCs/>
                <w:szCs w:val="24"/>
                <w:lang w:val="es-MX"/>
              </w:rPr>
              <w:t>Responsive</w:t>
            </w:r>
            <w:proofErr w:type="spellEnd"/>
            <w:r>
              <w:rPr>
                <w:rFonts w:eastAsia="Times New Roman" w:cs="Times New Roman"/>
                <w:szCs w:val="24"/>
                <w:lang w:val="es-MX"/>
              </w:rPr>
              <w:t xml:space="preserve">, aunque las secciones altas requieren mucho </w:t>
            </w:r>
            <w:proofErr w:type="spellStart"/>
            <w:r>
              <w:rPr>
                <w:rFonts w:eastAsia="Times New Roman" w:cs="Times New Roman"/>
                <w:iCs/>
                <w:szCs w:val="24"/>
                <w:lang w:val="es-MX"/>
              </w:rPr>
              <w:t>scroll</w:t>
            </w:r>
            <w:proofErr w:type="spellEnd"/>
            <w:r>
              <w:rPr>
                <w:rFonts w:eastAsia="Times New Roman" w:cs="Times New Roman"/>
                <w:szCs w:val="24"/>
                <w:lang w:val="es-MX"/>
              </w:rPr>
              <w:t xml:space="preserve"> en pantallas pequeñas.</w:t>
            </w:r>
          </w:p>
        </w:tc>
        <w:tc>
          <w:tcPr>
            <w:tcW w:w="2181" w:type="dxa"/>
          </w:tcPr>
          <w:p w:rsidR="000C296F" w:rsidRDefault="00CB6CEF">
            <w:pPr>
              <w:spacing w:after="480" w:line="240" w:lineRule="auto"/>
              <w:ind w:firstLine="0"/>
              <w:rPr>
                <w:rFonts w:eastAsia="Times New Roman" w:cs="Times New Roman"/>
                <w:szCs w:val="24"/>
                <w:lang w:val="es-MX"/>
              </w:rPr>
            </w:pPr>
            <w:proofErr w:type="spellStart"/>
            <w:r>
              <w:rPr>
                <w:rFonts w:eastAsia="Times New Roman" w:cs="Times New Roman"/>
                <w:iCs/>
                <w:szCs w:val="24"/>
                <w:lang w:val="es-MX"/>
              </w:rPr>
              <w:t>Responsive</w:t>
            </w:r>
            <w:proofErr w:type="spellEnd"/>
            <w:r>
              <w:rPr>
                <w:rFonts w:eastAsia="Times New Roman" w:cs="Times New Roman"/>
                <w:szCs w:val="24"/>
                <w:lang w:val="es-MX"/>
              </w:rPr>
              <w:t xml:space="preserve">, pero con alta carga visual en </w:t>
            </w:r>
            <w:r>
              <w:rPr>
                <w:rFonts w:eastAsia="Times New Roman" w:cs="Times New Roman"/>
                <w:szCs w:val="24"/>
                <w:lang w:val="es-MX"/>
              </w:rPr>
              <w:t>dispositivos móviles.</w:t>
            </w:r>
          </w:p>
        </w:tc>
      </w:tr>
      <w:tr w:rsidR="000C296F">
        <w:tc>
          <w:tcPr>
            <w:tcW w:w="1943" w:type="dxa"/>
          </w:tcPr>
          <w:p w:rsidR="000C296F" w:rsidRDefault="00CB6CEF">
            <w:pPr>
              <w:spacing w:after="480" w:line="240" w:lineRule="auto"/>
              <w:ind w:firstLine="0"/>
              <w:jc w:val="center"/>
              <w:rPr>
                <w:rFonts w:eastAsia="Times New Roman" w:cs="Times New Roman"/>
                <w:b/>
                <w:szCs w:val="24"/>
                <w:lang w:val="en-US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US"/>
              </w:rPr>
              <w:t>Facilidad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US"/>
              </w:rPr>
              <w:t>Personalización</w:t>
            </w:r>
            <w:proofErr w:type="spellEnd"/>
          </w:p>
        </w:tc>
        <w:tc>
          <w:tcPr>
            <w:tcW w:w="2270" w:type="dxa"/>
          </w:tcPr>
          <w:p w:rsidR="000C296F" w:rsidRDefault="00CB6CEF">
            <w:pPr>
              <w:spacing w:after="480" w:line="240" w:lineRule="auto"/>
              <w:ind w:firstLine="0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bCs/>
                <w:szCs w:val="24"/>
                <w:lang w:val="es-MX"/>
              </w:rPr>
              <w:t>Alta:</w:t>
            </w:r>
            <w:r>
              <w:rPr>
                <w:rFonts w:eastAsia="Times New Roman" w:cs="Times New Roman"/>
                <w:szCs w:val="24"/>
                <w:lang w:val="es-MX"/>
              </w:rPr>
              <w:t xml:space="preserve"> Código HTML semántico muy claro </w:t>
            </w:r>
            <w:r>
              <w:rPr>
                <w:rFonts w:eastAsia="Times New Roman" w:cs="Times New Roman"/>
                <w:szCs w:val="24"/>
                <w:lang w:val="es-MX"/>
              </w:rPr>
              <w:lastRenderedPageBreak/>
              <w:t>y hojas de estilo CSS bien estructuradas.</w:t>
            </w:r>
          </w:p>
        </w:tc>
        <w:tc>
          <w:tcPr>
            <w:tcW w:w="2327" w:type="dxa"/>
          </w:tcPr>
          <w:p w:rsidR="000C296F" w:rsidRDefault="00CB6CEF">
            <w:pPr>
              <w:spacing w:after="480" w:line="240" w:lineRule="auto"/>
              <w:ind w:firstLine="0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bCs/>
                <w:szCs w:val="24"/>
                <w:lang w:val="es-MX"/>
              </w:rPr>
              <w:lastRenderedPageBreak/>
              <w:t>Media:</w:t>
            </w:r>
            <w:r>
              <w:rPr>
                <w:rFonts w:eastAsia="Times New Roman" w:cs="Times New Roman"/>
                <w:szCs w:val="24"/>
                <w:lang w:val="es-MX"/>
              </w:rPr>
              <w:t xml:space="preserve"> Requiere ajustar superposiciones de </w:t>
            </w:r>
            <w:r>
              <w:rPr>
                <w:rFonts w:eastAsia="Times New Roman" w:cs="Times New Roman"/>
                <w:szCs w:val="24"/>
                <w:lang w:val="es-MX"/>
              </w:rPr>
              <w:lastRenderedPageBreak/>
              <w:t>fondos y contrastes de texto.</w:t>
            </w:r>
          </w:p>
        </w:tc>
        <w:tc>
          <w:tcPr>
            <w:tcW w:w="2181" w:type="dxa"/>
          </w:tcPr>
          <w:p w:rsidR="000C296F" w:rsidRDefault="00CB6CEF">
            <w:pPr>
              <w:spacing w:after="480" w:line="240" w:lineRule="auto"/>
              <w:ind w:firstLine="0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bCs/>
                <w:szCs w:val="24"/>
                <w:lang w:val="es-MX"/>
              </w:rPr>
              <w:lastRenderedPageBreak/>
              <w:t>Media-Baja:</w:t>
            </w:r>
            <w:r>
              <w:rPr>
                <w:rFonts w:eastAsia="Times New Roman" w:cs="Times New Roman"/>
                <w:szCs w:val="24"/>
                <w:lang w:val="es-MX"/>
              </w:rPr>
              <w:t xml:space="preserve"> Requiere eliminar múltiples páginas y </w:t>
            </w:r>
            <w:r>
              <w:rPr>
                <w:rFonts w:eastAsia="Times New Roman" w:cs="Times New Roman"/>
                <w:szCs w:val="24"/>
                <w:lang w:val="es-MX"/>
              </w:rPr>
              <w:lastRenderedPageBreak/>
              <w:t>c</w:t>
            </w:r>
            <w:r>
              <w:rPr>
                <w:rFonts w:eastAsia="Times New Roman" w:cs="Times New Roman"/>
                <w:szCs w:val="24"/>
                <w:lang w:val="es-MX"/>
              </w:rPr>
              <w:t>omponentes innecesarios.</w:t>
            </w:r>
          </w:p>
        </w:tc>
      </w:tr>
    </w:tbl>
    <w:p w:rsidR="000C296F" w:rsidRDefault="000C296F">
      <w:pPr>
        <w:rPr>
          <w:lang w:val="es-EC"/>
        </w:rPr>
      </w:pPr>
    </w:p>
    <w:p w:rsidR="000C296F" w:rsidRDefault="00CB6CEF">
      <w:pPr>
        <w:ind w:firstLine="0"/>
        <w:rPr>
          <w:b/>
          <w:lang w:val="es-EC"/>
        </w:rPr>
      </w:pPr>
      <w:r>
        <w:rPr>
          <w:b/>
          <w:lang w:val="es-EC"/>
        </w:rPr>
        <w:t>Justificación de la plantilla seleccionada:</w:t>
      </w:r>
    </w:p>
    <w:p w:rsidR="000C296F" w:rsidRDefault="00CB6CEF">
      <w:pPr>
        <w:rPr>
          <w:lang w:val="es-EC"/>
        </w:rPr>
      </w:pPr>
      <w:r>
        <w:t xml:space="preserve">Se seleccionó la plantilla </w:t>
      </w:r>
      <w:proofErr w:type="spellStart"/>
      <w:r>
        <w:t>Stellar</w:t>
      </w:r>
      <w:proofErr w:type="spellEnd"/>
      <w:r>
        <w:t xml:space="preserve"> de HTML5 UP debido a que su estructura de página única (Single Page) con barra de navegación interna fija permite recorrer de manera intuitiva las cin</w:t>
      </w:r>
      <w:r>
        <w:t>co secciones planificadas (#inicio, #sobre-desfile, #comunidad, #impacto y #</w:t>
      </w:r>
      <w:proofErr w:type="spellStart"/>
      <w:r>
        <w:t>vision</w:t>
      </w:r>
      <w:proofErr w:type="spellEnd"/>
      <w:r>
        <w:t>). Adicionalmente, para adaptar la identidad visual al evento cívico de Guayaquil, se creó una hoja de estilos personalizada (</w:t>
      </w:r>
      <w:proofErr w:type="spellStart"/>
      <w:r>
        <w:t>assets</w:t>
      </w:r>
      <w:proofErr w:type="spellEnd"/>
      <w:r>
        <w:t>/</w:t>
      </w:r>
      <w:proofErr w:type="spellStart"/>
      <w:r>
        <w:t>css</w:t>
      </w:r>
      <w:proofErr w:type="spellEnd"/>
      <w:r>
        <w:t>/estilos.css) cargada con prioridad so</w:t>
      </w:r>
      <w:r>
        <w:t xml:space="preserve">bre main.css, incorporando una paleta de colores cívicos en tonos azules y celestes (--color-primario: #0b3c6f, --color-secundario: #1b6aa5, --color-acento: #4fb3e8) con fondo degradado fijo, tipografías modernas de Google </w:t>
      </w:r>
      <w:proofErr w:type="spellStart"/>
      <w:r>
        <w:t>Fonts</w:t>
      </w:r>
      <w:proofErr w:type="spellEnd"/>
      <w:r>
        <w:t xml:space="preserve"> (</w:t>
      </w:r>
      <w:proofErr w:type="spellStart"/>
      <w:r>
        <w:t>Outfit</w:t>
      </w:r>
      <w:proofErr w:type="spellEnd"/>
      <w:r>
        <w:t xml:space="preserve"> para encabezados e </w:t>
      </w:r>
      <w:r>
        <w:t xml:space="preserve">Inter para cuerpo de texto), bordes superiores diferenciados por sección, tarjetas interactivas con efectos </w:t>
      </w:r>
      <w:proofErr w:type="spellStart"/>
      <w:r>
        <w:t>hover</w:t>
      </w:r>
      <w:proofErr w:type="spellEnd"/>
      <w:r>
        <w:t xml:space="preserve"> y sombras dinámicas, e contenedores responsivos para las fotografías reales del desfile.</w:t>
      </w:r>
    </w:p>
    <w:p w:rsidR="000C296F" w:rsidRDefault="00CB6CEF">
      <w:pPr>
        <w:pStyle w:val="Ttulo1"/>
        <w:ind w:firstLine="0"/>
        <w:rPr>
          <w:lang w:val="es-EC"/>
        </w:rPr>
      </w:pPr>
      <w:bookmarkStart w:id="7" w:name="__RefHeading___Toc705_4179720590"/>
      <w:bookmarkStart w:id="8" w:name="_Toc229685205"/>
      <w:bookmarkEnd w:id="7"/>
      <w:r>
        <w:rPr>
          <w:lang w:val="es-EC"/>
        </w:rPr>
        <w:t>Implementación</w:t>
      </w:r>
      <w:bookmarkEnd w:id="8"/>
    </w:p>
    <w:p w:rsidR="000C296F" w:rsidRDefault="00CB6CEF">
      <w:pPr>
        <w:ind w:firstLine="0"/>
        <w:rPr>
          <w:lang w:val="es-MX"/>
        </w:rPr>
      </w:pPr>
      <w:r>
        <w:t xml:space="preserve">Para el desarrollo y personalización </w:t>
      </w:r>
      <w:r>
        <w:t xml:space="preserve">incremental de la </w:t>
      </w:r>
      <w:proofErr w:type="spellStart"/>
      <w:r>
        <w:t>landing</w:t>
      </w:r>
      <w:proofErr w:type="spellEnd"/>
      <w:r>
        <w:t xml:space="preserve"> page se llevaron a cabo los siguientes pasos técnicos:</w:t>
      </w:r>
    </w:p>
    <w:p w:rsidR="000C296F" w:rsidRDefault="00CB6CEF">
      <w:pPr>
        <w:pStyle w:val="Prrafodelista"/>
        <w:numPr>
          <w:ilvl w:val="0"/>
          <w:numId w:val="4"/>
        </w:numPr>
        <w:rPr>
          <w:lang w:val="es-MX"/>
        </w:rPr>
      </w:pPr>
      <w:r>
        <w:t>Configuración del repositorio y control de versiones: Se gestionó el repositorio público Proyecto-</w:t>
      </w:r>
      <w:proofErr w:type="spellStart"/>
      <w:r>
        <w:t>Dawm</w:t>
      </w:r>
      <w:proofErr w:type="spellEnd"/>
      <w:r>
        <w:t xml:space="preserve"> en GitHub sobre la rama principal </w:t>
      </w:r>
      <w:proofErr w:type="spellStart"/>
      <w:r>
        <w:t>main</w:t>
      </w:r>
      <w:proofErr w:type="spellEnd"/>
      <w:r>
        <w:t xml:space="preserve">, registrando el avance mediante </w:t>
      </w:r>
      <w:proofErr w:type="spellStart"/>
      <w:r>
        <w:t>c</w:t>
      </w:r>
      <w:r>
        <w:t>ommits</w:t>
      </w:r>
      <w:proofErr w:type="spellEnd"/>
      <w:r>
        <w:t xml:space="preserve"> descriptivos bajo convenciones semánticas (tales como la </w:t>
      </w:r>
      <w:r>
        <w:lastRenderedPageBreak/>
        <w:t xml:space="preserve">incorporación de tipografías Google </w:t>
      </w:r>
      <w:proofErr w:type="spellStart"/>
      <w:r>
        <w:t>Fonts</w:t>
      </w:r>
      <w:proofErr w:type="spellEnd"/>
      <w:r>
        <w:t xml:space="preserve"> y modelo de caja universal, adición de fotografías reales del desfile, ajuste del </w:t>
      </w:r>
      <w:proofErr w:type="spellStart"/>
      <w:r>
        <w:t>layout</w:t>
      </w:r>
      <w:proofErr w:type="spellEnd"/>
      <w:r>
        <w:t xml:space="preserve"> vertical centrado en el Hero y mejoras visuales en secciones,</w:t>
      </w:r>
      <w:r>
        <w:t xml:space="preserve"> </w:t>
      </w:r>
      <w:proofErr w:type="spellStart"/>
      <w:r>
        <w:t>header</w:t>
      </w:r>
      <w:proofErr w:type="spellEnd"/>
      <w:r>
        <w:t xml:space="preserve"> y </w:t>
      </w:r>
      <w:proofErr w:type="spellStart"/>
      <w:r>
        <w:t>footer</w:t>
      </w:r>
      <w:proofErr w:type="spellEnd"/>
      <w:r>
        <w:t>).</w:t>
      </w:r>
    </w:p>
    <w:p w:rsidR="000C296F" w:rsidRDefault="00CB6CEF">
      <w:pPr>
        <w:pStyle w:val="Prrafodelista"/>
        <w:numPr>
          <w:ilvl w:val="0"/>
          <w:numId w:val="4"/>
        </w:numPr>
        <w:rPr>
          <w:lang w:val="es-MX"/>
        </w:rPr>
      </w:pPr>
      <w:r>
        <w:t xml:space="preserve">Personalización estructural y semántica en HTML5 (index.html): Se eliminó el contenido de demostración de la plantilla </w:t>
      </w:r>
      <w:proofErr w:type="spellStart"/>
      <w:r>
        <w:t>Stellar</w:t>
      </w:r>
      <w:proofErr w:type="spellEnd"/>
      <w:r>
        <w:t xml:space="preserve"> y se estructuró el documento en español (</w:t>
      </w:r>
      <w:proofErr w:type="spellStart"/>
      <w:r>
        <w:t>lang</w:t>
      </w:r>
      <w:proofErr w:type="spellEnd"/>
      <w:r>
        <w:t>="es") con etiquetas semánticas (&lt;</w:t>
      </w:r>
      <w:proofErr w:type="spellStart"/>
      <w:r>
        <w:t>header</w:t>
      </w:r>
      <w:proofErr w:type="spellEnd"/>
      <w:r>
        <w:t>&gt;, &lt;</w:t>
      </w:r>
      <w:proofErr w:type="spellStart"/>
      <w:r>
        <w:t>nav</w:t>
      </w:r>
      <w:proofErr w:type="spellEnd"/>
      <w:r>
        <w:t>&gt;, &lt;</w:t>
      </w:r>
      <w:proofErr w:type="spellStart"/>
      <w:r>
        <w:t>section</w:t>
      </w:r>
      <w:proofErr w:type="spellEnd"/>
      <w:r>
        <w:t>&gt;, &lt;</w:t>
      </w:r>
      <w:proofErr w:type="spellStart"/>
      <w:r>
        <w:t>art</w:t>
      </w:r>
      <w:r>
        <w:t>icle</w:t>
      </w:r>
      <w:proofErr w:type="spellEnd"/>
      <w:r>
        <w:t>&gt;, &lt;figure&gt;, &lt;</w:t>
      </w:r>
      <w:proofErr w:type="spellStart"/>
      <w:r>
        <w:t>figcaption</w:t>
      </w:r>
      <w:proofErr w:type="spellEnd"/>
      <w:r>
        <w:t>&gt;, &lt;time&gt; y &lt;</w:t>
      </w:r>
      <w:proofErr w:type="spellStart"/>
      <w:r>
        <w:t>footer</w:t>
      </w:r>
      <w:proofErr w:type="spellEnd"/>
      <w:r>
        <w:t>&gt;). Se configuraron las cinco secciones principales enlazadas a la navegación interna, integrando cinco fotografías reales del desfile (ImagenDesfile2.jpeg, Imagen Desfile3.jpg, Imagen Desfile1.jfif, Imagen De</w:t>
      </w:r>
      <w:r>
        <w:t>sfile4.jpg e Imagen Desfile5.avif) con sus respectivos textos alternativos (</w:t>
      </w:r>
      <w:proofErr w:type="spellStart"/>
      <w:r>
        <w:t>alt</w:t>
      </w:r>
      <w:proofErr w:type="spellEnd"/>
      <w:r>
        <w:t>) y pies de foto, además de los créditos académicos de los integrantes en el pie de página.</w:t>
      </w:r>
    </w:p>
    <w:p w:rsidR="000C296F" w:rsidRDefault="00CB6CEF">
      <w:pPr>
        <w:pStyle w:val="Prrafodelista"/>
        <w:numPr>
          <w:ilvl w:val="0"/>
          <w:numId w:val="4"/>
        </w:numPr>
        <w:rPr>
          <w:lang w:val="es-MX"/>
        </w:rPr>
      </w:pPr>
      <w:r>
        <w:t>Personalización visual en CSS3 (</w:t>
      </w:r>
      <w:proofErr w:type="spellStart"/>
      <w:r>
        <w:t>assets</w:t>
      </w:r>
      <w:proofErr w:type="spellEnd"/>
      <w:r>
        <w:t>/</w:t>
      </w:r>
      <w:proofErr w:type="spellStart"/>
      <w:r>
        <w:t>css</w:t>
      </w:r>
      <w:proofErr w:type="spellEnd"/>
      <w:r>
        <w:t xml:space="preserve">/estilos.css) y documentación (README.md): </w:t>
      </w:r>
      <w:r>
        <w:t xml:space="preserve">Se implementaron variables globales CSS </w:t>
      </w:r>
      <w:proofErr w:type="gramStart"/>
      <w:r>
        <w:t>(:</w:t>
      </w:r>
      <w:proofErr w:type="spellStart"/>
      <w:r>
        <w:t>root</w:t>
      </w:r>
      <w:proofErr w:type="spellEnd"/>
      <w:proofErr w:type="gramEnd"/>
      <w:r>
        <w:t>),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 xml:space="preserve">-box universal, reglas tipográficas con </w:t>
      </w:r>
      <w:proofErr w:type="spellStart"/>
      <w:r>
        <w:t>Outfit</w:t>
      </w:r>
      <w:proofErr w:type="spellEnd"/>
      <w:r>
        <w:t xml:space="preserve"> e Inter, estilos responsivos para figuras (.imagen-</w:t>
      </w:r>
      <w:proofErr w:type="spellStart"/>
      <w:r>
        <w:t>seccion</w:t>
      </w:r>
      <w:proofErr w:type="spellEnd"/>
      <w:r>
        <w:t xml:space="preserve"> y .imagen-</w:t>
      </w:r>
      <w:proofErr w:type="spellStart"/>
      <w:r>
        <w:t>hero</w:t>
      </w:r>
      <w:proofErr w:type="spellEnd"/>
      <w:r>
        <w:t xml:space="preserve"> con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cover</w:t>
      </w:r>
      <w:proofErr w:type="spellEnd"/>
      <w:r>
        <w:t xml:space="preserve">), </w:t>
      </w:r>
      <w:proofErr w:type="spellStart"/>
      <w:r>
        <w:t>microinteracciones</w:t>
      </w:r>
      <w:proofErr w:type="spellEnd"/>
      <w:r>
        <w:t xml:space="preserve"> con transiciones suaves e</w:t>
      </w:r>
      <w:r>
        <w:t>n botones, enlaces y tarjetas (.</w:t>
      </w:r>
      <w:proofErr w:type="spellStart"/>
      <w:r>
        <w:t>features</w:t>
      </w:r>
      <w:proofErr w:type="spellEnd"/>
      <w:r>
        <w:t>), estados de accesibilidad (:</w:t>
      </w:r>
      <w:proofErr w:type="spellStart"/>
      <w:r>
        <w:t>focus</w:t>
      </w:r>
      <w:proofErr w:type="spellEnd"/>
      <w:r>
        <w:t>-visible) y bordes superiores de color por sección. Finalmente, se documentó la arquitectura y propósito del proyecto en el archivo README.md.</w:t>
      </w:r>
    </w:p>
    <w:p w:rsidR="000C296F" w:rsidRDefault="000C296F">
      <w:pPr>
        <w:ind w:firstLine="0"/>
        <w:rPr>
          <w:lang w:val="es-MX"/>
        </w:rPr>
      </w:pPr>
    </w:p>
    <w:p w:rsidR="000C296F" w:rsidRDefault="00CB6CEF">
      <w:pPr>
        <w:pStyle w:val="Ttulo1"/>
        <w:ind w:firstLine="0"/>
        <w:rPr>
          <w:lang w:val="es-EC"/>
        </w:rPr>
      </w:pPr>
      <w:bookmarkStart w:id="9" w:name="__RefHeading___Toc707_4179720590"/>
      <w:bookmarkStart w:id="10" w:name="_Toc229685206"/>
      <w:bookmarkEnd w:id="9"/>
      <w:r>
        <w:rPr>
          <w:lang w:val="es-EC"/>
        </w:rPr>
        <w:lastRenderedPageBreak/>
        <w:t>Despliegue</w:t>
      </w:r>
      <w:bookmarkEnd w:id="10"/>
    </w:p>
    <w:p w:rsidR="000C296F" w:rsidRDefault="00CB6CEF">
      <w:r>
        <w:t>El código fuente completo,</w:t>
      </w:r>
      <w:r>
        <w:t xml:space="preserve"> el historial de </w:t>
      </w:r>
      <w:proofErr w:type="spellStart"/>
      <w:r>
        <w:t>commits</w:t>
      </w:r>
      <w:proofErr w:type="spellEnd"/>
      <w:r>
        <w:t xml:space="preserve"> y la versión publicada de la </w:t>
      </w:r>
      <w:proofErr w:type="spellStart"/>
      <w:r>
        <w:t>landing</w:t>
      </w:r>
      <w:proofErr w:type="spellEnd"/>
      <w:r>
        <w:t xml:space="preserve"> page se encuentran disponibles en GitHub:</w:t>
      </w:r>
    </w:p>
    <w:p w:rsidR="000C296F" w:rsidRDefault="00CB6CEF">
      <w:pPr>
        <w:rPr>
          <w:lang w:val="es-EC"/>
        </w:rPr>
      </w:pPr>
      <w:r>
        <w:t>Repositorio en GitHub: https://github.com/luis86129/Proyecto-Dawm.git</w:t>
      </w:r>
      <w:r>
        <w:br/>
        <w:t xml:space="preserve">URL de GitHub </w:t>
      </w:r>
      <w:proofErr w:type="spellStart"/>
      <w:r>
        <w:t>Pages</w:t>
      </w:r>
      <w:proofErr w:type="spellEnd"/>
      <w:r>
        <w:t xml:space="preserve"> (Sitio publicado): https://luis86129.github.io/Proyecto-Dawm/</w:t>
      </w:r>
    </w:p>
    <w:p w:rsidR="000C296F" w:rsidRDefault="00CB6CEF">
      <w:pPr>
        <w:pStyle w:val="Ttulo1"/>
        <w:ind w:firstLine="0"/>
        <w:rPr>
          <w:lang w:val="es-EC"/>
        </w:rPr>
      </w:pPr>
      <w:bookmarkStart w:id="11" w:name="__RefHeading___Toc709_4179720590"/>
      <w:bookmarkStart w:id="12" w:name="_Toc229685207"/>
      <w:bookmarkEnd w:id="11"/>
      <w:r>
        <w:rPr>
          <w:lang w:val="es-EC"/>
        </w:rPr>
        <w:t>Bibliografía</w:t>
      </w:r>
      <w:bookmarkEnd w:id="12"/>
    </w:p>
    <w:p w:rsidR="000C296F" w:rsidRDefault="00CB6CEF">
      <w:pPr>
        <w:pStyle w:val="Prrafodelista"/>
        <w:numPr>
          <w:ilvl w:val="0"/>
          <w:numId w:val="3"/>
        </w:numPr>
        <w:tabs>
          <w:tab w:val="left" w:pos="3267"/>
        </w:tabs>
        <w:rPr>
          <w:bCs/>
          <w:lang w:val="es-EC"/>
        </w:rPr>
      </w:pPr>
      <w:r>
        <w:rPr>
          <w:bCs/>
          <w:lang w:val="en-US"/>
        </w:rPr>
        <w:t xml:space="preserve">HTML5 UP. (2026). Responsive HTML5 and CSS3 Site Templates. </w:t>
      </w:r>
      <w:r>
        <w:rPr>
          <w:bCs/>
          <w:lang w:val="es-EC"/>
        </w:rPr>
        <w:t>Recuperado de https://html5up.net/</w:t>
      </w:r>
    </w:p>
    <w:p w:rsidR="000C296F" w:rsidRDefault="000C296F">
      <w:pPr>
        <w:tabs>
          <w:tab w:val="left" w:pos="3267"/>
        </w:tabs>
        <w:spacing w:after="0"/>
        <w:rPr>
          <w:bCs/>
          <w:lang w:val="es-EC"/>
        </w:rPr>
      </w:pPr>
    </w:p>
    <w:p w:rsidR="000C296F" w:rsidRDefault="00CB6CEF">
      <w:pPr>
        <w:pStyle w:val="Prrafodelista"/>
        <w:numPr>
          <w:ilvl w:val="0"/>
          <w:numId w:val="3"/>
        </w:numPr>
        <w:tabs>
          <w:tab w:val="left" w:pos="3267"/>
        </w:tabs>
        <w:rPr>
          <w:bCs/>
          <w:lang w:val="es-EC"/>
        </w:rPr>
      </w:pPr>
      <w:r>
        <w:rPr>
          <w:bCs/>
          <w:lang w:val="es-EC"/>
        </w:rPr>
        <w:t xml:space="preserve">Salazar, E., &amp; Mendoza, L. (2026). Entrevista sobre una actividad de la comunidad: Desfile del 9 de </w:t>
      </w:r>
      <w:proofErr w:type="gramStart"/>
      <w:r>
        <w:rPr>
          <w:bCs/>
          <w:lang w:val="es-EC"/>
        </w:rPr>
        <w:t>Octubre</w:t>
      </w:r>
      <w:proofErr w:type="gramEnd"/>
      <w:r>
        <w:rPr>
          <w:bCs/>
          <w:lang w:val="es-EC"/>
        </w:rPr>
        <w:t xml:space="preserve">. Guayaquil: Levantamiento de </w:t>
      </w:r>
      <w:r>
        <w:rPr>
          <w:bCs/>
          <w:lang w:val="es-EC"/>
        </w:rPr>
        <w:t>información de campo.</w:t>
      </w:r>
    </w:p>
    <w:sectPr w:rsidR="000C296F">
      <w:headerReference w:type="even" r:id="rId7"/>
      <w:headerReference w:type="default" r:id="rId8"/>
      <w:headerReference w:type="first" r:id="rId9"/>
      <w:pgSz w:w="11906" w:h="16838"/>
      <w:pgMar w:top="2650" w:right="1701" w:bottom="1417" w:left="1701" w:header="708" w:footer="0" w:gutter="0"/>
      <w:pgNumType w:start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6CEF" w:rsidRDefault="00CB6CEF">
      <w:pPr>
        <w:spacing w:before="0" w:after="0" w:line="240" w:lineRule="auto"/>
      </w:pPr>
      <w:r>
        <w:separator/>
      </w:r>
    </w:p>
  </w:endnote>
  <w:endnote w:type="continuationSeparator" w:id="0">
    <w:p w:rsidR="00CB6CEF" w:rsidRDefault="00CB6CE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6CEF" w:rsidRDefault="00CB6CEF">
      <w:pPr>
        <w:spacing w:before="0" w:after="0" w:line="240" w:lineRule="auto"/>
      </w:pPr>
      <w:r>
        <w:separator/>
      </w:r>
    </w:p>
  </w:footnote>
  <w:footnote w:type="continuationSeparator" w:id="0">
    <w:p w:rsidR="00CB6CEF" w:rsidRDefault="00CB6CE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296F" w:rsidRDefault="000C296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296F" w:rsidRDefault="000C296F">
    <w:pPr>
      <w:pStyle w:val="Encabezado"/>
      <w:rPr>
        <w:rFonts w:cstheme="minorHAnsi"/>
        <w:b/>
        <w:i/>
        <w:sz w:val="28"/>
      </w:rPr>
    </w:pPr>
  </w:p>
  <w:p w:rsidR="000C296F" w:rsidRDefault="00CB6CEF">
    <w:pPr>
      <w:pStyle w:val="Encabezado"/>
      <w:jc w:val="center"/>
      <w:rPr>
        <w:rFonts w:cstheme="minorHAnsi"/>
        <w:b/>
        <w:i/>
        <w:sz w:val="28"/>
      </w:rPr>
    </w:pPr>
    <w:r>
      <w:rPr>
        <w:rFonts w:cstheme="minorHAnsi"/>
        <w:b/>
        <w:i/>
        <w:sz w:val="28"/>
      </w:rPr>
      <w:t>PROYECTO 02 - FASE 3: DESARROLLO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296F" w:rsidRDefault="000C296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D7F7B"/>
    <w:multiLevelType w:val="multilevel"/>
    <w:tmpl w:val="EF703BE6"/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BBD4B58"/>
    <w:multiLevelType w:val="multilevel"/>
    <w:tmpl w:val="54D61E72"/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AF53E13"/>
    <w:multiLevelType w:val="multilevel"/>
    <w:tmpl w:val="4ED253D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" w15:restartNumberingAfterBreak="0">
    <w:nsid w:val="3A423DD7"/>
    <w:multiLevelType w:val="multilevel"/>
    <w:tmpl w:val="22C4FBEC"/>
    <w:lvl w:ilvl="0">
      <w:numFmt w:val="bullet"/>
      <w:lvlText w:val="•"/>
      <w:lvlJc w:val="left"/>
      <w:pPr>
        <w:tabs>
          <w:tab w:val="num" w:pos="0"/>
        </w:tabs>
        <w:ind w:left="50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8DC51D9"/>
    <w:multiLevelType w:val="multilevel"/>
    <w:tmpl w:val="62B2E5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96F"/>
    <w:rsid w:val="000C296F"/>
    <w:rsid w:val="003A18FF"/>
    <w:rsid w:val="00CB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0E19E"/>
  <w15:docId w15:val="{C0A2631B-7C29-44D5-827A-80B950674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3F0B"/>
    <w:pPr>
      <w:spacing w:before="120" w:after="200" w:line="480" w:lineRule="auto"/>
      <w:ind w:firstLine="709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43F0B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137D21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37D21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37D21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2416C1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2416C1"/>
    <w:rPr>
      <w:rFonts w:ascii="Times New Roman" w:hAnsi="Times New Roman"/>
      <w:sz w:val="20"/>
      <w:szCs w:val="20"/>
      <w:lang w:val="es-EC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0C29AB"/>
    <w:rPr>
      <w:rFonts w:eastAsiaTheme="minorEastAsia"/>
      <w:lang w:val="es-EC" w:eastAsia="es-EC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43F0B"/>
    <w:rPr>
      <w:rFonts w:ascii="Times New Roman" w:eastAsiaTheme="majorEastAsia" w:hAnsi="Times New Roman" w:cstheme="majorBidi"/>
      <w:b/>
      <w:sz w:val="24"/>
      <w:szCs w:val="32"/>
    </w:rPr>
  </w:style>
  <w:style w:type="character" w:styleId="Hipervnculo">
    <w:name w:val="Hyperlink"/>
    <w:basedOn w:val="Fuentedeprrafopredeter"/>
    <w:uiPriority w:val="99"/>
    <w:unhideWhenUsed/>
    <w:rsid w:val="002D497E"/>
    <w:rPr>
      <w:color w:val="0000FF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143F0B"/>
    <w:rPr>
      <w:b/>
      <w:bCs/>
    </w:rPr>
  </w:style>
  <w:style w:type="character" w:customStyle="1" w:styleId="Enlacedelndiceuser">
    <w:name w:val="Enlace del índice (user)"/>
    <w:qFormat/>
  </w:style>
  <w:style w:type="character" w:customStyle="1" w:styleId="Enlacedelndice">
    <w:name w:val="Enlace del índice"/>
    <w:qFormat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after="120"/>
    </w:pPr>
    <w:rPr>
      <w:rFonts w:cs="Noto Sans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customStyle="1" w:styleId="Cabeceraypieuser">
    <w:name w:val="Cabecera y pie (user)"/>
    <w:basedOn w:val="Normal"/>
    <w:qFormat/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137D21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37D21"/>
    <w:pPr>
      <w:tabs>
        <w:tab w:val="center" w:pos="4252"/>
        <w:tab w:val="right" w:pos="8504"/>
      </w:tabs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37D2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416C1"/>
    <w:pPr>
      <w:spacing w:after="160" w:line="240" w:lineRule="auto"/>
      <w:ind w:left="709"/>
      <w:jc w:val="both"/>
    </w:pPr>
    <w:rPr>
      <w:sz w:val="20"/>
      <w:szCs w:val="20"/>
      <w:lang w:val="es-EC"/>
    </w:rPr>
  </w:style>
  <w:style w:type="paragraph" w:styleId="Prrafodelista">
    <w:name w:val="List Paragraph"/>
    <w:basedOn w:val="Normal"/>
    <w:uiPriority w:val="1"/>
    <w:qFormat/>
    <w:rsid w:val="004F6E8D"/>
    <w:pPr>
      <w:widowControl w:val="0"/>
      <w:spacing w:after="0"/>
      <w:ind w:left="159" w:firstLine="255"/>
    </w:pPr>
    <w:rPr>
      <w:rFonts w:eastAsia="Arial" w:cs="Arial"/>
    </w:rPr>
  </w:style>
  <w:style w:type="paragraph" w:styleId="Sinespaciado">
    <w:name w:val="No Spacing"/>
    <w:link w:val="SinespaciadoCar"/>
    <w:uiPriority w:val="1"/>
    <w:qFormat/>
    <w:rsid w:val="000C29AB"/>
    <w:rPr>
      <w:rFonts w:ascii="Calibri" w:eastAsiaTheme="minorEastAsia" w:hAnsi="Calibri"/>
      <w:lang w:val="es-EC" w:eastAsia="es-EC"/>
    </w:rPr>
  </w:style>
  <w:style w:type="paragraph" w:styleId="Ttulodendice">
    <w:name w:val="index heading"/>
    <w:basedOn w:val="Ttulouser"/>
  </w:style>
  <w:style w:type="paragraph" w:styleId="TtuloTDC">
    <w:name w:val="TOC Heading"/>
    <w:basedOn w:val="Ttulo1"/>
    <w:next w:val="Normal"/>
    <w:uiPriority w:val="39"/>
    <w:unhideWhenUsed/>
    <w:qFormat/>
    <w:rsid w:val="002D497E"/>
    <w:pPr>
      <w:spacing w:line="259" w:lineRule="auto"/>
      <w:outlineLvl w:val="9"/>
    </w:pPr>
    <w:rPr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2D497E"/>
    <w:pPr>
      <w:spacing w:after="100"/>
    </w:pPr>
  </w:style>
  <w:style w:type="paragraph" w:styleId="NormalWeb">
    <w:name w:val="Normal (Web)"/>
    <w:basedOn w:val="Normal"/>
    <w:uiPriority w:val="99"/>
    <w:semiHidden/>
    <w:unhideWhenUsed/>
    <w:qFormat/>
    <w:rsid w:val="00143F0B"/>
    <w:pPr>
      <w:spacing w:beforeAutospacing="1" w:afterAutospacing="1" w:line="240" w:lineRule="auto"/>
    </w:pPr>
    <w:rPr>
      <w:rFonts w:eastAsia="Times New Roman" w:cs="Times New Roman"/>
      <w:szCs w:val="24"/>
      <w:lang w:val="en-US"/>
    </w:rPr>
  </w:style>
  <w:style w:type="paragraph" w:customStyle="1" w:styleId="Contenidodelmarcouser">
    <w:name w:val="Contenido del marco (user)"/>
    <w:basedOn w:val="Normal"/>
    <w:qFormat/>
  </w:style>
  <w:style w:type="paragraph" w:customStyle="1" w:styleId="Contenidodelmarco">
    <w:name w:val="Contenido del marco"/>
    <w:basedOn w:val="Normal"/>
    <w:qFormat/>
  </w:style>
  <w:style w:type="numbering" w:customStyle="1" w:styleId="Ningunalistauser">
    <w:name w:val="Ninguna lista (user)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137D2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decuadrcula3-nfasis5">
    <w:name w:val="Grid Table 3 Accent 5"/>
    <w:basedOn w:val="Tablanormal"/>
    <w:uiPriority w:val="48"/>
    <w:rsid w:val="00143F0B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4BACC6" w:themeColor="accent5"/>
        </w:tcBorders>
      </w:tcPr>
    </w:tblStylePr>
    <w:tblStylePr w:type="nwCell">
      <w:tblPr/>
      <w:tcPr>
        <w:tcBorders>
          <w:bottom w:val="single" w:sz="4" w:space="0" w:color="4BACC6" w:themeColor="accent5"/>
        </w:tcBorders>
      </w:tcPr>
    </w:tblStylePr>
    <w:tblStylePr w:type="seCell">
      <w:tblPr/>
      <w:tcPr>
        <w:tcBorders>
          <w:top w:val="single" w:sz="4" w:space="0" w:color="4BACC6" w:themeColor="accent5"/>
        </w:tcBorders>
      </w:tcPr>
    </w:tblStylePr>
    <w:tblStylePr w:type="swCell">
      <w:tblPr/>
      <w:tcPr>
        <w:tcBorders>
          <w:top w:val="single" w:sz="4" w:space="0" w:color="4BACC6" w:themeColor="accent5"/>
        </w:tcBorders>
      </w:tcPr>
    </w:tblStylePr>
  </w:style>
  <w:style w:type="table" w:styleId="Tabladecuadrcula2-nfasis5">
    <w:name w:val="Grid Table 2 Accent 5"/>
    <w:basedOn w:val="Tablanormal"/>
    <w:uiPriority w:val="47"/>
    <w:rsid w:val="00143F0B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BACC6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1229</Words>
  <Characters>7009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NN</vt:lpstr>
    </vt:vector>
  </TitlesOfParts>
  <Company/>
  <LinksUpToDate>false</LinksUpToDate>
  <CharactersWithSpaces>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NN</dc:title>
  <dc:subject>Estudiantes: Elkin Salazar y Luis Mendoza</dc:subject>
  <dc:creator>[nombre de la materia]</dc:creator>
  <dc:description/>
  <cp:lastModifiedBy>ELKIN</cp:lastModifiedBy>
  <cp:revision>2</cp:revision>
  <cp:lastPrinted>2013-03-28T16:50:00Z</cp:lastPrinted>
  <dcterms:created xsi:type="dcterms:W3CDTF">2026-10-24T01:15:00Z</dcterms:created>
  <dcterms:modified xsi:type="dcterms:W3CDTF">2026-10-24T01:15:00Z</dcterms:modified>
  <dc:language>es-ES</dc:language>
</cp:coreProperties>
</file>