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id w:val="2067291958"/>
        <w:docPartObj>
          <w:docPartGallery w:val="Cover Pages"/>
          <w:docPartUnique w:val="true"/>
        </w:docPartObj>
      </w:sdtPr>
      <w:sdtContent>
        <w:p>
          <w:pPr>
            <w:pStyle w:val="Normal"/>
            <w:spacing w:before="120" w:after="200"/>
            <w:ind w:hanging="0"/>
            <w:jc w:val="center"/>
            <w:rPr>
              <w:b/>
              <w:sz w:val="36"/>
            </w:rPr>
          </w:pPr>
          <w:r>
            <w:rPr>
              <w:b/>
              <w:sz w:val="36"/>
            </w:rPr>
            <w:t>ESCUELA SUPERIOR POLITÉCNICA DEL LITORAL</w:t>
          </w:r>
        </w:p>
        <w:p>
          <w:pPr>
            <w:pStyle w:val="Normal"/>
            <w:ind w:hanging="0"/>
            <w:jc w:val="center"/>
            <w:rPr>
              <w:b/>
              <w:sz w:val="36"/>
            </w:rPr>
          </w:pPr>
          <w:r>
            <w:rPr>
              <w:b/>
              <w:sz w:val="36"/>
            </w:rPr>
            <w:t>FACULTAD DE INGENIERÍA EN ELECTRICIDAD Y COMPUTACIÓN</w:t>
          </w:r>
        </w:p>
        <w:p>
          <w:pPr>
            <w:pStyle w:val="Normal"/>
            <w:rPr>
              <w:rFonts w:cs="Calibri" w:cstheme="minorHAnsi"/>
              <w:b/>
              <w:i/>
              <w:sz w:val="28"/>
              <w:lang w:val="es-EC"/>
            </w:rPr>
          </w:pPr>
          <w:r>
            <w:rPr>
              <w:rFonts w:cs="Calibri" w:cstheme="minorHAnsi"/>
              <w:b/>
              <w:i/>
              <w:sz w:val="28"/>
              <w:lang w:val="es-EC"/>
            </w:rPr>
            <mc:AlternateContent>
              <mc:Choice Requires="wpg">
                <w:drawing>
                  <wp:anchor distT="19050" distB="18415" distL="19050" distR="19050" simplePos="0" relativeHeight="2" behindDoc="0" locked="0" layoutInCell="0" allowOverlap="1" wp14:anchorId="73ABDF22">
                    <wp:simplePos x="0" y="0"/>
                    <wp:positionH relativeFrom="page">
                      <wp:posOffset>339725</wp:posOffset>
                    </wp:positionH>
                    <wp:positionV relativeFrom="page">
                      <wp:align>center</wp:align>
                    </wp:positionV>
                    <wp:extent cx="171450" cy="9664065"/>
                    <wp:effectExtent l="19050" t="19050" r="19050" b="18415"/>
                    <wp:wrapNone/>
                    <wp:docPr id="1" name="Grupo 115"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71360" cy="9664200"/>
                              <a:chOff x="0" y="0"/>
                              <a:chExt cx="171360" cy="9664200"/>
                            </a:xfrm>
                          </wpg:grpSpPr>
                          <wps:wsp>
                            <wps:cNvPr id="2" name="Rectángulo 115"/>
                            <wps:cNvSpPr/>
                            <wps:spPr>
                              <a:xfrm>
                                <a:off x="0" y="0"/>
                                <a:ext cx="171360" cy="9281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" name="Rectángulo 116"/>
                            <wps:cNvSpPr/>
                            <wps:spPr>
                              <a:xfrm>
                                <a:off x="0" y="9424080"/>
                                <a:ext cx="171360" cy="2401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wgp>
                      </a:graphicData>
                    </a:graphic>
                    <wp14:sizeRelH relativeFrom="page">
                      <wp14:pctWidth>3000</wp14:pctWidth>
                    </wp14:sizeRelH>
                    <wp14:sizeRelV relativeFrom="page">
                      <wp14:pctHeight>91000</wp14:pctHeight>
                    </wp14:sizeRelV>
                  </wp:anchor>
                </w:drawing>
              </mc:Choice>
              <mc:Fallback>
                <w:pict>
                  <v:group id="shape_0" alt="Grupo 115" style="position:absolute;margin-left:26.75pt;margin-top:40.45pt;width:13.5pt;height:760.95pt" coordorigin="535,809" coordsize="270,15219">
                    <v:rect id="shape_0" fillcolor="#4f81bd" stroked="t" o:allowincell="f" style="position:absolute;left:535;top:809;width:269;height:14615;mso-wrap-style:none;v-text-anchor:middle;mso-position-horizontal-relative:page;mso-position-vertical:center;mso-position-vertical-relative:page">
                      <v:fill o:detectmouseclick="t" type="solid" color2="#b07e42"/>
                      <v:stroke color="#f2f2f2" weight="38160" joinstyle="miter" endcap="flat"/>
                      <w10:wrap type="none"/>
                    </v:rect>
                    <v:rect id="shape_0" fillcolor="#4f81bd" stroked="t" o:allowincell="f" style="position:absolute;left:535;top:15650;width:269;height:377;mso-wrap-style:none;v-text-anchor:middle;mso-position-horizontal-relative:page;mso-position-vertical:center;mso-position-vertical-relative:page">
                      <v:fill o:detectmouseclick="t" type="solid" color2="#b07e42"/>
                      <v:stroke color="#f2f2f2" weight="38160" joinstyle="miter" endcap="flat"/>
                      <w10:wrap type="none"/>
                    </v:rect>
                  </v:group>
                </w:pict>
              </mc:Fallback>
            </mc:AlternateContent>
            <mc:AlternateContent>
              <mc:Choice Requires="wps">
                <w:drawing>
                  <wp:anchor distT="3810" distB="635" distL="113665" distR="118110" simplePos="0" relativeHeight="3" behindDoc="0" locked="0" layoutInCell="0" allowOverlap="1" wp14:anchorId="346BD8D2">
                    <wp:simplePos x="0" y="0"/>
                    <wp:positionH relativeFrom="page">
                      <wp:posOffset>732790</wp:posOffset>
                    </wp:positionH>
                    <wp:positionV relativeFrom="page">
                      <wp:posOffset>3879850</wp:posOffset>
                    </wp:positionV>
                    <wp:extent cx="5645785" cy="3915410"/>
                    <wp:effectExtent l="635" t="0" r="0" b="0"/>
                    <wp:wrapSquare wrapText="bothSides"/>
                    <wp:docPr id="4" name="Cuadro de texto 113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645880" cy="39153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jc w:val="end"/>
                                  <w:rPr/>
                                </w:pPr>
                                <w:r>
                                  <w:rPr>
                                    <w:b/>
                                    <w:caps/>
                                    <w:color w:themeColor="text2" w:themeShade="bf" w:val="17365D"/>
                                    <w:sz w:val="52"/>
                                    <w:szCs w:val="52"/>
                                    <w:lang w:val="es-ES"/>
                                  </w:rPr>
                                  <w:t>Proyecto 02 - Fase 1 Planificación y Selección de Plantilla</w:t>
                                </w:r>
                              </w:p>
                              <w:p>
                                <w:pPr>
                                  <w:pStyle w:val="NoSpacing"/>
                                  <w:jc w:val="end"/>
                                  <w:rPr>
                                    <w:smallCaps/>
                                    <w:color w:themeColor="text2" w:val="1F497D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alias w:val="Subtítulo"/>
                                    <w:id w:val="9858995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b/>
                                        <w:smallCaps/>
                                        <w:color w:themeColor="text2" w:val="1F497D"/>
                                        <w:sz w:val="36"/>
                                        <w:szCs w:val="36"/>
                                        <w:lang w:val="es-ES"/>
                                      </w:rPr>
                                    </w:r>
                                    <w:r>
                                      <w:rPr>
                                        <w:b/>
                                        <w:smallCaps/>
                                        <w:color w:themeColor="text2" w:val="1F497D"/>
                                        <w:sz w:val="36"/>
                                        <w:szCs w:val="36"/>
                                        <w:lang w:val="es-ES"/>
                                      </w:rPr>
                                      <w:t>Estudiantes: Elkin Salazar y Luis Mendoza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0" tIns="0" rIns="0" bIns="0" anchor="b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73000</wp14:pctWidth>
                    </wp14:sizeRelH>
                    <wp14:sizeRelV relativeFrom="page">
                      <wp14:pctHeight>36000</wp14:pctHeight>
                    </wp14:sizeRelV>
                  </wp:anchor>
                </w:drawing>
              </mc:Choice>
              <mc:Fallback>
                <w:pict>
                  <v:rect id="shape_0" stroked="f" o:allowincell="f" style="position:absolute;margin-left:57.7pt;margin-top:305.5pt;width:444.5pt;height:308.25pt;mso-wrap-style:square;v-text-anchor:bottom;mso-position-horizontal-relative:page;mso-position-vertical-relative:page" wp14:anchorId="346BD8D2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Spacing"/>
                            <w:jc w:val="end"/>
                            <w:rPr/>
                          </w:pPr>
                          <w:r>
                            <w:rPr>
                              <w:b/>
                              <w:caps/>
                              <w:color w:themeColor="text2" w:themeShade="bf" w:val="17365D"/>
                              <w:sz w:val="52"/>
                              <w:szCs w:val="52"/>
                              <w:lang w:val="es-ES"/>
                            </w:rPr>
                            <w:t>Proyecto 02 - Fase 1 Planificación y Selección de Plantilla</w:t>
                          </w:r>
                        </w:p>
                        <w:p>
                          <w:pPr>
                            <w:pStyle w:val="NoSpacing"/>
                            <w:jc w:val="end"/>
                            <w:rPr>
                              <w:smallCaps/>
                              <w:color w:themeColor="text2" w:val="1F497D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alias w:val="Subtítulo"/>
                              <w:id w:val="9858995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b/>
                                  <w:smallCaps/>
                                  <w:color w:themeColor="text2" w:val="1F497D"/>
                                  <w:sz w:val="36"/>
                                  <w:szCs w:val="36"/>
                                  <w:lang w:val="es-ES"/>
                                </w:rPr>
                              </w:r>
                              <w:r>
                                <w:rPr>
                                  <w:b/>
                                  <w:smallCaps/>
                                  <w:color w:themeColor="text2" w:val="1F497D"/>
                                  <w:sz w:val="36"/>
                                  <w:szCs w:val="36"/>
                                  <w:lang w:val="es-ES"/>
                                </w:rPr>
                                <w:t>Estudiantes: Elkin Salazar y Luis Mendoza</w:t>
                              </w:r>
                            </w:sdtContent>
                          </w:sdt>
                        </w:p>
                      </w:txbxContent>
                    </v:textbox>
                    <w10:wrap type="square"/>
                  </v:rect>
                </w:pict>
              </mc:Fallback>
            </mc:AlternateContent>
            <mc:AlternateContent>
              <mc:Choice Requires="wps">
                <w:drawing>
                  <wp:anchor distT="0" distB="0" distL="116205" distR="118110" simplePos="0" relativeHeight="5" behindDoc="0" locked="0" layoutInCell="0" allowOverlap="1" wp14:anchorId="0A0F8B98">
                    <wp:simplePos x="0" y="0"/>
                    <wp:positionH relativeFrom="page">
                      <wp:posOffset>1304925</wp:posOffset>
                    </wp:positionH>
                    <wp:positionV relativeFrom="page">
                      <wp:posOffset>8749030</wp:posOffset>
                    </wp:positionV>
                    <wp:extent cx="5645785" cy="869315"/>
                    <wp:effectExtent l="635" t="0" r="0" b="0"/>
                    <wp:wrapSquare wrapText="bothSides"/>
                    <wp:docPr id="5" name="Cuadro de texto 112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645880" cy="8694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jc w:val="end"/>
                                  <w:rPr>
                                    <w:caps/>
                                    <w:color w:themeColor="text1" w:themeTint="d9" w:val="26262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themeColor="text1" w:themeTint="d9" w:val="262626"/>
                                    <w:sz w:val="28"/>
                                    <w:szCs w:val="28"/>
                                  </w:rPr>
                                  <w:t>Desarrollo de Aplicaciones Web y Móviles (DAWM)</w:t>
                                </w:r>
                              </w:p>
                              <w:p>
                                <w:pPr>
                                  <w:pStyle w:val="NoSpacing"/>
                                  <w:rPr>
                                    <w:caps/>
                                    <w:color w:themeColor="text1" w:themeTint="d9" w:val="26262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alias w:val="Compañía"/>
                                    <w:id w:val="-858117414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themeColor="text1" w:themeTint="d9" w:val="262626"/>
                                        <w:sz w:val="20"/>
                                        <w:szCs w:val="20"/>
                                      </w:rPr>
                                    </w:r>
                                    <w:r>
                                      <w:rPr>
                                        <w:caps/>
                                        <w:color w:themeColor="text1" w:themeTint="d9" w:val="26262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0" tIns="0" rIns="0" bIns="0" anchor="b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73000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rect id="shape_0" stroked="f" o:allowincell="f" style="position:absolute;margin-left:102.75pt;margin-top:688.9pt;width:444.5pt;height:68.4pt;mso-wrap-style:square;v-text-anchor:bottom;mso-position-horizontal-relative:page;mso-position-vertical-relative:page" wp14:anchorId="0A0F8B98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Spacing"/>
                            <w:jc w:val="end"/>
                            <w:rPr>
                              <w:caps/>
                              <w:color w:themeColor="text1" w:themeTint="d9" w:val="262626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themeColor="text1" w:themeTint="d9" w:val="262626"/>
                              <w:sz w:val="28"/>
                              <w:szCs w:val="28"/>
                            </w:rPr>
                            <w:t>Desarrollo de Aplicaciones Web y Móviles (DAWM)</w:t>
                          </w:r>
                        </w:p>
                        <w:p>
                          <w:pPr>
                            <w:pStyle w:val="NoSpacing"/>
                            <w:rPr>
                              <w:caps/>
                              <w:color w:themeColor="text1" w:themeTint="d9" w:val="26262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alias w:val="Compañía"/>
                              <w:id w:val="-858117414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themeColor="text1" w:themeTint="d9" w:val="262626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caps/>
                                  <w:color w:themeColor="text1" w:themeTint="d9" w:val="26262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/>
                  </v:rect>
                </w:pict>
              </mc:Fallback>
            </mc:AlternateContent>
            <mc:AlternateContent>
              <mc:Choice Requires="wps">
                <w:drawing>
                  <wp:anchor distT="0" distB="635" distL="112395" distR="114300" simplePos="0" relativeHeight="7" behindDoc="0" locked="0" layoutInCell="0" allowOverlap="1" wp14:anchorId="02AF3BBE">
                    <wp:simplePos x="0" y="0"/>
                    <wp:positionH relativeFrom="page">
                      <wp:posOffset>1133475</wp:posOffset>
                    </wp:positionH>
                    <wp:positionV relativeFrom="page">
                      <wp:posOffset>972820</wp:posOffset>
                    </wp:positionV>
                    <wp:extent cx="5652135" cy="189230"/>
                    <wp:effectExtent l="0" t="0" r="0" b="0"/>
                    <wp:wrapSquare wrapText="bothSides"/>
                    <wp:docPr id="6" name="Cuadro de texto 4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652000" cy="1893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jc w:val="end"/>
                                  <w:rPr>
                                    <w:caps/>
                                    <w:color w:themeColor="text2" w:themeShade="bf" w:val="17365D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alias w:val="Fecha de publicación"/>
                                    <w:id w:val="1242064872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10-16T00:00:00Z">
                                      <w:dateFormat w:val="d 'de' MMMM 'de' yyyy"/>
                                      <w:lid w:val="es-ES"/>
                                    </w:date>
                                  </w:sdtPr>
                                  <w:sdtContent>
                                    <w:r>
                                      <w:rPr>
                                        <w:color w:val="000000"/>
                                        <w:lang w:val="es-ES"/>
                                      </w:rPr>
                                    </w:r>
                                    <w:r>
                                      <w:rPr>
                                        <w:color w:val="000000"/>
                                        <w:lang w:val="es-ES"/>
                                      </w:rPr>
                                      <w:t>16 de octubre de 2026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0" tIns="0" rIns="0" bIns="0" anchor="b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73000</wp14:pctWidth>
                    </wp14:sizeRelH>
                    <wp14:sizeRelV relativeFrom="page">
                      <wp14:pctHeight>36000</wp14:pctHeight>
                    </wp14:sizeRelV>
                  </wp:anchor>
                </w:drawing>
              </mc:Choice>
              <mc:Fallback>
                <w:pict>
                  <v:rect id="shape_0" stroked="f" o:allowincell="f" style="position:absolute;margin-left:89.25pt;margin-top:76.6pt;width:445pt;height:14.85pt;mso-wrap-style:square;v-text-anchor:bottom;mso-position-horizontal-relative:page;mso-position-vertical-relative:page" wp14:anchorId="02AF3BBE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NoSpacing"/>
                            <w:jc w:val="end"/>
                            <w:rPr>
                              <w:caps/>
                              <w:color w:themeColor="text2" w:themeShade="bf" w:val="17365D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alias w:val="Fecha de publicación"/>
                              <w:id w:val="1242064872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0-16T00:00:00Z">
                                <w:dateFormat w:val="d 'de' MMMM 'de' yyyy"/>
                                <w:lid w:val="es-ES"/>
                              </w:date>
                            </w:sdtPr>
                            <w:sdtContent>
                              <w:r>
                                <w:rPr>
                                  <w:color w:val="000000"/>
                                  <w:lang w:val="es-ES"/>
                                </w:rPr>
                              </w:r>
                              <w:r>
                                <w:rPr>
                                  <w:color w:val="000000"/>
                                  <w:lang w:val="es-ES"/>
                                </w:rPr>
                                <w:t>16 de octubre de 2026</w:t>
                              </w:r>
                            </w:sdtContent>
                          </w:sdt>
                        </w:p>
                      </w:txbxContent>
                    </v:textbox>
                    <w10:wrap type="square"/>
                  </v:rect>
                </w:pict>
              </mc:Fallback>
            </mc:AlternateContent>
          </w:r>
          <w:r>
            <w:br w:type="page"/>
          </w:r>
        </w:p>
        <w:p>
          <w:pPr>
            <w:pStyle w:val="TOCHeading"/>
            <w:spacing w:before="0" w:after="0"/>
            <w:rPr/>
          </w:pPr>
          <w:r>
            <w:rPr>
              <w:lang w:val="es-ES"/>
            </w:rPr>
            <w:t>Contenido</w:t>
          </w:r>
        </w:p>
        <w:p>
          <w:pPr>
            <w:pStyle w:val="TOC1"/>
            <w:tabs>
              <w:tab w:val="clear" w:pos="708"/>
              <w:tab w:val="right" w:pos="8503" w:leader="dot"/>
            </w:tabs>
            <w:rPr/>
          </w:pPr>
          <w:r>
            <w:fldChar w:fldCharType="begin"/>
          </w:r>
          <w:r>
            <w:rPr>
              <w:rStyle w:val="Enlacedelndice"/>
              <w:webHidden/>
            </w:rPr>
            <w:instrText xml:space="preserve"> TOC \z \o "1-3" \u \h</w:instrText>
          </w:r>
          <w:r>
            <w:rPr>
              <w:rStyle w:val="Enlacedelndice"/>
              <w:webHidden/>
            </w:rPr>
            <w:fldChar w:fldCharType="separate"/>
          </w:r>
          <w:hyperlink w:anchor="__RefHeading___Toc699_4179720590" w:tooltip="Análisis">
            <w:r>
              <w:rPr>
                <w:rStyle w:val="Enlacedelndice"/>
                <w:webHidden/>
              </w:rPr>
              <w:t>Análisis</w:t>
              <w:tab/>
              <w:t>2</w:t>
            </w:r>
          </w:hyperlink>
        </w:p>
        <w:p>
          <w:pPr>
            <w:pStyle w:val="TOC1"/>
            <w:tabs>
              <w:tab w:val="clear" w:pos="708"/>
              <w:tab w:val="right" w:pos="8503" w:leader="dot"/>
            </w:tabs>
            <w:rPr/>
          </w:pPr>
          <w:hyperlink w:anchor="__RefHeading___Toc701_4179720590" w:tooltip="Planificación">
            <w:r>
              <w:rPr>
                <w:rStyle w:val="Enlacedelndice"/>
                <w:webHidden/>
              </w:rPr>
              <w:t>Planificación</w:t>
              <w:tab/>
              <w:t>2</w:t>
            </w:r>
          </w:hyperlink>
        </w:p>
        <w:p>
          <w:pPr>
            <w:pStyle w:val="TOC1"/>
            <w:tabs>
              <w:tab w:val="clear" w:pos="708"/>
              <w:tab w:val="right" w:pos="8503" w:leader="dot"/>
            </w:tabs>
            <w:rPr/>
          </w:pPr>
          <w:hyperlink w:anchor="__RefHeading___Toc703_4179720590" w:tooltip="Diseño">
            <w:r>
              <w:rPr>
                <w:rStyle w:val="Enlacedelndice"/>
                <w:webHidden/>
              </w:rPr>
              <w:t>Diseño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8503" w:leader="dot"/>
            </w:tabs>
            <w:rPr/>
          </w:pPr>
          <w:hyperlink w:anchor="__RefHeading___Toc705_4179720590" w:tooltip="Implementación">
            <w:r>
              <w:rPr>
                <w:rStyle w:val="Enlacedelndice"/>
                <w:webHidden/>
              </w:rPr>
              <w:t>Implementación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8503" w:leader="dot"/>
            </w:tabs>
            <w:rPr/>
          </w:pPr>
          <w:hyperlink w:anchor="__RefHeading___Toc707_4179720590" w:tooltip="Despliegue">
            <w:r>
              <w:rPr>
                <w:rStyle w:val="Enlacedelndice"/>
                <w:webHidden/>
              </w:rPr>
              <w:t>Despliegue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8503" w:leader="dot"/>
            </w:tabs>
            <w:rPr/>
          </w:pPr>
          <w:hyperlink w:anchor="__RefHeading___Toc709_4179720590" w:tooltip="Bibliografía">
            <w:r>
              <w:rPr>
                <w:rStyle w:val="Enlacedelndice"/>
                <w:webHidden/>
              </w:rPr>
              <w:t>Bibliografía</w:t>
              <w:tab/>
              <w:t>6</w:t>
            </w:r>
          </w:hyperlink>
          <w:r>
            <w:rPr>
              <w:rStyle w:val="Enlacedelndice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>
          <w:rFonts w:cs="Calibri" w:cstheme="minorHAnsi"/>
          <w:b/>
          <w:i/>
          <w:sz w:val="28"/>
          <w:lang w:val="es-EC"/>
        </w:rPr>
      </w:pPr>
      <w:r>
        <w:rPr>
          <w:rFonts w:cs="Calibri" w:cstheme="minorHAnsi"/>
          <w:b/>
          <w:i/>
          <w:sz w:val="28"/>
          <w:lang w:val="es-EC"/>
        </w:rPr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color w:themeColor="accent1" w:themeShade="bf" w:val="365F91"/>
          <w:sz w:val="32"/>
          <w:szCs w:val="32"/>
          <w:lang w:val="es-EC"/>
        </w:rPr>
      </w:pPr>
      <w:r>
        <w:rPr>
          <w:rFonts w:eastAsia="" w:cs="" w:cstheme="majorBidi" w:eastAsiaTheme="majorEastAsia" w:ascii="Cambria" w:hAnsi="Cambria"/>
          <w:color w:themeColor="accent1" w:themeShade="bf" w:val="365F91"/>
          <w:sz w:val="32"/>
          <w:szCs w:val="32"/>
          <w:lang w:val="es-EC"/>
        </w:rPr>
      </w:r>
      <w:r>
        <w:br w:type="page"/>
      </w:r>
    </w:p>
    <w:p>
      <w:pPr>
        <w:pStyle w:val="Heading1"/>
        <w:spacing w:before="0" w:after="0"/>
        <w:ind w:hanging="0"/>
        <w:rPr>
          <w:lang w:val="es-EC"/>
        </w:rPr>
      </w:pPr>
      <w:bookmarkStart w:id="0" w:name="__RefHeading___Toc699_4179720590"/>
      <w:bookmarkStart w:id="1" w:name="_Toc229685202"/>
      <w:bookmarkEnd w:id="0"/>
      <w:r>
        <w:rPr>
          <w:lang w:val="es-EC"/>
        </w:rPr>
        <w:t>Análisis</w:t>
      </w:r>
      <w:bookmarkEnd w:id="1"/>
    </w:p>
    <w:p>
      <w:pPr>
        <w:pStyle w:val="Normal"/>
        <w:rPr>
          <w:lang w:val="es-EC"/>
        </w:rPr>
      </w:pPr>
      <w:r>
        <w:rPr>
          <w:lang w:val="es-EC"/>
        </w:rPr>
        <w:t>El presente proyecto tiene como objetivo desarrollar la primera versión funcional de una landing page informativa sobre el Desfile Cívico-Estudiantil del 9 de Octubre, desarrollado en los alrededores y la explanada del Parque La Victoria, en el centro de Guayaquil.   A partir del levantamiento de información y las entrevistas realizadas a miembros de la comunidad, se determinó que esta actividad involucra directamente a estudiantes, docentes, familias, comerciantes locales, visitantes y autoridades cívicas. Su relevancia radica en el fortalecimiento del sentido de identidad, el civismo y la tradición guayaquileña, además de promover la integración comunitaria, la reactivación económica del sector centro y el uso cultural de los espacios públicos. El análisis ciudadano también permitió recopilar valoraciones sobre la logística, el espacio físico, la seguridad y propuestas de innovación para futuras ediciones del evento</w:t>
      </w:r>
    </w:p>
    <w:p>
      <w:pPr>
        <w:pStyle w:val="Heading1"/>
        <w:ind w:hanging="0"/>
        <w:rPr>
          <w:lang w:val="es-EC"/>
        </w:rPr>
      </w:pPr>
      <w:bookmarkStart w:id="2" w:name="__RefHeading___Toc701_4179720590"/>
      <w:bookmarkStart w:id="3" w:name="_Toc229685203"/>
      <w:bookmarkEnd w:id="2"/>
      <w:r>
        <w:rPr>
          <w:lang w:val="es-EC"/>
        </w:rPr>
        <w:t>Planificación</w:t>
      </w:r>
      <w:bookmarkEnd w:id="3"/>
    </w:p>
    <w:p>
      <w:pPr>
        <w:pStyle w:val="Normal"/>
        <w:rPr>
          <w:lang w:val="es-EC"/>
        </w:rPr>
      </w:pPr>
      <w:r>
        <w:rPr>
          <w:lang w:val="es-EC"/>
        </w:rPr>
        <w:t>Con base en los datos recopilados durante el levantamiento de información, se definieron las secciones que conformarán la estructura de la landing page. A continuación, se detalla la organización del contenido mediante la siguiente tabla:</w:t>
      </w:r>
    </w:p>
    <w:tbl>
      <w:tblPr>
        <w:tblStyle w:val="Tablaconcuadrcula"/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416"/>
        <w:gridCol w:w="2377"/>
        <w:gridCol w:w="4928"/>
      </w:tblGrid>
      <w:tr>
        <w:trPr/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:lang w:val="en-US" w:eastAsia="en-US" w:bidi="ar-SA"/>
              </w:rPr>
              <w:t>Nombre de la Sección</w:t>
            </w:r>
          </w:p>
        </w:tc>
        <w:tc>
          <w:tcPr>
            <w:tcW w:w="23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:lang w:val="en-US" w:eastAsia="en-US" w:bidi="ar-SA"/>
              </w:rPr>
              <w:t>Propósito</w:t>
            </w:r>
          </w:p>
        </w:tc>
        <w:tc>
          <w:tcPr>
            <w:tcW w:w="49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:lang w:val="en-US" w:eastAsia="en-US" w:bidi="ar-SA"/>
              </w:rPr>
              <w:t>Datos que se presentarán</w:t>
            </w:r>
          </w:p>
        </w:tc>
      </w:tr>
      <w:tr>
        <w:trPr/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Cs w:val="24"/>
                <w:lang w:val="en-US" w:eastAsia="en-US" w:bidi="ar-SA"/>
              </w:rPr>
              <w:t>1. Inicio (Hero Banner)</w:t>
            </w:r>
          </w:p>
        </w:tc>
        <w:tc>
          <w:tcPr>
            <w:tcW w:w="23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>Captar la atención del visitante y presentar los datos principales del ev</w:t>
            </w:r>
            <w:bookmarkStart w:id="4" w:name="_GoBack"/>
            <w:bookmarkEnd w:id="4"/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>ento.</w:t>
            </w:r>
          </w:p>
        </w:tc>
        <w:tc>
          <w:tcPr>
            <w:tcW w:w="4928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uppressAutoHyphens w:val="true"/>
              <w:spacing w:lineRule="auto" w:line="240" w:beforeAutospacing="1" w:after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>Título: "Desfile Cívico-Estudiantil del 9 de Octubre". Fecha: 09/10/2026</w:t>
            </w:r>
          </w:p>
          <w:p>
            <w:pPr>
              <w:pStyle w:val="ListParagraph"/>
              <w:numPr>
                <w:ilvl w:val="0"/>
                <w:numId w:val="2"/>
              </w:numPr>
              <w:suppressAutoHyphens w:val="true"/>
              <w:spacing w:lineRule="auto" w:line="240" w:before="0" w:after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 xml:space="preserve">Ubicación: Explanada y alrededores del Parque La Victoria, Guayaquil. </w:t>
            </w:r>
          </w:p>
          <w:p>
            <w:pPr>
              <w:pStyle w:val="ListParagraph"/>
              <w:numPr>
                <w:ilvl w:val="0"/>
                <w:numId w:val="2"/>
              </w:numPr>
              <w:suppressAutoHyphens w:val="true"/>
              <w:spacing w:lineRule="auto" w:line="240" w:before="0" w:afterAutospacing="1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>Botón de llamada a la acción (CTA) hacia el recorrido.</w:t>
            </w:r>
          </w:p>
        </w:tc>
      </w:tr>
      <w:tr>
        <w:trPr/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0"/>
              <w:ind w:hanging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Cs w:val="24"/>
                <w:lang w:val="en-US" w:eastAsia="en-US" w:bidi="ar-SA"/>
              </w:rPr>
              <w:t>2. Sobre el Desfile (Contexto)</w:t>
            </w:r>
          </w:p>
        </w:tc>
        <w:tc>
          <w:tcPr>
            <w:tcW w:w="23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0"/>
              <w:ind w:hanging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>Explicar en qué consiste la actividad y su importancia histórica y cultural.</w:t>
            </w:r>
          </w:p>
        </w:tc>
        <w:tc>
          <w:tcPr>
            <w:tcW w:w="4928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Autospacing="1" w:after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 xml:space="preserve">Descripción del homenaje a Guayaquil en sus fiestas de independencia. 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before="0" w:after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 xml:space="preserve">Importancia del civismo identidad y tradición guayaquileña. 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Autospacing="1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 xml:space="preserve">Uso cultural de los espacios públicos. </w:t>
            </w:r>
          </w:p>
        </w:tc>
      </w:tr>
      <w:tr>
        <w:trPr/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0"/>
              <w:ind w:hanging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Cs w:val="24"/>
                <w:lang w:val="en-US" w:eastAsia="en-US" w:bidi="ar-SA"/>
              </w:rPr>
              <w:t>3. Comunidad</w:t>
            </w:r>
          </w:p>
        </w:tc>
        <w:tc>
          <w:tcPr>
            <w:tcW w:w="23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0"/>
              <w:ind w:hanging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>Destacar a los actores y grupos que hacen posible el desarrollo del desfile.</w:t>
            </w:r>
          </w:p>
        </w:tc>
        <w:tc>
          <w:tcPr>
            <w:tcW w:w="4928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beforeAutospacing="1" w:after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 xml:space="preserve">Participación de delegaciones escolares, bandas musicales y grupos culturales. 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Autospacing="1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 xml:space="preserve"> </w:t>
            </w: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>Rol de los docentes, familias, visitantes y autoridades cívicas</w:t>
            </w:r>
          </w:p>
        </w:tc>
      </w:tr>
      <w:tr>
        <w:trPr/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0"/>
              <w:ind w:hanging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Cs w:val="24"/>
                <w:lang w:val="en-US" w:eastAsia="en-US" w:bidi="ar-SA"/>
              </w:rPr>
              <w:t>4. Impacto Ciudadano y Social</w:t>
            </w:r>
          </w:p>
        </w:tc>
        <w:tc>
          <w:tcPr>
            <w:tcW w:w="23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0"/>
              <w:ind w:hanging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>Exponer los resultados y percepciones obtenidas en las entrevistas.</w:t>
            </w:r>
          </w:p>
        </w:tc>
        <w:tc>
          <w:tcPr>
            <w:tcW w:w="4928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Autospacing="1" w:after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>Impacto económico positivo para los comerciantes locales del centro de la ciudad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before="0" w:after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>Valoración ciudadana sobre el espacio físico, nivel de organización y seguridad.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Autospacing="1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 xml:space="preserve">Testimonios sobre cómo el desfile une a la comunidad. </w:t>
            </w:r>
          </w:p>
        </w:tc>
      </w:tr>
      <w:tr>
        <w:trPr/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0"/>
              <w:ind w:hanging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Cs w:val="24"/>
                <w:lang w:val="en-US" w:eastAsia="en-US" w:bidi="ar-SA"/>
              </w:rPr>
              <w:t>5. Visión a Futuro (Propuestas)</w:t>
            </w:r>
          </w:p>
        </w:tc>
        <w:tc>
          <w:tcPr>
            <w:tcW w:w="23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0"/>
              <w:ind w:hanging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>Presentar la retroalimentación de los asistentes para mejorar futuras ediciones.</w:t>
            </w:r>
          </w:p>
        </w:tc>
        <w:tc>
          <w:tcPr>
            <w:tcW w:w="4928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beforeAutospacing="1" w:after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>Sugerencias de medidas de organización y logística para próximos años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Autospacing="1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 xml:space="preserve">Ideas de actividades y elementos innovadores propuestos por la ciudadanía. </w:t>
            </w:r>
          </w:p>
        </w:tc>
      </w:tr>
    </w:tbl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ind w:hanging="0"/>
        <w:rPr>
          <w:lang w:val="es-MX"/>
        </w:rPr>
      </w:pPr>
      <w:r>
        <w:rPr>
          <w:lang w:val="es-MX"/>
        </w:rPr>
      </w:r>
    </w:p>
    <w:p>
      <w:pPr>
        <w:pStyle w:val="Heading1"/>
        <w:ind w:hanging="0"/>
        <w:rPr>
          <w:lang w:val="es-EC"/>
        </w:rPr>
      </w:pPr>
      <w:bookmarkStart w:id="5" w:name="__RefHeading___Toc703_4179720590"/>
      <w:bookmarkStart w:id="6" w:name="_Toc229685204"/>
      <w:bookmarkEnd w:id="5"/>
      <w:r>
        <w:rPr>
          <w:lang w:val="es-EC"/>
        </w:rPr>
        <w:t>Diseño</w:t>
      </w:r>
      <w:bookmarkEnd w:id="6"/>
    </w:p>
    <w:p>
      <w:pPr>
        <w:pStyle w:val="Normal"/>
        <w:rPr>
          <w:lang w:val="es-EC"/>
        </w:rPr>
      </w:pPr>
      <w:r>
        <w:rPr>
          <w:lang w:val="es-EC"/>
        </w:rPr>
        <w:t>Para establecer la base visual y estructural del sitio web, se exploró el catálogo de plantillas gratuitas en HTML5 UP, preseleccionando tres opciones candidatas para su evaluación comparativa:</w:t>
      </w:r>
    </w:p>
    <w:tbl>
      <w:tblPr>
        <w:tblStyle w:val="Tablaconcuadrcula"/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43"/>
        <w:gridCol w:w="2270"/>
        <w:gridCol w:w="2327"/>
        <w:gridCol w:w="2181"/>
      </w:tblGrid>
      <w:tr>
        <w:trPr/>
        <w:tc>
          <w:tcPr>
            <w:tcW w:w="19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center"/>
              <w:rPr>
                <w:rFonts w:eastAsia="Times New Roman" w:cs="Times New Roman"/>
                <w:b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:lang w:val="en-US" w:eastAsia="en-US" w:bidi="ar-SA"/>
              </w:rPr>
              <w:t>Criterio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center"/>
              <w:rPr>
                <w:rFonts w:eastAsia="Times New Roman" w:cs="Times New Roman"/>
                <w:b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:lang w:val="en-US" w:eastAsia="en-US" w:bidi="ar-SA"/>
              </w:rPr>
              <w:t>Plantilla 1: Stellar</w:t>
            </w:r>
          </w:p>
        </w:tc>
        <w:tc>
          <w:tcPr>
            <w:tcW w:w="23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center"/>
              <w:rPr>
                <w:rFonts w:eastAsia="Times New Roman" w:cs="Times New Roman"/>
                <w:b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:lang w:val="en-US" w:eastAsia="en-US" w:bidi="ar-SA"/>
              </w:rPr>
              <w:t>Plantilla 2: Spectral</w:t>
            </w:r>
          </w:p>
        </w:tc>
        <w:tc>
          <w:tcPr>
            <w:tcW w:w="21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center"/>
              <w:rPr>
                <w:rFonts w:eastAsia="Times New Roman" w:cs="Times New Roman"/>
                <w:b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:lang w:val="en-US" w:eastAsia="en-US" w:bidi="ar-SA"/>
              </w:rPr>
              <w:t>Plantilla 3: Massively</w:t>
            </w:r>
          </w:p>
        </w:tc>
      </w:tr>
      <w:tr>
        <w:trPr/>
        <w:tc>
          <w:tcPr>
            <w:tcW w:w="19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center"/>
              <w:rPr>
                <w:rFonts w:eastAsia="Times New Roman" w:cs="Times New Roman"/>
                <w:b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:lang w:val="en-US" w:eastAsia="en-US" w:bidi="ar-SA"/>
              </w:rPr>
              <w:t>Estructura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 xml:space="preserve">Modular en bloques bien diferenciados dentro de una sola vista </w:t>
            </w:r>
          </w:p>
        </w:tc>
        <w:tc>
          <w:tcPr>
            <w:tcW w:w="23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>Secciones apiladas a pantalla completa con fuerte impacto visual inicial</w:t>
            </w:r>
          </w:p>
        </w:tc>
        <w:tc>
          <w:tcPr>
            <w:tcW w:w="21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>Estructura tipo revista/blog pensada para publicaciones extensas</w:t>
            </w:r>
          </w:p>
        </w:tc>
      </w:tr>
      <w:tr>
        <w:trPr>
          <w:trHeight w:val="1381" w:hRule="atLeast"/>
        </w:trPr>
        <w:tc>
          <w:tcPr>
            <w:tcW w:w="19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center"/>
              <w:rPr>
                <w:rFonts w:eastAsia="Times New Roman" w:cs="Times New Roman"/>
                <w:b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:lang w:val="en-US" w:eastAsia="en-US" w:bidi="ar-SA"/>
              </w:rPr>
              <w:t>Navegación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 xml:space="preserve">Barra de navegación interna fija  que acompaña el desplazamiento </w:t>
            </w:r>
          </w:p>
        </w:tc>
        <w:tc>
          <w:tcPr>
            <w:tcW w:w="23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 xml:space="preserve">Menú desplegable lateral oculto </w:t>
            </w:r>
          </w:p>
        </w:tc>
        <w:tc>
          <w:tcPr>
            <w:tcW w:w="21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>Pestañas superiores orientadas a múltiples páginas independientes</w:t>
            </w:r>
          </w:p>
        </w:tc>
      </w:tr>
      <w:tr>
        <w:trPr/>
        <w:tc>
          <w:tcPr>
            <w:tcW w:w="19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center"/>
              <w:rPr>
                <w:rFonts w:eastAsia="Times New Roman" w:cs="Times New Roman"/>
                <w:b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:lang w:val="en-US" w:eastAsia="en-US" w:bidi="ar-SA"/>
              </w:rPr>
              <w:t>Diseño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>Limpio, moderno, con soporte para íconos, estadísticas e imágenes destacadas.</w:t>
            </w:r>
          </w:p>
        </w:tc>
        <w:tc>
          <w:tcPr>
            <w:tcW w:w="23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>Oscuro, dramático, enfocado en fondos fotográficos de gran tamaño.</w:t>
            </w:r>
          </w:p>
        </w:tc>
        <w:tc>
          <w:tcPr>
            <w:tcW w:w="21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>Editorial, con gran protagonismo tipográfico y grillas de artículos.</w:t>
            </w:r>
          </w:p>
        </w:tc>
      </w:tr>
      <w:tr>
        <w:trPr/>
        <w:tc>
          <w:tcPr>
            <w:tcW w:w="19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center"/>
              <w:rPr>
                <w:rFonts w:eastAsia="Times New Roman" w:cs="Times New Roman"/>
                <w:b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:lang w:val="en-US" w:eastAsia="en-US" w:bidi="ar-SA"/>
              </w:rPr>
              <w:t>Adaptabilidad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 xml:space="preserve">Totalmente </w:t>
            </w:r>
            <w:r>
              <w:rPr>
                <w:rFonts w:eastAsia="Times New Roman" w:cs="Times New Roman"/>
                <w:iCs/>
                <w:kern w:val="0"/>
                <w:szCs w:val="24"/>
                <w:lang w:val="es-MX" w:eastAsia="en-US" w:bidi="ar-SA"/>
              </w:rPr>
              <w:t>responsive</w:t>
            </w: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>; reorganiza grillas y menús de forma fluida en móviles.</w:t>
            </w:r>
          </w:p>
        </w:tc>
        <w:tc>
          <w:tcPr>
            <w:tcW w:w="23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iCs/>
                <w:kern w:val="0"/>
                <w:szCs w:val="24"/>
                <w:lang w:val="es-MX" w:eastAsia="en-US" w:bidi="ar-SA"/>
              </w:rPr>
              <w:t>Responsive</w:t>
            </w: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 xml:space="preserve">, aunque las secciones altas requieren mucho </w:t>
            </w:r>
            <w:r>
              <w:rPr>
                <w:rFonts w:eastAsia="Times New Roman" w:cs="Times New Roman"/>
                <w:iCs/>
                <w:kern w:val="0"/>
                <w:szCs w:val="24"/>
                <w:lang w:val="es-MX" w:eastAsia="en-US" w:bidi="ar-SA"/>
              </w:rPr>
              <w:t>scroll</w:t>
            </w: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 xml:space="preserve"> en pantallas pequeñas.</w:t>
            </w:r>
          </w:p>
        </w:tc>
        <w:tc>
          <w:tcPr>
            <w:tcW w:w="21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iCs/>
                <w:kern w:val="0"/>
                <w:szCs w:val="24"/>
                <w:lang w:val="es-MX" w:eastAsia="en-US" w:bidi="ar-SA"/>
              </w:rPr>
              <w:t>Responsive</w:t>
            </w: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>, pero con alta carga visual en dispositivos móviles.</w:t>
            </w:r>
          </w:p>
        </w:tc>
      </w:tr>
      <w:tr>
        <w:trPr/>
        <w:tc>
          <w:tcPr>
            <w:tcW w:w="19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center"/>
              <w:rPr>
                <w:rFonts w:eastAsia="Times New Roman" w:cs="Times New Roman"/>
                <w:b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:lang w:val="en-US" w:eastAsia="en-US" w:bidi="ar-SA"/>
              </w:rPr>
              <w:t>Facilidad de Personalización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bCs/>
                <w:kern w:val="0"/>
                <w:szCs w:val="24"/>
                <w:lang w:val="es-MX" w:eastAsia="en-US" w:bidi="ar-SA"/>
              </w:rPr>
              <w:t>Alta:</w:t>
            </w: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 xml:space="preserve"> Código HTML semántico muy claro y hojas de estilo CSS bien estructuradas.</w:t>
            </w:r>
          </w:p>
        </w:tc>
        <w:tc>
          <w:tcPr>
            <w:tcW w:w="23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bCs/>
                <w:kern w:val="0"/>
                <w:szCs w:val="24"/>
                <w:lang w:val="es-MX" w:eastAsia="en-US" w:bidi="ar-SA"/>
              </w:rPr>
              <w:t>Media:</w:t>
            </w: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 xml:space="preserve"> Requiere ajustar superposiciones de fondos y contrastes de texto.</w:t>
            </w:r>
          </w:p>
        </w:tc>
        <w:tc>
          <w:tcPr>
            <w:tcW w:w="21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20" w:after="480"/>
              <w:ind w:hanging="0"/>
              <w:jc w:val="start"/>
              <w:rPr>
                <w:rFonts w:eastAsia="Times New Roman" w:cs="Times New Roman"/>
                <w:szCs w:val="24"/>
                <w:lang w:val="es-MX"/>
              </w:rPr>
            </w:pPr>
            <w:r>
              <w:rPr>
                <w:rFonts w:eastAsia="Times New Roman" w:cs="Times New Roman"/>
                <w:bCs/>
                <w:kern w:val="0"/>
                <w:szCs w:val="24"/>
                <w:lang w:val="es-MX" w:eastAsia="en-US" w:bidi="ar-SA"/>
              </w:rPr>
              <w:t>Media-Baja:</w:t>
            </w:r>
            <w:r>
              <w:rPr>
                <w:rFonts w:eastAsia="Times New Roman" w:cs="Times New Roman"/>
                <w:kern w:val="0"/>
                <w:szCs w:val="24"/>
                <w:lang w:val="es-MX" w:eastAsia="en-US" w:bidi="ar-SA"/>
              </w:rPr>
              <w:t xml:space="preserve"> Requiere eliminar múltiples páginas y componentes innecesarios.</w:t>
            </w:r>
          </w:p>
        </w:tc>
      </w:tr>
    </w:tbl>
    <w:p>
      <w:pPr>
        <w:pStyle w:val="Normal"/>
        <w:rPr>
          <w:lang w:val="es-EC"/>
        </w:rPr>
      </w:pPr>
      <w:r>
        <w:rPr>
          <w:lang w:val="es-EC"/>
        </w:rPr>
      </w:r>
    </w:p>
    <w:p>
      <w:pPr>
        <w:pStyle w:val="Normal"/>
        <w:ind w:hanging="0"/>
        <w:rPr>
          <w:b/>
          <w:lang w:val="es-EC"/>
        </w:rPr>
      </w:pPr>
      <w:r>
        <w:rPr>
          <w:b/>
          <w:lang w:val="es-EC"/>
        </w:rPr>
        <w:t>Justificación de la plantilla seleccionada:</w:t>
      </w:r>
    </w:p>
    <w:p>
      <w:pPr>
        <w:pStyle w:val="Normal"/>
        <w:rPr>
          <w:lang w:val="es-EC"/>
        </w:rPr>
      </w:pPr>
      <w:r>
        <w:rPr>
          <w:lang w:val="es-EC"/>
        </w:rPr>
        <w:t>Se seleccionó la plantilla (Nota: Si en tu carpeta Proyecto-Dawm descargaste otra plantilla de HTML5 UP, pon su nombre aquí; de lo contrario, Stellar es la opción ideal) debido a que su estructura de página única con navegación fija permite recorrer de manera intuitiva las cinco secciones planificadas (Inicio, Contexto, Comunidad, Impacto y Futuro). Además, ofrece bloques específicos para presentar tanto información descriptiva como datos estadísticos de las encuestas (percepción de seguridad, espacio físico e integración), facilitando una personalización ágil en HTML5 y CSS3 para el siguiente sprint.</w:t>
      </w:r>
    </w:p>
    <w:p>
      <w:pPr>
        <w:pStyle w:val="Heading1"/>
        <w:ind w:hanging="0"/>
        <w:rPr>
          <w:lang w:val="es-EC"/>
        </w:rPr>
      </w:pPr>
      <w:bookmarkStart w:id="7" w:name="__RefHeading___Toc705_4179720590"/>
      <w:bookmarkStart w:id="8" w:name="_Toc229685205"/>
      <w:bookmarkEnd w:id="7"/>
      <w:r>
        <w:rPr>
          <w:lang w:val="es-EC"/>
        </w:rPr>
        <w:t>Implementación</w:t>
      </w:r>
      <w:bookmarkEnd w:id="8"/>
    </w:p>
    <w:p>
      <w:pPr>
        <w:pStyle w:val="Normal"/>
        <w:ind w:hanging="0"/>
        <w:rPr>
          <w:lang w:val="es-MX"/>
        </w:rPr>
      </w:pPr>
      <w:r>
        <w:rPr>
          <w:lang w:val="es-MX"/>
        </w:rPr>
        <w:t>Para el desarrollo de esta primera versión funcional se llevaron a cabo los siguientes pasos técnicos:</w:t>
      </w:r>
    </w:p>
    <w:p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Se creó el repositorio local y remoto bajo el nombre </w:t>
      </w:r>
      <w:r>
        <w:rPr>
          <w:bCs/>
          <w:lang w:val="es-MX"/>
        </w:rPr>
        <w:t>Proyecto-Dawm</w:t>
      </w:r>
      <w:r>
        <w:rPr>
          <w:lang w:val="es-MX"/>
        </w:rPr>
        <w:t xml:space="preserve"> utilizando Git y GitHub, estableciendo la rama principal main. </w:t>
      </w:r>
    </w:p>
    <w:p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Se descargaron e integraron los archivos base de la plantilla seleccionada en la raíz del proyecto, incluyendo la estructura principal en el archivo index.html y sus hojas de estilo asociadas. </w:t>
      </w:r>
    </w:p>
    <w:p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>Se redactó e incorporó el archivo README.md en la raíz del repositorio para describir el propósito del proyecto, la estructura de contenido planificada y los autores del desarrollo.</w:t>
      </w:r>
    </w:p>
    <w:p>
      <w:pPr>
        <w:pStyle w:val="Normal"/>
        <w:ind w:hanging="0"/>
        <w:rPr>
          <w:lang w:val="es-MX"/>
        </w:rPr>
      </w:pPr>
      <w:r>
        <w:rPr>
          <w:lang w:val="es-MX"/>
        </w:rPr>
      </w:r>
    </w:p>
    <w:p>
      <w:pPr>
        <w:pStyle w:val="Heading1"/>
        <w:ind w:hanging="0"/>
        <w:rPr>
          <w:lang w:val="es-EC"/>
        </w:rPr>
      </w:pPr>
      <w:bookmarkStart w:id="9" w:name="__RefHeading___Toc707_4179720590"/>
      <w:bookmarkStart w:id="10" w:name="_Toc229685206"/>
      <w:bookmarkEnd w:id="9"/>
      <w:r>
        <w:rPr>
          <w:lang w:val="es-EC"/>
        </w:rPr>
        <w:t>Despliegue</w:t>
      </w:r>
      <w:bookmarkEnd w:id="10"/>
    </w:p>
    <w:p>
      <w:pPr>
        <w:pStyle w:val="Normal"/>
        <w:rPr/>
      </w:pPr>
      <w:r>
        <w:rPr/>
        <w:t xml:space="preserve">El código fuente de la primera versión funcional y la documentación del proyecto se encuentran disponibles en el siguiente </w:t>
      </w:r>
      <w:r>
        <w:rPr>
          <w:u w:val="single"/>
        </w:rPr>
        <w:t>repositorio</w:t>
      </w:r>
      <w:r>
        <w:rPr/>
        <w:t xml:space="preserve"> público de GitHub:</w:t>
      </w:r>
    </w:p>
    <w:p>
      <w:pPr>
        <w:pStyle w:val="Normal"/>
        <w:rPr>
          <w:lang w:val="es-EC"/>
        </w:rPr>
      </w:pPr>
      <w:hyperlink r:id="rId2">
        <w:r>
          <w:rPr>
            <w:rStyle w:val="Hyperlink"/>
            <w:lang w:val="es-EC"/>
          </w:rPr>
          <w:t>https://github.com/luis86129/Proyecto-Dawm.git</w:t>
        </w:r>
      </w:hyperlink>
    </w:p>
    <w:p>
      <w:pPr>
        <w:pStyle w:val="Heading1"/>
        <w:ind w:hanging="0"/>
        <w:rPr>
          <w:lang w:val="es-EC"/>
        </w:rPr>
      </w:pPr>
      <w:bookmarkStart w:id="11" w:name="__RefHeading___Toc709_4179720590"/>
      <w:bookmarkStart w:id="12" w:name="_Toc229685207"/>
      <w:bookmarkEnd w:id="11"/>
      <w:r>
        <w:rPr>
          <w:lang w:val="es-EC"/>
        </w:rPr>
        <w:t>Bibliografía</w:t>
      </w:r>
      <w:bookmarkEnd w:id="12"/>
    </w:p>
    <w:p>
      <w:pPr>
        <w:pStyle w:val="ListParagraph"/>
        <w:numPr>
          <w:ilvl w:val="0"/>
          <w:numId w:val="3"/>
        </w:numPr>
        <w:tabs>
          <w:tab w:val="clear" w:pos="708"/>
          <w:tab w:val="left" w:pos="3267" w:leader="none"/>
        </w:tabs>
        <w:rPr>
          <w:bCs/>
          <w:lang w:val="es-EC"/>
        </w:rPr>
      </w:pPr>
      <w:r>
        <w:rPr>
          <w:bCs/>
          <w:lang w:val="en-US"/>
        </w:rPr>
        <w:t xml:space="preserve">HTML5 UP. (2026). Responsive HTML5 and CSS3 Site Templates. </w:t>
      </w:r>
      <w:r>
        <w:rPr>
          <w:bCs/>
          <w:lang w:val="es-EC"/>
        </w:rPr>
        <w:t>Recuperado de https://html5up.net/</w:t>
      </w:r>
    </w:p>
    <w:p>
      <w:pPr>
        <w:pStyle w:val="Normal"/>
        <w:tabs>
          <w:tab w:val="clear" w:pos="708"/>
          <w:tab w:val="left" w:pos="3267" w:leader="none"/>
        </w:tabs>
        <w:spacing w:before="120" w:after="0"/>
        <w:rPr>
          <w:bCs/>
          <w:lang w:val="es-EC"/>
        </w:rPr>
      </w:pPr>
      <w:r>
        <w:rPr>
          <w:bCs/>
          <w:lang w:val="es-EC"/>
        </w:rPr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3267" w:leader="none"/>
        </w:tabs>
        <w:rPr>
          <w:bCs/>
          <w:lang w:val="es-EC"/>
        </w:rPr>
      </w:pPr>
      <w:r>
        <w:rPr>
          <w:bCs/>
          <w:lang w:val="es-EC"/>
        </w:rPr>
        <w:t>Salazar, E., &amp; Mendoza, L. (2026). Entrevista sobre una actividad de la comunidad: Desfile del 9 de Octubre. Guayaquil: Levantamiento de información de campo.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1701" w:gutter="0" w:header="708" w:top="2650" w:footer="0" w:bottom="1417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0"/>
      <w:rPr>
        <w:rFonts w:cs="Calibri" w:cstheme="minorHAnsi"/>
        <w:b/>
        <w:i/>
        <w:sz w:val="28"/>
      </w:rPr>
    </w:pPr>
    <w:r>
      <w:rPr>
        <w:rFonts w:cs="Calibri" w:cstheme="minorHAnsi"/>
        <w:b/>
        <w:i/>
        <w:sz w:val="28"/>
      </w:rPr>
    </w:r>
  </w:p>
  <w:p>
    <w:pPr>
      <w:pStyle w:val="Header"/>
      <w:jc w:val="center"/>
      <w:rPr>
        <w:rFonts w:cs="Calibri" w:cstheme="minorHAnsi"/>
        <w:b/>
        <w:i/>
        <w:sz w:val="28"/>
      </w:rPr>
    </w:pPr>
    <w:r>
      <w:rPr>
        <w:rFonts w:cs="Calibri" w:cstheme="minorHAnsi"/>
        <w:b/>
        <w:i/>
        <w:sz w:val="28"/>
      </w:rPr>
      <w:t>PROYECTO 02 - FASE 1 PLANIFICACIÓN Y SELECCIÓN DE PLANTILLA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120" w:after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•"/>
      <w:lvlJc w:val="start"/>
      <w:pPr>
        <w:tabs>
          <w:tab w:val="num" w:pos="0"/>
        </w:tabs>
        <w:ind w:start="50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43f0b"/>
    <w:pPr>
      <w:widowControl/>
      <w:suppressAutoHyphens w:val="true"/>
      <w:bidi w:val="0"/>
      <w:spacing w:lineRule="auto" w:line="480" w:before="120" w:after="200"/>
      <w:ind w:firstLine="709"/>
      <w:jc w:val="start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143f0b"/>
    <w:pPr>
      <w:keepNext w:val="true"/>
      <w:keepLines/>
      <w:spacing w:before="240" w:after="0"/>
      <w:outlineLvl w:val="0"/>
    </w:pPr>
    <w:rPr>
      <w:rFonts w:eastAsia="" w:cs="" w:cstheme="majorBidi" w:eastAsiaTheme="majorEastAsia"/>
      <w:b/>
      <w:szCs w:val="3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137d21"/>
    <w:rPr/>
  </w:style>
  <w:style w:type="character" w:styleId="PiedepginaCar" w:customStyle="1">
    <w:name w:val="Pie de página Car"/>
    <w:basedOn w:val="DefaultParagraphFont"/>
    <w:uiPriority w:val="99"/>
    <w:qFormat/>
    <w:rsid w:val="00137d21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137d2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416c1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semiHidden/>
    <w:qFormat/>
    <w:rsid w:val="002416c1"/>
    <w:rPr>
      <w:rFonts w:ascii="Times New Roman" w:hAnsi="Times New Roman"/>
      <w:sz w:val="20"/>
      <w:szCs w:val="20"/>
      <w:lang w:val="es-EC"/>
    </w:rPr>
  </w:style>
  <w:style w:type="character" w:styleId="SinespaciadoCar" w:customStyle="1">
    <w:name w:val="Sin espaciado Car"/>
    <w:basedOn w:val="DefaultParagraphFont"/>
    <w:link w:val="NoSpacing"/>
    <w:uiPriority w:val="1"/>
    <w:qFormat/>
    <w:rsid w:val="000c29ab"/>
    <w:rPr>
      <w:rFonts w:eastAsia="" w:eastAsiaTheme="minorEastAsia"/>
      <w:lang w:val="es-EC" w:eastAsia="es-EC"/>
    </w:rPr>
  </w:style>
  <w:style w:type="character" w:styleId="Ttulo1Car" w:customStyle="1">
    <w:name w:val="Título 1 Car"/>
    <w:basedOn w:val="DefaultParagraphFont"/>
    <w:uiPriority w:val="9"/>
    <w:qFormat/>
    <w:rsid w:val="00143f0b"/>
    <w:rPr>
      <w:rFonts w:ascii="Times New Roman" w:hAnsi="Times New Roman" w:eastAsia="" w:cs="" w:cstheme="majorBidi" w:eastAsiaTheme="majorEastAsia"/>
      <w:b/>
      <w:sz w:val="24"/>
      <w:szCs w:val="32"/>
    </w:rPr>
  </w:style>
  <w:style w:type="character" w:styleId="Hyperlink">
    <w:name w:val="Hyperlink"/>
    <w:basedOn w:val="DefaultParagraphFont"/>
    <w:uiPriority w:val="99"/>
    <w:unhideWhenUsed/>
    <w:rsid w:val="002d497e"/>
    <w:rPr>
      <w:color w:themeColor="hyperlink" w:val="0000FF"/>
      <w:u w:val="single"/>
    </w:rPr>
  </w:style>
  <w:style w:type="character" w:styleId="Strong">
    <w:name w:val="Strong"/>
    <w:basedOn w:val="DefaultParagraphFont"/>
    <w:uiPriority w:val="22"/>
    <w:qFormat/>
    <w:rsid w:val="00143f0b"/>
    <w:rPr>
      <w:b/>
      <w:bCs/>
    </w:rPr>
  </w:style>
  <w:style w:type="character" w:styleId="Enlacedelndiceuser">
    <w:name w:val="Enlace del índice (user)"/>
    <w:qFormat/>
    <w:rPr/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137d21"/>
    <w:pPr>
      <w:tabs>
        <w:tab w:val="clear" w:pos="708"/>
        <w:tab w:val="center" w:pos="4252" w:leader="none"/>
        <w:tab w:val="right" w:pos="8504" w:leader="none"/>
      </w:tabs>
      <w:spacing w:lineRule="auto" w:line="240" w:before="120" w:after="0"/>
    </w:pPr>
    <w:rPr/>
  </w:style>
  <w:style w:type="paragraph" w:styleId="Footer">
    <w:name w:val="footer"/>
    <w:basedOn w:val="Normal"/>
    <w:link w:val="PiedepginaCar"/>
    <w:uiPriority w:val="99"/>
    <w:unhideWhenUsed/>
    <w:rsid w:val="00137d21"/>
    <w:pPr>
      <w:tabs>
        <w:tab w:val="clear" w:pos="708"/>
        <w:tab w:val="center" w:pos="4252" w:leader="none"/>
        <w:tab w:val="right" w:pos="8504" w:leader="none"/>
      </w:tabs>
      <w:spacing w:lineRule="auto" w:line="240" w:before="120" w:after="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137d21"/>
    <w:pPr>
      <w:spacing w:lineRule="auto" w:line="240" w:before="120" w:after="0"/>
    </w:pPr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TextocomentarioCar"/>
    <w:uiPriority w:val="99"/>
    <w:semiHidden/>
    <w:unhideWhenUsed/>
    <w:rsid w:val="002416c1"/>
    <w:pPr>
      <w:spacing w:lineRule="auto" w:line="240" w:before="120" w:after="160"/>
      <w:ind w:start="709"/>
      <w:jc w:val="both"/>
    </w:pPr>
    <w:rPr>
      <w:sz w:val="20"/>
      <w:szCs w:val="20"/>
      <w:lang w:val="es-EC"/>
    </w:rPr>
  </w:style>
  <w:style w:type="paragraph" w:styleId="ListParagraph">
    <w:name w:val="List Paragraph"/>
    <w:basedOn w:val="Normal"/>
    <w:uiPriority w:val="1"/>
    <w:qFormat/>
    <w:rsid w:val="004f6e8d"/>
    <w:pPr>
      <w:widowControl w:val="false"/>
      <w:spacing w:before="120" w:after="0"/>
      <w:ind w:firstLine="255" w:start="159"/>
    </w:pPr>
    <w:rPr>
      <w:rFonts w:eastAsia="Arial" w:cs="Arial"/>
    </w:rPr>
  </w:style>
  <w:style w:type="paragraph" w:styleId="NoSpacing">
    <w:name w:val="No Spacing"/>
    <w:link w:val="SinespaciadoCar"/>
    <w:uiPriority w:val="1"/>
    <w:qFormat/>
    <w:rsid w:val="000c29ab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" w:cs="" w:eastAsiaTheme="minorEastAsia"/>
      <w:color w:val="auto"/>
      <w:kern w:val="0"/>
      <w:sz w:val="22"/>
      <w:szCs w:val="22"/>
      <w:lang w:val="es-EC" w:eastAsia="es-EC" w:bidi="ar-SA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d497e"/>
    <w:pPr>
      <w:spacing w:lineRule="auto" w:line="259"/>
      <w:outlineLvl w:val="9"/>
    </w:pPr>
    <w:rPr>
      <w:lang w:val="es-EC" w:eastAsia="es-EC"/>
    </w:rPr>
  </w:style>
  <w:style w:type="paragraph" w:styleId="TOC1">
    <w:name w:val="toc 1"/>
    <w:basedOn w:val="Normal"/>
    <w:next w:val="Normal"/>
    <w:autoRedefine/>
    <w:uiPriority w:val="39"/>
    <w:unhideWhenUsed/>
    <w:rsid w:val="002d497e"/>
    <w:pPr>
      <w:spacing w:before="120" w:after="100"/>
    </w:pPr>
    <w:rPr/>
  </w:style>
  <w:style w:type="paragraph" w:styleId="NormalWeb">
    <w:name w:val="Normal (Web)"/>
    <w:basedOn w:val="Normal"/>
    <w:uiPriority w:val="99"/>
    <w:semiHidden/>
    <w:unhideWhenUsed/>
    <w:qFormat/>
    <w:rsid w:val="00143f0b"/>
    <w:pPr>
      <w:spacing w:lineRule="auto" w:line="240" w:beforeAutospacing="1" w:afterAutospacing="1"/>
    </w:pPr>
    <w:rPr>
      <w:rFonts w:eastAsia="Times New Roman" w:cs="Times New Roman"/>
      <w:szCs w:val="24"/>
      <w:lang w:val="en-US"/>
    </w:rPr>
  </w:style>
  <w:style w:type="paragraph" w:styleId="Contenidodelmarcouser">
    <w:name w:val="Contenido del marco (user)"/>
    <w:basedOn w:val="Normal"/>
    <w:qFormat/>
    <w:pPr/>
    <w:rPr/>
  </w:style>
  <w:style w:type="paragraph" w:styleId="Contenidodelmarco">
    <w:name w:val="Contenido del marco"/>
    <w:basedOn w:val="Normal"/>
    <w:qFormat/>
    <w:pPr/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137d21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Tabladecuadrcula3-nfasis5">
    <w:name w:val="Grid Table 3 Accent 5"/>
    <w:basedOn w:val="Tablanormal"/>
    <w:uiPriority w:val="48"/>
    <w:rsid w:val="00143f0b"/>
    <w:pPr>
      <w:spacing w:after="0" w:line="240" w:lineRule="auto"/>
    </w:p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color="92CDDC" w:themeColor="accent5" w:sz="4" w:space="0"/>
        </w:tcBorders>
      </w:tcPr>
    </w:tblStylePr>
    <w:tblStylePr w:type="nwCell">
      <w:tblPr/>
      <w:tcPr>
        <w:tcBorders>
          <w:bottom w:val="single" w:color="92CDDC" w:themeColor="accent5" w:sz="4" w:space="0"/>
        </w:tcBorders>
      </w:tcPr>
    </w:tblStylePr>
    <w:tblStylePr w:type="seCell">
      <w:tblPr/>
      <w:tcPr>
        <w:tcBorders>
          <w:top w:val="single" w:color="92CDDC" w:themeColor="accent5" w:sz="4" w:space="0"/>
        </w:tcBorders>
      </w:tcPr>
    </w:tblStylePr>
    <w:tblStylePr w:type="swCell">
      <w:tblPr/>
      <w:tcPr>
        <w:tcBorders>
          <w:top w:val="single" w:color="92CDDC" w:themeColor="accent5" w:sz="4" w:space="0"/>
        </w:tcBorders>
      </w:tcPr>
    </w:tblStylePr>
  </w:style>
  <w:style w:type="table" w:styleId="Tabladecuadrcula2-nfasis5">
    <w:name w:val="Grid Table 2 Accent 5"/>
    <w:basedOn w:val="Tablanormal"/>
    <w:uiPriority w:val="47"/>
    <w:rsid w:val="00143f0b"/>
    <w:pPr>
      <w:spacing w:after="0" w:line="240" w:lineRule="auto"/>
    </w:pPr>
    <w:tblPr>
      <w:tblStyleRowBandSize w:val="1"/>
      <w:tblStyleColBandSize w:val="1"/>
      <w:tblBorders>
        <w:top w:val="single" w:color="92CDDC" w:themeColor="accent5" w:themeTint="99" w:sz="2" w:space="0"/>
        <w:bottom w:val="single" w:color="92CDDC" w:themeColor="accent5" w:themeTint="99" w:sz="2" w:space="0"/>
        <w:insideH w:val="single" w:color="92CDDC" w:themeColor="accent5" w:themeTint="99" w:sz="2" w:space="0"/>
        <w:insideV w:val="single" w:color="92CDDC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2CDDC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2CDDC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luis86129/Proyecto-Dawm.git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LibreOffice/26.2.5.2$Linux_X86_64 LibreOffice_project/6d2b0d33fb0f5da53a12f98bed3e9973e56ff1f0</Application>
  <AppVersion>15.0000</AppVersion>
  <Pages>7</Pages>
  <Words>890</Words>
  <Characters>5333</Characters>
  <CharactersWithSpaces>6146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2026-10-16T22:51:00Z</dcterms:created>
  <dc:creator>[nombre de la materia]</dc:creator>
  <dc:description/>
  <dc:language>es-ES</dc:language>
  <cp:lastModifiedBy/>
  <cp:lastPrinted>2013-03-28T16:50:00Z</cp:lastPrinted>
  <dcterms:modified xsi:type="dcterms:W3CDTF">2026-10-16T21:47:01Z</dcterms:modified>
  <cp:revision>5</cp:revision>
  <dc:subject>Estudiantes: Elkin Salazar y Luis Mendoza</dc:subject>
  <dc:title>PROYECTO NN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