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6798" w:rsidRDefault="00F86798">
      <w:proofErr w:type="spellStart"/>
      <w:r>
        <w:t>Validacion</w:t>
      </w:r>
      <w:proofErr w:type="spellEnd"/>
      <w:r>
        <w:t xml:space="preserve"> de las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jugar</w:t>
      </w:r>
      <w:proofErr w:type="spellEnd"/>
      <w:r>
        <w:t xml:space="preserve"> </w:t>
      </w:r>
    </w:p>
    <w:p w:rsidR="00F86798" w:rsidRPr="00F86798" w:rsidRDefault="00F86798">
      <w:pPr>
        <w:rPr>
          <w:u w:val="single"/>
        </w:rPr>
      </w:pPr>
      <w:r>
        <w:rPr>
          <w:noProof/>
        </w:rPr>
        <w:drawing>
          <wp:inline distT="0" distB="0" distL="0" distR="0" wp14:anchorId="2FCA0B16" wp14:editId="75181DB6">
            <wp:extent cx="5939155" cy="3981450"/>
            <wp:effectExtent l="0" t="0" r="4445" b="0"/>
            <wp:docPr id="9652383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798" w:rsidRDefault="00F86798">
      <w:r>
        <w:rPr>
          <w:noProof/>
        </w:rPr>
        <w:lastRenderedPageBreak/>
        <w:drawing>
          <wp:inline distT="0" distB="0" distL="0" distR="0">
            <wp:extent cx="5088595" cy="3933825"/>
            <wp:effectExtent l="0" t="0" r="0" b="0"/>
            <wp:docPr id="435220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904" cy="39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39080"/>
            <wp:effectExtent l="0" t="0" r="0" b="0"/>
            <wp:docPr id="3033708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155" cy="4667250"/>
            <wp:effectExtent l="0" t="0" r="4445" b="0"/>
            <wp:docPr id="13460879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5262880"/>
            <wp:effectExtent l="0" t="0" r="9525" b="0"/>
            <wp:docPr id="354832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98"/>
    <w:rsid w:val="00D15886"/>
    <w:rsid w:val="00F8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2281C"/>
  <w15:chartTrackingRefBased/>
  <w15:docId w15:val="{5B89C4FD-34B7-403A-8E24-55781FF5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7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79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7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7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7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7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7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7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79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79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7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1</cp:revision>
  <dcterms:created xsi:type="dcterms:W3CDTF">2025-10-04T17:45:00Z</dcterms:created>
  <dcterms:modified xsi:type="dcterms:W3CDTF">2025-10-04T17:48:00Z</dcterms:modified>
</cp:coreProperties>
</file>