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EB333" w14:textId="5A36B325" w:rsidR="00BB0E23" w:rsidRDefault="00B72823">
      <w:r>
        <w:t xml:space="preserve">Abrir el archivo “ElTableroJuego.html” para iniciar el juego de mazmorras en el cual deveras mover al ciclope con las teclas “ASDW” y deveras pasar por encima de la llave y llegar a las escaleras para ganar. No debes dejar que te toque una brujita ya que eso te regresa al inicio del tablero. Las brujas aparecen en diferentes puntos del tablero y tienen diferentes rutas programadas de ida y vuelta. También tienen sonido de brujitas y antorchas en movimiento. </w:t>
      </w:r>
    </w:p>
    <w:sectPr w:rsidR="00BB0E23" w:rsidSect="00B72823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751"/>
    <w:rsid w:val="00B459D8"/>
    <w:rsid w:val="00B72823"/>
    <w:rsid w:val="00BB0E23"/>
    <w:rsid w:val="00CC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25E2F"/>
  <w15:chartTrackingRefBased/>
  <w15:docId w15:val="{CA528B5B-4B15-43FB-A24D-E1F040139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392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Soto</dc:creator>
  <cp:keywords/>
  <dc:description/>
  <cp:lastModifiedBy>Luis Enrique Soto</cp:lastModifiedBy>
  <cp:revision>2</cp:revision>
  <dcterms:created xsi:type="dcterms:W3CDTF">2023-03-03T17:37:00Z</dcterms:created>
  <dcterms:modified xsi:type="dcterms:W3CDTF">2023-03-03T17:42:00Z</dcterms:modified>
</cp:coreProperties>
</file>