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proyecto final de ecosistemas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Luisa Moncayo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Victor Espejo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Daniela Valencia</w:t>
      </w:r>
    </w:p>
    <w:p w:rsidR="00000000" w:rsidDel="00000000" w:rsidP="00000000" w:rsidRDefault="00000000" w:rsidRPr="00000000" w14:paraId="00000005">
      <w:pPr>
        <w:widowControl w:val="0"/>
        <w:spacing w:before="331.2" w:lineRule="auto"/>
        <w:ind w:right="4.800000000000182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31.2" w:lineRule="auto"/>
        <w:ind w:right="4.80000000000018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 la aplicación: </w:t>
      </w:r>
      <w:r w:rsidDel="00000000" w:rsidR="00000000" w:rsidRPr="00000000">
        <w:rPr>
          <w:sz w:val="24"/>
          <w:szCs w:val="24"/>
          <w:rtl w:val="0"/>
        </w:rPr>
        <w:t xml:space="preserve">Pharma</w:t>
      </w:r>
    </w:p>
    <w:p w:rsidR="00000000" w:rsidDel="00000000" w:rsidP="00000000" w:rsidRDefault="00000000" w:rsidRPr="00000000" w14:paraId="00000007">
      <w:pPr>
        <w:widowControl w:val="0"/>
        <w:spacing w:before="331.2" w:lineRule="auto"/>
        <w:ind w:right="4.800000000000182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sz w:val="24"/>
          <w:szCs w:val="24"/>
          <w:rtl w:val="0"/>
        </w:rPr>
        <w:t xml:space="preserve">En estos tiempo de cuarentena, la empresa Farma ha decidido lanzar una página web que permita a los clientes el rápido acceso a productos como alimentos, medicamentos, productos sanitarios, etc. </w:t>
      </w:r>
    </w:p>
    <w:p w:rsidR="00000000" w:rsidDel="00000000" w:rsidP="00000000" w:rsidRDefault="00000000" w:rsidRPr="00000000" w14:paraId="00000008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 </w:t>
      </w:r>
      <w:r w:rsidDel="00000000" w:rsidR="00000000" w:rsidRPr="00000000">
        <w:rPr>
          <w:sz w:val="24"/>
          <w:szCs w:val="24"/>
          <w:rtl w:val="0"/>
        </w:rPr>
        <w:t xml:space="preserve">Pharma busca brindarle un servicio de calidad y eficiencia a todos los caleños movilizando sus medicamentos desde cualquier droguería o farmacia hasta sus hogares.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funcionales: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RF1: </w:t>
      </w:r>
      <w:r w:rsidDel="00000000" w:rsidR="00000000" w:rsidRPr="00000000">
        <w:rPr>
          <w:sz w:val="24"/>
          <w:szCs w:val="24"/>
          <w:rtl w:val="0"/>
        </w:rPr>
        <w:t xml:space="preserve">La página web debe permitir realizar un registro para nuevos usuarios.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RF2:</w:t>
      </w:r>
      <w:r w:rsidDel="00000000" w:rsidR="00000000" w:rsidRPr="00000000">
        <w:rPr>
          <w:sz w:val="24"/>
          <w:szCs w:val="24"/>
          <w:rtl w:val="0"/>
        </w:rPr>
        <w:t xml:space="preserve">La página web debe permitir realizar el respectivo login a los usuarios registrados.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RF3:</w:t>
      </w:r>
      <w:r w:rsidDel="00000000" w:rsidR="00000000" w:rsidRPr="00000000">
        <w:rPr>
          <w:sz w:val="24"/>
          <w:szCs w:val="24"/>
          <w:rtl w:val="0"/>
        </w:rPr>
        <w:t xml:space="preserve">La aplicación debe permitir realizar el respectivo login a los usuarios registrados.</w:t>
      </w:r>
    </w:p>
    <w:p w:rsidR="00000000" w:rsidDel="00000000" w:rsidP="00000000" w:rsidRDefault="00000000" w:rsidRPr="00000000" w14:paraId="0000000D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RF4: </w:t>
      </w:r>
      <w:r w:rsidDel="00000000" w:rsidR="00000000" w:rsidRPr="00000000">
        <w:rPr>
          <w:sz w:val="24"/>
          <w:szCs w:val="24"/>
          <w:rtl w:val="0"/>
        </w:rPr>
        <w:t xml:space="preserve">la página web debe tener respectivas categorías para cada producto.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RF5: </w:t>
      </w:r>
      <w:r w:rsidDel="00000000" w:rsidR="00000000" w:rsidRPr="00000000">
        <w:rPr>
          <w:sz w:val="24"/>
          <w:szCs w:val="24"/>
          <w:rtl w:val="0"/>
        </w:rPr>
        <w:t xml:space="preserve">La página web debe permitir buscar productos por su categoría respectiva (Farmacológicos y productos sanitarios).</w:t>
      </w:r>
    </w:p>
    <w:p w:rsidR="00000000" w:rsidDel="00000000" w:rsidP="00000000" w:rsidRDefault="00000000" w:rsidRPr="00000000" w14:paraId="0000000F">
      <w:pPr>
        <w:widowControl w:val="0"/>
        <w:spacing w:before="331.2" w:lineRule="auto"/>
        <w:ind w:right="4.800000000000182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RF6: </w:t>
      </w:r>
      <w:r w:rsidDel="00000000" w:rsidR="00000000" w:rsidRPr="00000000">
        <w:rPr>
          <w:sz w:val="24"/>
          <w:szCs w:val="24"/>
          <w:rtl w:val="0"/>
        </w:rPr>
        <w:t xml:space="preserve">La página web debe permitir ver la información respectiva de cada producto (nombre, descripción, indicaciones y contraindicaciones).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RF7:</w:t>
      </w:r>
      <w:r w:rsidDel="00000000" w:rsidR="00000000" w:rsidRPr="00000000">
        <w:rPr>
          <w:sz w:val="24"/>
          <w:szCs w:val="24"/>
          <w:rtl w:val="0"/>
        </w:rPr>
        <w:t xml:space="preserve">La página web debe permitir comprar productos online para enviar a domicilio.</w:t>
      </w:r>
    </w:p>
    <w:p w:rsidR="00000000" w:rsidDel="00000000" w:rsidP="00000000" w:rsidRDefault="00000000" w:rsidRPr="00000000" w14:paraId="00000011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RF8: </w:t>
      </w:r>
      <w:r w:rsidDel="00000000" w:rsidR="00000000" w:rsidRPr="00000000">
        <w:rPr>
          <w:sz w:val="24"/>
          <w:szCs w:val="24"/>
          <w:rtl w:val="0"/>
        </w:rPr>
        <w:t xml:space="preserve">La aplicación le debe permitir al usuario ver información de facturación (precio, producto, método de pago).</w:t>
      </w:r>
    </w:p>
    <w:p w:rsidR="00000000" w:rsidDel="00000000" w:rsidP="00000000" w:rsidRDefault="00000000" w:rsidRPr="00000000" w14:paraId="00000012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RF9: </w:t>
      </w:r>
      <w:r w:rsidDel="00000000" w:rsidR="00000000" w:rsidRPr="00000000">
        <w:rPr>
          <w:sz w:val="24"/>
          <w:szCs w:val="24"/>
          <w:rtl w:val="0"/>
        </w:rPr>
        <w:t xml:space="preserve">La aplicación le debe permitir al usuario ver detalles de envío (tipo de envio, llegada estimada, dirección).</w:t>
      </w:r>
    </w:p>
    <w:p w:rsidR="00000000" w:rsidDel="00000000" w:rsidP="00000000" w:rsidRDefault="00000000" w:rsidRPr="00000000" w14:paraId="00000013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técnicos: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RT1: </w:t>
      </w:r>
      <w:r w:rsidDel="00000000" w:rsidR="00000000" w:rsidRPr="00000000">
        <w:rPr>
          <w:sz w:val="24"/>
          <w:szCs w:val="24"/>
          <w:rtl w:val="0"/>
        </w:rPr>
        <w:t xml:space="preserve">La tasa de errores cometidos por el usuario deberá ser menor del 1% de las transacciones totales ejecutadas en el sistema.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RT2: </w:t>
      </w:r>
      <w:r w:rsidDel="00000000" w:rsidR="00000000" w:rsidRPr="00000000">
        <w:rPr>
          <w:sz w:val="24"/>
          <w:szCs w:val="24"/>
          <w:rtl w:val="0"/>
        </w:rPr>
        <w:t xml:space="preserve">El usuario podrá navegar a través del sistema de forma intuitiva.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RT3 </w:t>
      </w:r>
      <w:r w:rsidDel="00000000" w:rsidR="00000000" w:rsidRPr="00000000">
        <w:rPr>
          <w:sz w:val="24"/>
          <w:szCs w:val="24"/>
          <w:rtl w:val="0"/>
        </w:rPr>
        <w:t xml:space="preserve">El sistema debe poseer interfaces gráficas bien estructuradas.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RT4: </w:t>
      </w:r>
      <w:r w:rsidDel="00000000" w:rsidR="00000000" w:rsidRPr="00000000">
        <w:rPr>
          <w:sz w:val="24"/>
          <w:szCs w:val="24"/>
          <w:rtl w:val="0"/>
        </w:rPr>
        <w:t xml:space="preserve">El sistema debe tener una disponibilidad del 99,99% de las veces en que un usuario intente acceder.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RT5:</w:t>
      </w:r>
      <w:r w:rsidDel="00000000" w:rsidR="00000000" w:rsidRPr="00000000">
        <w:rPr>
          <w:sz w:val="24"/>
          <w:szCs w:val="24"/>
          <w:rtl w:val="0"/>
        </w:rPr>
        <w:t xml:space="preserve"> La página web debe poder ejecutarse en cualquier navegador web.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Requerimientos físicos: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RI1: </w:t>
      </w:r>
      <w:r w:rsidDel="00000000" w:rsidR="00000000" w:rsidRPr="00000000">
        <w:rPr>
          <w:sz w:val="24"/>
          <w:szCs w:val="24"/>
          <w:rtl w:val="0"/>
        </w:rPr>
        <w:t xml:space="preserve">El usuario debe tener conexión a internet.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RI2: </w:t>
      </w:r>
      <w:r w:rsidDel="00000000" w:rsidR="00000000" w:rsidRPr="00000000">
        <w:rPr>
          <w:sz w:val="24"/>
          <w:szCs w:val="24"/>
          <w:rtl w:val="0"/>
        </w:rPr>
        <w:t xml:space="preserve">El usuario debe tener un celular y un computador. 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331.2" w:lineRule="auto"/>
        <w:ind w:right="4.800000000000182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