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F7861" w14:textId="77777777" w:rsidR="00943EEB" w:rsidRDefault="00000000">
      <w:pPr>
        <w:pBdr>
          <w:bottom w:val="single" w:sz="8" w:space="6" w:color="0D9488"/>
        </w:pBdr>
        <w:spacing w:after="80"/>
      </w:pPr>
      <w:r>
        <w:rPr>
          <w:b/>
          <w:bCs/>
          <w:color w:val="0A2342"/>
          <w:sz w:val="52"/>
          <w:szCs w:val="52"/>
        </w:rPr>
        <w:t>Notebook 3 — Modelli Avanzati e Previsioni LA 2028</w:t>
      </w:r>
    </w:p>
    <w:p w14:paraId="46B9F0BD" w14:textId="77777777" w:rsidR="00943EEB" w:rsidRPr="00796912" w:rsidRDefault="00000000">
      <w:pPr>
        <w:spacing w:after="240"/>
        <w:rPr>
          <w:lang w:val="en-US"/>
        </w:rPr>
      </w:pPr>
      <w:r w:rsidRPr="00796912">
        <w:rPr>
          <w:i/>
          <w:iCs/>
          <w:sz w:val="24"/>
          <w:szCs w:val="24"/>
          <w:lang w:val="en-US"/>
        </w:rPr>
        <w:t>Random Forest · Difference-in-Differences · Cluster · Los Angeles 2028</w:t>
      </w:r>
    </w:p>
    <w:p w14:paraId="665551C8" w14:textId="77777777" w:rsidR="00943EEB" w:rsidRDefault="00000000">
      <w:pPr>
        <w:pBdr>
          <w:left w:val="single" w:sz="12" w:space="12" w:color="0D9488"/>
        </w:pBdr>
        <w:spacing w:after="200"/>
        <w:ind w:left="240"/>
      </w:pPr>
      <w:r>
        <w:rPr>
          <w:sz w:val="24"/>
          <w:szCs w:val="24"/>
        </w:rPr>
        <w:t xml:space="preserve">Nel terzo notebook costruiamo modelli predittivi, testiamo la causalità con il </w:t>
      </w:r>
      <w:proofErr w:type="spellStart"/>
      <w:r>
        <w:rPr>
          <w:sz w:val="24"/>
          <w:szCs w:val="24"/>
        </w:rPr>
        <w:t>Difference</w:t>
      </w:r>
      <w:proofErr w:type="spellEnd"/>
      <w:r>
        <w:rPr>
          <w:sz w:val="24"/>
          <w:szCs w:val="24"/>
        </w:rPr>
        <w:t>-in-</w:t>
      </w:r>
      <w:proofErr w:type="spellStart"/>
      <w:r>
        <w:rPr>
          <w:sz w:val="24"/>
          <w:szCs w:val="24"/>
        </w:rPr>
        <w:t>Differences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clusterizziamo</w:t>
      </w:r>
      <w:proofErr w:type="spellEnd"/>
      <w:r>
        <w:rPr>
          <w:sz w:val="24"/>
          <w:szCs w:val="24"/>
        </w:rPr>
        <w:t xml:space="preserve"> i paesi per profilo olimpico e prevediamo le medaglie a Los Angeles 2028.</w:t>
      </w:r>
    </w:p>
    <w:p w14:paraId="722F5EAA" w14:textId="77777777" w:rsidR="00943EEB" w:rsidRDefault="00943EEB">
      <w:pPr>
        <w:pBdr>
          <w:bottom w:val="single" w:sz="4" w:space="4" w:color="CBD5E1"/>
        </w:pBdr>
        <w:spacing w:after="200"/>
      </w:pPr>
    </w:p>
    <w:p w14:paraId="1E4F8703" w14:textId="77777777" w:rsidR="00943EEB" w:rsidRDefault="00000000">
      <w:pPr>
        <w:pStyle w:val="Titolo1"/>
        <w:pBdr>
          <w:bottom w:val="single" w:sz="6" w:space="4" w:color="0D9488"/>
        </w:pBdr>
      </w:pPr>
      <w:r>
        <w:t>1. Confronto 5 Modelli Predittivi</w:t>
      </w:r>
    </w:p>
    <w:p w14:paraId="6BFB3D41" w14:textId="77777777" w:rsidR="00943EEB" w:rsidRDefault="00000000">
      <w:pPr>
        <w:spacing w:after="120"/>
      </w:pPr>
      <w:r>
        <w:t xml:space="preserve">Confrontiamo OLS, Ridge, Lasso,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e Random Forest con cross-</w:t>
      </w:r>
      <w:proofErr w:type="spellStart"/>
      <w:r>
        <w:t>validation</w:t>
      </w:r>
      <w:proofErr w:type="spellEnd"/>
      <w:r>
        <w:t xml:space="preserve"> a 5 </w:t>
      </w:r>
      <w:proofErr w:type="spellStart"/>
      <w:r>
        <w:t>fold</w:t>
      </w:r>
      <w:proofErr w:type="spellEnd"/>
      <w:r>
        <w:t xml:space="preserve"> sul dataset olimpico estivo 1968-2016.</w:t>
      </w:r>
    </w:p>
    <w:p w14:paraId="2069C52D" w14:textId="77777777" w:rsidR="00943EEB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7F7AD79" wp14:editId="4A3D8074">
            <wp:extent cx="5961600" cy="2422800"/>
            <wp:effectExtent l="0" t="0" r="127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600" cy="24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0BD1" w14:textId="77777777" w:rsidR="00943EEB" w:rsidRDefault="00000000">
      <w:pPr>
        <w:spacing w:after="200"/>
        <w:jc w:val="center"/>
      </w:pPr>
      <w:r>
        <w:rPr>
          <w:i/>
          <w:iCs/>
          <w:color w:val="94A3B8"/>
          <w:sz w:val="18"/>
          <w:szCs w:val="18"/>
        </w:rPr>
        <w:t xml:space="preserve">Grafico: </w:t>
      </w:r>
      <w:r>
        <w:rPr>
          <w:i/>
          <w:iCs/>
          <w:color w:val="64748B"/>
          <w:sz w:val="18"/>
          <w:szCs w:val="18"/>
        </w:rPr>
        <w:t>R² (cross-</w:t>
      </w:r>
      <w:proofErr w:type="spellStart"/>
      <w:r>
        <w:rPr>
          <w:i/>
          <w:iCs/>
          <w:color w:val="64748B"/>
          <w:sz w:val="18"/>
          <w:szCs w:val="18"/>
        </w:rPr>
        <w:t>validation</w:t>
      </w:r>
      <w:proofErr w:type="spellEnd"/>
      <w:r>
        <w:rPr>
          <w:i/>
          <w:iCs/>
          <w:color w:val="64748B"/>
          <w:sz w:val="18"/>
          <w:szCs w:val="18"/>
        </w:rPr>
        <w:t xml:space="preserve"> 5-fold) — confronto 5 </w:t>
      </w:r>
      <w:proofErr w:type="gramStart"/>
      <w:r>
        <w:rPr>
          <w:i/>
          <w:iCs/>
          <w:color w:val="64748B"/>
          <w:sz w:val="18"/>
          <w:szCs w:val="18"/>
        </w:rPr>
        <w:t>algoritmi</w:t>
      </w:r>
      <w:r>
        <w:rPr>
          <w:color w:val="CBD5E1"/>
          <w:sz w:val="18"/>
          <w:szCs w:val="18"/>
        </w:rPr>
        <w:t xml:space="preserve">  —</w:t>
      </w:r>
      <w:proofErr w:type="gramEnd"/>
      <w:r>
        <w:rPr>
          <w:color w:val="CBD5E1"/>
          <w:sz w:val="18"/>
          <w:szCs w:val="18"/>
        </w:rPr>
        <w:t xml:space="preserve">  </w:t>
      </w:r>
      <w:hyperlink r:id="rId6" w:history="1">
        <w:r>
          <w:rPr>
            <w:color w:val="1A6B9A"/>
            <w:sz w:val="18"/>
            <w:szCs w:val="18"/>
            <w:u w:val="single"/>
          </w:rPr>
          <w:t>Versione interattiva sul sito →</w:t>
        </w:r>
      </w:hyperlink>
    </w:p>
    <w:p w14:paraId="59D81ACE" w14:textId="77777777" w:rsidR="00943EEB" w:rsidRDefault="00000000">
      <w:pPr>
        <w:spacing w:after="120"/>
      </w:pPr>
      <w:r>
        <w:t xml:space="preserve">Il </w:t>
      </w:r>
      <w:r>
        <w:rPr>
          <w:b/>
          <w:bCs/>
          <w:color w:val="0D9488"/>
        </w:rPr>
        <w:t>Random Forest</w:t>
      </w:r>
      <w:r>
        <w:t xml:space="preserve"> vince con R²=0.85 in cross-</w:t>
      </w:r>
      <w:proofErr w:type="spellStart"/>
      <w:r>
        <w:t>validation</w:t>
      </w:r>
      <w:proofErr w:type="spellEnd"/>
      <w:r>
        <w:t xml:space="preserve"> e R²=0.83 su Tokyo 2020 (mai visto durante il training) — errore medio </w:t>
      </w:r>
      <w:r>
        <w:rPr>
          <w:b/>
          <w:bCs/>
          <w:color w:val="0A2342"/>
        </w:rPr>
        <w:t>2.1 medaglie per paese</w:t>
      </w:r>
      <w:r>
        <w:t>.</w:t>
      </w:r>
    </w:p>
    <w:p w14:paraId="52892E6C" w14:textId="77777777" w:rsidR="00943EEB" w:rsidRDefault="00943EEB">
      <w:pPr>
        <w:pBdr>
          <w:bottom w:val="single" w:sz="4" w:space="4" w:color="CBD5E1"/>
        </w:pBdr>
        <w:spacing w:after="200"/>
      </w:pPr>
    </w:p>
    <w:p w14:paraId="73C6BA0D" w14:textId="77777777" w:rsidR="00943EEB" w:rsidRDefault="00000000">
      <w:pPr>
        <w:pStyle w:val="Titolo1"/>
        <w:pBdr>
          <w:bottom w:val="single" w:sz="6" w:space="4" w:color="0D9488"/>
        </w:pBdr>
      </w:pPr>
      <w:r>
        <w:t xml:space="preserve">2. Feature </w:t>
      </w:r>
      <w:proofErr w:type="spellStart"/>
      <w:r>
        <w:t>Importance</w:t>
      </w:r>
      <w:proofErr w:type="spellEnd"/>
    </w:p>
    <w:p w14:paraId="29DC763E" w14:textId="77777777" w:rsidR="00943EEB" w:rsidRDefault="00000000">
      <w:pPr>
        <w:spacing w:after="120"/>
      </w:pPr>
      <w:r>
        <w:t>Quali variabili il modello usa di più per predire le medaglie?</w:t>
      </w:r>
    </w:p>
    <w:p w14:paraId="09B0E332" w14:textId="77777777" w:rsidR="00943EEB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4780911C" wp14:editId="1EC60D47">
            <wp:extent cx="5961600" cy="2422800"/>
            <wp:effectExtent l="0" t="0" r="1270" b="0"/>
            <wp:docPr id="719864768" name="Immagine 719864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600" cy="24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B141" w14:textId="77777777" w:rsidR="00943EEB" w:rsidRDefault="00000000">
      <w:pPr>
        <w:spacing w:after="200"/>
        <w:jc w:val="center"/>
      </w:pPr>
      <w:r>
        <w:rPr>
          <w:i/>
          <w:iCs/>
          <w:color w:val="94A3B8"/>
          <w:sz w:val="18"/>
          <w:szCs w:val="18"/>
        </w:rPr>
        <w:t xml:space="preserve">Grafico: </w:t>
      </w:r>
      <w:r>
        <w:rPr>
          <w:i/>
          <w:iCs/>
          <w:color w:val="64748B"/>
          <w:sz w:val="18"/>
          <w:szCs w:val="18"/>
        </w:rPr>
        <w:t xml:space="preserve">Feature </w:t>
      </w:r>
      <w:proofErr w:type="spellStart"/>
      <w:r>
        <w:rPr>
          <w:i/>
          <w:iCs/>
          <w:color w:val="64748B"/>
          <w:sz w:val="18"/>
          <w:szCs w:val="18"/>
        </w:rPr>
        <w:t>importance</w:t>
      </w:r>
      <w:proofErr w:type="spellEnd"/>
      <w:r>
        <w:rPr>
          <w:i/>
          <w:iCs/>
          <w:color w:val="64748B"/>
          <w:sz w:val="18"/>
          <w:szCs w:val="18"/>
        </w:rPr>
        <w:t xml:space="preserve"> — Random Forest (200 alberi, </w:t>
      </w:r>
      <w:proofErr w:type="spellStart"/>
      <w:r>
        <w:rPr>
          <w:i/>
          <w:iCs/>
          <w:color w:val="64748B"/>
          <w:sz w:val="18"/>
          <w:szCs w:val="18"/>
        </w:rPr>
        <w:t>max_depth</w:t>
      </w:r>
      <w:proofErr w:type="spellEnd"/>
      <w:r>
        <w:rPr>
          <w:i/>
          <w:iCs/>
          <w:color w:val="64748B"/>
          <w:sz w:val="18"/>
          <w:szCs w:val="18"/>
        </w:rPr>
        <w:t>=8</w:t>
      </w:r>
      <w:proofErr w:type="gramStart"/>
      <w:r>
        <w:rPr>
          <w:i/>
          <w:iCs/>
          <w:color w:val="64748B"/>
          <w:sz w:val="18"/>
          <w:szCs w:val="18"/>
        </w:rPr>
        <w:t>)</w:t>
      </w:r>
      <w:r>
        <w:rPr>
          <w:color w:val="CBD5E1"/>
          <w:sz w:val="18"/>
          <w:szCs w:val="18"/>
        </w:rPr>
        <w:t xml:space="preserve">  —</w:t>
      </w:r>
      <w:proofErr w:type="gramEnd"/>
      <w:r>
        <w:rPr>
          <w:color w:val="CBD5E1"/>
          <w:sz w:val="18"/>
          <w:szCs w:val="18"/>
        </w:rPr>
        <w:t xml:space="preserve">  </w:t>
      </w:r>
      <w:hyperlink r:id="rId8" w:history="1">
        <w:r>
          <w:rPr>
            <w:color w:val="1A6B9A"/>
            <w:sz w:val="18"/>
            <w:szCs w:val="18"/>
            <w:u w:val="single"/>
          </w:rPr>
          <w:t>Versione interattiva sul sito →</w:t>
        </w:r>
      </w:hyperlink>
    </w:p>
    <w:p w14:paraId="0284FE62" w14:textId="77777777" w:rsidR="00943EEB" w:rsidRDefault="00943EEB">
      <w:pPr>
        <w:spacing w:after="80"/>
      </w:pPr>
    </w:p>
    <w:p w14:paraId="431F9B11" w14:textId="77777777" w:rsidR="00943EEB" w:rsidRDefault="00000000">
      <w:pPr>
        <w:pStyle w:val="Paragrafoelenco"/>
        <w:numPr>
          <w:ilvl w:val="0"/>
          <w:numId w:val="1"/>
        </w:numPr>
        <w:spacing w:after="60"/>
      </w:pPr>
      <w:proofErr w:type="spellStart"/>
      <w:r>
        <w:t>prev_medals</w:t>
      </w:r>
      <w:proofErr w:type="spellEnd"/>
      <w:r>
        <w:t xml:space="preserve"> (48%) — le medaglie del ciclo precedente sono il predittore più potente</w:t>
      </w:r>
    </w:p>
    <w:p w14:paraId="2E8CAE20" w14:textId="77777777" w:rsidR="00943EEB" w:rsidRDefault="00000000">
      <w:pPr>
        <w:pStyle w:val="Paragrafoelenco"/>
        <w:numPr>
          <w:ilvl w:val="0"/>
          <w:numId w:val="1"/>
        </w:numPr>
        <w:spacing w:after="60"/>
      </w:pPr>
      <w:proofErr w:type="gramStart"/>
      <w:r>
        <w:t>log(</w:t>
      </w:r>
      <w:proofErr w:type="gramEnd"/>
      <w:r>
        <w:t>PIL totale) (18%) — la dimensione economica rimane fondamentale</w:t>
      </w:r>
    </w:p>
    <w:p w14:paraId="6600CF06" w14:textId="77777777" w:rsidR="00943EEB" w:rsidRDefault="00000000">
      <w:pPr>
        <w:pStyle w:val="Paragrafoelenco"/>
        <w:numPr>
          <w:ilvl w:val="0"/>
          <w:numId w:val="1"/>
        </w:numPr>
        <w:spacing w:after="60"/>
      </w:pPr>
      <w:proofErr w:type="gramStart"/>
      <w:r>
        <w:t>log(</w:t>
      </w:r>
      <w:proofErr w:type="gramEnd"/>
      <w:r>
        <w:t>Popolazione) (12%) — grande demografia aiuta</w:t>
      </w:r>
    </w:p>
    <w:p w14:paraId="48130B5F" w14:textId="77777777" w:rsidR="00943EEB" w:rsidRDefault="00000000">
      <w:pPr>
        <w:pStyle w:val="Paragrafoelenco"/>
        <w:numPr>
          <w:ilvl w:val="0"/>
          <w:numId w:val="1"/>
        </w:numPr>
        <w:spacing w:after="60"/>
      </w:pPr>
      <w:r>
        <w:t>Host dummy (8%) — ospitare le Olimpiadi dà un vantaggio misurabile</w:t>
      </w:r>
    </w:p>
    <w:p w14:paraId="1DA80E76" w14:textId="77777777" w:rsidR="00943EEB" w:rsidRDefault="00943EEB">
      <w:pPr>
        <w:pBdr>
          <w:bottom w:val="single" w:sz="4" w:space="4" w:color="CBD5E1"/>
        </w:pBdr>
        <w:spacing w:after="200"/>
      </w:pPr>
    </w:p>
    <w:p w14:paraId="533F7B44" w14:textId="77777777" w:rsidR="00943EEB" w:rsidRDefault="00000000">
      <w:pPr>
        <w:pStyle w:val="Titolo1"/>
        <w:pBdr>
          <w:bottom w:val="single" w:sz="6" w:space="4" w:color="0D9488"/>
        </w:pBdr>
      </w:pPr>
      <w:r>
        <w:t xml:space="preserve">3. </w:t>
      </w:r>
      <w:proofErr w:type="spellStart"/>
      <w:r>
        <w:t>Difference</w:t>
      </w:r>
      <w:proofErr w:type="spellEnd"/>
      <w:r>
        <w:t>-in-</w:t>
      </w:r>
      <w:proofErr w:type="spellStart"/>
      <w:r>
        <w:t>Differences</w:t>
      </w:r>
      <w:proofErr w:type="spellEnd"/>
      <w:r>
        <w:t xml:space="preserve"> — Analisi Causale</w:t>
      </w:r>
    </w:p>
    <w:p w14:paraId="4568B499" w14:textId="77777777" w:rsidR="00943EEB" w:rsidRDefault="00000000">
      <w:pPr>
        <w:spacing w:after="120"/>
      </w:pPr>
      <w:r>
        <w:rPr>
          <w:b/>
          <w:bCs/>
          <w:color w:val="0A2342"/>
        </w:rPr>
        <w:t xml:space="preserve">Domanda: </w:t>
      </w:r>
      <w:r>
        <w:t>chi aumenta la spesa sportiva guadagna medaglie rispetto a chi la mantiene stabile?</w:t>
      </w:r>
    </w:p>
    <w:p w14:paraId="5CE523B4" w14:textId="77777777" w:rsidR="00943EEB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356D209E" wp14:editId="2EF82A58">
            <wp:extent cx="5954400" cy="2606400"/>
            <wp:effectExtent l="0" t="0" r="8255" b="3810"/>
            <wp:docPr id="304587135" name="Immagine 304587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400" cy="26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8D3A" w14:textId="77777777" w:rsidR="00943EEB" w:rsidRDefault="00000000">
      <w:pPr>
        <w:spacing w:after="200"/>
        <w:jc w:val="center"/>
      </w:pPr>
      <w:r>
        <w:rPr>
          <w:i/>
          <w:iCs/>
          <w:color w:val="94A3B8"/>
          <w:sz w:val="18"/>
          <w:szCs w:val="18"/>
        </w:rPr>
        <w:t xml:space="preserve">Grafico: </w:t>
      </w:r>
      <w:proofErr w:type="spellStart"/>
      <w:r>
        <w:rPr>
          <w:i/>
          <w:iCs/>
          <w:color w:val="64748B"/>
          <w:sz w:val="18"/>
          <w:szCs w:val="18"/>
        </w:rPr>
        <w:t>DiD</w:t>
      </w:r>
      <w:proofErr w:type="spellEnd"/>
      <w:r>
        <w:rPr>
          <w:i/>
          <w:iCs/>
          <w:color w:val="64748B"/>
          <w:sz w:val="18"/>
          <w:szCs w:val="18"/>
        </w:rPr>
        <w:t xml:space="preserve"> SPLISS </w:t>
      </w:r>
      <w:proofErr w:type="spellStart"/>
      <w:r>
        <w:rPr>
          <w:i/>
          <w:iCs/>
          <w:color w:val="64748B"/>
          <w:sz w:val="18"/>
          <w:szCs w:val="18"/>
        </w:rPr>
        <w:t>Tokyo→Paris</w:t>
      </w:r>
      <w:proofErr w:type="spellEnd"/>
      <w:r>
        <w:rPr>
          <w:i/>
          <w:iCs/>
          <w:color w:val="64748B"/>
          <w:sz w:val="18"/>
          <w:szCs w:val="18"/>
        </w:rPr>
        <w:t xml:space="preserve">: Δ medaglie medio per gruppo di variazione </w:t>
      </w:r>
      <w:proofErr w:type="gramStart"/>
      <w:r>
        <w:rPr>
          <w:i/>
          <w:iCs/>
          <w:color w:val="64748B"/>
          <w:sz w:val="18"/>
          <w:szCs w:val="18"/>
        </w:rPr>
        <w:t>spesa</w:t>
      </w:r>
      <w:r>
        <w:rPr>
          <w:color w:val="CBD5E1"/>
          <w:sz w:val="18"/>
          <w:szCs w:val="18"/>
        </w:rPr>
        <w:t xml:space="preserve">  —</w:t>
      </w:r>
      <w:proofErr w:type="gramEnd"/>
      <w:r>
        <w:rPr>
          <w:color w:val="CBD5E1"/>
          <w:sz w:val="18"/>
          <w:szCs w:val="18"/>
        </w:rPr>
        <w:t xml:space="preserve">  </w:t>
      </w:r>
      <w:hyperlink r:id="rId10" w:history="1">
        <w:r>
          <w:rPr>
            <w:color w:val="1A6B9A"/>
            <w:sz w:val="18"/>
            <w:szCs w:val="18"/>
            <w:u w:val="single"/>
          </w:rPr>
          <w:t>Versione interattiva sul sito →</w:t>
        </w:r>
      </w:hyperlink>
    </w:p>
    <w:p w14:paraId="1A11C5EF" w14:textId="77777777" w:rsidR="00943EEB" w:rsidRDefault="00943EEB">
      <w:pPr>
        <w:spacing w:after="80"/>
      </w:pPr>
    </w:p>
    <w:p w14:paraId="36E32FD3" w14:textId="77777777" w:rsidR="00943EEB" w:rsidRDefault="00000000">
      <w:pPr>
        <w:spacing w:after="120"/>
      </w:pPr>
      <w:r>
        <w:rPr>
          <w:b/>
          <w:bCs/>
          <w:color w:val="0A2342"/>
        </w:rPr>
        <w:t xml:space="preserve">Caso UK Sport — Atene 2004 → Pechino 2008: </w:t>
      </w:r>
      <w:r>
        <w:t xml:space="preserve">Gran Bretagna ha triplicato i fondi (+231%). Ha guadagnato </w:t>
      </w:r>
      <w:r>
        <w:rPr>
          <w:b/>
          <w:bCs/>
          <w:color w:val="16A34A"/>
        </w:rPr>
        <w:t>+17 medaglie IN PIÙ</w:t>
      </w:r>
      <w:r>
        <w:t xml:space="preserve"> </w:t>
      </w:r>
      <w:proofErr w:type="gramStart"/>
      <w:r>
        <w:t>rispetto al trend</w:t>
      </w:r>
      <w:proofErr w:type="gramEnd"/>
      <w:r>
        <w:t xml:space="preserve"> degli altri paesi. Questa è la stima causale più robusta disponibile con dati pubblici.</w:t>
      </w:r>
    </w:p>
    <w:p w14:paraId="44AE8EDD" w14:textId="77777777" w:rsidR="00943EEB" w:rsidRDefault="00943EEB">
      <w:pPr>
        <w:pBdr>
          <w:bottom w:val="single" w:sz="4" w:space="4" w:color="CBD5E1"/>
        </w:pBdr>
        <w:spacing w:after="200"/>
      </w:pPr>
    </w:p>
    <w:p w14:paraId="77AB8C9F" w14:textId="77777777" w:rsidR="00943EEB" w:rsidRDefault="00000000">
      <w:pPr>
        <w:pStyle w:val="Titolo1"/>
        <w:pBdr>
          <w:bottom w:val="single" w:sz="6" w:space="4" w:color="0D9488"/>
        </w:pBdr>
      </w:pPr>
      <w:r>
        <w:lastRenderedPageBreak/>
        <w:t>4. Cluster di Paesi — Quattro Profili Olimpici</w:t>
      </w:r>
    </w:p>
    <w:p w14:paraId="0B3EB5E3" w14:textId="77777777" w:rsidR="00943EEB" w:rsidRDefault="00000000">
      <w:pPr>
        <w:spacing w:after="120"/>
      </w:pPr>
      <w:proofErr w:type="spellStart"/>
      <w:r>
        <w:t>KMeans</w:t>
      </w:r>
      <w:proofErr w:type="spellEnd"/>
      <w:r>
        <w:t xml:space="preserve"> (4 cluster) su medaglie medie, medaglie per abitante, PIL pro capite, costanza nel tempo.</w:t>
      </w:r>
    </w:p>
    <w:p w14:paraId="7FD47E55" w14:textId="77777777" w:rsidR="00943EEB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44DE95EA" wp14:editId="017D4BBD">
            <wp:extent cx="6069600" cy="3790800"/>
            <wp:effectExtent l="0" t="0" r="7620" b="635"/>
            <wp:docPr id="1478202385" name="Immagine 1478202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600" cy="37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F7DEA" w14:textId="77777777" w:rsidR="00943EEB" w:rsidRDefault="00000000">
      <w:pPr>
        <w:spacing w:after="200"/>
        <w:jc w:val="center"/>
      </w:pPr>
      <w:r>
        <w:rPr>
          <w:i/>
          <w:iCs/>
          <w:color w:val="94A3B8"/>
          <w:sz w:val="18"/>
          <w:szCs w:val="18"/>
        </w:rPr>
        <w:t xml:space="preserve">Grafico: </w:t>
      </w:r>
      <w:r>
        <w:rPr>
          <w:i/>
          <w:iCs/>
          <w:color w:val="64748B"/>
          <w:sz w:val="18"/>
          <w:szCs w:val="18"/>
        </w:rPr>
        <w:t xml:space="preserve">Cluster: quattro profili olimpici — </w:t>
      </w:r>
      <w:proofErr w:type="spellStart"/>
      <w:r>
        <w:rPr>
          <w:i/>
          <w:iCs/>
          <w:color w:val="64748B"/>
          <w:sz w:val="18"/>
          <w:szCs w:val="18"/>
        </w:rPr>
        <w:t>scatter</w:t>
      </w:r>
      <w:proofErr w:type="spellEnd"/>
      <w:r>
        <w:rPr>
          <w:i/>
          <w:iCs/>
          <w:color w:val="64748B"/>
          <w:sz w:val="18"/>
          <w:szCs w:val="18"/>
        </w:rPr>
        <w:t xml:space="preserve"> con paesi chiave </w:t>
      </w:r>
      <w:proofErr w:type="gramStart"/>
      <w:r>
        <w:rPr>
          <w:i/>
          <w:iCs/>
          <w:color w:val="64748B"/>
          <w:sz w:val="18"/>
          <w:szCs w:val="18"/>
        </w:rPr>
        <w:t>evidenziati</w:t>
      </w:r>
      <w:r>
        <w:rPr>
          <w:color w:val="CBD5E1"/>
          <w:sz w:val="18"/>
          <w:szCs w:val="18"/>
        </w:rPr>
        <w:t xml:space="preserve">  —</w:t>
      </w:r>
      <w:proofErr w:type="gramEnd"/>
      <w:r>
        <w:rPr>
          <w:color w:val="CBD5E1"/>
          <w:sz w:val="18"/>
          <w:szCs w:val="18"/>
        </w:rPr>
        <w:t xml:space="preserve">  </w:t>
      </w:r>
      <w:hyperlink r:id="rId12" w:history="1">
        <w:r>
          <w:rPr>
            <w:color w:val="1A6B9A"/>
            <w:sz w:val="18"/>
            <w:szCs w:val="18"/>
            <w:u w:val="single"/>
          </w:rPr>
          <w:t>Versione interattiva sul sito →</w:t>
        </w:r>
      </w:hyperlink>
    </w:p>
    <w:p w14:paraId="058E3761" w14:textId="77777777" w:rsidR="00943EEB" w:rsidRDefault="00943EEB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3066"/>
        <w:gridCol w:w="3067"/>
        <w:gridCol w:w="3067"/>
      </w:tblGrid>
      <w:tr w:rsidR="00943EEB" w14:paraId="562361A3" w14:textId="77777777">
        <w:tc>
          <w:tcPr>
            <w:tcW w:w="3066" w:type="dxa"/>
            <w:shd w:val="clear" w:color="auto" w:fill="0A234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EF2EA6" w14:textId="77777777" w:rsidR="00943EEB" w:rsidRDefault="00000000">
            <w:r>
              <w:rPr>
                <w:b/>
                <w:bCs/>
                <w:color w:val="FFFFFF"/>
                <w:sz w:val="20"/>
                <w:szCs w:val="20"/>
              </w:rPr>
              <w:t>Profilo</w:t>
            </w:r>
          </w:p>
        </w:tc>
        <w:tc>
          <w:tcPr>
            <w:tcW w:w="3066" w:type="dxa"/>
            <w:shd w:val="clear" w:color="auto" w:fill="0A234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1DD68CD" w14:textId="77777777" w:rsidR="00943EEB" w:rsidRDefault="00000000">
            <w:r>
              <w:rPr>
                <w:b/>
                <w:bCs/>
                <w:color w:val="FFFFFF"/>
                <w:sz w:val="20"/>
                <w:szCs w:val="20"/>
              </w:rPr>
              <w:t>Paesi tipici</w:t>
            </w:r>
          </w:p>
        </w:tc>
        <w:tc>
          <w:tcPr>
            <w:tcW w:w="3066" w:type="dxa"/>
            <w:shd w:val="clear" w:color="auto" w:fill="0A234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0A59CB" w14:textId="77777777" w:rsidR="00943EEB" w:rsidRDefault="00000000">
            <w:r>
              <w:rPr>
                <w:b/>
                <w:bCs/>
                <w:color w:val="FFFFFF"/>
                <w:sz w:val="20"/>
                <w:szCs w:val="20"/>
              </w:rPr>
              <w:t>Caratteristica</w:t>
            </w:r>
          </w:p>
        </w:tc>
      </w:tr>
      <w:tr w:rsidR="00943EEB" w14:paraId="46D87CB9" w14:textId="77777777">
        <w:tc>
          <w:tcPr>
            <w:tcW w:w="3066" w:type="dxa"/>
            <w:shd w:val="clear" w:color="auto" w:fill="F1F5F9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665A074" w14:textId="77777777" w:rsidR="00943EEB" w:rsidRDefault="00000000">
            <w:proofErr w:type="gramStart"/>
            <w:r>
              <w:rPr>
                <w:sz w:val="20"/>
                <w:szCs w:val="20"/>
              </w:rPr>
              <w:t>🔴  Potenze</w:t>
            </w:r>
            <w:proofErr w:type="gramEnd"/>
            <w:r>
              <w:rPr>
                <w:sz w:val="20"/>
                <w:szCs w:val="20"/>
              </w:rPr>
              <w:t xml:space="preserve"> assolute</w:t>
            </w:r>
          </w:p>
        </w:tc>
        <w:tc>
          <w:tcPr>
            <w:tcW w:w="3066" w:type="dxa"/>
            <w:shd w:val="clear" w:color="auto" w:fill="F1F5F9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3C94DBF" w14:textId="77777777" w:rsidR="00943EEB" w:rsidRDefault="00000000">
            <w:r>
              <w:rPr>
                <w:sz w:val="20"/>
                <w:szCs w:val="20"/>
              </w:rPr>
              <w:t>USA, Cina, URSS</w:t>
            </w:r>
          </w:p>
        </w:tc>
        <w:tc>
          <w:tcPr>
            <w:tcW w:w="3066" w:type="dxa"/>
            <w:shd w:val="clear" w:color="auto" w:fill="F1F5F9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CB8566D" w14:textId="77777777" w:rsidR="00943EEB" w:rsidRDefault="00000000">
            <w:r>
              <w:rPr>
                <w:sz w:val="20"/>
                <w:szCs w:val="20"/>
              </w:rPr>
              <w:t>Alto PIL + grande popolazione</w:t>
            </w:r>
          </w:p>
        </w:tc>
      </w:tr>
      <w:tr w:rsidR="00943EEB" w14:paraId="3C8B666E" w14:textId="77777777">
        <w:tc>
          <w:tcPr>
            <w:tcW w:w="3066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A35990C" w14:textId="77777777" w:rsidR="00943EEB" w:rsidRDefault="00000000">
            <w:proofErr w:type="gramStart"/>
            <w:r>
              <w:rPr>
                <w:sz w:val="20"/>
                <w:szCs w:val="20"/>
              </w:rPr>
              <w:t>🟢  Specializzati</w:t>
            </w:r>
            <w:proofErr w:type="gramEnd"/>
          </w:p>
        </w:tc>
        <w:tc>
          <w:tcPr>
            <w:tcW w:w="3066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53D6B60" w14:textId="77777777" w:rsidR="00943EEB" w:rsidRDefault="00000000">
            <w:r>
              <w:rPr>
                <w:sz w:val="20"/>
                <w:szCs w:val="20"/>
              </w:rPr>
              <w:t>Giamaica, Cuba, Ungheria</w:t>
            </w:r>
          </w:p>
        </w:tc>
        <w:tc>
          <w:tcPr>
            <w:tcW w:w="3066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04D3231" w14:textId="77777777" w:rsidR="00943EEB" w:rsidRDefault="00000000">
            <w:r>
              <w:rPr>
                <w:sz w:val="20"/>
                <w:szCs w:val="20"/>
              </w:rPr>
              <w:t>Investimento mirato, poche discipline</w:t>
            </w:r>
          </w:p>
        </w:tc>
      </w:tr>
      <w:tr w:rsidR="00943EEB" w14:paraId="00F240BA" w14:textId="77777777">
        <w:tc>
          <w:tcPr>
            <w:tcW w:w="3066" w:type="dxa"/>
            <w:shd w:val="clear" w:color="auto" w:fill="F1F5F9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AE561A0" w14:textId="77777777" w:rsidR="00943EEB" w:rsidRDefault="00000000">
            <w:proofErr w:type="gramStart"/>
            <w:r>
              <w:rPr>
                <w:sz w:val="20"/>
                <w:szCs w:val="20"/>
              </w:rPr>
              <w:t>🔵  Emergenti</w:t>
            </w:r>
            <w:proofErr w:type="gramEnd"/>
            <w:r>
              <w:rPr>
                <w:sz w:val="20"/>
                <w:szCs w:val="20"/>
              </w:rPr>
              <w:t>/Medi</w:t>
            </w:r>
          </w:p>
        </w:tc>
        <w:tc>
          <w:tcPr>
            <w:tcW w:w="3066" w:type="dxa"/>
            <w:shd w:val="clear" w:color="auto" w:fill="F1F5F9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CDF24E5" w14:textId="77777777" w:rsidR="00943EEB" w:rsidRDefault="00000000">
            <w:r>
              <w:rPr>
                <w:sz w:val="20"/>
                <w:szCs w:val="20"/>
              </w:rPr>
              <w:t>GB, Australia, Francia</w:t>
            </w:r>
          </w:p>
        </w:tc>
        <w:tc>
          <w:tcPr>
            <w:tcW w:w="3066" w:type="dxa"/>
            <w:shd w:val="clear" w:color="auto" w:fill="F1F5F9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7974300" w14:textId="77777777" w:rsidR="00943EEB" w:rsidRDefault="00000000">
            <w:r>
              <w:rPr>
                <w:sz w:val="20"/>
                <w:szCs w:val="20"/>
              </w:rPr>
              <w:t>PIL medio-alto, crescita costante</w:t>
            </w:r>
          </w:p>
        </w:tc>
      </w:tr>
      <w:tr w:rsidR="00943EEB" w14:paraId="084B25DF" w14:textId="77777777">
        <w:tc>
          <w:tcPr>
            <w:tcW w:w="3066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8A9DE6F" w14:textId="77777777" w:rsidR="00943EEB" w:rsidRDefault="00000000">
            <w:proofErr w:type="gramStart"/>
            <w:r>
              <w:rPr>
                <w:sz w:val="20"/>
                <w:szCs w:val="20"/>
              </w:rPr>
              <w:t>⚫  Partecipanti</w:t>
            </w:r>
            <w:proofErr w:type="gramEnd"/>
          </w:p>
        </w:tc>
        <w:tc>
          <w:tcPr>
            <w:tcW w:w="3066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7C73160" w14:textId="77777777" w:rsidR="00943EEB" w:rsidRDefault="00000000">
            <w:r>
              <w:rPr>
                <w:sz w:val="20"/>
                <w:szCs w:val="20"/>
              </w:rPr>
              <w:t>La maggioranza dei 232 paesi</w:t>
            </w:r>
          </w:p>
        </w:tc>
        <w:tc>
          <w:tcPr>
            <w:tcW w:w="3066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FBE0825" w14:textId="77777777" w:rsidR="00943EEB" w:rsidRDefault="00000000">
            <w:r>
              <w:rPr>
                <w:sz w:val="20"/>
                <w:szCs w:val="20"/>
              </w:rPr>
              <w:t>Alto potenziale se si investe</w:t>
            </w:r>
          </w:p>
        </w:tc>
      </w:tr>
    </w:tbl>
    <w:p w14:paraId="45F898DA" w14:textId="77777777" w:rsidR="00943EEB" w:rsidRDefault="00943EEB">
      <w:pPr>
        <w:pBdr>
          <w:bottom w:val="single" w:sz="4" w:space="4" w:color="CBD5E1"/>
        </w:pBdr>
        <w:spacing w:after="200"/>
      </w:pPr>
    </w:p>
    <w:p w14:paraId="6D0CCFEA" w14:textId="77777777" w:rsidR="00943EEB" w:rsidRDefault="00000000">
      <w:pPr>
        <w:pStyle w:val="Titolo1"/>
        <w:pBdr>
          <w:bottom w:val="single" w:sz="6" w:space="4" w:color="0D9488"/>
        </w:pBdr>
      </w:pPr>
      <w:r>
        <w:t>5. Previsioni Los Angeles 2028</w:t>
      </w:r>
    </w:p>
    <w:p w14:paraId="1F91335B" w14:textId="77777777" w:rsidR="00943EEB" w:rsidRDefault="00000000">
      <w:pPr>
        <w:spacing w:after="120"/>
      </w:pPr>
      <w:r>
        <w:t xml:space="preserve">Random Forest allenato su 1968-2020, con medaglie Paris 2024 come variabile </w:t>
      </w:r>
      <w:proofErr w:type="spellStart"/>
      <w:r>
        <w:rPr>
          <w:rFonts w:ascii="Courier New" w:eastAsia="Courier New" w:hAnsi="Courier New" w:cs="Courier New"/>
        </w:rPr>
        <w:t>prev_medals</w:t>
      </w:r>
      <w:proofErr w:type="spellEnd"/>
      <w:r>
        <w:t>.</w:t>
      </w:r>
    </w:p>
    <w:p w14:paraId="206BDA8A" w14:textId="77777777" w:rsidR="00943EEB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273296BE" wp14:editId="3ECF3600">
            <wp:extent cx="6073200" cy="3603600"/>
            <wp:effectExtent l="0" t="0" r="3810" b="0"/>
            <wp:docPr id="354668147" name="Immagine 354668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200" cy="36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A79D" w14:textId="77777777" w:rsidR="00943EEB" w:rsidRDefault="00000000">
      <w:pPr>
        <w:spacing w:after="200"/>
        <w:jc w:val="center"/>
      </w:pPr>
      <w:r>
        <w:rPr>
          <w:i/>
          <w:iCs/>
          <w:color w:val="94A3B8"/>
          <w:sz w:val="18"/>
          <w:szCs w:val="18"/>
        </w:rPr>
        <w:t xml:space="preserve">Grafico: </w:t>
      </w:r>
      <w:r>
        <w:rPr>
          <w:i/>
          <w:iCs/>
          <w:color w:val="64748B"/>
          <w:sz w:val="18"/>
          <w:szCs w:val="18"/>
        </w:rPr>
        <w:t xml:space="preserve">Previsioni LA 2028 vs Paris 2024 — Top 15 paesi (confronto </w:t>
      </w:r>
      <w:proofErr w:type="gramStart"/>
      <w:r>
        <w:rPr>
          <w:i/>
          <w:iCs/>
          <w:color w:val="64748B"/>
          <w:sz w:val="18"/>
          <w:szCs w:val="18"/>
        </w:rPr>
        <w:t>barre)</w:t>
      </w:r>
      <w:r>
        <w:rPr>
          <w:color w:val="CBD5E1"/>
          <w:sz w:val="18"/>
          <w:szCs w:val="18"/>
        </w:rPr>
        <w:t xml:space="preserve">  —</w:t>
      </w:r>
      <w:proofErr w:type="gramEnd"/>
      <w:r>
        <w:rPr>
          <w:color w:val="CBD5E1"/>
          <w:sz w:val="18"/>
          <w:szCs w:val="18"/>
        </w:rPr>
        <w:t xml:space="preserve">  </w:t>
      </w:r>
      <w:hyperlink r:id="rId14" w:history="1">
        <w:r>
          <w:rPr>
            <w:color w:val="1A6B9A"/>
            <w:sz w:val="18"/>
            <w:szCs w:val="18"/>
            <w:u w:val="single"/>
          </w:rPr>
          <w:t>Versione interattiva sul sito →</w:t>
        </w:r>
      </w:hyperlink>
    </w:p>
    <w:p w14:paraId="284A16D1" w14:textId="77777777" w:rsidR="00943EEB" w:rsidRDefault="00943EEB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17"/>
        <w:gridCol w:w="2278"/>
        <w:gridCol w:w="2295"/>
        <w:gridCol w:w="2296"/>
        <w:gridCol w:w="2296"/>
        <w:gridCol w:w="18"/>
      </w:tblGrid>
      <w:tr w:rsidR="00943EEB" w14:paraId="47339BB8" w14:textId="77777777">
        <w:trPr>
          <w:gridAfter w:val="1"/>
          <w:wAfter w:w="18" w:type="dxa"/>
        </w:trPr>
        <w:tc>
          <w:tcPr>
            <w:tcW w:w="2300" w:type="dxa"/>
            <w:gridSpan w:val="2"/>
            <w:shd w:val="clear" w:color="auto" w:fill="0A234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5A0F2A" w14:textId="77777777" w:rsidR="00943EEB" w:rsidRDefault="00000000">
            <w:r>
              <w:rPr>
                <w:b/>
                <w:bCs/>
                <w:color w:val="FFFFFF"/>
                <w:sz w:val="20"/>
                <w:szCs w:val="20"/>
              </w:rPr>
              <w:t>Paese</w:t>
            </w:r>
          </w:p>
        </w:tc>
        <w:tc>
          <w:tcPr>
            <w:tcW w:w="2300" w:type="dxa"/>
            <w:shd w:val="clear" w:color="auto" w:fill="0A234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304A3C9" w14:textId="77777777" w:rsidR="00943EEB" w:rsidRDefault="00000000">
            <w:r>
              <w:rPr>
                <w:b/>
                <w:bCs/>
                <w:color w:val="FFFFFF"/>
                <w:sz w:val="20"/>
                <w:szCs w:val="20"/>
              </w:rPr>
              <w:t>Paris 2024</w:t>
            </w:r>
          </w:p>
        </w:tc>
        <w:tc>
          <w:tcPr>
            <w:tcW w:w="2300" w:type="dxa"/>
            <w:shd w:val="clear" w:color="auto" w:fill="0A234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0C3495" w14:textId="77777777" w:rsidR="00943EEB" w:rsidRDefault="00000000">
            <w:r>
              <w:rPr>
                <w:b/>
                <w:bCs/>
                <w:color w:val="FFFFFF"/>
                <w:sz w:val="20"/>
                <w:szCs w:val="20"/>
              </w:rPr>
              <w:t>LA 2028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prev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.)</w:t>
            </w:r>
          </w:p>
        </w:tc>
        <w:tc>
          <w:tcPr>
            <w:tcW w:w="2300" w:type="dxa"/>
            <w:shd w:val="clear" w:color="auto" w:fill="0A234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349F473" w14:textId="77777777" w:rsidR="00943EEB" w:rsidRDefault="0000000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943EEB" w14:paraId="2914BADC" w14:textId="77777777">
        <w:trPr>
          <w:gridAfter w:val="1"/>
          <w:wAfter w:w="18" w:type="dxa"/>
        </w:trPr>
        <w:tc>
          <w:tcPr>
            <w:tcW w:w="2300" w:type="dxa"/>
            <w:gridSpan w:val="2"/>
            <w:shd w:val="clear" w:color="auto" w:fill="F1F5F9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1E9C7AD" w14:textId="77777777" w:rsidR="00943EEB" w:rsidRDefault="00000000">
            <w:r>
              <w:rPr>
                <w:sz w:val="20"/>
                <w:szCs w:val="20"/>
              </w:rPr>
              <w:t>USA</w:t>
            </w:r>
          </w:p>
        </w:tc>
        <w:tc>
          <w:tcPr>
            <w:tcW w:w="2300" w:type="dxa"/>
            <w:shd w:val="clear" w:color="auto" w:fill="F1F5F9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09DFC8F" w14:textId="77777777" w:rsidR="00943EEB" w:rsidRDefault="00000000">
            <w:r>
              <w:rPr>
                <w:sz w:val="20"/>
                <w:szCs w:val="20"/>
              </w:rPr>
              <w:t>126</w:t>
            </w:r>
          </w:p>
        </w:tc>
        <w:tc>
          <w:tcPr>
            <w:tcW w:w="2300" w:type="dxa"/>
            <w:shd w:val="clear" w:color="auto" w:fill="F1F5F9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7EEC314" w14:textId="77777777" w:rsidR="00943EEB" w:rsidRDefault="00000000">
            <w:r>
              <w:rPr>
                <w:b/>
                <w:bCs/>
                <w:sz w:val="20"/>
                <w:szCs w:val="20"/>
              </w:rPr>
              <w:t>133</w:t>
            </w:r>
          </w:p>
        </w:tc>
        <w:tc>
          <w:tcPr>
            <w:tcW w:w="2300" w:type="dxa"/>
            <w:shd w:val="clear" w:color="auto" w:fill="F1F5F9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DBEBAE5" w14:textId="77777777" w:rsidR="00943EEB" w:rsidRDefault="00000000">
            <w:r>
              <w:rPr>
                <w:sz w:val="20"/>
                <w:szCs w:val="20"/>
              </w:rPr>
              <w:t xml:space="preserve">Effetto </w:t>
            </w:r>
            <w:proofErr w:type="spellStart"/>
            <w:r>
              <w:rPr>
                <w:sz w:val="20"/>
                <w:szCs w:val="20"/>
              </w:rPr>
              <w:t>host</w:t>
            </w:r>
            <w:proofErr w:type="spellEnd"/>
            <w:r>
              <w:rPr>
                <w:sz w:val="20"/>
                <w:szCs w:val="20"/>
              </w:rPr>
              <w:t xml:space="preserve"> stimato: +20</w:t>
            </w:r>
          </w:p>
        </w:tc>
      </w:tr>
      <w:tr w:rsidR="00943EEB" w14:paraId="703B411F" w14:textId="77777777">
        <w:trPr>
          <w:gridAfter w:val="1"/>
          <w:wAfter w:w="18" w:type="dxa"/>
        </w:trPr>
        <w:tc>
          <w:tcPr>
            <w:tcW w:w="2300" w:type="dxa"/>
            <w:gridSpan w:val="2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B515155" w14:textId="77777777" w:rsidR="00943EEB" w:rsidRDefault="00000000">
            <w:r>
              <w:rPr>
                <w:sz w:val="20"/>
                <w:szCs w:val="20"/>
              </w:rPr>
              <w:t>China</w:t>
            </w:r>
          </w:p>
        </w:tc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9A9E154" w14:textId="77777777" w:rsidR="00943EEB" w:rsidRDefault="00000000">
            <w:r>
              <w:rPr>
                <w:sz w:val="20"/>
                <w:szCs w:val="20"/>
              </w:rPr>
              <w:t>91</w:t>
            </w:r>
          </w:p>
        </w:tc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53616E1" w14:textId="77777777" w:rsidR="00943EEB" w:rsidRDefault="00000000">
            <w:r>
              <w:rPr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7187488" w14:textId="77777777" w:rsidR="00943EEB" w:rsidRDefault="00000000">
            <w:r>
              <w:rPr>
                <w:sz w:val="20"/>
                <w:szCs w:val="20"/>
              </w:rPr>
              <w:t>In crescita</w:t>
            </w:r>
          </w:p>
        </w:tc>
      </w:tr>
      <w:tr w:rsidR="00943EEB" w14:paraId="698255F0" w14:textId="77777777">
        <w:trPr>
          <w:gridAfter w:val="1"/>
          <w:wAfter w:w="18" w:type="dxa"/>
        </w:trPr>
        <w:tc>
          <w:tcPr>
            <w:tcW w:w="2300" w:type="dxa"/>
            <w:gridSpan w:val="2"/>
            <w:shd w:val="clear" w:color="auto" w:fill="F1F5F9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C3E398D" w14:textId="77777777" w:rsidR="00943EEB" w:rsidRDefault="00000000">
            <w:r>
              <w:rPr>
                <w:sz w:val="20"/>
                <w:szCs w:val="20"/>
              </w:rPr>
              <w:t>Great Britain</w:t>
            </w:r>
          </w:p>
        </w:tc>
        <w:tc>
          <w:tcPr>
            <w:tcW w:w="2300" w:type="dxa"/>
            <w:shd w:val="clear" w:color="auto" w:fill="F1F5F9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A32904A" w14:textId="77777777" w:rsidR="00943EEB" w:rsidRDefault="00000000">
            <w:r>
              <w:rPr>
                <w:sz w:val="20"/>
                <w:szCs w:val="20"/>
              </w:rPr>
              <w:t>65</w:t>
            </w:r>
          </w:p>
        </w:tc>
        <w:tc>
          <w:tcPr>
            <w:tcW w:w="2300" w:type="dxa"/>
            <w:shd w:val="clear" w:color="auto" w:fill="F1F5F9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0D65E52" w14:textId="77777777" w:rsidR="00943EEB" w:rsidRDefault="00000000">
            <w:r>
              <w:rPr>
                <w:b/>
                <w:bCs/>
                <w:sz w:val="20"/>
                <w:szCs w:val="20"/>
              </w:rPr>
              <w:t>68</w:t>
            </w:r>
          </w:p>
        </w:tc>
        <w:tc>
          <w:tcPr>
            <w:tcW w:w="2300" w:type="dxa"/>
            <w:shd w:val="clear" w:color="auto" w:fill="F1F5F9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AED37CC" w14:textId="77777777" w:rsidR="00943EEB" w:rsidRDefault="00000000">
            <w:r>
              <w:rPr>
                <w:sz w:val="20"/>
                <w:szCs w:val="20"/>
              </w:rPr>
              <w:t>Stabile</w:t>
            </w:r>
          </w:p>
        </w:tc>
      </w:tr>
      <w:tr w:rsidR="00943EEB" w14:paraId="482C6435" w14:textId="77777777">
        <w:trPr>
          <w:gridAfter w:val="1"/>
          <w:wAfter w:w="18" w:type="dxa"/>
        </w:trPr>
        <w:tc>
          <w:tcPr>
            <w:tcW w:w="2300" w:type="dxa"/>
            <w:gridSpan w:val="2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827C74E" w14:textId="77777777" w:rsidR="00943EEB" w:rsidRDefault="00000000">
            <w:r>
              <w:rPr>
                <w:sz w:val="20"/>
                <w:szCs w:val="20"/>
              </w:rPr>
              <w:t>Italy</w:t>
            </w:r>
          </w:p>
        </w:tc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915E37D" w14:textId="77777777" w:rsidR="00943EEB" w:rsidRDefault="00000000">
            <w:r>
              <w:rPr>
                <w:sz w:val="20"/>
                <w:szCs w:val="20"/>
              </w:rPr>
              <w:t>40</w:t>
            </w:r>
          </w:p>
        </w:tc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7C4F852" w14:textId="77777777" w:rsidR="00943EEB" w:rsidRDefault="00000000">
            <w:r>
              <w:rPr>
                <w:b/>
                <w:bCs/>
                <w:sz w:val="20"/>
                <w:szCs w:val="20"/>
              </w:rPr>
              <w:t>38</w:t>
            </w:r>
          </w:p>
        </w:tc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A772752" w14:textId="77777777" w:rsidR="00943EEB" w:rsidRDefault="00000000">
            <w:r>
              <w:rPr>
                <w:sz w:val="20"/>
                <w:szCs w:val="20"/>
              </w:rPr>
              <w:t>Leggero calo atteso</w:t>
            </w:r>
          </w:p>
        </w:tc>
      </w:tr>
      <w:tr w:rsidR="00943EEB" w14:paraId="150426AB" w14:textId="77777777">
        <w:tblPrEx>
          <w:tblCellMar>
            <w:bottom w:w="160" w:type="dxa"/>
          </w:tblCellMar>
        </w:tblPrEx>
        <w:trPr>
          <w:gridBefore w:val="1"/>
          <w:wBefore w:w="18" w:type="dxa"/>
        </w:trPr>
        <w:tc>
          <w:tcPr>
            <w:tcW w:w="9200" w:type="dxa"/>
            <w:gridSpan w:val="5"/>
            <w:tcBorders>
              <w:left w:val="single" w:sz="18" w:space="0" w:color="1A6B9A"/>
            </w:tcBorders>
            <w:shd w:val="clear" w:color="auto" w:fill="EBF4FD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A0D22FD" w14:textId="77777777" w:rsidR="00943EEB" w:rsidRDefault="00000000">
            <w:r>
              <w:rPr>
                <w:i/>
                <w:iCs/>
                <w:sz w:val="20"/>
                <w:szCs w:val="20"/>
              </w:rPr>
              <w:t>Errore medio del modello: ±8 medaglie (MAE su test set Tokyo 2020)</w:t>
            </w:r>
          </w:p>
        </w:tc>
      </w:tr>
    </w:tbl>
    <w:p w14:paraId="5B4C3108" w14:textId="77777777" w:rsidR="00943EEB" w:rsidRDefault="00943EEB">
      <w:pPr>
        <w:pBdr>
          <w:bottom w:val="single" w:sz="4" w:space="4" w:color="CBD5E1"/>
        </w:pBdr>
        <w:spacing w:after="200"/>
      </w:pPr>
    </w:p>
    <w:p w14:paraId="1501E19E" w14:textId="77777777" w:rsidR="00943EEB" w:rsidRDefault="00000000">
      <w:pPr>
        <w:pStyle w:val="Titolo1"/>
        <w:pBdr>
          <w:bottom w:val="single" w:sz="6" w:space="4" w:color="0D9488"/>
        </w:pBdr>
      </w:pPr>
      <w:r>
        <w:t>Risposta alla Domanda di Ricerca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43EEB" w14:paraId="1D6CF55C" w14:textId="77777777">
        <w:tc>
          <w:tcPr>
            <w:tcW w:w="9200" w:type="dxa"/>
            <w:tcBorders>
              <w:top w:val="single" w:sz="4" w:space="0" w:color="16A34A"/>
              <w:left w:val="single" w:sz="18" w:space="0" w:color="16A34A"/>
              <w:bottom w:val="single" w:sz="4" w:space="0" w:color="16A34A"/>
              <w:right w:val="single" w:sz="4" w:space="0" w:color="16A34A"/>
            </w:tcBorders>
            <w:shd w:val="clear" w:color="auto" w:fill="F0FDF4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0439187C" w14:textId="77777777" w:rsidR="00943EEB" w:rsidRDefault="00000000">
            <w:proofErr w:type="gramStart"/>
            <w:r>
              <w:rPr>
                <w:b/>
                <w:bCs/>
                <w:color w:val="16A34A"/>
              </w:rPr>
              <w:t xml:space="preserve">✅  </w:t>
            </w:r>
            <w:r>
              <w:rPr>
                <w:color w:val="166534"/>
              </w:rPr>
              <w:t>Sì</w:t>
            </w:r>
            <w:proofErr w:type="gramEnd"/>
            <w:r>
              <w:rPr>
                <w:color w:val="166534"/>
              </w:rPr>
              <w:t xml:space="preserve"> — gli investimenti in infrastrutture sportive producono medaglie olimpiche. Le evidenze sono coerenti su più livelli di analisi, in più nazioni e in più periodi. Il meccanismo è documentato: investimento → strutture e atleti → medaglie nel ciclo successivo (lag di 4-8 anni).</w:t>
            </w:r>
          </w:p>
        </w:tc>
      </w:tr>
    </w:tbl>
    <w:p w14:paraId="780D999E" w14:textId="77777777" w:rsidR="00943EEB" w:rsidRDefault="00943EEB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600"/>
      </w:tblGrid>
      <w:tr w:rsidR="00943EEB" w14:paraId="09AA4C1F" w14:textId="77777777">
        <w:tc>
          <w:tcPr>
            <w:tcW w:w="4600" w:type="dxa"/>
            <w:shd w:val="clear" w:color="auto" w:fill="0A234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CB4260" w14:textId="77777777" w:rsidR="00943EEB" w:rsidRDefault="00000000">
            <w:r>
              <w:rPr>
                <w:b/>
                <w:bCs/>
                <w:color w:val="FFFFFF"/>
                <w:sz w:val="20"/>
                <w:szCs w:val="20"/>
              </w:rPr>
              <w:t>Caveat</w:t>
            </w:r>
          </w:p>
        </w:tc>
        <w:tc>
          <w:tcPr>
            <w:tcW w:w="4600" w:type="dxa"/>
            <w:shd w:val="clear" w:color="auto" w:fill="0A234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CBE4001" w14:textId="77777777" w:rsidR="00943EE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</w:tr>
      <w:tr w:rsidR="00943EEB" w14:paraId="6FEAECDA" w14:textId="77777777">
        <w:tc>
          <w:tcPr>
            <w:tcW w:w="4600" w:type="dxa"/>
            <w:shd w:val="clear" w:color="auto" w:fill="F1F5F9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536E7FF" w14:textId="77777777" w:rsidR="00943EEB" w:rsidRDefault="00000000">
            <w:r>
              <w:rPr>
                <w:sz w:val="20"/>
                <w:szCs w:val="20"/>
              </w:rPr>
              <w:t>Dati SPLISS limitati</w:t>
            </w:r>
          </w:p>
        </w:tc>
        <w:tc>
          <w:tcPr>
            <w:tcW w:w="4600" w:type="dxa"/>
            <w:shd w:val="clear" w:color="auto" w:fill="F1F5F9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66F1E52" w14:textId="77777777" w:rsidR="00943EEB" w:rsidRDefault="00000000">
            <w:r>
              <w:rPr>
                <w:sz w:val="20"/>
                <w:szCs w:val="20"/>
              </w:rPr>
              <w:t>Solo 14-17 nazioni e 2 cicli</w:t>
            </w:r>
          </w:p>
        </w:tc>
      </w:tr>
      <w:tr w:rsidR="00943EEB" w14:paraId="2E8AA5A0" w14:textId="77777777">
        <w:tc>
          <w:tcPr>
            <w:tcW w:w="46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28D68D3" w14:textId="77777777" w:rsidR="00943EEB" w:rsidRDefault="00000000">
            <w:proofErr w:type="spellStart"/>
            <w:r>
              <w:rPr>
                <w:sz w:val="20"/>
                <w:szCs w:val="20"/>
              </w:rPr>
              <w:t>Endogeneità</w:t>
            </w:r>
            <w:proofErr w:type="spellEnd"/>
            <w:r>
              <w:rPr>
                <w:sz w:val="20"/>
                <w:szCs w:val="20"/>
              </w:rPr>
              <w:t xml:space="preserve"> parziale</w:t>
            </w:r>
          </w:p>
        </w:tc>
        <w:tc>
          <w:tcPr>
            <w:tcW w:w="46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5FB236C" w14:textId="77777777" w:rsidR="00943EEB" w:rsidRDefault="00000000">
            <w:r>
              <w:rPr>
                <w:sz w:val="20"/>
                <w:szCs w:val="20"/>
              </w:rPr>
              <w:t>Chi vince può ricevere più fondi</w:t>
            </w:r>
          </w:p>
        </w:tc>
      </w:tr>
      <w:tr w:rsidR="00943EEB" w14:paraId="4C603C65" w14:textId="77777777">
        <w:tc>
          <w:tcPr>
            <w:tcW w:w="4600" w:type="dxa"/>
            <w:shd w:val="clear" w:color="auto" w:fill="F1F5F9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800B83B" w14:textId="77777777" w:rsidR="00943EEB" w:rsidRDefault="00000000">
            <w:r>
              <w:rPr>
                <w:sz w:val="20"/>
                <w:szCs w:val="20"/>
              </w:rPr>
              <w:t>Previsioni 2028</w:t>
            </w:r>
          </w:p>
        </w:tc>
        <w:tc>
          <w:tcPr>
            <w:tcW w:w="4600" w:type="dxa"/>
            <w:shd w:val="clear" w:color="auto" w:fill="F1F5F9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EA85F63" w14:textId="77777777" w:rsidR="00943EEB" w:rsidRDefault="00000000">
            <w:r>
              <w:rPr>
                <w:sz w:val="20"/>
                <w:szCs w:val="20"/>
              </w:rPr>
              <w:t>Soggette a shock economici e geopolitici</w:t>
            </w:r>
          </w:p>
        </w:tc>
      </w:tr>
    </w:tbl>
    <w:p w14:paraId="22F9CA08" w14:textId="77777777" w:rsidR="00943EEB" w:rsidRDefault="00943EEB">
      <w:pPr>
        <w:spacing w:after="80"/>
      </w:pPr>
    </w:p>
    <w:p w14:paraId="63C8587D" w14:textId="77777777" w:rsidR="00943EEB" w:rsidRDefault="00000000">
      <w:pPr>
        <w:spacing w:after="80"/>
      </w:pPr>
      <w:hyperlink r:id="rId15" w:history="1">
        <w:proofErr w:type="gramStart"/>
        <w:r>
          <w:rPr>
            <w:b/>
            <w:bCs/>
            <w:color w:val="1A6B9A"/>
            <w:sz w:val="21"/>
            <w:szCs w:val="21"/>
            <w:u w:val="single"/>
          </w:rPr>
          <w:t>→  Torna</w:t>
        </w:r>
        <w:proofErr w:type="gramEnd"/>
        <w:r>
          <w:rPr>
            <w:b/>
            <w:bCs/>
            <w:color w:val="1A6B9A"/>
            <w:sz w:val="21"/>
            <w:szCs w:val="21"/>
            <w:u w:val="single"/>
          </w:rPr>
          <w:t xml:space="preserve"> alla Home del sito →</w:t>
        </w:r>
      </w:hyperlink>
    </w:p>
    <w:sectPr w:rsidR="00943EE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E2137"/>
    <w:multiLevelType w:val="hybridMultilevel"/>
    <w:tmpl w:val="DF345586"/>
    <w:lvl w:ilvl="0" w:tplc="5EAC643E">
      <w:start w:val="1"/>
      <w:numFmt w:val="bullet"/>
      <w:lvlText w:val="•"/>
      <w:lvlJc w:val="left"/>
      <w:pPr>
        <w:ind w:left="440" w:hanging="260"/>
      </w:pPr>
    </w:lvl>
    <w:lvl w:ilvl="1" w:tplc="21865A72">
      <w:numFmt w:val="decimal"/>
      <w:lvlText w:val=""/>
      <w:lvlJc w:val="left"/>
    </w:lvl>
    <w:lvl w:ilvl="2" w:tplc="4802F094">
      <w:numFmt w:val="decimal"/>
      <w:lvlText w:val=""/>
      <w:lvlJc w:val="left"/>
    </w:lvl>
    <w:lvl w:ilvl="3" w:tplc="EE442AE8">
      <w:numFmt w:val="decimal"/>
      <w:lvlText w:val=""/>
      <w:lvlJc w:val="left"/>
    </w:lvl>
    <w:lvl w:ilvl="4" w:tplc="6B84058A">
      <w:numFmt w:val="decimal"/>
      <w:lvlText w:val=""/>
      <w:lvlJc w:val="left"/>
    </w:lvl>
    <w:lvl w:ilvl="5" w:tplc="B6F2FEEE">
      <w:numFmt w:val="decimal"/>
      <w:lvlText w:val=""/>
      <w:lvlJc w:val="left"/>
    </w:lvl>
    <w:lvl w:ilvl="6" w:tplc="8AA6AE88">
      <w:numFmt w:val="decimal"/>
      <w:lvlText w:val=""/>
      <w:lvlJc w:val="left"/>
    </w:lvl>
    <w:lvl w:ilvl="7" w:tplc="489A88A4">
      <w:numFmt w:val="decimal"/>
      <w:lvlText w:val=""/>
      <w:lvlJc w:val="left"/>
    </w:lvl>
    <w:lvl w:ilvl="8" w:tplc="A0B6D890">
      <w:numFmt w:val="decimal"/>
      <w:lvlText w:val=""/>
      <w:lvlJc w:val="left"/>
    </w:lvl>
  </w:abstractNum>
  <w:abstractNum w:abstractNumId="1" w15:restartNumberingAfterBreak="0">
    <w:nsid w:val="5248666F"/>
    <w:multiLevelType w:val="hybridMultilevel"/>
    <w:tmpl w:val="B0228618"/>
    <w:lvl w:ilvl="0" w:tplc="BD8A0C30">
      <w:start w:val="1"/>
      <w:numFmt w:val="bullet"/>
      <w:lvlText w:val="●"/>
      <w:lvlJc w:val="left"/>
      <w:pPr>
        <w:ind w:left="720" w:hanging="360"/>
      </w:pPr>
    </w:lvl>
    <w:lvl w:ilvl="1" w:tplc="F27655DC">
      <w:start w:val="1"/>
      <w:numFmt w:val="bullet"/>
      <w:lvlText w:val="○"/>
      <w:lvlJc w:val="left"/>
      <w:pPr>
        <w:ind w:left="1440" w:hanging="360"/>
      </w:pPr>
    </w:lvl>
    <w:lvl w:ilvl="2" w:tplc="5BC64F18">
      <w:start w:val="1"/>
      <w:numFmt w:val="bullet"/>
      <w:lvlText w:val="■"/>
      <w:lvlJc w:val="left"/>
      <w:pPr>
        <w:ind w:left="2160" w:hanging="360"/>
      </w:pPr>
    </w:lvl>
    <w:lvl w:ilvl="3" w:tplc="C0A2A3D6">
      <w:start w:val="1"/>
      <w:numFmt w:val="bullet"/>
      <w:lvlText w:val="●"/>
      <w:lvlJc w:val="left"/>
      <w:pPr>
        <w:ind w:left="2880" w:hanging="360"/>
      </w:pPr>
    </w:lvl>
    <w:lvl w:ilvl="4" w:tplc="F572A79C">
      <w:start w:val="1"/>
      <w:numFmt w:val="bullet"/>
      <w:lvlText w:val="○"/>
      <w:lvlJc w:val="left"/>
      <w:pPr>
        <w:ind w:left="3600" w:hanging="360"/>
      </w:pPr>
    </w:lvl>
    <w:lvl w:ilvl="5" w:tplc="A008D6B0">
      <w:start w:val="1"/>
      <w:numFmt w:val="bullet"/>
      <w:lvlText w:val="■"/>
      <w:lvlJc w:val="left"/>
      <w:pPr>
        <w:ind w:left="4320" w:hanging="360"/>
      </w:pPr>
    </w:lvl>
    <w:lvl w:ilvl="6" w:tplc="B28ADE0E">
      <w:start w:val="1"/>
      <w:numFmt w:val="bullet"/>
      <w:lvlText w:val="●"/>
      <w:lvlJc w:val="left"/>
      <w:pPr>
        <w:ind w:left="5040" w:hanging="360"/>
      </w:pPr>
    </w:lvl>
    <w:lvl w:ilvl="7" w:tplc="62C0B4D8">
      <w:start w:val="1"/>
      <w:numFmt w:val="bullet"/>
      <w:lvlText w:val="●"/>
      <w:lvlJc w:val="left"/>
      <w:pPr>
        <w:ind w:left="5760" w:hanging="360"/>
      </w:pPr>
    </w:lvl>
    <w:lvl w:ilvl="8" w:tplc="401833AE">
      <w:start w:val="1"/>
      <w:numFmt w:val="bullet"/>
      <w:lvlText w:val="●"/>
      <w:lvlJc w:val="left"/>
      <w:pPr>
        <w:ind w:left="6480" w:hanging="360"/>
      </w:pPr>
    </w:lvl>
  </w:abstractNum>
  <w:num w:numId="1" w16cid:durableId="6948180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EEB"/>
    <w:rsid w:val="001A6897"/>
    <w:rsid w:val="00611784"/>
    <w:rsid w:val="00796912"/>
    <w:rsid w:val="00943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698BD"/>
  <w15:docId w15:val="{0F638098-CEBB-4FB0-88AC-7C99D2E27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74151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120"/>
      <w:outlineLvl w:val="0"/>
    </w:pPr>
    <w:rPr>
      <w:b/>
      <w:bCs/>
      <w:color w:val="0A2342"/>
      <w:sz w:val="32"/>
      <w:szCs w:val="32"/>
    </w:rPr>
  </w:style>
  <w:style w:type="paragraph" w:styleId="Titolo2">
    <w:name w:val="heading 2"/>
    <w:uiPriority w:val="9"/>
    <w:semiHidden/>
    <w:unhideWhenUsed/>
    <w:qFormat/>
    <w:pPr>
      <w:spacing w:before="280" w:after="100"/>
      <w:outlineLvl w:val="1"/>
    </w:pPr>
    <w:rPr>
      <w:b/>
      <w:bCs/>
      <w:color w:val="1A6B9A"/>
      <w:sz w:val="26"/>
      <w:szCs w:val="26"/>
    </w:rPr>
  </w:style>
  <w:style w:type="paragraph" w:styleId="Tito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0D9488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uo-gruppo.github.io/g0-2026-website/notebook3.html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tuo-gruppo.github.io/g0-2026-website/notebook3.htm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tuo-gruppo.github.io/g0-2026-website/notebook3.html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hyperlink" Target="https://tuo-gruppo.github.io/g0-2026-website" TargetMode="External"/><Relationship Id="rId10" Type="http://schemas.openxmlformats.org/officeDocument/2006/relationships/hyperlink" Target="https://tuo-gruppo.github.io/g0-2026-website/notebook3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tuo-gruppo.github.io/g0-2026-website/notebook3.html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556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Pascuzzi Giuseppe</cp:lastModifiedBy>
  <cp:revision>3</cp:revision>
  <dcterms:created xsi:type="dcterms:W3CDTF">2026-07-14T08:29:00Z</dcterms:created>
  <dcterms:modified xsi:type="dcterms:W3CDTF">2026-07-14T09:09:00Z</dcterms:modified>
</cp:coreProperties>
</file>