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7AAD5" w14:textId="4B6579EA" w:rsidR="00DC2309" w:rsidRPr="00E230FB" w:rsidRDefault="00FB22A4" w:rsidP="00E230FB">
      <w:pPr>
        <w:spacing w:after="100" w:afterAutospacing="1" w:line="360" w:lineRule="auto"/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E230FB">
        <w:rPr>
          <w:rFonts w:ascii="Arial" w:hAnsi="Arial" w:cs="Arial"/>
          <w:b/>
          <w:bCs/>
          <w:sz w:val="28"/>
          <w:szCs w:val="28"/>
          <w:lang w:val="es-MX"/>
        </w:rPr>
        <w:t>MODELO C4</w:t>
      </w:r>
    </w:p>
    <w:p w14:paraId="08F82A80" w14:textId="4A4EB925" w:rsidR="00FB22A4" w:rsidRPr="00E230FB" w:rsidRDefault="00FB22A4" w:rsidP="00E230FB">
      <w:pPr>
        <w:spacing w:after="100" w:afterAutospacing="1" w:line="360" w:lineRule="auto"/>
        <w:jc w:val="both"/>
        <w:rPr>
          <w:rFonts w:ascii="Arial" w:hAnsi="Arial" w:cs="Arial"/>
          <w:sz w:val="22"/>
          <w:szCs w:val="22"/>
        </w:rPr>
      </w:pPr>
      <w:r w:rsidRPr="00E230FB">
        <w:rPr>
          <w:rFonts w:ascii="Arial" w:hAnsi="Arial" w:cs="Arial"/>
          <w:sz w:val="22"/>
          <w:szCs w:val="22"/>
        </w:rPr>
        <w:t xml:space="preserve">El </w:t>
      </w:r>
      <w:r w:rsidRPr="00E230FB">
        <w:rPr>
          <w:rFonts w:ascii="Arial" w:hAnsi="Arial" w:cs="Arial"/>
          <w:b/>
          <w:bCs/>
          <w:sz w:val="22"/>
          <w:szCs w:val="22"/>
        </w:rPr>
        <w:t>modelo C4</w:t>
      </w:r>
      <w:r w:rsidRPr="00E230FB">
        <w:rPr>
          <w:rFonts w:ascii="Arial" w:hAnsi="Arial" w:cs="Arial"/>
          <w:sz w:val="22"/>
          <w:szCs w:val="22"/>
        </w:rPr>
        <w:t xml:space="preserve"> es un enfoque visual para documentar y comunicar </w:t>
      </w:r>
      <w:r w:rsidRPr="00E230FB">
        <w:rPr>
          <w:rFonts w:ascii="Arial" w:hAnsi="Arial" w:cs="Arial"/>
          <w:b/>
          <w:bCs/>
          <w:sz w:val="22"/>
          <w:szCs w:val="22"/>
        </w:rPr>
        <w:t>la arquitectura de software</w:t>
      </w:r>
      <w:r w:rsidRPr="00E230FB">
        <w:rPr>
          <w:rFonts w:ascii="Arial" w:hAnsi="Arial" w:cs="Arial"/>
          <w:sz w:val="22"/>
          <w:szCs w:val="22"/>
        </w:rPr>
        <w:t xml:space="preserve"> de forma clara y estructurada. </w:t>
      </w:r>
    </w:p>
    <w:p w14:paraId="4549E61A" w14:textId="297EE187" w:rsidR="00FB22A4" w:rsidRPr="00E230FB" w:rsidRDefault="00FB22A4" w:rsidP="00E230FB">
      <w:pPr>
        <w:spacing w:after="100" w:afterAutospacing="1" w:line="360" w:lineRule="auto"/>
        <w:jc w:val="both"/>
        <w:rPr>
          <w:rFonts w:ascii="Arial" w:hAnsi="Arial" w:cs="Arial"/>
          <w:sz w:val="22"/>
          <w:szCs w:val="22"/>
        </w:rPr>
      </w:pPr>
      <w:r w:rsidRPr="00E230FB">
        <w:rPr>
          <w:rFonts w:ascii="Arial" w:hAnsi="Arial" w:cs="Arial"/>
          <w:sz w:val="22"/>
          <w:szCs w:val="22"/>
        </w:rPr>
        <w:t>Un buen diagrama de arquitectura de software facilita la comunicación a los equipos de desarrollo y producto, la idea principal es que los diagramas puedan ser entendidos e interpretados por equipos técnicos y no técnicos.</w:t>
      </w:r>
    </w:p>
    <w:p w14:paraId="49218E84" w14:textId="2C957290" w:rsidR="00FB22A4" w:rsidRPr="00E230FB" w:rsidRDefault="00FB22A4" w:rsidP="00E230FB">
      <w:pPr>
        <w:spacing w:after="100" w:afterAutospacing="1" w:line="360" w:lineRule="auto"/>
        <w:jc w:val="both"/>
        <w:rPr>
          <w:rFonts w:ascii="Arial" w:hAnsi="Arial" w:cs="Arial"/>
          <w:sz w:val="22"/>
          <w:szCs w:val="22"/>
        </w:rPr>
      </w:pPr>
      <w:r w:rsidRPr="00E230FB">
        <w:rPr>
          <w:rFonts w:ascii="Arial" w:hAnsi="Arial" w:cs="Arial"/>
          <w:sz w:val="22"/>
          <w:szCs w:val="22"/>
        </w:rPr>
        <w:t xml:space="preserve">Cuenta con </w:t>
      </w:r>
      <w:r w:rsidRPr="00E230FB">
        <w:rPr>
          <w:rFonts w:ascii="Arial" w:hAnsi="Arial" w:cs="Arial"/>
          <w:b/>
          <w:bCs/>
          <w:sz w:val="22"/>
          <w:szCs w:val="22"/>
        </w:rPr>
        <w:t>cuatro niveles de abstracción</w:t>
      </w:r>
      <w:r w:rsidRPr="00E230FB">
        <w:rPr>
          <w:rFonts w:ascii="Arial" w:hAnsi="Arial" w:cs="Arial"/>
          <w:sz w:val="22"/>
          <w:szCs w:val="22"/>
        </w:rPr>
        <w:t>, de ahí su nombre</w:t>
      </w:r>
      <w:r w:rsidR="00E230FB" w:rsidRPr="00E230FB">
        <w:rPr>
          <w:rFonts w:ascii="Arial" w:hAnsi="Arial" w:cs="Arial"/>
          <w:sz w:val="22"/>
          <w:szCs w:val="22"/>
        </w:rPr>
        <w:t>:</w:t>
      </w:r>
    </w:p>
    <w:p w14:paraId="0AFB5321" w14:textId="483441D9" w:rsidR="00E230FB" w:rsidRPr="00E230FB" w:rsidRDefault="00E230FB" w:rsidP="00E230FB">
      <w:pPr>
        <w:pStyle w:val="Prrafodelista"/>
        <w:numPr>
          <w:ilvl w:val="0"/>
          <w:numId w:val="1"/>
        </w:numPr>
        <w:spacing w:after="100" w:afterAutospacing="1" w:line="360" w:lineRule="auto"/>
        <w:jc w:val="both"/>
        <w:rPr>
          <w:rFonts w:ascii="Arial" w:hAnsi="Arial" w:cs="Arial"/>
          <w:sz w:val="22"/>
          <w:szCs w:val="22"/>
        </w:rPr>
      </w:pPr>
      <w:r w:rsidRPr="00E230FB">
        <w:rPr>
          <w:rFonts w:ascii="Arial" w:hAnsi="Arial" w:cs="Arial"/>
          <w:sz w:val="22"/>
          <w:szCs w:val="22"/>
        </w:rPr>
        <w:t xml:space="preserve">Nivel 1: Diagrama de </w:t>
      </w:r>
      <w:r w:rsidRPr="006C5305">
        <w:rPr>
          <w:rFonts w:ascii="Arial" w:hAnsi="Arial" w:cs="Arial"/>
          <w:b/>
          <w:bCs/>
          <w:sz w:val="22"/>
          <w:szCs w:val="22"/>
        </w:rPr>
        <w:t>C</w:t>
      </w:r>
      <w:r w:rsidRPr="00E230FB">
        <w:rPr>
          <w:rFonts w:ascii="Arial" w:hAnsi="Arial" w:cs="Arial"/>
          <w:sz w:val="22"/>
          <w:szCs w:val="22"/>
        </w:rPr>
        <w:t xml:space="preserve">ontexto. </w:t>
      </w:r>
    </w:p>
    <w:p w14:paraId="7C689255" w14:textId="27D0DFD8" w:rsidR="00E230FB" w:rsidRPr="00E230FB" w:rsidRDefault="00E230FB" w:rsidP="00E230FB">
      <w:pPr>
        <w:pStyle w:val="Prrafodelista"/>
        <w:numPr>
          <w:ilvl w:val="0"/>
          <w:numId w:val="1"/>
        </w:numPr>
        <w:spacing w:after="100" w:afterAutospacing="1" w:line="360" w:lineRule="auto"/>
        <w:jc w:val="both"/>
        <w:rPr>
          <w:rFonts w:ascii="Arial" w:hAnsi="Arial" w:cs="Arial"/>
          <w:sz w:val="22"/>
          <w:szCs w:val="22"/>
        </w:rPr>
      </w:pPr>
      <w:r w:rsidRPr="00E230FB">
        <w:rPr>
          <w:rFonts w:ascii="Arial" w:hAnsi="Arial" w:cs="Arial"/>
          <w:sz w:val="22"/>
          <w:szCs w:val="22"/>
        </w:rPr>
        <w:t xml:space="preserve">Nivel 2: </w:t>
      </w:r>
      <w:r w:rsidRPr="00FB22A4">
        <w:rPr>
          <w:rFonts w:ascii="Arial" w:hAnsi="Arial" w:cs="Arial"/>
          <w:sz w:val="22"/>
          <w:szCs w:val="22"/>
        </w:rPr>
        <w:t xml:space="preserve">Diagrama de </w:t>
      </w:r>
      <w:r w:rsidRPr="006C5305">
        <w:rPr>
          <w:rFonts w:ascii="Arial" w:hAnsi="Arial" w:cs="Arial"/>
          <w:b/>
          <w:bCs/>
          <w:sz w:val="22"/>
          <w:szCs w:val="22"/>
        </w:rPr>
        <w:t>C</w:t>
      </w:r>
      <w:r w:rsidRPr="00FB22A4">
        <w:rPr>
          <w:rFonts w:ascii="Arial" w:hAnsi="Arial" w:cs="Arial"/>
          <w:sz w:val="22"/>
          <w:szCs w:val="22"/>
        </w:rPr>
        <w:t>ontenedores</w:t>
      </w:r>
    </w:p>
    <w:p w14:paraId="5904DDB6" w14:textId="06A0D818" w:rsidR="00E230FB" w:rsidRPr="00E230FB" w:rsidRDefault="00E230FB" w:rsidP="00E230FB">
      <w:pPr>
        <w:pStyle w:val="Prrafodelista"/>
        <w:numPr>
          <w:ilvl w:val="0"/>
          <w:numId w:val="1"/>
        </w:numPr>
        <w:spacing w:after="100" w:afterAutospacing="1" w:line="360" w:lineRule="auto"/>
        <w:jc w:val="both"/>
        <w:rPr>
          <w:rFonts w:ascii="Arial" w:hAnsi="Arial" w:cs="Arial"/>
          <w:sz w:val="22"/>
          <w:szCs w:val="22"/>
        </w:rPr>
      </w:pPr>
      <w:r w:rsidRPr="00E230FB">
        <w:rPr>
          <w:rFonts w:ascii="Arial" w:hAnsi="Arial" w:cs="Arial"/>
          <w:sz w:val="22"/>
          <w:szCs w:val="22"/>
        </w:rPr>
        <w:t xml:space="preserve">Nivel 3: </w:t>
      </w:r>
      <w:r w:rsidRPr="00FB22A4">
        <w:rPr>
          <w:rFonts w:ascii="Arial" w:hAnsi="Arial" w:cs="Arial"/>
          <w:sz w:val="22"/>
          <w:szCs w:val="22"/>
        </w:rPr>
        <w:t xml:space="preserve">Diagrama de </w:t>
      </w:r>
      <w:r w:rsidRPr="006C5305">
        <w:rPr>
          <w:rFonts w:ascii="Arial" w:hAnsi="Arial" w:cs="Arial"/>
          <w:b/>
          <w:bCs/>
          <w:sz w:val="22"/>
          <w:szCs w:val="22"/>
        </w:rPr>
        <w:t>C</w:t>
      </w:r>
      <w:r w:rsidRPr="00FB22A4">
        <w:rPr>
          <w:rFonts w:ascii="Arial" w:hAnsi="Arial" w:cs="Arial"/>
          <w:sz w:val="22"/>
          <w:szCs w:val="22"/>
        </w:rPr>
        <w:t>omponentes</w:t>
      </w:r>
    </w:p>
    <w:p w14:paraId="6D64E25D" w14:textId="77FDD8D7" w:rsidR="00E230FB" w:rsidRPr="00E230FB" w:rsidRDefault="00E230FB" w:rsidP="00E230FB">
      <w:pPr>
        <w:pStyle w:val="Prrafodelista"/>
        <w:numPr>
          <w:ilvl w:val="0"/>
          <w:numId w:val="1"/>
        </w:numPr>
        <w:spacing w:after="100" w:afterAutospacing="1" w:line="360" w:lineRule="auto"/>
        <w:jc w:val="both"/>
        <w:rPr>
          <w:rFonts w:ascii="Arial" w:hAnsi="Arial" w:cs="Arial"/>
          <w:sz w:val="22"/>
          <w:szCs w:val="22"/>
        </w:rPr>
      </w:pPr>
      <w:r w:rsidRPr="00E230FB">
        <w:rPr>
          <w:rFonts w:ascii="Arial" w:hAnsi="Arial" w:cs="Arial"/>
          <w:sz w:val="22"/>
          <w:szCs w:val="22"/>
        </w:rPr>
        <w:t xml:space="preserve">Nivel 4: </w:t>
      </w:r>
      <w:r w:rsidRPr="00FB22A4">
        <w:rPr>
          <w:rFonts w:ascii="Arial" w:hAnsi="Arial" w:cs="Arial"/>
          <w:sz w:val="22"/>
          <w:szCs w:val="22"/>
        </w:rPr>
        <w:t xml:space="preserve">Diagrama de </w:t>
      </w:r>
      <w:r w:rsidRPr="006C5305">
        <w:rPr>
          <w:rFonts w:ascii="Arial" w:hAnsi="Arial" w:cs="Arial"/>
          <w:b/>
          <w:bCs/>
          <w:sz w:val="22"/>
          <w:szCs w:val="22"/>
        </w:rPr>
        <w:t>C</w:t>
      </w:r>
      <w:r w:rsidRPr="00FB22A4">
        <w:rPr>
          <w:rFonts w:ascii="Arial" w:hAnsi="Arial" w:cs="Arial"/>
          <w:sz w:val="22"/>
          <w:szCs w:val="22"/>
        </w:rPr>
        <w:t>ódigo (opcional)</w:t>
      </w:r>
    </w:p>
    <w:p w14:paraId="66B0DB26" w14:textId="49C794DD" w:rsidR="00E230FB" w:rsidRDefault="006C5305" w:rsidP="00E230FB">
      <w:pPr>
        <w:spacing w:after="100" w:afterAutospacing="1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Estos permiten mejorar la documentación de proyectos completos a fin de que la audiencia pueda comprender en que consiste, como esta conformado y como se interrelaciona con otros sistemas o servicios.</w:t>
      </w:r>
    </w:p>
    <w:p w14:paraId="58917A94" w14:textId="4517CB5D" w:rsidR="002C7B25" w:rsidRDefault="002C7B25">
      <w:pPr>
        <w:rPr>
          <w:rFonts w:ascii="Arial" w:hAnsi="Arial" w:cs="Arial"/>
          <w:b/>
          <w:bCs/>
        </w:rPr>
      </w:pPr>
    </w:p>
    <w:p w14:paraId="242C196B" w14:textId="77777777" w:rsidR="004D405F" w:rsidRDefault="004D405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6CAC1F5" w14:textId="3DCE0895" w:rsidR="00E230FB" w:rsidRPr="00E230FB" w:rsidRDefault="00E230FB" w:rsidP="00E230FB">
      <w:pPr>
        <w:spacing w:after="100" w:afterAutospacing="1" w:line="360" w:lineRule="auto"/>
        <w:jc w:val="both"/>
        <w:rPr>
          <w:rFonts w:ascii="Arial" w:hAnsi="Arial" w:cs="Arial"/>
          <w:b/>
          <w:bCs/>
        </w:rPr>
      </w:pPr>
      <w:r w:rsidRPr="00E230FB">
        <w:rPr>
          <w:rFonts w:ascii="Arial" w:hAnsi="Arial" w:cs="Arial"/>
          <w:b/>
          <w:bCs/>
        </w:rPr>
        <w:lastRenderedPageBreak/>
        <w:t>Ejercicio Práctico</w:t>
      </w:r>
      <w:r>
        <w:rPr>
          <w:rFonts w:ascii="Arial" w:hAnsi="Arial" w:cs="Arial"/>
          <w:b/>
          <w:bCs/>
        </w:rPr>
        <w:t>.</w:t>
      </w:r>
    </w:p>
    <w:p w14:paraId="6695996B" w14:textId="5D80991D" w:rsidR="00E230FB" w:rsidRDefault="00CD0323" w:rsidP="00E230FB">
      <w:pPr>
        <w:spacing w:after="100" w:afterAutospacing="1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</w:t>
      </w:r>
      <w:r w:rsidR="00E230FB">
        <w:rPr>
          <w:rFonts w:ascii="Arial" w:hAnsi="Arial" w:cs="Arial"/>
          <w:sz w:val="22"/>
          <w:szCs w:val="22"/>
        </w:rPr>
        <w:t>ealizar</w:t>
      </w:r>
      <w:r>
        <w:rPr>
          <w:rFonts w:ascii="Arial" w:hAnsi="Arial" w:cs="Arial"/>
          <w:sz w:val="22"/>
          <w:szCs w:val="22"/>
        </w:rPr>
        <w:t>emos</w:t>
      </w:r>
      <w:r w:rsidR="00E230FB">
        <w:rPr>
          <w:rFonts w:ascii="Arial" w:hAnsi="Arial" w:cs="Arial"/>
          <w:sz w:val="22"/>
          <w:szCs w:val="22"/>
        </w:rPr>
        <w:t xml:space="preserve"> un </w:t>
      </w:r>
      <w:r w:rsidR="0036153C">
        <w:rPr>
          <w:rFonts w:ascii="Arial" w:hAnsi="Arial" w:cs="Arial"/>
          <w:sz w:val="22"/>
          <w:szCs w:val="22"/>
        </w:rPr>
        <w:t>Análisis</w:t>
      </w:r>
      <w:r>
        <w:rPr>
          <w:rFonts w:ascii="Arial" w:hAnsi="Arial" w:cs="Arial"/>
          <w:sz w:val="22"/>
          <w:szCs w:val="22"/>
        </w:rPr>
        <w:t xml:space="preserve"> y Diagramas de un Sistema de Banca Electrónica Web</w:t>
      </w:r>
      <w:r w:rsidR="006C5305">
        <w:rPr>
          <w:rFonts w:ascii="Arial" w:hAnsi="Arial" w:cs="Arial"/>
          <w:sz w:val="22"/>
          <w:szCs w:val="22"/>
        </w:rPr>
        <w:t xml:space="preserve"> de un banco X</w:t>
      </w:r>
      <w:r>
        <w:rPr>
          <w:rFonts w:ascii="Arial" w:hAnsi="Arial" w:cs="Arial"/>
          <w:sz w:val="22"/>
          <w:szCs w:val="22"/>
        </w:rPr>
        <w:t>, considerando los siguientes aspectos:</w:t>
      </w:r>
    </w:p>
    <w:p w14:paraId="6AA06384" w14:textId="37025CC4" w:rsidR="00CD0323" w:rsidRDefault="00CD0323" w:rsidP="00CD0323">
      <w:pPr>
        <w:pStyle w:val="Prrafodelista"/>
        <w:numPr>
          <w:ilvl w:val="0"/>
          <w:numId w:val="2"/>
        </w:numPr>
        <w:spacing w:after="100" w:afterAutospacing="1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Solo puede ser accedido por clientes del banco</w:t>
      </w:r>
    </w:p>
    <w:p w14:paraId="50D52657" w14:textId="7A9B6331" w:rsidR="00CD0323" w:rsidRDefault="00CD0323" w:rsidP="00CD0323">
      <w:pPr>
        <w:pStyle w:val="Prrafodelista"/>
        <w:numPr>
          <w:ilvl w:val="0"/>
          <w:numId w:val="2"/>
        </w:numPr>
        <w:spacing w:after="100" w:afterAutospacing="1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Cuenta con un esquema de autenticación y autorización</w:t>
      </w:r>
      <w:r w:rsidR="005129D3">
        <w:rPr>
          <w:rFonts w:ascii="Arial" w:hAnsi="Arial" w:cs="Arial"/>
          <w:sz w:val="22"/>
          <w:szCs w:val="22"/>
        </w:rPr>
        <w:t xml:space="preserve"> (</w:t>
      </w:r>
      <w:r w:rsidR="00F95BEC">
        <w:rPr>
          <w:rFonts w:ascii="Arial" w:hAnsi="Arial" w:cs="Arial"/>
          <w:sz w:val="22"/>
          <w:szCs w:val="22"/>
        </w:rPr>
        <w:t xml:space="preserve">Azure </w:t>
      </w:r>
      <w:r w:rsidR="005129D3">
        <w:rPr>
          <w:rFonts w:ascii="Arial" w:hAnsi="Arial" w:cs="Arial"/>
          <w:sz w:val="22"/>
          <w:szCs w:val="22"/>
        </w:rPr>
        <w:t>Entra ID)</w:t>
      </w:r>
    </w:p>
    <w:p w14:paraId="6F4C8156" w14:textId="054909A4" w:rsidR="00CD0323" w:rsidRDefault="00CD0323" w:rsidP="00CD0323">
      <w:pPr>
        <w:pStyle w:val="Prrafodelista"/>
        <w:numPr>
          <w:ilvl w:val="0"/>
          <w:numId w:val="2"/>
        </w:numPr>
        <w:spacing w:after="100" w:afterAutospacing="1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Cuenta con un modelo de factor de autenticación mediante OTP (</w:t>
      </w:r>
      <w:r w:rsidRPr="00CD0323">
        <w:rPr>
          <w:rFonts w:ascii="Arial" w:hAnsi="Arial" w:cs="Arial"/>
          <w:sz w:val="22"/>
          <w:szCs w:val="22"/>
        </w:rPr>
        <w:t>Contraseña de un Solo</w:t>
      </w:r>
      <w:r>
        <w:rPr>
          <w:rFonts w:ascii="Arial" w:hAnsi="Arial" w:cs="Arial"/>
          <w:sz w:val="22"/>
          <w:szCs w:val="22"/>
        </w:rPr>
        <w:t xml:space="preserve"> Uso) que se enviará al teléfono celular del usuario</w:t>
      </w:r>
      <w:r w:rsidR="00F95BEC">
        <w:rPr>
          <w:rFonts w:ascii="Arial" w:hAnsi="Arial" w:cs="Arial"/>
          <w:sz w:val="22"/>
          <w:szCs w:val="22"/>
        </w:rPr>
        <w:t xml:space="preserve"> como SMS o Push Notification</w:t>
      </w:r>
      <w:r w:rsidR="004A1145">
        <w:rPr>
          <w:rFonts w:ascii="Arial" w:hAnsi="Arial" w:cs="Arial"/>
          <w:sz w:val="22"/>
          <w:szCs w:val="22"/>
        </w:rPr>
        <w:t>, o email</w:t>
      </w:r>
    </w:p>
    <w:p w14:paraId="0931D768" w14:textId="5E038A07" w:rsidR="00F95BEC" w:rsidRDefault="00F95BEC" w:rsidP="00CD0323">
      <w:pPr>
        <w:pStyle w:val="Prrafodelista"/>
        <w:numPr>
          <w:ilvl w:val="0"/>
          <w:numId w:val="2"/>
        </w:numPr>
        <w:spacing w:after="100" w:afterAutospacing="1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OTP tiene un tiempo de vigencia de 3 minutos, caso contrario caduca y deniega el acceso</w:t>
      </w:r>
    </w:p>
    <w:p w14:paraId="1B8C7C37" w14:textId="7FAF20E3" w:rsidR="00CD0323" w:rsidRDefault="006C5305" w:rsidP="00CD0323">
      <w:pPr>
        <w:pStyle w:val="Prrafodelista"/>
        <w:numPr>
          <w:ilvl w:val="0"/>
          <w:numId w:val="2"/>
        </w:numPr>
        <w:spacing w:after="100" w:afterAutospacing="1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Valida que el usuario se encuentre activo en el banco</w:t>
      </w:r>
    </w:p>
    <w:p w14:paraId="60CAC7AD" w14:textId="206D1303" w:rsidR="006C5305" w:rsidRDefault="00F95BEC" w:rsidP="00CD0323">
      <w:pPr>
        <w:pStyle w:val="Prrafodelista"/>
        <w:numPr>
          <w:ilvl w:val="0"/>
          <w:numId w:val="2"/>
        </w:numPr>
        <w:spacing w:after="100" w:afterAutospacing="1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sistema permite consultar Posición Consolidada y Estados de Cuenta</w:t>
      </w:r>
    </w:p>
    <w:p w14:paraId="137F19B5" w14:textId="320B5D28" w:rsidR="00F95BEC" w:rsidRDefault="00F95BEC" w:rsidP="00CD0323">
      <w:pPr>
        <w:pStyle w:val="Prrafodelista"/>
        <w:numPr>
          <w:ilvl w:val="0"/>
          <w:numId w:val="2"/>
        </w:numPr>
        <w:spacing w:after="100" w:afterAutospacing="1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Permite consultar y actualizar cupos para transacciones y pagos de las cuentas de clientes</w:t>
      </w:r>
    </w:p>
    <w:p w14:paraId="08A13126" w14:textId="333A6116" w:rsidR="00F95BEC" w:rsidRDefault="00F95BEC" w:rsidP="00CD0323">
      <w:pPr>
        <w:pStyle w:val="Prrafodelista"/>
        <w:numPr>
          <w:ilvl w:val="0"/>
          <w:numId w:val="2"/>
        </w:numPr>
        <w:spacing w:after="100" w:afterAutospacing="1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Permite realizar transferencias bancarias e interbancarias</w:t>
      </w:r>
    </w:p>
    <w:p w14:paraId="61AB6544" w14:textId="26B684BF" w:rsidR="00F95BEC" w:rsidRDefault="00F95BEC" w:rsidP="00CD0323">
      <w:pPr>
        <w:pStyle w:val="Prrafodelista"/>
        <w:numPr>
          <w:ilvl w:val="0"/>
          <w:numId w:val="2"/>
        </w:numPr>
        <w:spacing w:after="100" w:afterAutospacing="1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Permite realizar pagos de servicios con debido a cuenta</w:t>
      </w:r>
    </w:p>
    <w:p w14:paraId="430F6210" w14:textId="37FF4F1C" w:rsidR="004A1145" w:rsidRDefault="00B2601D" w:rsidP="00CD0323">
      <w:pPr>
        <w:pStyle w:val="Prrafodelista"/>
        <w:numPr>
          <w:ilvl w:val="0"/>
          <w:numId w:val="2"/>
        </w:numPr>
        <w:spacing w:after="100" w:afterAutospacing="1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Envía</w:t>
      </w:r>
      <w:r w:rsidR="004A1145">
        <w:rPr>
          <w:rFonts w:ascii="Arial" w:hAnsi="Arial" w:cs="Arial"/>
          <w:sz w:val="22"/>
          <w:szCs w:val="22"/>
        </w:rPr>
        <w:t xml:space="preserve"> un mensaje al usuario (cliente) como SMS o Push Notification, o email, cuando se ha realizado una transacción bancaria</w:t>
      </w:r>
    </w:p>
    <w:p w14:paraId="2095B74E" w14:textId="51CF6DAA" w:rsidR="00F95BEC" w:rsidRPr="00F95BEC" w:rsidRDefault="00F95BEC" w:rsidP="00821939">
      <w:pPr>
        <w:pStyle w:val="Prrafodelista"/>
        <w:numPr>
          <w:ilvl w:val="0"/>
          <w:numId w:val="2"/>
        </w:numPr>
        <w:spacing w:after="100" w:afterAutospacing="1" w:line="360" w:lineRule="auto"/>
        <w:jc w:val="both"/>
        <w:rPr>
          <w:rFonts w:ascii="Arial" w:hAnsi="Arial" w:cs="Arial"/>
          <w:sz w:val="22"/>
          <w:szCs w:val="22"/>
        </w:rPr>
      </w:pPr>
      <w:r w:rsidRPr="00F95BEC">
        <w:rPr>
          <w:rFonts w:ascii="Arial" w:hAnsi="Arial" w:cs="Arial"/>
          <w:sz w:val="22"/>
          <w:szCs w:val="22"/>
        </w:rPr>
        <w:t>Permite guardar los logs de sistema y transaccionales</w:t>
      </w:r>
      <w:r>
        <w:rPr>
          <w:rFonts w:ascii="Arial" w:hAnsi="Arial" w:cs="Arial"/>
          <w:sz w:val="22"/>
          <w:szCs w:val="22"/>
        </w:rPr>
        <w:t xml:space="preserve"> en un repositorio como Elasticsearch</w:t>
      </w:r>
      <w:r w:rsidRPr="00F95BEC">
        <w:rPr>
          <w:rFonts w:ascii="Arial" w:hAnsi="Arial" w:cs="Arial"/>
          <w:sz w:val="22"/>
          <w:szCs w:val="22"/>
        </w:rPr>
        <w:t>.</w:t>
      </w:r>
    </w:p>
    <w:p w14:paraId="270F2496" w14:textId="77777777" w:rsidR="00E230FB" w:rsidRPr="00E230FB" w:rsidRDefault="00E230FB" w:rsidP="00E230FB">
      <w:pPr>
        <w:spacing w:after="100" w:afterAutospacing="1" w:line="360" w:lineRule="auto"/>
        <w:jc w:val="both"/>
        <w:rPr>
          <w:rFonts w:ascii="Arial" w:hAnsi="Arial" w:cs="Arial"/>
          <w:sz w:val="22"/>
          <w:szCs w:val="22"/>
        </w:rPr>
      </w:pPr>
    </w:p>
    <w:p w14:paraId="5710B7C6" w14:textId="36817C5B" w:rsidR="004D405F" w:rsidRDefault="004D405F">
      <w:pPr>
        <w:rPr>
          <w:rFonts w:ascii="Arial" w:hAnsi="Arial" w:cs="Arial"/>
          <w:b/>
          <w:bCs/>
          <w:sz w:val="22"/>
          <w:szCs w:val="22"/>
        </w:rPr>
      </w:pPr>
    </w:p>
    <w:p w14:paraId="5CF26002" w14:textId="4AD7E248" w:rsidR="0036153C" w:rsidRDefault="00E230FB" w:rsidP="00CD0323">
      <w:pPr>
        <w:spacing w:after="100" w:afterAutospacing="1" w:line="360" w:lineRule="auto"/>
        <w:jc w:val="both"/>
        <w:rPr>
          <w:rFonts w:ascii="Arial" w:hAnsi="Arial" w:cs="Arial"/>
          <w:sz w:val="22"/>
          <w:szCs w:val="22"/>
        </w:rPr>
      </w:pPr>
      <w:r w:rsidRPr="00CD0323">
        <w:rPr>
          <w:rFonts w:ascii="Arial" w:hAnsi="Arial" w:cs="Arial"/>
          <w:b/>
          <w:bCs/>
          <w:sz w:val="22"/>
          <w:szCs w:val="22"/>
        </w:rPr>
        <w:t xml:space="preserve">Nivel 1: </w:t>
      </w:r>
      <w:r w:rsidR="00FB22A4" w:rsidRPr="00CD0323">
        <w:rPr>
          <w:rFonts w:ascii="Arial" w:hAnsi="Arial" w:cs="Arial"/>
          <w:b/>
          <w:bCs/>
          <w:sz w:val="22"/>
          <w:szCs w:val="22"/>
        </w:rPr>
        <w:t>Diagrama de Contexto</w:t>
      </w:r>
      <w:r w:rsidRPr="00CD0323">
        <w:rPr>
          <w:rFonts w:ascii="Arial" w:hAnsi="Arial" w:cs="Arial"/>
          <w:b/>
          <w:bCs/>
          <w:sz w:val="22"/>
          <w:szCs w:val="22"/>
        </w:rPr>
        <w:t>.</w:t>
      </w:r>
      <w:r w:rsidR="00FB22A4" w:rsidRPr="00CD0323">
        <w:rPr>
          <w:rFonts w:ascii="Arial" w:hAnsi="Arial" w:cs="Arial"/>
          <w:sz w:val="22"/>
          <w:szCs w:val="22"/>
        </w:rPr>
        <w:t xml:space="preserve"> </w:t>
      </w:r>
    </w:p>
    <w:p w14:paraId="213B925C" w14:textId="3659046D" w:rsidR="00FB22A4" w:rsidRDefault="00FB22A4" w:rsidP="00CD0323">
      <w:pPr>
        <w:spacing w:after="100" w:afterAutospacing="1" w:line="360" w:lineRule="auto"/>
        <w:jc w:val="both"/>
        <w:rPr>
          <w:rFonts w:ascii="Arial" w:hAnsi="Arial" w:cs="Arial"/>
          <w:sz w:val="22"/>
          <w:szCs w:val="22"/>
        </w:rPr>
      </w:pPr>
      <w:r w:rsidRPr="00CD0323">
        <w:rPr>
          <w:rFonts w:ascii="Arial" w:hAnsi="Arial" w:cs="Arial"/>
          <w:sz w:val="22"/>
          <w:szCs w:val="22"/>
        </w:rPr>
        <w:t xml:space="preserve">Muestra el nivel más </w:t>
      </w:r>
      <w:r w:rsidR="00E230FB" w:rsidRPr="00CD0323">
        <w:rPr>
          <w:rFonts w:ascii="Arial" w:hAnsi="Arial" w:cs="Arial"/>
          <w:sz w:val="22"/>
          <w:szCs w:val="22"/>
        </w:rPr>
        <w:t xml:space="preserve">general del sistema </w:t>
      </w:r>
      <w:r w:rsidR="0036153C">
        <w:rPr>
          <w:rFonts w:ascii="Arial" w:hAnsi="Arial" w:cs="Arial"/>
          <w:sz w:val="22"/>
          <w:szCs w:val="22"/>
        </w:rPr>
        <w:t xml:space="preserve">a analizar, los usuarios que interactúan con el sistema, los sistemas externos con los que se relaciona, y las </w:t>
      </w:r>
      <w:r w:rsidR="00E230FB" w:rsidRPr="00CD0323">
        <w:rPr>
          <w:rFonts w:ascii="Arial" w:hAnsi="Arial" w:cs="Arial"/>
          <w:sz w:val="22"/>
          <w:szCs w:val="22"/>
        </w:rPr>
        <w:t xml:space="preserve">interacciones </w:t>
      </w:r>
      <w:r w:rsidR="0036153C">
        <w:rPr>
          <w:rFonts w:ascii="Arial" w:hAnsi="Arial" w:cs="Arial"/>
          <w:sz w:val="22"/>
          <w:szCs w:val="22"/>
        </w:rPr>
        <w:t>que tiene cada elemento con el sistema</w:t>
      </w:r>
      <w:r w:rsidRPr="00CD0323">
        <w:rPr>
          <w:rFonts w:ascii="Arial" w:hAnsi="Arial" w:cs="Arial"/>
          <w:sz w:val="22"/>
          <w:szCs w:val="22"/>
        </w:rPr>
        <w:t xml:space="preserve">. </w:t>
      </w:r>
    </w:p>
    <w:p w14:paraId="44BD1071" w14:textId="5C58F893" w:rsidR="0036153C" w:rsidRDefault="004D405F" w:rsidP="00CD0323">
      <w:pPr>
        <w:spacing w:after="100" w:afterAutospacing="1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Para nuestro caso exponemos el Diagrama de Contexto de la Banca </w:t>
      </w:r>
      <w:r w:rsidR="00B2601D">
        <w:rPr>
          <w:rFonts w:ascii="Arial" w:hAnsi="Arial" w:cs="Arial"/>
          <w:sz w:val="22"/>
          <w:szCs w:val="22"/>
        </w:rPr>
        <w:t>Electrónica</w:t>
      </w:r>
      <w:r>
        <w:rPr>
          <w:rFonts w:ascii="Arial" w:hAnsi="Arial" w:cs="Arial"/>
          <w:sz w:val="22"/>
          <w:szCs w:val="22"/>
        </w:rPr>
        <w:t xml:space="preserve"> Web, donde se indica que el sistema puede ser usado por el Cliente Banco, se integra con un API Gateway para realizar llamados a APIs:</w:t>
      </w:r>
    </w:p>
    <w:p w14:paraId="2B3A0096" w14:textId="5157F5E7" w:rsidR="004D405F" w:rsidRDefault="009C6563" w:rsidP="00CD0323">
      <w:pPr>
        <w:spacing w:after="100" w:afterAutospacing="1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0EEDE46" wp14:editId="71908C01">
            <wp:extent cx="9290050" cy="7385050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0" cy="738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B8DF4" w14:textId="4EC52BDF" w:rsidR="0036153C" w:rsidRPr="009C6563" w:rsidRDefault="004D405F" w:rsidP="009C6563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br w:type="page"/>
      </w:r>
      <w:r w:rsidR="00CD0323" w:rsidRPr="00CD0323">
        <w:rPr>
          <w:rFonts w:ascii="Arial" w:hAnsi="Arial" w:cs="Arial"/>
          <w:b/>
          <w:bCs/>
          <w:sz w:val="22"/>
          <w:szCs w:val="22"/>
        </w:rPr>
        <w:lastRenderedPageBreak/>
        <w:t xml:space="preserve">Nivel </w:t>
      </w:r>
      <w:r w:rsidR="00CD0323">
        <w:rPr>
          <w:rFonts w:ascii="Arial" w:hAnsi="Arial" w:cs="Arial"/>
          <w:b/>
          <w:bCs/>
          <w:sz w:val="22"/>
          <w:szCs w:val="22"/>
        </w:rPr>
        <w:t>2</w:t>
      </w:r>
      <w:r w:rsidR="00CD0323" w:rsidRPr="00CD0323">
        <w:rPr>
          <w:rFonts w:ascii="Arial" w:hAnsi="Arial" w:cs="Arial"/>
          <w:b/>
          <w:bCs/>
          <w:sz w:val="22"/>
          <w:szCs w:val="22"/>
        </w:rPr>
        <w:t xml:space="preserve">: </w:t>
      </w:r>
      <w:r w:rsidR="00FB22A4" w:rsidRPr="00FB22A4">
        <w:rPr>
          <w:rFonts w:ascii="Arial" w:hAnsi="Arial" w:cs="Arial"/>
          <w:b/>
          <w:bCs/>
          <w:sz w:val="22"/>
          <w:szCs w:val="22"/>
        </w:rPr>
        <w:t>Diagrama de Contenedores</w:t>
      </w:r>
      <w:r w:rsidR="00CD0323">
        <w:rPr>
          <w:rFonts w:ascii="Arial" w:hAnsi="Arial" w:cs="Arial"/>
          <w:b/>
          <w:bCs/>
          <w:sz w:val="22"/>
          <w:szCs w:val="22"/>
        </w:rPr>
        <w:t>.</w:t>
      </w:r>
      <w:r w:rsidR="00FB22A4" w:rsidRPr="00FB22A4">
        <w:rPr>
          <w:rFonts w:ascii="Arial" w:hAnsi="Arial" w:cs="Arial"/>
          <w:sz w:val="22"/>
          <w:szCs w:val="22"/>
        </w:rPr>
        <w:t xml:space="preserve"> </w:t>
      </w:r>
    </w:p>
    <w:p w14:paraId="056AA5C6" w14:textId="3EA74B34" w:rsidR="00FB22A4" w:rsidRDefault="001E4855" w:rsidP="00E230FB">
      <w:pPr>
        <w:spacing w:after="100" w:afterAutospacing="1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Muestra la estructura del Sistema en un alto nivel.   </w:t>
      </w:r>
      <w:r w:rsidR="00FB22A4" w:rsidRPr="00FB22A4">
        <w:rPr>
          <w:rFonts w:ascii="Arial" w:hAnsi="Arial" w:cs="Arial"/>
          <w:sz w:val="22"/>
          <w:szCs w:val="22"/>
        </w:rPr>
        <w:t xml:space="preserve">Descompone el sistema en aplicaciones, servicios, bases de datos, etc. </w:t>
      </w:r>
      <w:r>
        <w:rPr>
          <w:rFonts w:ascii="Arial" w:hAnsi="Arial" w:cs="Arial"/>
          <w:sz w:val="22"/>
          <w:szCs w:val="22"/>
        </w:rPr>
        <w:t xml:space="preserve">  </w:t>
      </w:r>
      <w:r w:rsidR="00FB22A4" w:rsidRPr="00FB22A4">
        <w:rPr>
          <w:rFonts w:ascii="Arial" w:hAnsi="Arial" w:cs="Arial"/>
          <w:sz w:val="22"/>
          <w:szCs w:val="22"/>
        </w:rPr>
        <w:t>Ayuda a entender cómo se distribuyen las responsabilidades</w:t>
      </w:r>
      <w:r w:rsidR="0036153C">
        <w:rPr>
          <w:rFonts w:ascii="Arial" w:hAnsi="Arial" w:cs="Arial"/>
          <w:sz w:val="22"/>
          <w:szCs w:val="22"/>
        </w:rPr>
        <w:t xml:space="preserve"> y las </w:t>
      </w:r>
      <w:r w:rsidR="0036153C" w:rsidRPr="00CD0323">
        <w:rPr>
          <w:rFonts w:ascii="Arial" w:hAnsi="Arial" w:cs="Arial"/>
          <w:sz w:val="22"/>
          <w:szCs w:val="22"/>
        </w:rPr>
        <w:t xml:space="preserve">interacciones </w:t>
      </w:r>
      <w:r w:rsidR="0036153C">
        <w:rPr>
          <w:rFonts w:ascii="Arial" w:hAnsi="Arial" w:cs="Arial"/>
          <w:sz w:val="22"/>
          <w:szCs w:val="22"/>
        </w:rPr>
        <w:t>que tiene cada elemento con el sistema</w:t>
      </w:r>
      <w:r w:rsidR="0036153C" w:rsidRPr="00CD0323">
        <w:rPr>
          <w:rFonts w:ascii="Arial" w:hAnsi="Arial" w:cs="Arial"/>
          <w:sz w:val="22"/>
          <w:szCs w:val="22"/>
        </w:rPr>
        <w:t>.</w:t>
      </w:r>
    </w:p>
    <w:p w14:paraId="32FCE89A" w14:textId="4277DC7B" w:rsidR="002616EA" w:rsidRDefault="002616EA" w:rsidP="00E230FB">
      <w:pPr>
        <w:spacing w:after="100" w:afterAutospacing="1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 muestra los contenedores y servicios que utiliza el sistema y la interrelación con las otras capas. </w:t>
      </w:r>
    </w:p>
    <w:p w14:paraId="5FFBE61B" w14:textId="7A3034EC" w:rsidR="0036153C" w:rsidRDefault="009C6563" w:rsidP="00E230FB">
      <w:pPr>
        <w:spacing w:after="100" w:afterAutospacing="1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CC35FA1" wp14:editId="42E5851B">
            <wp:extent cx="9518015" cy="7501890"/>
            <wp:effectExtent l="0" t="0" r="6985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015" cy="750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A8BA2" w14:textId="77777777" w:rsidR="000B112F" w:rsidRDefault="000B112F" w:rsidP="00E230FB">
      <w:pPr>
        <w:spacing w:after="100" w:afterAutospacing="1" w:line="360" w:lineRule="auto"/>
        <w:jc w:val="both"/>
        <w:rPr>
          <w:rFonts w:ascii="Arial" w:hAnsi="Arial" w:cs="Arial"/>
          <w:sz w:val="22"/>
          <w:szCs w:val="22"/>
        </w:rPr>
      </w:pPr>
    </w:p>
    <w:p w14:paraId="142C9115" w14:textId="6B488F43" w:rsidR="00BC6B61" w:rsidRDefault="00BC6B61" w:rsidP="00BC6B61">
      <w:pPr>
        <w:spacing w:after="100" w:afterAutospacing="1" w:line="360" w:lineRule="auto"/>
        <w:jc w:val="both"/>
        <w:rPr>
          <w:rFonts w:ascii="Arial" w:hAnsi="Arial" w:cs="Arial"/>
          <w:sz w:val="22"/>
          <w:szCs w:val="22"/>
        </w:rPr>
      </w:pPr>
      <w:r w:rsidRPr="00CD0323">
        <w:rPr>
          <w:rFonts w:ascii="Arial" w:hAnsi="Arial" w:cs="Arial"/>
          <w:b/>
          <w:bCs/>
          <w:sz w:val="22"/>
          <w:szCs w:val="22"/>
        </w:rPr>
        <w:t xml:space="preserve">Nivel </w:t>
      </w:r>
      <w:r>
        <w:rPr>
          <w:rFonts w:ascii="Arial" w:hAnsi="Arial" w:cs="Arial"/>
          <w:b/>
          <w:bCs/>
          <w:sz w:val="22"/>
          <w:szCs w:val="22"/>
        </w:rPr>
        <w:t>3</w:t>
      </w:r>
      <w:r w:rsidRPr="00CD0323">
        <w:rPr>
          <w:rFonts w:ascii="Arial" w:hAnsi="Arial" w:cs="Arial"/>
          <w:b/>
          <w:bCs/>
          <w:sz w:val="22"/>
          <w:szCs w:val="22"/>
        </w:rPr>
        <w:t xml:space="preserve">: </w:t>
      </w:r>
      <w:r w:rsidRPr="00FB22A4">
        <w:rPr>
          <w:rFonts w:ascii="Arial" w:hAnsi="Arial" w:cs="Arial"/>
          <w:b/>
          <w:bCs/>
          <w:sz w:val="22"/>
          <w:szCs w:val="22"/>
        </w:rPr>
        <w:t>Diagrama de Componentes</w:t>
      </w:r>
      <w:r>
        <w:rPr>
          <w:rFonts w:ascii="Arial" w:hAnsi="Arial" w:cs="Arial"/>
          <w:b/>
          <w:bCs/>
          <w:sz w:val="22"/>
          <w:szCs w:val="22"/>
        </w:rPr>
        <w:t>.</w:t>
      </w:r>
      <w:r w:rsidRPr="00FB22A4">
        <w:rPr>
          <w:rFonts w:ascii="Arial" w:hAnsi="Arial" w:cs="Arial"/>
          <w:sz w:val="22"/>
          <w:szCs w:val="22"/>
        </w:rPr>
        <w:t xml:space="preserve"> Profundiza en cada contenedor </w:t>
      </w:r>
      <w:r>
        <w:rPr>
          <w:rFonts w:ascii="Arial" w:hAnsi="Arial" w:cs="Arial"/>
          <w:sz w:val="22"/>
          <w:szCs w:val="22"/>
        </w:rPr>
        <w:t xml:space="preserve">o servicio, </w:t>
      </w:r>
      <w:r w:rsidRPr="00FB22A4">
        <w:rPr>
          <w:rFonts w:ascii="Arial" w:hAnsi="Arial" w:cs="Arial"/>
          <w:sz w:val="22"/>
          <w:szCs w:val="22"/>
        </w:rPr>
        <w:t xml:space="preserve">para mostrar los componentes internos </w:t>
      </w:r>
      <w:r>
        <w:rPr>
          <w:rFonts w:ascii="Arial" w:hAnsi="Arial" w:cs="Arial"/>
          <w:sz w:val="22"/>
          <w:szCs w:val="22"/>
        </w:rPr>
        <w:t xml:space="preserve">de cada uno </w:t>
      </w:r>
      <w:r w:rsidRPr="00FB22A4">
        <w:rPr>
          <w:rFonts w:ascii="Arial" w:hAnsi="Arial" w:cs="Arial"/>
          <w:sz w:val="22"/>
          <w:szCs w:val="22"/>
        </w:rPr>
        <w:t>y cómo se relacionan entre sí.</w:t>
      </w:r>
      <w:r>
        <w:rPr>
          <w:rFonts w:ascii="Arial" w:hAnsi="Arial" w:cs="Arial"/>
          <w:sz w:val="22"/>
          <w:szCs w:val="22"/>
        </w:rPr>
        <w:t xml:space="preserve">  Visualiza la lógica de negocio y funciones </w:t>
      </w:r>
      <w:r w:rsidR="002616EA">
        <w:rPr>
          <w:rFonts w:ascii="Arial" w:hAnsi="Arial" w:cs="Arial"/>
          <w:sz w:val="22"/>
          <w:szCs w:val="22"/>
        </w:rPr>
        <w:t>específicas</w:t>
      </w:r>
      <w:r>
        <w:rPr>
          <w:rFonts w:ascii="Arial" w:hAnsi="Arial" w:cs="Arial"/>
          <w:sz w:val="22"/>
          <w:szCs w:val="22"/>
        </w:rPr>
        <w:t>.</w:t>
      </w:r>
    </w:p>
    <w:p w14:paraId="4206D9AD" w14:textId="5B103C95" w:rsidR="009E17A2" w:rsidRPr="002616EA" w:rsidRDefault="002616EA">
      <w:pPr>
        <w:rPr>
          <w:rFonts w:ascii="Arial" w:hAnsi="Arial" w:cs="Arial"/>
          <w:sz w:val="22"/>
          <w:szCs w:val="22"/>
        </w:rPr>
      </w:pPr>
      <w:r w:rsidRPr="002616EA">
        <w:rPr>
          <w:rFonts w:ascii="Arial" w:hAnsi="Arial" w:cs="Arial"/>
          <w:sz w:val="22"/>
          <w:szCs w:val="22"/>
        </w:rPr>
        <w:t xml:space="preserve">Se muestra un detalle </w:t>
      </w:r>
      <w:r>
        <w:rPr>
          <w:rFonts w:ascii="Arial" w:hAnsi="Arial" w:cs="Arial"/>
          <w:sz w:val="22"/>
          <w:szCs w:val="22"/>
        </w:rPr>
        <w:t>de los componentes que utiliza el sistema, así como sus APIs y servicios, componentes en nube y el Core Bancario.</w:t>
      </w:r>
    </w:p>
    <w:p w14:paraId="77420F56" w14:textId="77777777" w:rsidR="009C6563" w:rsidRDefault="009C6563" w:rsidP="00E230FB">
      <w:pPr>
        <w:spacing w:after="100" w:afterAutospacing="1" w:line="360" w:lineRule="auto"/>
        <w:jc w:val="both"/>
        <w:rPr>
          <w:noProof/>
        </w:rPr>
      </w:pPr>
    </w:p>
    <w:p w14:paraId="78606033" w14:textId="1B78758B" w:rsidR="0036153C" w:rsidRDefault="00BC6B61" w:rsidP="00E230FB">
      <w:pPr>
        <w:spacing w:after="100" w:afterAutospacing="1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2C0FA26" wp14:editId="30494F09">
            <wp:extent cx="10775950" cy="7501890"/>
            <wp:effectExtent l="0" t="0" r="6350" b="3810"/>
            <wp:docPr id="2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1E97186C-284D-455C-80E5-B389D6AC1D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a16="http://schemas.microsoft.com/office/drawing/2014/main" id="{1E97186C-284D-455C-80E5-B389D6AC1DF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0" cy="7501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6419AA" w14:textId="68B37538" w:rsidR="000B112F" w:rsidRDefault="000B112F" w:rsidP="00E230FB">
      <w:pPr>
        <w:spacing w:after="100" w:afterAutospacing="1" w:line="360" w:lineRule="auto"/>
        <w:jc w:val="both"/>
        <w:rPr>
          <w:rFonts w:ascii="Arial" w:hAnsi="Arial" w:cs="Arial"/>
          <w:sz w:val="22"/>
          <w:szCs w:val="22"/>
        </w:rPr>
      </w:pPr>
    </w:p>
    <w:p w14:paraId="47A4D609" w14:textId="19B3F84E" w:rsidR="00BA0AC2" w:rsidRDefault="00BA0AC2" w:rsidP="00E230FB">
      <w:pPr>
        <w:spacing w:after="100" w:afterAutospacing="1" w:line="360" w:lineRule="auto"/>
        <w:jc w:val="both"/>
        <w:rPr>
          <w:rFonts w:ascii="Arial" w:hAnsi="Arial" w:cs="Arial"/>
          <w:sz w:val="22"/>
          <w:szCs w:val="22"/>
        </w:rPr>
      </w:pPr>
      <w:r w:rsidRPr="00CD0323">
        <w:rPr>
          <w:rFonts w:ascii="Arial" w:hAnsi="Arial" w:cs="Arial"/>
          <w:b/>
          <w:bCs/>
          <w:sz w:val="22"/>
          <w:szCs w:val="22"/>
        </w:rPr>
        <w:t xml:space="preserve">Nivel </w:t>
      </w:r>
      <w:r>
        <w:rPr>
          <w:rFonts w:ascii="Arial" w:hAnsi="Arial" w:cs="Arial"/>
          <w:b/>
          <w:bCs/>
          <w:sz w:val="22"/>
          <w:szCs w:val="22"/>
        </w:rPr>
        <w:t>4</w:t>
      </w:r>
      <w:r w:rsidRPr="00CD0323">
        <w:rPr>
          <w:rFonts w:ascii="Arial" w:hAnsi="Arial" w:cs="Arial"/>
          <w:b/>
          <w:bCs/>
          <w:sz w:val="22"/>
          <w:szCs w:val="22"/>
        </w:rPr>
        <w:t xml:space="preserve">: </w:t>
      </w:r>
      <w:r w:rsidRPr="00FB22A4">
        <w:rPr>
          <w:rFonts w:ascii="Arial" w:hAnsi="Arial" w:cs="Arial"/>
          <w:b/>
          <w:bCs/>
          <w:sz w:val="22"/>
          <w:szCs w:val="22"/>
        </w:rPr>
        <w:t>Diagrama de Código (opcional)</w:t>
      </w:r>
      <w:r>
        <w:rPr>
          <w:rFonts w:ascii="Arial" w:hAnsi="Arial" w:cs="Arial"/>
          <w:b/>
          <w:bCs/>
          <w:sz w:val="22"/>
          <w:szCs w:val="22"/>
        </w:rPr>
        <w:t>.</w:t>
      </w:r>
      <w:r w:rsidRPr="00FB22A4">
        <w:rPr>
          <w:rFonts w:ascii="Arial" w:hAnsi="Arial" w:cs="Arial"/>
          <w:sz w:val="22"/>
          <w:szCs w:val="22"/>
        </w:rPr>
        <w:t xml:space="preserve"> Representa detalles técnicos como clases, </w:t>
      </w:r>
      <w:r>
        <w:rPr>
          <w:rFonts w:ascii="Arial" w:hAnsi="Arial" w:cs="Arial"/>
          <w:sz w:val="22"/>
          <w:szCs w:val="22"/>
        </w:rPr>
        <w:t xml:space="preserve">métodos, </w:t>
      </w:r>
      <w:r w:rsidRPr="00FB22A4">
        <w:rPr>
          <w:rFonts w:ascii="Arial" w:hAnsi="Arial" w:cs="Arial"/>
          <w:sz w:val="22"/>
          <w:szCs w:val="22"/>
        </w:rPr>
        <w:t>interfaces o módulos</w:t>
      </w:r>
      <w:r>
        <w:rPr>
          <w:rFonts w:ascii="Arial" w:hAnsi="Arial" w:cs="Arial"/>
          <w:sz w:val="22"/>
          <w:szCs w:val="22"/>
        </w:rPr>
        <w:t>, que son los componentes más pequeños a nivel de programación</w:t>
      </w:r>
      <w:r w:rsidRPr="00FB22A4">
        <w:rPr>
          <w:rFonts w:ascii="Arial" w:hAnsi="Arial" w:cs="Arial"/>
          <w:sz w:val="22"/>
          <w:szCs w:val="22"/>
        </w:rPr>
        <w:t>. Útil para desarrolladores que necesitan comprender la implementación</w:t>
      </w:r>
      <w:r>
        <w:rPr>
          <w:rFonts w:ascii="Arial" w:hAnsi="Arial" w:cs="Arial"/>
          <w:sz w:val="22"/>
          <w:szCs w:val="22"/>
        </w:rPr>
        <w:t xml:space="preserve"> y lógica de cada componente</w:t>
      </w:r>
    </w:p>
    <w:p w14:paraId="276A3D5D" w14:textId="05D4CE5B" w:rsidR="00BA0AC2" w:rsidRDefault="005318FB" w:rsidP="00E230FB">
      <w:pPr>
        <w:spacing w:after="100" w:afterAutospacing="1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indica un diagrama muy general de clases relacionado al Sistema de Banco.</w:t>
      </w:r>
    </w:p>
    <w:p w14:paraId="032F1FED" w14:textId="084C29A0" w:rsidR="009E17A2" w:rsidRDefault="005318FB">
      <w:pPr>
        <w:rPr>
          <w:rFonts w:ascii="Arial" w:hAnsi="Arial" w:cs="Arial"/>
          <w:b/>
          <w:bCs/>
          <w:sz w:val="22"/>
          <w:szCs w:val="22"/>
        </w:rPr>
        <w:sectPr w:rsidR="009E17A2" w:rsidSect="00BC6B61">
          <w:pgSz w:w="20160" w:h="12240" w:orient="landscape" w:code="5"/>
          <w:pgMar w:top="284" w:right="1417" w:bottom="142" w:left="1417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1D109E1F" wp14:editId="3DF6DD09">
            <wp:extent cx="6393815" cy="4274185"/>
            <wp:effectExtent l="0" t="0" r="889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815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C7BAA" w14:textId="5BAC4B11" w:rsidR="00FB22A4" w:rsidRPr="00BA0AC2" w:rsidRDefault="00FB22A4" w:rsidP="00BA0AC2">
      <w:pPr>
        <w:spacing w:after="100" w:afterAutospacing="1" w:line="360" w:lineRule="auto"/>
        <w:jc w:val="both"/>
        <w:rPr>
          <w:rFonts w:ascii="Arial" w:hAnsi="Arial" w:cs="Arial"/>
          <w:sz w:val="22"/>
          <w:szCs w:val="22"/>
        </w:rPr>
      </w:pPr>
    </w:p>
    <w:sectPr w:rsidR="00FB22A4" w:rsidRPr="00BA0A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9172D"/>
    <w:multiLevelType w:val="hybridMultilevel"/>
    <w:tmpl w:val="7A50F1A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87346"/>
    <w:multiLevelType w:val="hybridMultilevel"/>
    <w:tmpl w:val="0586267A"/>
    <w:lvl w:ilvl="0" w:tplc="300A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2A4"/>
    <w:rsid w:val="00013167"/>
    <w:rsid w:val="000A4B44"/>
    <w:rsid w:val="000B112F"/>
    <w:rsid w:val="001E4855"/>
    <w:rsid w:val="002616EA"/>
    <w:rsid w:val="002C7B25"/>
    <w:rsid w:val="0036153C"/>
    <w:rsid w:val="004A1145"/>
    <w:rsid w:val="004B4DAE"/>
    <w:rsid w:val="004D405F"/>
    <w:rsid w:val="005129D3"/>
    <w:rsid w:val="005318FB"/>
    <w:rsid w:val="006C5305"/>
    <w:rsid w:val="007C2622"/>
    <w:rsid w:val="009C6563"/>
    <w:rsid w:val="009D695A"/>
    <w:rsid w:val="009E17A2"/>
    <w:rsid w:val="00A20383"/>
    <w:rsid w:val="00B2601D"/>
    <w:rsid w:val="00BA0AC2"/>
    <w:rsid w:val="00BC6B61"/>
    <w:rsid w:val="00BD5F5E"/>
    <w:rsid w:val="00CD0323"/>
    <w:rsid w:val="00DC2309"/>
    <w:rsid w:val="00E230FB"/>
    <w:rsid w:val="00E8324D"/>
    <w:rsid w:val="00F0403E"/>
    <w:rsid w:val="00F94552"/>
    <w:rsid w:val="00F95BEC"/>
    <w:rsid w:val="00FB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FCC54"/>
  <w15:chartTrackingRefBased/>
  <w15:docId w15:val="{1EC07F6E-4B4F-45B6-82E7-AFC132B0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2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2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2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2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2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2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2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2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2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2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2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2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22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22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22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22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22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22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2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2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2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2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2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22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22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22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2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22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22A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B22A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22A4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F95B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95B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95B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5B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5B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8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5098F-2199-4047-A0B4-C7ACB6F7D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520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Luis Alberto Espinoza Gavilanes</cp:lastModifiedBy>
  <cp:revision>7</cp:revision>
  <cp:lastPrinted>2025-07-07T06:54:00Z</cp:lastPrinted>
  <dcterms:created xsi:type="dcterms:W3CDTF">2025-07-07T06:43:00Z</dcterms:created>
  <dcterms:modified xsi:type="dcterms:W3CDTF">2025-07-07T07:25:00Z</dcterms:modified>
</cp:coreProperties>
</file>