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IV 0:00 Thanks for talking with me today. Could you start from the beginning?</w:t>
      </w:r>
    </w:p>
    <w:p>
      <w:r>
        <w:t xml:space="preserve">PT 0:08 Then we dealt with the written plan for how the truck would make money.</w:t>
      </w:r>
    </w:p>
    <w:p>
      <w:r>
        <w:t xml:space="preserve">IV 0:47 And after that?</w:t>
      </w:r>
    </w:p>
    <w:p>
      <w:r>
        <w:t xml:space="preserve">PT 0:58 We got through the club for street food sellers, and after that the trail went cold. It took a long time.</w:t>
      </w:r>
    </w:p>
    <w:p>
      <w:r>
        <w:t xml:space="preserve">IV 1:15 Then what?</w:t>
      </w:r>
    </w:p>
    <w:p>
      <w:r>
        <w:t xml:space="preserve">PT 1:45 If we ever move to another city, the how-to pages on the city website might work differently there.</w:t>
      </w:r>
    </w:p>
    <w:p>
      <w:r>
        <w:t xml:space="preserve">IV 2:19 What came after that?</w:t>
      </w:r>
    </w:p>
    <w:p>
      <w:r>
        <w:t xml:space="preserve">PT 2:56 The next step was the person at the licensing counter.</w:t>
      </w:r>
    </w:p>
    <w:p>
      <w:r>
        <w:t xml:space="preserve">IV 3:06 What happened next?</w:t>
      </w:r>
    </w:p>
    <w:p>
      <w:r>
        <w:t xml:space="preserve">PT 3:34 We got sent from the visit when the health unit checked the truck over to the person at the licensing counter, then from the person at the licensing counter back to the visit when the health unit checked the truck over, three times.</w:t>
      </w:r>
    </w:p>
    <w:p>
      <w:r>
        <w:t xml:space="preserve">IV 4:12 How did that go?</w:t>
      </w:r>
    </w:p>
    <w:p>
      <w:r>
        <w:t xml:space="preserve">PT 4:19 After that came the health official who came out to the truck. We just kept going.</w:t>
      </w:r>
    </w:p>
    <w:p>
      <w:r>
        <w:t xml:space="preserve">IV 4:47 What happened next?</w:t>
      </w:r>
    </w:p>
    <w:p>
      <w:r>
        <w:t xml:space="preserve">PT 5:21 Then we dealt with the list of spots where we were allowed to sell.</w:t>
      </w:r>
    </w:p>
    <w:p>
      <w:r>
        <w:t xml:space="preserve">IV 5:37 I'll put a box for the fine for parking in the wrong spot here on the map.</w:t>
      </w:r>
    </w:p>
    <w:p>
      <w:r>
        <w:t xml:space="preserve">PT 5:50 Yes, that is what happened to us.</w:t>
      </w:r>
    </w:p>
    <w:p>
      <w:r>
        <w:t xml:space="preserve">IV 6:15 And after that?</w:t>
      </w:r>
    </w:p>
    <w:p>
      <w:r>
        <w:t xml:space="preserve">PT 6:35 Then there was the account we opened to collect sales tax.</w:t>
      </w:r>
    </w:p>
    <w:p>
      <w:r>
        <w:t xml:space="preserve">IV 6:46 So the city employee who patrols the streets came next, right?</w:t>
      </w:r>
    </w:p>
    <w:p>
      <w:r>
        <w:t xml:space="preserve">PT 7:07 Yes, that's right.</w:t>
      </w:r>
    </w:p>
    <w:p>
      <w:r>
        <w:t xml:space="preserve">IV 7:26 What happened next?</w:t>
      </w:r>
    </w:p>
    <w:p>
      <w:r>
        <w:t xml:space="preserve">PT 7:50 We paid a consultant out of pocket and he took us through the one-off authorization to sell at the summer festival. That part was stressful.</w:t>
      </w:r>
    </w:p>
    <w:p>
      <w:r>
        <w:t xml:space="preserve">IV 8:12 And after that?</w:t>
      </w:r>
    </w:p>
    <w:p>
      <w:r>
        <w:t xml:space="preserve">PT 8:27 Then we dealt with the messaging thread with other truck owners.</w:t>
      </w:r>
    </w:p>
    <w:p>
      <w:r>
        <w:t xml:space="preserve">IV 8:44 That covers what I wanted to ask. Thank you.</w:t>
      </w:r>
    </w:p>
  </w:body>
</w:document>
</file>