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70" w:rsidRDefault="00F36370" w:rsidP="00F36370">
      <w:pPr>
        <w:pStyle w:val="NormalWeb"/>
        <w:rPr>
          <w:b/>
        </w:rPr>
      </w:pPr>
      <w:r>
        <w:rPr>
          <w:b/>
        </w:rPr>
        <w:t>Abrazo en familia</w:t>
      </w:r>
    </w:p>
    <w:p w:rsidR="00F36370" w:rsidRDefault="00F36370" w:rsidP="00F36370">
      <w:pPr>
        <w:pStyle w:val="NormalWeb"/>
      </w:pPr>
      <w:r w:rsidRPr="00F36370">
        <w:rPr>
          <w:b/>
        </w:rPr>
        <w:t>Caracas.- Del 07 al 14 de noviembre de 2021 se celebrará la Semana del Abrazo en</w:t>
      </w:r>
      <w:r>
        <w:t xml:space="preserve"> Familia en su 31° edición, con el lema «Familia, sé testigo del amor y la esperanza». La celebración cuenta con un camino preparatorio que consta de un itinerario formativo elaborado para la promoción de valores cristianos en el hogar, así como un camino espiritual.</w:t>
      </w:r>
    </w:p>
    <w:p w:rsidR="00F36370" w:rsidRDefault="00F36370" w:rsidP="00F36370">
      <w:pPr>
        <w:pStyle w:val="NormalWeb"/>
      </w:pPr>
      <w:r>
        <w:t xml:space="preserve">El Departamento de Familia e Infancia del Secretariado Permanente del Episcopado Venezolano invita a participar del camino preparatorio y visualizar los 6 temas elaborados y publicados en el </w:t>
      </w:r>
      <w:hyperlink r:id="rId5" w:tgtFrame="_blank" w:history="1">
        <w:r>
          <w:rPr>
            <w:rStyle w:val="Hipervnculo"/>
          </w:rPr>
          <w:t xml:space="preserve">canal </w:t>
        </w:r>
        <w:proofErr w:type="spellStart"/>
        <w:r>
          <w:rPr>
            <w:rStyle w:val="Hipervnculo"/>
          </w:rPr>
          <w:t>Youtube</w:t>
        </w:r>
        <w:proofErr w:type="spellEnd"/>
        <w:r>
          <w:rPr>
            <w:rStyle w:val="Hipervnculo"/>
          </w:rPr>
          <w:t xml:space="preserve"> de la Conferencia Episcopal Venezolana,</w:t>
        </w:r>
      </w:hyperlink>
      <w:r>
        <w:t xml:space="preserve"> en los que se abordan aspectos clave para la comunión familiar: «La belleza de la vida, regalo del Señor»; «San José, Padre de Jesús ilumina al hombre de hoy»; «Los hijos don de Dios, compromiso del amor»; «Abuelos, memoria y riqueza de la familia»; «Cuando el duelo llega a la familia» y «Mi familia, pequeña Iglesia doméstica».</w:t>
      </w:r>
    </w:p>
    <w:p w:rsidR="00F36370" w:rsidRDefault="00F36370" w:rsidP="00F36370">
      <w:pPr>
        <w:pStyle w:val="NormalWeb"/>
      </w:pPr>
      <w:r>
        <w:t xml:space="preserve">Los recursos para la celebración del Abrazo en Familia podrán ser visualizados a través de las cuentas en redes sociales de la Conferencia Episcopal Venezolana y la Pastoral Familiar de Venezuela; de igual forma, el folleto formativo, la hoja del niño, afiche, </w:t>
      </w:r>
      <w:proofErr w:type="spellStart"/>
      <w:r>
        <w:t>flyers</w:t>
      </w:r>
      <w:proofErr w:type="spellEnd"/>
      <w:r>
        <w:t xml:space="preserve"> para redes sociales, y demás materiales, </w:t>
      </w:r>
      <w:hyperlink r:id="rId6" w:tgtFrame="_blank" w:history="1">
        <w:r>
          <w:rPr>
            <w:rStyle w:val="Hipervnculo"/>
          </w:rPr>
          <w:t>están disponibles en la página web del Departamento de Familia e Infancia.</w:t>
        </w:r>
      </w:hyperlink>
    </w:p>
    <w:p w:rsidR="00F36370" w:rsidRDefault="00F36370" w:rsidP="00F36370">
      <w:pPr>
        <w:pStyle w:val="NormalWeb"/>
      </w:pPr>
      <w:r>
        <w:t xml:space="preserve">En cuanto al </w:t>
      </w:r>
      <w:hyperlink r:id="rId7" w:tgtFrame="_blank" w:history="1">
        <w:r>
          <w:rPr>
            <w:rStyle w:val="Hipervnculo"/>
          </w:rPr>
          <w:t>Camino Espiritual</w:t>
        </w:r>
      </w:hyperlink>
      <w:r>
        <w:t xml:space="preserve">, el Departamento de Familia de la CEV compartió la Oración por la Familia contenida en la Exhortación Apostólica </w:t>
      </w:r>
      <w:proofErr w:type="spellStart"/>
      <w:r>
        <w:t>Amoris</w:t>
      </w:r>
      <w:proofErr w:type="spellEnd"/>
      <w:r>
        <w:t xml:space="preserve"> </w:t>
      </w:r>
      <w:proofErr w:type="spellStart"/>
      <w:r>
        <w:t>Laetitia</w:t>
      </w:r>
      <w:proofErr w:type="spellEnd"/>
      <w:r>
        <w:t>, en formato video, mientras que cada día de la semana se comparte una intención de oración relacionada con los temas formativos de la campaña Abrazo en Familia 2021, junto a la cita bíblica sugerida para la meditación en el hogar.</w:t>
      </w:r>
    </w:p>
    <w:p w:rsidR="00F36370" w:rsidRDefault="00F36370" w:rsidP="00F36370">
      <w:pPr>
        <w:pStyle w:val="NormalWeb"/>
      </w:pPr>
      <w:r>
        <w:t>La Campaña Abrazo en Familia cumple 31 años acompañando a los venezolanos a través de la promoción de los valores cristianos en el hogar, una iniciativa que busca fortalecer los lazos fraternos entre los integrantes del grupo familiar, destacando el valor de la familia como base de la sociedad y primer espacio para la formación de la fe.</w:t>
      </w:r>
    </w:p>
    <w:p w:rsidR="0051244C" w:rsidRDefault="0051244C" w:rsidP="00F36370">
      <w:pPr>
        <w:pStyle w:val="NormalWeb"/>
      </w:pPr>
    </w:p>
    <w:p w:rsidR="0051244C" w:rsidRDefault="0051244C" w:rsidP="00F36370">
      <w:pPr>
        <w:pStyle w:val="NormalWeb"/>
      </w:pPr>
    </w:p>
    <w:p w:rsidR="0051244C" w:rsidRPr="000528C2" w:rsidRDefault="0051244C" w:rsidP="00F36370">
      <w:pPr>
        <w:pStyle w:val="NormalWeb"/>
        <w:rPr>
          <w:b/>
        </w:rPr>
      </w:pPr>
      <w:r w:rsidRPr="000528C2">
        <w:rPr>
          <w:b/>
        </w:rPr>
        <w:t>Adviento</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 xml:space="preserve">Si bien </w:t>
      </w:r>
      <w:r w:rsidRPr="0051244C">
        <w:rPr>
          <w:rFonts w:ascii="Times New Roman" w:eastAsia="Times New Roman" w:hAnsi="Times New Roman" w:cs="Times New Roman"/>
          <w:b/>
          <w:bCs/>
          <w:sz w:val="24"/>
          <w:szCs w:val="24"/>
          <w:lang w:eastAsia="es-VE"/>
        </w:rPr>
        <w:t>el Adviento es un periodo de casi cuatro semanas</w:t>
      </w:r>
      <w:r w:rsidRPr="0051244C">
        <w:rPr>
          <w:rFonts w:ascii="Times New Roman" w:eastAsia="Times New Roman" w:hAnsi="Times New Roman" w:cs="Times New Roman"/>
          <w:sz w:val="24"/>
          <w:szCs w:val="24"/>
          <w:lang w:eastAsia="es-VE"/>
        </w:rPr>
        <w:t xml:space="preserve">, cuatro domingos antes del día de Navidad, con un significado de recogimiento y preparación para la llegada de Jesús, hoy en día no hay marca que se precie que no saque sus </w:t>
      </w:r>
      <w:r w:rsidRPr="0051244C">
        <w:rPr>
          <w:rFonts w:ascii="Times New Roman" w:eastAsia="Times New Roman" w:hAnsi="Times New Roman" w:cs="Times New Roman"/>
          <w:b/>
          <w:bCs/>
          <w:sz w:val="24"/>
          <w:szCs w:val="24"/>
          <w:lang w:eastAsia="es-VE"/>
        </w:rPr>
        <w:t xml:space="preserve">calendarios de </w:t>
      </w:r>
      <w:r w:rsidRPr="0051244C">
        <w:rPr>
          <w:rFonts w:ascii="Times New Roman" w:eastAsia="Times New Roman" w:hAnsi="Times New Roman" w:cs="Times New Roman"/>
          <w:b/>
          <w:bCs/>
          <w:sz w:val="24"/>
          <w:szCs w:val="24"/>
          <w:lang w:eastAsia="es-VE"/>
        </w:rPr>
        <w:lastRenderedPageBreak/>
        <w:t>adviento</w:t>
      </w:r>
      <w:r w:rsidRPr="0051244C">
        <w:rPr>
          <w:rFonts w:ascii="Times New Roman" w:eastAsia="Times New Roman" w:hAnsi="Times New Roman" w:cs="Times New Roman"/>
          <w:sz w:val="24"/>
          <w:szCs w:val="24"/>
          <w:lang w:eastAsia="es-VE"/>
        </w:rPr>
        <w:t>, desde el supermercado con sus chocolates, hasta marcas de belleza, de juguetes...</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 xml:space="preserve">¿Tiene relación una cosa con otra? Bueno... En verdad todo se relaciona con la </w:t>
      </w:r>
      <w:r w:rsidRPr="0051244C">
        <w:rPr>
          <w:rFonts w:ascii="Times New Roman" w:eastAsia="Times New Roman" w:hAnsi="Times New Roman" w:cs="Times New Roman"/>
          <w:b/>
          <w:bCs/>
          <w:sz w:val="24"/>
          <w:szCs w:val="24"/>
          <w:lang w:eastAsia="es-VE"/>
        </w:rPr>
        <w:t>Navidad,</w:t>
      </w:r>
      <w:r w:rsidRPr="0051244C">
        <w:rPr>
          <w:rFonts w:ascii="Times New Roman" w:eastAsia="Times New Roman" w:hAnsi="Times New Roman" w:cs="Times New Roman"/>
          <w:sz w:val="24"/>
          <w:szCs w:val="24"/>
          <w:lang w:eastAsia="es-VE"/>
        </w:rPr>
        <w:t xml:space="preserve"> todo llega hasta el día </w:t>
      </w:r>
      <w:r w:rsidRPr="0051244C">
        <w:rPr>
          <w:rFonts w:ascii="Times New Roman" w:eastAsia="Times New Roman" w:hAnsi="Times New Roman" w:cs="Times New Roman"/>
          <w:b/>
          <w:bCs/>
          <w:sz w:val="24"/>
          <w:szCs w:val="24"/>
          <w:lang w:eastAsia="es-VE"/>
        </w:rPr>
        <w:t>24 ó 25 de diciembre</w:t>
      </w:r>
      <w:r w:rsidRPr="0051244C">
        <w:rPr>
          <w:rFonts w:ascii="Times New Roman" w:eastAsia="Times New Roman" w:hAnsi="Times New Roman" w:cs="Times New Roman"/>
          <w:sz w:val="24"/>
          <w:szCs w:val="24"/>
          <w:lang w:eastAsia="es-VE"/>
        </w:rPr>
        <w:t>. Pero más allá de eso, no. Y es que el significado religioso es muy diferente al que hoy en día se tiene con esos calendarios de diferentes productos.</w:t>
      </w:r>
    </w:p>
    <w:p w:rsidR="0051244C" w:rsidRPr="0051244C" w:rsidRDefault="0051244C" w:rsidP="0051244C">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51244C">
        <w:rPr>
          <w:rFonts w:ascii="Times New Roman" w:eastAsia="Times New Roman" w:hAnsi="Times New Roman" w:cs="Times New Roman"/>
          <w:b/>
          <w:bCs/>
          <w:sz w:val="24"/>
          <w:szCs w:val="24"/>
          <w:lang w:eastAsia="es-VE"/>
        </w:rPr>
        <w:t>Qué significa el Adviento</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Es el periodo de preparación para el nacimiento de Jesús</w:t>
      </w:r>
      <w:r w:rsidRPr="0051244C">
        <w:rPr>
          <w:rFonts w:ascii="Times New Roman" w:eastAsia="Times New Roman" w:hAnsi="Times New Roman" w:cs="Times New Roman"/>
          <w:sz w:val="24"/>
          <w:szCs w:val="24"/>
          <w:lang w:eastAsia="es-VE"/>
        </w:rPr>
        <w:t xml:space="preserve">. Si acudes a misa estos cuatro domingos anteriores verás que los sacerdotes llevan detalles en color morado. Además, cada domingo se enciente una vela y hay una corona donde están las velas, ya sea de olivo, o pino, puedes hacerla con varias ramas de otras plantas similares. Es un símbolo. Es un </w:t>
      </w:r>
      <w:r w:rsidRPr="0051244C">
        <w:rPr>
          <w:rFonts w:ascii="Times New Roman" w:eastAsia="Times New Roman" w:hAnsi="Times New Roman" w:cs="Times New Roman"/>
          <w:b/>
          <w:bCs/>
          <w:sz w:val="24"/>
          <w:szCs w:val="24"/>
          <w:lang w:eastAsia="es-VE"/>
        </w:rPr>
        <w:t>periodo espiritual</w:t>
      </w:r>
      <w:r w:rsidRPr="0051244C">
        <w:rPr>
          <w:rFonts w:ascii="Times New Roman" w:eastAsia="Times New Roman" w:hAnsi="Times New Roman" w:cs="Times New Roman"/>
          <w:sz w:val="24"/>
          <w:szCs w:val="24"/>
          <w:lang w:eastAsia="es-VE"/>
        </w:rPr>
        <w:t xml:space="preserve">, de </w:t>
      </w:r>
      <w:r w:rsidRPr="0051244C">
        <w:rPr>
          <w:rFonts w:ascii="Times New Roman" w:eastAsia="Times New Roman" w:hAnsi="Times New Roman" w:cs="Times New Roman"/>
          <w:b/>
          <w:bCs/>
          <w:sz w:val="24"/>
          <w:szCs w:val="24"/>
          <w:lang w:eastAsia="es-VE"/>
        </w:rPr>
        <w:t>vivir en familia la llegada de un nuevo miembro.</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 xml:space="preserve">De hecho, </w:t>
      </w:r>
      <w:r w:rsidRPr="0051244C">
        <w:rPr>
          <w:rFonts w:ascii="Times New Roman" w:eastAsia="Times New Roman" w:hAnsi="Times New Roman" w:cs="Times New Roman"/>
          <w:b/>
          <w:bCs/>
          <w:sz w:val="24"/>
          <w:szCs w:val="24"/>
          <w:lang w:eastAsia="es-VE"/>
        </w:rPr>
        <w:t>las coronas que se ponen en muchas puertas</w:t>
      </w:r>
      <w:r w:rsidRPr="0051244C">
        <w:rPr>
          <w:rFonts w:ascii="Times New Roman" w:eastAsia="Times New Roman" w:hAnsi="Times New Roman" w:cs="Times New Roman"/>
          <w:sz w:val="24"/>
          <w:szCs w:val="24"/>
          <w:lang w:eastAsia="es-VE"/>
        </w:rPr>
        <w:t xml:space="preserve">, y que ahora tienen colores y formas muy variadas, son una derivación de la corona de adviento con las velas. </w:t>
      </w:r>
      <w:r w:rsidRPr="0051244C">
        <w:rPr>
          <w:rFonts w:ascii="Times New Roman" w:eastAsia="Times New Roman" w:hAnsi="Times New Roman" w:cs="Times New Roman"/>
          <w:b/>
          <w:bCs/>
          <w:sz w:val="24"/>
          <w:szCs w:val="24"/>
          <w:lang w:eastAsia="es-VE"/>
        </w:rPr>
        <w:t>Una tradición religiosa que se ha adaptado a la decoración de todo tipo de actos, eventos y familias.</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El periodo de Adviento es también el inicio del nuevo Año Litúrgico.</w:t>
      </w:r>
      <w:r w:rsidRPr="0051244C">
        <w:rPr>
          <w:rFonts w:ascii="Times New Roman" w:eastAsia="Times New Roman" w:hAnsi="Times New Roman" w:cs="Times New Roman"/>
          <w:sz w:val="24"/>
          <w:szCs w:val="24"/>
          <w:lang w:eastAsia="es-VE"/>
        </w:rPr>
        <w:t xml:space="preserve"> Se llama "año litúrgico" o "año cristiano" al tiempo que oscila entre el primer domingo de Adviento y la última semana de tiempo ordinario durante el cual la Iglesia celebra todo el Misterio de Cristo, desde su nacimiento hasta su segunda venida.</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 xml:space="preserve">Se puede decir que el año litúrgico se compone de tiempos: tiempos fuertes y tiempo ordinario. Los tiempos fuertes son, </w:t>
      </w:r>
      <w:r w:rsidRPr="0051244C">
        <w:rPr>
          <w:rFonts w:ascii="Times New Roman" w:eastAsia="Times New Roman" w:hAnsi="Times New Roman" w:cs="Times New Roman"/>
          <w:b/>
          <w:bCs/>
          <w:sz w:val="24"/>
          <w:szCs w:val="24"/>
          <w:lang w:eastAsia="es-VE"/>
        </w:rPr>
        <w:t>Adviento, Navidad, Cuaresma y Pascua</w:t>
      </w:r>
      <w:r w:rsidRPr="0051244C">
        <w:rPr>
          <w:rFonts w:ascii="Times New Roman" w:eastAsia="Times New Roman" w:hAnsi="Times New Roman" w:cs="Times New Roman"/>
          <w:sz w:val="24"/>
          <w:szCs w:val="24"/>
          <w:lang w:eastAsia="es-VE"/>
        </w:rPr>
        <w:t>, en los cuales se celebra un misterio concreto de la historia de la salvación.</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El Tiempo Ordinario en el cual no se celebra ningún aspecto concreto, sino más bien el mismo Misterio de Cristo en su plenitud, especialmente en los domingos. El Tiempo Ordinario, a su vez, se divide en dos partes y en total dura 33 ó 34 semanas.</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 xml:space="preserve">De hecho, se puede hablar de </w:t>
      </w:r>
      <w:r w:rsidRPr="0051244C">
        <w:rPr>
          <w:rFonts w:ascii="Times New Roman" w:eastAsia="Times New Roman" w:hAnsi="Times New Roman" w:cs="Times New Roman"/>
          <w:b/>
          <w:bCs/>
          <w:sz w:val="24"/>
          <w:szCs w:val="24"/>
          <w:lang w:eastAsia="es-VE"/>
        </w:rPr>
        <w:t>dos partes del Adviento:</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Primera Parte: desde el primer domingo al día 16 de diciembre, con marcado carácter escatológico, mirando a la venida del Señor al final de los tiempos;</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t>Segunda Parte: desde el 17 de diciembre al 24 de diciembre, es la llamada "Semana Santa" de la Navidad, y se orienta a preparar más explícitamente la venida de Jesucristo en las historia, la Navidad.</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sz w:val="24"/>
          <w:szCs w:val="24"/>
          <w:lang w:eastAsia="es-VE"/>
        </w:rPr>
        <w:lastRenderedPageBreak/>
        <w:t xml:space="preserve">Las lecturas bíblicas de este tiempo de Adviento están tomadas sobre todo del </w:t>
      </w:r>
      <w:r w:rsidRPr="0051244C">
        <w:rPr>
          <w:rFonts w:ascii="Times New Roman" w:eastAsia="Times New Roman" w:hAnsi="Times New Roman" w:cs="Times New Roman"/>
          <w:b/>
          <w:bCs/>
          <w:sz w:val="24"/>
          <w:szCs w:val="24"/>
          <w:lang w:eastAsia="es-VE"/>
        </w:rPr>
        <w:t>profeta Isaías</w:t>
      </w:r>
      <w:r w:rsidRPr="0051244C">
        <w:rPr>
          <w:rFonts w:ascii="Times New Roman" w:eastAsia="Times New Roman" w:hAnsi="Times New Roman" w:cs="Times New Roman"/>
          <w:sz w:val="24"/>
          <w:szCs w:val="24"/>
          <w:lang w:eastAsia="es-VE"/>
        </w:rPr>
        <w:t xml:space="preserve"> (primera lectura), también se recogen los pasajes más proféticos del Antiguo Testamento señalando </w:t>
      </w:r>
      <w:r w:rsidRPr="0051244C">
        <w:rPr>
          <w:rFonts w:ascii="Times New Roman" w:eastAsia="Times New Roman" w:hAnsi="Times New Roman" w:cs="Times New Roman"/>
          <w:b/>
          <w:bCs/>
          <w:sz w:val="24"/>
          <w:szCs w:val="24"/>
          <w:lang w:eastAsia="es-VE"/>
        </w:rPr>
        <w:t>la llegada del Mesías.</w:t>
      </w:r>
      <w:r w:rsidRPr="0051244C">
        <w:rPr>
          <w:rFonts w:ascii="Times New Roman" w:eastAsia="Times New Roman" w:hAnsi="Times New Roman" w:cs="Times New Roman"/>
          <w:sz w:val="24"/>
          <w:szCs w:val="24"/>
          <w:lang w:eastAsia="es-VE"/>
        </w:rPr>
        <w:t xml:space="preserve"> Isaías, Juan Bautista y María de Nazaret son los modelos de creyentes que la Iglesias ofrece a los fieles para preparar la venida de Jesús.</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Son cuatro los temas que se presentan durante los cuatro domingos del Adviento:</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La vigilancia:</w:t>
      </w:r>
      <w:r w:rsidRPr="0051244C">
        <w:rPr>
          <w:rFonts w:ascii="Times New Roman" w:eastAsia="Times New Roman" w:hAnsi="Times New Roman" w:cs="Times New Roman"/>
          <w:sz w:val="24"/>
          <w:szCs w:val="24"/>
          <w:lang w:eastAsia="es-VE"/>
        </w:rPr>
        <w:t xml:space="preserve"> en espera de la venida del Señor, durante esta </w:t>
      </w:r>
      <w:proofErr w:type="gramStart"/>
      <w:r w:rsidRPr="0051244C">
        <w:rPr>
          <w:rFonts w:ascii="Times New Roman" w:eastAsia="Times New Roman" w:hAnsi="Times New Roman" w:cs="Times New Roman"/>
          <w:sz w:val="24"/>
          <w:szCs w:val="24"/>
          <w:lang w:eastAsia="es-VE"/>
        </w:rPr>
        <w:t>primer</w:t>
      </w:r>
      <w:proofErr w:type="gramEnd"/>
      <w:r w:rsidRPr="0051244C">
        <w:rPr>
          <w:rFonts w:ascii="Times New Roman" w:eastAsia="Times New Roman" w:hAnsi="Times New Roman" w:cs="Times New Roman"/>
          <w:sz w:val="24"/>
          <w:szCs w:val="24"/>
          <w:lang w:eastAsia="es-VE"/>
        </w:rPr>
        <w:t xml:space="preserve"> semana las lecturas bíblicas y la predicación son una invitación a esa espera deseada.</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La conversión</w:t>
      </w:r>
      <w:r w:rsidRPr="0051244C">
        <w:rPr>
          <w:rFonts w:ascii="Times New Roman" w:eastAsia="Times New Roman" w:hAnsi="Times New Roman" w:cs="Times New Roman"/>
          <w:sz w:val="24"/>
          <w:szCs w:val="24"/>
          <w:lang w:eastAsia="es-VE"/>
        </w:rPr>
        <w:t xml:space="preserve">, la liturgia nos invita a reflexionar con las palabras del </w:t>
      </w:r>
      <w:r w:rsidRPr="0051244C">
        <w:rPr>
          <w:rFonts w:ascii="Times New Roman" w:eastAsia="Times New Roman" w:hAnsi="Times New Roman" w:cs="Times New Roman"/>
          <w:b/>
          <w:bCs/>
          <w:sz w:val="24"/>
          <w:szCs w:val="24"/>
          <w:lang w:eastAsia="es-VE"/>
        </w:rPr>
        <w:t>profeta Juan Bautista.</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El testimonio</w:t>
      </w:r>
      <w:r w:rsidRPr="0051244C">
        <w:rPr>
          <w:rFonts w:ascii="Times New Roman" w:eastAsia="Times New Roman" w:hAnsi="Times New Roman" w:cs="Times New Roman"/>
          <w:sz w:val="24"/>
          <w:szCs w:val="24"/>
          <w:lang w:eastAsia="es-VE"/>
        </w:rPr>
        <w:t>, que María, la Madre del Señor, vive, sirviendo y ayudando al prójimo. La liturgia de Adviento nos invita a recordar la figura de María, que se prepara para ser la Madre de Jesús y que además está dispuesta a ayudar y servir a quien la necesita.</w:t>
      </w:r>
    </w:p>
    <w:p w:rsidR="0051244C" w:rsidRPr="0051244C" w:rsidRDefault="0051244C" w:rsidP="0051244C">
      <w:pPr>
        <w:spacing w:before="100" w:beforeAutospacing="1" w:after="100" w:afterAutospacing="1" w:line="240" w:lineRule="auto"/>
        <w:rPr>
          <w:rFonts w:ascii="Times New Roman" w:eastAsia="Times New Roman" w:hAnsi="Times New Roman" w:cs="Times New Roman"/>
          <w:sz w:val="24"/>
          <w:szCs w:val="24"/>
          <w:lang w:eastAsia="es-VE"/>
        </w:rPr>
      </w:pPr>
      <w:r w:rsidRPr="0051244C">
        <w:rPr>
          <w:rFonts w:ascii="Times New Roman" w:eastAsia="Times New Roman" w:hAnsi="Times New Roman" w:cs="Times New Roman"/>
          <w:b/>
          <w:bCs/>
          <w:sz w:val="24"/>
          <w:szCs w:val="24"/>
          <w:lang w:eastAsia="es-VE"/>
        </w:rPr>
        <w:t>El anuncio del nacimiento de Jesús</w:t>
      </w:r>
      <w:r w:rsidRPr="0051244C">
        <w:rPr>
          <w:rFonts w:ascii="Times New Roman" w:eastAsia="Times New Roman" w:hAnsi="Times New Roman" w:cs="Times New Roman"/>
          <w:sz w:val="24"/>
          <w:szCs w:val="24"/>
          <w:lang w:eastAsia="es-VE"/>
        </w:rPr>
        <w:t>. Las lecturas bíblicas y la predicación, dirigen su mirada a la disposición de la Virgen María, ante el anuncio del nacimiento de su Hijo.</w:t>
      </w:r>
    </w:p>
    <w:p w:rsidR="00966FAC" w:rsidRDefault="00966FAC" w:rsidP="00966FAC">
      <w:pPr>
        <w:pStyle w:val="NormalWeb"/>
      </w:pPr>
      <w:r>
        <w:t xml:space="preserve">Un </w:t>
      </w:r>
      <w:r>
        <w:rPr>
          <w:b/>
          <w:bCs/>
        </w:rPr>
        <w:t>Calendario de Adviento</w:t>
      </w:r>
      <w:r>
        <w:t xml:space="preserve"> es un símbolo de la temporada de </w:t>
      </w:r>
      <w:hyperlink r:id="rId8" w:tooltip="Adviento" w:history="1">
        <w:r>
          <w:rPr>
            <w:rStyle w:val="Hipervnculo"/>
          </w:rPr>
          <w:t>Adviento</w:t>
        </w:r>
      </w:hyperlink>
      <w:r>
        <w:t xml:space="preserve">, celebrada en </w:t>
      </w:r>
      <w:hyperlink r:id="rId9" w:tooltip="Diciembre" w:history="1">
        <w:r>
          <w:rPr>
            <w:rStyle w:val="Hipervnculo"/>
          </w:rPr>
          <w:t>diciembre</w:t>
        </w:r>
      </w:hyperlink>
      <w:r>
        <w:t xml:space="preserve"> cerca de las </w:t>
      </w:r>
      <w:hyperlink r:id="rId10" w:tooltip="Navidad" w:history="1">
        <w:r>
          <w:rPr>
            <w:rStyle w:val="Hipervnculo"/>
          </w:rPr>
          <w:t>Navidades</w:t>
        </w:r>
      </w:hyperlink>
      <w:r>
        <w:t xml:space="preserve">. Es un calendario de «cuenta atrás» desde el </w:t>
      </w:r>
      <w:hyperlink r:id="rId11" w:tooltip="1 de diciembre" w:history="1">
        <w:r>
          <w:rPr>
            <w:rStyle w:val="Hipervnculo"/>
          </w:rPr>
          <w:t>1 de diciembre</w:t>
        </w:r>
      </w:hyperlink>
      <w:r>
        <w:t xml:space="preserve"> hasta el </w:t>
      </w:r>
      <w:hyperlink r:id="rId12" w:tooltip="24 de diciembre" w:history="1">
        <w:r>
          <w:rPr>
            <w:rStyle w:val="Hipervnculo"/>
          </w:rPr>
          <w:t>24 de diciembre</w:t>
        </w:r>
      </w:hyperlink>
      <w:r>
        <w:t xml:space="preserve"> (</w:t>
      </w:r>
      <w:hyperlink r:id="rId13" w:tooltip="Nochebuena" w:history="1">
        <w:r>
          <w:rPr>
            <w:rStyle w:val="Hipervnculo"/>
          </w:rPr>
          <w:t>Nochebuena</w:t>
        </w:r>
      </w:hyperlink>
      <w:r>
        <w:t xml:space="preserve">). Suele elaborarse para los niños y tiene forma de «conteo» para saber cuánto falta para </w:t>
      </w:r>
      <w:hyperlink r:id="rId14" w:tooltip="Navidad" w:history="1">
        <w:r>
          <w:rPr>
            <w:rStyle w:val="Hipervnculo"/>
          </w:rPr>
          <w:t>Navidad</w:t>
        </w:r>
      </w:hyperlink>
      <w:r>
        <w:t xml:space="preserve">. </w:t>
      </w:r>
    </w:p>
    <w:p w:rsidR="00966FAC" w:rsidRDefault="00966FAC" w:rsidP="00966FAC">
      <w:pPr>
        <w:pStyle w:val="NormalWeb"/>
      </w:pPr>
      <w:r>
        <w:t xml:space="preserve">Los orígenes del calendario de adviento se remontan al siglo XIX en la Alemania protestante: los niños encendían una vela por cada día del periodo de Adviento, es decir, desde el primer domingo de </w:t>
      </w:r>
      <w:hyperlink r:id="rId15" w:tooltip="Adviento" w:history="1">
        <w:r>
          <w:rPr>
            <w:rStyle w:val="Hipervnculo"/>
          </w:rPr>
          <w:t>adviento</w:t>
        </w:r>
      </w:hyperlink>
      <w:r>
        <w:t xml:space="preserve"> (fecha móvil; que oscila entre el 27 de noviembre y el 3 de diciembre) hasta el día de Nochebuena. Hoy en día se han popularizado y exportado los calendarios de adviento seculares, que a diferencia de los originales, suelen ser del 1 de diciembre a la Nochebuena. En los años veinte se imprime el primer calendario con tabletas de chocolate para endulzar la espera. Hoy día hay calendarios con bombones, caramelos, juguetes, bolsitas de té, libritos, cerveza, etc., esto es, los hay para todos los gustos, aunque los más creativos prefieren hacerlos ellos mismos.</w:t>
      </w:r>
      <w:hyperlink r:id="rId16" w:anchor="cite_note-1" w:history="1">
        <w:r>
          <w:rPr>
            <w:rStyle w:val="Hipervnculo"/>
            <w:vertAlign w:val="superscript"/>
          </w:rPr>
          <w:t>1</w:t>
        </w:r>
      </w:hyperlink>
      <w:r>
        <w:t xml:space="preserve">​ </w:t>
      </w:r>
    </w:p>
    <w:p w:rsidR="0051244C" w:rsidRDefault="0051244C" w:rsidP="00F36370">
      <w:pPr>
        <w:pStyle w:val="NormalWeb"/>
      </w:pPr>
    </w:p>
    <w:p w:rsidR="00966FAC" w:rsidRDefault="00966FAC" w:rsidP="00966FAC">
      <w:pPr>
        <w:rPr>
          <w:i/>
          <w:iCs/>
        </w:rPr>
      </w:pPr>
    </w:p>
    <w:p w:rsidR="00966FAC" w:rsidRDefault="00966FAC" w:rsidP="00966FAC">
      <w:pPr>
        <w:rPr>
          <w:i/>
          <w:iCs/>
        </w:rPr>
      </w:pPr>
    </w:p>
    <w:p w:rsidR="00966FAC" w:rsidRDefault="00966FAC" w:rsidP="00966FAC">
      <w:hyperlink r:id="rId17" w:tooltip="Adviento" w:history="1">
        <w:r>
          <w:rPr>
            <w:rStyle w:val="Hipervnculo"/>
            <w:i/>
            <w:iCs/>
          </w:rPr>
          <w:t>Adviento</w:t>
        </w:r>
      </w:hyperlink>
    </w:p>
    <w:p w:rsidR="00966FAC" w:rsidRDefault="00966FAC" w:rsidP="00966FAC">
      <w:pPr>
        <w:pStyle w:val="NormalWeb"/>
      </w:pPr>
      <w:r>
        <w:t xml:space="preserve">Es un período aproximado de cuatro y media semanas antes de la </w:t>
      </w:r>
      <w:hyperlink r:id="rId18" w:tooltip="Navidad" w:history="1">
        <w:r>
          <w:rPr>
            <w:rStyle w:val="Hipervnculo"/>
          </w:rPr>
          <w:t>Navidad</w:t>
        </w:r>
      </w:hyperlink>
      <w:r>
        <w:t xml:space="preserve">, en el que los cristianos se preparan para celebrar la venida de Jesús. “Adviento” significa venida o llegada. Se celebra con una mirada puesta en la triple venida de Jesús, según indicaba San Bernardo: "Jesús vino" (nacido de la Virgen María), "viene" (hoy, en los signos de los tiempos), y "vendrá" (con gloria, al final de la historia). </w:t>
      </w:r>
    </w:p>
    <w:p w:rsidR="00966FAC" w:rsidRDefault="00966FAC" w:rsidP="00966FAC">
      <w:pPr>
        <w:pStyle w:val="NormalWeb"/>
      </w:pPr>
      <w:r>
        <w:t xml:space="preserve">El Adviento es un tiempo de alegre espera: la espera de la llegada del Señor. Por eso los cristianos escuchan en los textos y cantos palabras alusivas a la venida del Señor, en especial las profecías de Isaías. </w:t>
      </w:r>
    </w:p>
    <w:p w:rsidR="00966FAC" w:rsidRDefault="00966FAC" w:rsidP="00966FAC">
      <w:pPr>
        <w:pStyle w:val="NormalWeb"/>
      </w:pPr>
      <w:r>
        <w:t xml:space="preserve">Las grandes figuras que la liturgia presenta en este período son el profeta </w:t>
      </w:r>
      <w:hyperlink r:id="rId19" w:tooltip="Isaías (profeta)" w:history="1">
        <w:r>
          <w:rPr>
            <w:rStyle w:val="Hipervnculo"/>
          </w:rPr>
          <w:t>Isaías</w:t>
        </w:r>
      </w:hyperlink>
      <w:r>
        <w:t xml:space="preserve">, </w:t>
      </w:r>
      <w:hyperlink r:id="rId20" w:tooltip="Juan el Bautista" w:history="1">
        <w:r>
          <w:rPr>
            <w:rStyle w:val="Hipervnculo"/>
          </w:rPr>
          <w:t>San Juan Bautista</w:t>
        </w:r>
      </w:hyperlink>
      <w:r>
        <w:t xml:space="preserve">, y la </w:t>
      </w:r>
      <w:hyperlink r:id="rId21" w:tooltip="María (madre de Jesús)" w:history="1">
        <w:r>
          <w:rPr>
            <w:rStyle w:val="Hipervnculo"/>
          </w:rPr>
          <w:t>Virgen María</w:t>
        </w:r>
      </w:hyperlink>
      <w:r>
        <w:t xml:space="preserve">. </w:t>
      </w:r>
    </w:p>
    <w:p w:rsidR="00966FAC" w:rsidRDefault="00966FAC" w:rsidP="00966FAC">
      <w:pPr>
        <w:pStyle w:val="NormalWeb"/>
      </w:pPr>
      <w:r>
        <w:t xml:space="preserve">Las fechas del Adviento se fijan en torno a las fechas que prepara, esto es, de la Navidad. Siempre cuenta con cuatro domingos, aunque las semanas no sean completas. Empieza el domingo cuarto anterior a la Navidad, que suele rondar desde el 27 de noviembre al 3 de diciembre. Solamente si Navidad (25 de diciembre) es domingo, contará con las cuatro semanas completas, pues siempre se cuentan los domingos anteriores a esta festividad. </w:t>
      </w:r>
    </w:p>
    <w:p w:rsidR="00966FAC" w:rsidRDefault="00966FAC" w:rsidP="00966FAC">
      <w:pPr>
        <w:pStyle w:val="NormalWeb"/>
      </w:pPr>
      <w:r>
        <w:t xml:space="preserve">Durante el tiempo de </w:t>
      </w:r>
      <w:hyperlink r:id="rId22" w:tooltip="Adviento" w:history="1">
        <w:r>
          <w:rPr>
            <w:rStyle w:val="Hipervnculo"/>
          </w:rPr>
          <w:t>Adviento</w:t>
        </w:r>
      </w:hyperlink>
      <w:r>
        <w:t xml:space="preserve"> los sacerdotes utilizan vestiduras de color morado, como color de penitencia, mostrando así que este tiempo es de preparación a la fiesta de la Navidad, como también se hace en Cuaresma sobre la Pascua. Además, durante este tiempo no se dice ni se canta el </w:t>
      </w:r>
      <w:hyperlink r:id="rId23" w:tooltip="Gloria in excelsis" w:history="1">
        <w:r>
          <w:rPr>
            <w:rStyle w:val="Hipervnculo"/>
          </w:rPr>
          <w:t>Gloria</w:t>
        </w:r>
      </w:hyperlink>
      <w:r>
        <w:t xml:space="preserve">, ni adornar el templo con flores, como en los demás días de penitencia, aunque sí se conserva el canto del </w:t>
      </w:r>
      <w:hyperlink r:id="rId24" w:tooltip="Aleluya" w:history="1">
        <w:r>
          <w:rPr>
            <w:rStyle w:val="Hipervnculo"/>
          </w:rPr>
          <w:t>Aleluya</w:t>
        </w:r>
      </w:hyperlink>
      <w:r>
        <w:t xml:space="preserve"> antes de la proclamación del Evangelio, omisión propia únicamente de la Cuaresma. </w:t>
      </w:r>
    </w:p>
    <w:p w:rsidR="00966FAC" w:rsidRDefault="00966FAC" w:rsidP="00966FAC">
      <w:pPr>
        <w:pStyle w:val="NormalWeb"/>
      </w:pPr>
      <w:r>
        <w:t>Sin embargo, llegados a la mitad del tiempo, en el tercer domingo, llamado antiguamente y aun nombrado “</w:t>
      </w:r>
      <w:proofErr w:type="spellStart"/>
      <w:r>
        <w:rPr>
          <w:i/>
          <w:iCs/>
        </w:rPr>
        <w:t>Gaudete</w:t>
      </w:r>
      <w:proofErr w:type="spellEnd"/>
      <w:r>
        <w:t xml:space="preserve">”, que significa "Gozad" (nombre tomado de la versión latina de la antífona de entrada propia de este día, Cf. </w:t>
      </w:r>
      <w:proofErr w:type="spellStart"/>
      <w:r>
        <w:t>Flp</w:t>
      </w:r>
      <w:proofErr w:type="spellEnd"/>
      <w:r>
        <w:t xml:space="preserve">. 4, 4-5, "Estad alegres en el señor; os lo repito, estad alegres. Que vuestra mesura la conozca todo el mundo. El Señor está cerca"), se puede suavizar el color morado de las vestiduras con toques de blanco, utilizándose en este día vestiduras de color rosa, si bien no es obligatorio, indicando así la alegría al acercarse ya la festividad del nacimiento del Señor. También se puede adornar la iglesia con algunas flores. </w:t>
      </w:r>
    </w:p>
    <w:p w:rsidR="00966FAC" w:rsidRDefault="00966FAC" w:rsidP="00966FAC">
      <w:pPr>
        <w:pStyle w:val="NormalWeb"/>
      </w:pPr>
      <w:r>
        <w:t xml:space="preserve">Dentro de este tiempo, con propiedad considerado muy vinculado a la Virgen María, se celebra la solemnidad de la </w:t>
      </w:r>
      <w:hyperlink r:id="rId25" w:tooltip="Inmaculada Concepción" w:history="1">
        <w:r>
          <w:rPr>
            <w:rStyle w:val="Hipervnculo"/>
          </w:rPr>
          <w:t>Inmaculada Concepción</w:t>
        </w:r>
      </w:hyperlink>
      <w:r>
        <w:t xml:space="preserve">, patrona de España, de la Infantería del Ejército español y de algunos países de América, y en Estados Unidos, la solemnidad de su patrona, </w:t>
      </w:r>
      <w:hyperlink r:id="rId26" w:tooltip="Nuestra Señora de Guadalupe (México)" w:history="1">
        <w:r>
          <w:rPr>
            <w:rStyle w:val="Hipervnculo"/>
          </w:rPr>
          <w:t>Nuestra Señora de Guadalupe</w:t>
        </w:r>
      </w:hyperlink>
      <w:r>
        <w:t xml:space="preserve">. Durante las solemnidades se omite la supresión </w:t>
      </w:r>
      <w:proofErr w:type="gramStart"/>
      <w:r>
        <w:t>del</w:t>
      </w:r>
      <w:proofErr w:type="gramEnd"/>
      <w:r>
        <w:t xml:space="preserve"> Gloria y de los adornos florales. </w:t>
      </w:r>
    </w:p>
    <w:p w:rsidR="00966FAC" w:rsidRDefault="00966FAC" w:rsidP="00F36370">
      <w:pPr>
        <w:pStyle w:val="NormalWeb"/>
      </w:pPr>
    </w:p>
    <w:p w:rsidR="00A53DE1" w:rsidRDefault="000528C2">
      <w:r>
        <w:t>Proyecto de vida</w:t>
      </w:r>
    </w:p>
    <w:p w:rsidR="000528C2" w:rsidRDefault="000528C2">
      <w:r>
        <w:rPr>
          <w:rFonts w:ascii="Arial" w:hAnsi="Arial" w:cs="Arial"/>
          <w:color w:val="000000"/>
          <w:sz w:val="19"/>
          <w:szCs w:val="19"/>
          <w:shd w:val="clear" w:color="auto" w:fill="FFFFFF"/>
        </w:rPr>
        <w:t xml:space="preserve">El proyecto de vida, es un plan </w:t>
      </w:r>
      <w:proofErr w:type="spellStart"/>
      <w:r>
        <w:rPr>
          <w:rFonts w:ascii="Arial" w:hAnsi="Arial" w:cs="Arial"/>
          <w:color w:val="000000"/>
          <w:sz w:val="19"/>
          <w:szCs w:val="19"/>
          <w:shd w:val="clear" w:color="auto" w:fill="FFFFFF"/>
        </w:rPr>
        <w:t>trazado</w:t>
      </w:r>
      <w:proofErr w:type="gramStart"/>
      <w:r>
        <w:rPr>
          <w:rFonts w:ascii="Arial" w:hAnsi="Arial" w:cs="Arial"/>
          <w:color w:val="000000"/>
          <w:sz w:val="19"/>
          <w:szCs w:val="19"/>
          <w:shd w:val="clear" w:color="auto" w:fill="FFFFFF"/>
        </w:rPr>
        <w:t>,un</w:t>
      </w:r>
      <w:proofErr w:type="spellEnd"/>
      <w:proofErr w:type="gramEnd"/>
      <w:r>
        <w:rPr>
          <w:rFonts w:ascii="Arial" w:hAnsi="Arial" w:cs="Arial"/>
          <w:color w:val="000000"/>
          <w:sz w:val="19"/>
          <w:szCs w:val="19"/>
          <w:shd w:val="clear" w:color="auto" w:fill="FFFFFF"/>
        </w:rPr>
        <w:t xml:space="preserve"> esquema vital que encaja en el orden de </w:t>
      </w:r>
      <w:proofErr w:type="spellStart"/>
      <w:r>
        <w:rPr>
          <w:rFonts w:ascii="Arial" w:hAnsi="Arial" w:cs="Arial"/>
          <w:color w:val="000000"/>
          <w:sz w:val="19"/>
          <w:szCs w:val="19"/>
          <w:shd w:val="clear" w:color="auto" w:fill="FFFFFF"/>
        </w:rPr>
        <w:t>prioridades,valores</w:t>
      </w:r>
      <w:proofErr w:type="spellEnd"/>
      <w:r>
        <w:rPr>
          <w:rFonts w:ascii="Arial" w:hAnsi="Arial" w:cs="Arial"/>
          <w:color w:val="000000"/>
          <w:sz w:val="19"/>
          <w:szCs w:val="19"/>
          <w:shd w:val="clear" w:color="auto" w:fill="FFFFFF"/>
        </w:rPr>
        <w:t xml:space="preserve"> y expectativas de una persona que como dueña de su destino decide como quiere vivir .</w:t>
      </w:r>
      <w:bookmarkStart w:id="0" w:name="_GoBack"/>
      <w:bookmarkEnd w:id="0"/>
    </w:p>
    <w:sectPr w:rsidR="000528C2" w:rsidSect="008676EC">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70"/>
    <w:rsid w:val="000528C2"/>
    <w:rsid w:val="00231C66"/>
    <w:rsid w:val="0051244C"/>
    <w:rsid w:val="008676EC"/>
    <w:rsid w:val="00966FAC"/>
    <w:rsid w:val="00A53DE1"/>
    <w:rsid w:val="00C50950"/>
    <w:rsid w:val="00D97578"/>
    <w:rsid w:val="00DC37BA"/>
    <w:rsid w:val="00F17258"/>
    <w:rsid w:val="00F3637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966FA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1244C"/>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637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36370"/>
    <w:rPr>
      <w:color w:val="0000FF"/>
      <w:u w:val="single"/>
    </w:rPr>
  </w:style>
  <w:style w:type="character" w:customStyle="1" w:styleId="Ttulo4Car">
    <w:name w:val="Título 4 Car"/>
    <w:basedOn w:val="Fuentedeprrafopredeter"/>
    <w:link w:val="Ttulo4"/>
    <w:uiPriority w:val="9"/>
    <w:rsid w:val="0051244C"/>
    <w:rPr>
      <w:rFonts w:ascii="Times New Roman" w:eastAsia="Times New Roman" w:hAnsi="Times New Roman" w:cs="Times New Roman"/>
      <w:b/>
      <w:bCs/>
      <w:sz w:val="24"/>
      <w:szCs w:val="24"/>
      <w:lang w:eastAsia="es-VE"/>
    </w:rPr>
  </w:style>
  <w:style w:type="character" w:styleId="Textoennegrita">
    <w:name w:val="Strong"/>
    <w:basedOn w:val="Fuentedeprrafopredeter"/>
    <w:uiPriority w:val="22"/>
    <w:qFormat/>
    <w:rsid w:val="0051244C"/>
    <w:rPr>
      <w:b/>
      <w:bCs/>
    </w:rPr>
  </w:style>
  <w:style w:type="character" w:customStyle="1" w:styleId="Ttulo3Car">
    <w:name w:val="Título 3 Car"/>
    <w:basedOn w:val="Fuentedeprrafopredeter"/>
    <w:link w:val="Ttulo3"/>
    <w:uiPriority w:val="9"/>
    <w:semiHidden/>
    <w:rsid w:val="00966FAC"/>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9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966FA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1244C"/>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637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36370"/>
    <w:rPr>
      <w:color w:val="0000FF"/>
      <w:u w:val="single"/>
    </w:rPr>
  </w:style>
  <w:style w:type="character" w:customStyle="1" w:styleId="Ttulo4Car">
    <w:name w:val="Título 4 Car"/>
    <w:basedOn w:val="Fuentedeprrafopredeter"/>
    <w:link w:val="Ttulo4"/>
    <w:uiPriority w:val="9"/>
    <w:rsid w:val="0051244C"/>
    <w:rPr>
      <w:rFonts w:ascii="Times New Roman" w:eastAsia="Times New Roman" w:hAnsi="Times New Roman" w:cs="Times New Roman"/>
      <w:b/>
      <w:bCs/>
      <w:sz w:val="24"/>
      <w:szCs w:val="24"/>
      <w:lang w:eastAsia="es-VE"/>
    </w:rPr>
  </w:style>
  <w:style w:type="character" w:styleId="Textoennegrita">
    <w:name w:val="Strong"/>
    <w:basedOn w:val="Fuentedeprrafopredeter"/>
    <w:uiPriority w:val="22"/>
    <w:qFormat/>
    <w:rsid w:val="0051244C"/>
    <w:rPr>
      <w:b/>
      <w:bCs/>
    </w:rPr>
  </w:style>
  <w:style w:type="character" w:customStyle="1" w:styleId="Ttulo3Car">
    <w:name w:val="Título 3 Car"/>
    <w:basedOn w:val="Fuentedeprrafopredeter"/>
    <w:link w:val="Ttulo3"/>
    <w:uiPriority w:val="9"/>
    <w:semiHidden/>
    <w:rsid w:val="00966FAC"/>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9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6503">
      <w:bodyDiv w:val="1"/>
      <w:marLeft w:val="0"/>
      <w:marRight w:val="0"/>
      <w:marTop w:val="0"/>
      <w:marBottom w:val="0"/>
      <w:divBdr>
        <w:top w:val="none" w:sz="0" w:space="0" w:color="auto"/>
        <w:left w:val="none" w:sz="0" w:space="0" w:color="auto"/>
        <w:bottom w:val="none" w:sz="0" w:space="0" w:color="auto"/>
        <w:right w:val="none" w:sz="0" w:space="0" w:color="auto"/>
      </w:divBdr>
      <w:divsChild>
        <w:div w:id="2004818549">
          <w:marLeft w:val="0"/>
          <w:marRight w:val="0"/>
          <w:marTop w:val="0"/>
          <w:marBottom w:val="0"/>
          <w:divBdr>
            <w:top w:val="none" w:sz="0" w:space="0" w:color="auto"/>
            <w:left w:val="none" w:sz="0" w:space="0" w:color="auto"/>
            <w:bottom w:val="none" w:sz="0" w:space="0" w:color="auto"/>
            <w:right w:val="none" w:sz="0" w:space="0" w:color="auto"/>
          </w:divBdr>
        </w:div>
      </w:divsChild>
    </w:div>
    <w:div w:id="983700341">
      <w:bodyDiv w:val="1"/>
      <w:marLeft w:val="0"/>
      <w:marRight w:val="0"/>
      <w:marTop w:val="0"/>
      <w:marBottom w:val="0"/>
      <w:divBdr>
        <w:top w:val="none" w:sz="0" w:space="0" w:color="auto"/>
        <w:left w:val="none" w:sz="0" w:space="0" w:color="auto"/>
        <w:bottom w:val="none" w:sz="0" w:space="0" w:color="auto"/>
        <w:right w:val="none" w:sz="0" w:space="0" w:color="auto"/>
      </w:divBdr>
    </w:div>
    <w:div w:id="1293251478">
      <w:bodyDiv w:val="1"/>
      <w:marLeft w:val="0"/>
      <w:marRight w:val="0"/>
      <w:marTop w:val="0"/>
      <w:marBottom w:val="0"/>
      <w:divBdr>
        <w:top w:val="none" w:sz="0" w:space="0" w:color="auto"/>
        <w:left w:val="none" w:sz="0" w:space="0" w:color="auto"/>
        <w:bottom w:val="none" w:sz="0" w:space="0" w:color="auto"/>
        <w:right w:val="none" w:sz="0" w:space="0" w:color="auto"/>
      </w:divBdr>
      <w:divsChild>
        <w:div w:id="368846799">
          <w:marLeft w:val="0"/>
          <w:marRight w:val="0"/>
          <w:marTop w:val="0"/>
          <w:marBottom w:val="0"/>
          <w:divBdr>
            <w:top w:val="none" w:sz="0" w:space="0" w:color="auto"/>
            <w:left w:val="none" w:sz="0" w:space="0" w:color="auto"/>
            <w:bottom w:val="none" w:sz="0" w:space="0" w:color="auto"/>
            <w:right w:val="none" w:sz="0" w:space="0" w:color="auto"/>
          </w:divBdr>
        </w:div>
      </w:divsChild>
    </w:div>
    <w:div w:id="19744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dviento" TargetMode="External"/><Relationship Id="rId13" Type="http://schemas.openxmlformats.org/officeDocument/2006/relationships/hyperlink" Target="https://es.wikipedia.org/wiki/Nochebuena" TargetMode="External"/><Relationship Id="rId18" Type="http://schemas.openxmlformats.org/officeDocument/2006/relationships/hyperlink" Target="https://es.wikipedia.org/wiki/Navidad" TargetMode="External"/><Relationship Id="rId26" Type="http://schemas.openxmlformats.org/officeDocument/2006/relationships/hyperlink" Target="https://es.wikipedia.org/wiki/Nuestra_Se%C3%B1ora_de_Guadalupe_(M%C3%A9xico)" TargetMode="External"/><Relationship Id="rId3" Type="http://schemas.openxmlformats.org/officeDocument/2006/relationships/settings" Target="settings.xml"/><Relationship Id="rId21" Type="http://schemas.openxmlformats.org/officeDocument/2006/relationships/hyperlink" Target="https://es.wikipedia.org/wiki/Mar%C3%ADa_(madre_de_Jes%C3%BAs)" TargetMode="External"/><Relationship Id="rId7" Type="http://schemas.openxmlformats.org/officeDocument/2006/relationships/hyperlink" Target="https://conferenciaepiscopalvenezolana.com/camino-espiritual-rumbo-al-abrazo-en-familia-2021" TargetMode="External"/><Relationship Id="rId12" Type="http://schemas.openxmlformats.org/officeDocument/2006/relationships/hyperlink" Target="https://es.wikipedia.org/wiki/24_de_diciembre" TargetMode="External"/><Relationship Id="rId17" Type="http://schemas.openxmlformats.org/officeDocument/2006/relationships/hyperlink" Target="https://es.wikipedia.org/wiki/Adviento" TargetMode="External"/><Relationship Id="rId25" Type="http://schemas.openxmlformats.org/officeDocument/2006/relationships/hyperlink" Target="https://es.wikipedia.org/wiki/Inmaculada_Concepci%C3%B3n" TargetMode="External"/><Relationship Id="rId2" Type="http://schemas.microsoft.com/office/2007/relationships/stylesWithEffects" Target="stylesWithEffects.xml"/><Relationship Id="rId16" Type="http://schemas.openxmlformats.org/officeDocument/2006/relationships/hyperlink" Target="https://es.wikipedia.org/wiki/Calendario_de_Adviento" TargetMode="External"/><Relationship Id="rId20" Type="http://schemas.openxmlformats.org/officeDocument/2006/relationships/hyperlink" Target="https://es.wikipedia.org/wiki/Juan_el_Bautista" TargetMode="External"/><Relationship Id="rId1" Type="http://schemas.openxmlformats.org/officeDocument/2006/relationships/styles" Target="styles.xml"/><Relationship Id="rId6" Type="http://schemas.openxmlformats.org/officeDocument/2006/relationships/hyperlink" Target="https://pastoralfamiliar.com.ve/abrazo-familia2021/" TargetMode="External"/><Relationship Id="rId11" Type="http://schemas.openxmlformats.org/officeDocument/2006/relationships/hyperlink" Target="https://es.wikipedia.org/wiki/1_de_diciembre" TargetMode="External"/><Relationship Id="rId24" Type="http://schemas.openxmlformats.org/officeDocument/2006/relationships/hyperlink" Target="https://es.wikipedia.org/wiki/Aleluya" TargetMode="External"/><Relationship Id="rId5" Type="http://schemas.openxmlformats.org/officeDocument/2006/relationships/hyperlink" Target="https://www.youtube.com/channel/UC6GxCpJKzj85Qsbj-2LdTTg" TargetMode="External"/><Relationship Id="rId15" Type="http://schemas.openxmlformats.org/officeDocument/2006/relationships/hyperlink" Target="https://es.wikipedia.org/wiki/Adviento" TargetMode="External"/><Relationship Id="rId23" Type="http://schemas.openxmlformats.org/officeDocument/2006/relationships/hyperlink" Target="https://es.wikipedia.org/wiki/Gloria_in_excelsis" TargetMode="External"/><Relationship Id="rId28" Type="http://schemas.openxmlformats.org/officeDocument/2006/relationships/theme" Target="theme/theme1.xml"/><Relationship Id="rId10" Type="http://schemas.openxmlformats.org/officeDocument/2006/relationships/hyperlink" Target="https://es.wikipedia.org/wiki/Navidad" TargetMode="External"/><Relationship Id="rId19" Type="http://schemas.openxmlformats.org/officeDocument/2006/relationships/hyperlink" Target="https://es.wikipedia.org/wiki/Isa%C3%ADas_(profeta)" TargetMode="External"/><Relationship Id="rId4" Type="http://schemas.openxmlformats.org/officeDocument/2006/relationships/webSettings" Target="webSettings.xml"/><Relationship Id="rId9" Type="http://schemas.openxmlformats.org/officeDocument/2006/relationships/hyperlink" Target="https://es.wikipedia.org/wiki/Diciembre" TargetMode="External"/><Relationship Id="rId14" Type="http://schemas.openxmlformats.org/officeDocument/2006/relationships/hyperlink" Target="https://es.wikipedia.org/wiki/Navidad" TargetMode="External"/><Relationship Id="rId22" Type="http://schemas.openxmlformats.org/officeDocument/2006/relationships/hyperlink" Target="https://es.wikipedia.org/wiki/Advient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5</Pages>
  <Words>1781</Words>
  <Characters>9799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Tavo</dc:creator>
  <cp:lastModifiedBy>Tavo</cp:lastModifiedBy>
  <cp:revision>1</cp:revision>
  <dcterms:created xsi:type="dcterms:W3CDTF">2021-11-10T12:25:00Z</dcterms:created>
  <dcterms:modified xsi:type="dcterms:W3CDTF">2021-11-10T22:55:00Z</dcterms:modified>
</cp:coreProperties>
</file>