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Proyecto</w:t>
      </w:r>
      <w:r>
        <w:t xml:space="preserve"> </w:t>
      </w:r>
      <w:r>
        <w:t xml:space="preserve">Final</w:t>
      </w:r>
      <w:r>
        <w:t xml:space="preserve"> </w:t>
      </w:r>
      <w:r>
        <w:t xml:space="preserve">–</w:t>
      </w:r>
      <w:r>
        <w:t xml:space="preserve"> </w:t>
      </w:r>
      <w:r>
        <w:t xml:space="preserve">Avance</w:t>
      </w:r>
      <w:r>
        <w:t xml:space="preserve"> </w:t>
      </w:r>
      <w:r>
        <w:t xml:space="preserve">1:</w:t>
      </w:r>
      <w:r>
        <w:t xml:space="preserve"> </w:t>
      </w:r>
      <w:r>
        <w:t xml:space="preserve">Documento</w:t>
      </w:r>
      <w:r>
        <w:t xml:space="preserve"> </w:t>
      </w:r>
      <w:r>
        <w:t xml:space="preserve">de</w:t>
      </w:r>
      <w:r>
        <w:t xml:space="preserve"> </w:t>
      </w:r>
      <w:r>
        <w:t xml:space="preserve">Diseño</w:t>
      </w:r>
    </w:p>
    <w:p>
      <w:pPr>
        <w:pStyle w:val="Subtitle"/>
      </w:pPr>
      <w:r>
        <w:t xml:space="preserve">Sistema</w:t>
      </w:r>
      <w:r>
        <w:t xml:space="preserve"> </w:t>
      </w:r>
      <w:r>
        <w:t xml:space="preserve">de</w:t>
      </w:r>
      <w:r>
        <w:t xml:space="preserve"> </w:t>
      </w:r>
      <w:r>
        <w:t xml:space="preserve">Facturación</w:t>
      </w:r>
      <w:r>
        <w:t xml:space="preserve"> </w:t>
      </w:r>
      <w:r>
        <w:t xml:space="preserve">e</w:t>
      </w:r>
      <w:r>
        <w:t xml:space="preserve"> </w:t>
      </w:r>
      <w:r>
        <w:t xml:space="preserve">Inventario</w:t>
      </w:r>
      <w:r>
        <w:t xml:space="preserve"> </w:t>
      </w:r>
      <w:r>
        <w:t xml:space="preserve">Fidecompro</w:t>
      </w:r>
      <w:r>
        <w:t xml:space="preserve"> </w:t>
      </w:r>
      <w:r>
        <w:t xml:space="preserve">(Proyecto</w:t>
      </w:r>
      <w:r>
        <w:t xml:space="preserve"> </w:t>
      </w:r>
      <w:r>
        <w:t xml:space="preserve">1)</w:t>
      </w:r>
      <w:r>
        <w:t xml:space="preserve"> </w:t>
      </w:r>
      <w:r>
        <w:t xml:space="preserve">·</w:t>
      </w:r>
      <w:r>
        <w:t xml:space="preserve"> </w:t>
      </w:r>
      <w:r>
        <w:t xml:space="preserve">Versión</w:t>
      </w:r>
      <w:r>
        <w:t xml:space="preserve"> </w:t>
      </w:r>
      <w:r>
        <w:t xml:space="preserve">3</w:t>
      </w:r>
    </w:p>
    <w:p>
      <w:pPr>
        <w:pStyle w:val="Author"/>
      </w:pPr>
      <w:r>
        <w:t xml:space="preserve">Estudiante:</w:t>
      </w:r>
      <w:r>
        <w:t xml:space="preserve"> </w:t>
      </w:r>
      <w:r>
        <w:t xml:space="preserve">[Nombre</w:t>
      </w:r>
      <w:r>
        <w:t xml:space="preserve"> </w:t>
      </w:r>
      <w:r>
        <w:t xml:space="preserve">completo]</w:t>
      </w:r>
      <w:r>
        <w:t xml:space="preserve"> </w:t>
      </w:r>
      <w:r>
        <w:t xml:space="preserve">·</w:t>
      </w:r>
      <w:r>
        <w:t xml:space="preserve"> </w:t>
      </w:r>
      <w:r>
        <w:t xml:space="preserve">Carné:</w:t>
      </w:r>
      <w:r>
        <w:t xml:space="preserve"> </w:t>
      </w:r>
      <w:r>
        <w:t xml:space="preserve">[número]</w:t>
      </w:r>
    </w:p>
    <w:p>
      <w:pPr>
        <w:pStyle w:val="Date"/>
      </w:pPr>
      <w:r>
        <w:t xml:space="preserve">Programación</w:t>
      </w:r>
      <w:r>
        <w:t xml:space="preserve"> </w:t>
      </w:r>
      <w:r>
        <w:t xml:space="preserve">Cliente-Servidor</w:t>
      </w:r>
      <w:r>
        <w:t xml:space="preserve"> </w:t>
      </w:r>
      <w:r>
        <w:t xml:space="preserve">Concurrente</w:t>
      </w:r>
      <w:r>
        <w:t xml:space="preserve"> </w:t>
      </w:r>
      <w:r>
        <w:t xml:space="preserve">·</w:t>
      </w:r>
      <w:r>
        <w:t xml:space="preserve"> </w:t>
      </w:r>
      <w:r>
        <w:t xml:space="preserve">Profesor(a):</w:t>
      </w:r>
      <w:r>
        <w:t xml:space="preserve"> </w:t>
      </w:r>
      <w:r>
        <w:t xml:space="preserve">[nombre]</w:t>
      </w:r>
      <w:r>
        <w:t xml:space="preserve"> </w:t>
      </w:r>
      <w:r>
        <w:t xml:space="preserve">·</w:t>
      </w:r>
      <w:r>
        <w:t xml:space="preserve"> </w:t>
      </w:r>
      <w:r>
        <w:t xml:space="preserve">Octubre</w:t>
      </w:r>
      <w:r>
        <w:t xml:space="preserve"> </w:t>
      </w:r>
      <w:r>
        <w:t xml:space="preserve">2026</w:t>
      </w:r>
    </w:p>
    <w:p>
      <w:pPr>
        <w:pStyle w:val="FirstParagraph"/>
      </w:pPr>
      <w:r>
        <w:rPr>
          <w:bCs/>
          <w:b/>
        </w:rPr>
        <w:t xml:space="preserve">Control de versiones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Versión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Fecha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Cambios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06/10/2026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Primera versión: clases, 15 historias de usuario, 8 prototipos y diagramas de arquitectura, secuencia y navegación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08/10/2026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Modelo de clases ajustado al material de las semanas 1 a 5 (estilo MultiSports); tabla de temas del curso; hilos, sockets, Swing y BD como arquitectura prevista; historias y prototipo de productos por 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08/10/2026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agrega esta tabla de control de versiones y la versión en el nombre del archivo</w:t>
            </w:r>
          </w:p>
        </w:tc>
      </w:tr>
    </w:tbl>
    <w:bookmarkStart w:id="25" w:name="introducción"/>
    <w:p>
      <w:pPr>
        <w:pStyle w:val="Heading1"/>
      </w:pPr>
      <w:r>
        <w:t xml:space="preserve">1. Introducción</w:t>
      </w:r>
    </w:p>
    <w:p>
      <w:pPr>
        <w:pStyle w:val="FirstParagraph"/>
      </w:pPr>
      <w:r>
        <w:t xml:space="preserve">La cadena de venta al por mayor</w:t>
      </w:r>
      <w:r>
        <w:t xml:space="preserve"> </w:t>
      </w:r>
      <w:r>
        <w:rPr>
          <w:bCs/>
          <w:b/>
        </w:rPr>
        <w:t xml:space="preserve">Fidecompro</w:t>
      </w:r>
      <w:r>
        <w:t xml:space="preserve"> </w:t>
      </w:r>
      <w:r>
        <w:t xml:space="preserve">necesita una aplicación de escritorio para llevar el inventario de sus productos y emitir facturas a sus clientes. Este documento presenta el diseño de la solución para el Avance 1 del proyecto final: las clases identificadas (con atributos, métodos y relaciones), las funcionalidades expresadas como historias de usuario y los prototipos de la interfaz gráfica.</w:t>
      </w:r>
    </w:p>
    <w:bookmarkStart w:id="20" w:name="requerimientos-del-enunciado"/>
    <w:p>
      <w:pPr>
        <w:pStyle w:val="Heading2"/>
      </w:pPr>
      <w:r>
        <w:t xml:space="preserve">1.1 Requerimientos del enunciado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#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Requerimiento del enunciado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Historias de usuario que lo cubren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Creación de los registros de los 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HU-04, HU-05, HU-06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Registro de los productos (varios tipos de productos)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HU-07, HU-08, HU-09, HU-10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Crear facturas a los 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HU-11, HU-12, HU-14, HU-15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Entregar la factura física (archivo con el desglose de pago)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Ingreso con usuario y contraseña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HU-01, HU-02, HU-03</w:t>
            </w:r>
          </w:p>
        </w:tc>
      </w:tr>
    </w:tbl>
    <w:bookmarkEnd w:id="20"/>
    <w:bookmarkStart w:id="24" w:name="alcance-y-decisiones-técnicas"/>
    <w:p>
      <w:pPr>
        <w:pStyle w:val="Heading2"/>
      </w:pPr>
      <w:r>
        <w:t xml:space="preserve">1.2 Alcance y decisiones técnicas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Lenguaje y entorno:</w:t>
      </w:r>
      <w:r>
        <w:t xml:space="preserve"> </w:t>
      </w:r>
      <w:r>
        <w:t xml:space="preserve">Java 17, proyecto Maven en NetBeans IDE, interfaz gráfica con</w:t>
      </w:r>
      <w:r>
        <w:t xml:space="preserve"> </w:t>
      </w:r>
      <w:r>
        <w:rPr>
          <w:bCs/>
          <w:b/>
        </w:rPr>
        <w:t xml:space="preserve">Java Swing</w:t>
      </w:r>
      <w:r>
        <w:t xml:space="preserve">. No se usa ningún framework; todo el código se escribe desde cero.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Base del diseño:</w:t>
      </w:r>
      <w:r>
        <w:t xml:space="preserve"> </w:t>
      </w:r>
      <w:r>
        <w:t xml:space="preserve">el modelo de clases (sección 2) aplica lo visto en las semanas 1 a 5: herencia, clases abstractas, interfaces, polimorfismo, colecciones y excepciones propias. Hilos, sockets, Swing y base de datos aún no se han visto en el curso; se incluyen como</w:t>
      </w:r>
      <w:r>
        <w:t xml:space="preserve"> </w:t>
      </w:r>
      <w:r>
        <w:rPr>
          <w:bCs/>
          <w:b/>
        </w:rPr>
        <w:t xml:space="preserve">arquitectura prevista</w:t>
      </w:r>
      <w:r>
        <w:t xml:space="preserve"> </w:t>
      </w:r>
      <w:r>
        <w:t xml:space="preserve">para cumplir el carácter cliente-servidor concurrente del proyecto y se detallarán en los siguientes avances.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Arquitectura cliente-servidor:</w:t>
      </w:r>
      <w:r>
        <w:t xml:space="preserve"> </w:t>
      </w:r>
      <w:r>
        <w:t xml:space="preserve">un</w:t>
      </w:r>
      <w:r>
        <w:t xml:space="preserve"> </w:t>
      </w:r>
      <w:r>
        <w:rPr>
          <w:bCs/>
          <w:b/>
        </w:rPr>
        <w:t xml:space="preserve">servidor</w:t>
      </w:r>
      <w:r>
        <w:t xml:space="preserve"> </w:t>
      </w:r>
      <w:r>
        <w:t xml:space="preserve">central atiende a varias cajas (clientes Swing) al mismo tiempo mediante</w:t>
      </w:r>
      <w:r>
        <w:t xml:space="preserve"> </w:t>
      </w:r>
      <w:r>
        <w:rPr>
          <w:bCs/>
          <w:b/>
        </w:rPr>
        <w:t xml:space="preserve">sockets TCP</w:t>
      </w:r>
      <w:r>
        <w:t xml:space="preserve">. Cada conexión es atendida por su propio hilo (</w:t>
      </w:r>
      <w:r>
        <w:rPr>
          <w:rStyle w:val="VerbatimChar"/>
        </w:rPr>
        <w:t xml:space="preserve">ManejadorCliente</w:t>
      </w:r>
      <w:r>
        <w:t xml:space="preserve">) dentro de un pool de hilos.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Concurrencia:</w:t>
      </w:r>
      <w:r>
        <w:t xml:space="preserve"> </w:t>
      </w:r>
      <w:r>
        <w:t xml:space="preserve">cuando dos vendedores facturan el mismo producto a la vez, el servidor valida y descuenta el stock dentro de un bloque</w:t>
      </w:r>
      <w:r>
        <w:t xml:space="preserve"> </w:t>
      </w:r>
      <w:r>
        <w:rPr>
          <w:rStyle w:val="VerbatimChar"/>
        </w:rPr>
        <w:t xml:space="preserve">synchronized</w:t>
      </w:r>
      <w:r>
        <w:t xml:space="preserve">, de modo que nunca se venda más inventario del que existe. El número de factura sale del contador</w:t>
      </w:r>
      <w:r>
        <w:t xml:space="preserve"> </w:t>
      </w:r>
      <w:r>
        <w:rPr>
          <w:rStyle w:val="VerbatimChar"/>
        </w:rPr>
        <w:t xml:space="preserve">static Factura.ultimoNumero</w:t>
      </w:r>
      <w:r>
        <w:t xml:space="preserve">, que se incrementa dentro de un método</w:t>
      </w:r>
      <w:r>
        <w:t xml:space="preserve"> </w:t>
      </w:r>
      <w:r>
        <w:rPr>
          <w:rStyle w:val="VerbatimChar"/>
        </w:rPr>
        <w:t xml:space="preserve">synchronized</w:t>
      </w:r>
      <w:r>
        <w:t xml:space="preserve"> </w:t>
      </w:r>
      <w:r>
        <w:t xml:space="preserve">para que dos facturas nunca reciban el mismo número. En el cliente, las consultas largas se ejecutan con</w:t>
      </w:r>
      <w:r>
        <w:t xml:space="preserve"> </w:t>
      </w:r>
      <w:r>
        <w:rPr>
          <w:rStyle w:val="VerbatimChar"/>
        </w:rPr>
        <w:t xml:space="preserve">SwingWorker</w:t>
      </w:r>
      <w:r>
        <w:t xml:space="preserve"> </w:t>
      </w:r>
      <w:r>
        <w:t xml:space="preserve">para no congelar la ventana.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Persistencia:</w:t>
      </w:r>
      <w:r>
        <w:t xml:space="preserve"> </w:t>
      </w:r>
      <w:r>
        <w:t xml:space="preserve">base de datos MySQL accedida con JDBC (API estándar de Java) a través de clases DAO.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Factura física:</w:t>
      </w:r>
      <w:r>
        <w:t xml:space="preserve"> </w:t>
      </w:r>
      <w:r>
        <w:t xml:space="preserve">el servidor genera un archivo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(y opcionalmente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) con el desglose completo de la factura, que el usuario guarda o imprime.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rPr>
          <w:rStyle w:val="VerbatimChar"/>
        </w:rPr>
        <w:t xml:space="preserve">ADMINISTRADOR</w:t>
      </w:r>
      <w:r>
        <w:t xml:space="preserve"> </w:t>
      </w:r>
      <w:r>
        <w:t xml:space="preserve">(gestiona usuarios, catálogo e inventario, puede anular facturas) y</w:t>
      </w:r>
      <w:r>
        <w:t xml:space="preserve"> </w:t>
      </w:r>
      <w:r>
        <w:rPr>
          <w:rStyle w:val="VerbatimChar"/>
        </w:rPr>
        <w:t xml:space="preserve">VENDEDOR</w:t>
      </w:r>
      <w:r>
        <w:t xml:space="preserve"> </w:t>
      </w:r>
      <w:r>
        <w:t xml:space="preserve">(registra clientes y emite facturas).</w:t>
      </w:r>
    </w:p>
    <w:p>
      <w:pPr>
        <w:pStyle w:val="CaptionedFigure"/>
      </w:pPr>
      <w:r>
        <w:drawing>
          <wp:inline>
            <wp:extent cx="6300000" cy="1506716"/>
            <wp:effectExtent b="0" l="0" r="0" t="0"/>
            <wp:docPr descr="Arquitectura general de la solución" title="" id="22" name="Picture"/>
            <a:graphic>
              <a:graphicData uri="http://schemas.openxmlformats.org/drawingml/2006/picture">
                <pic:pic>
                  <pic:nvPicPr>
                    <pic:cNvPr descr="img/03_arquitectura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1506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Arquitectura general de la solución</w:t>
      </w:r>
    </w:p>
    <w:bookmarkEnd w:id="24"/>
    <w:bookmarkEnd w:id="25"/>
    <w:bookmarkStart w:id="57" w:name="entidades-y-clases"/>
    <w:p>
      <w:pPr>
        <w:pStyle w:val="Heading1"/>
      </w:pPr>
      <w:r>
        <w:t xml:space="preserve">2. Entidades y clases</w:t>
      </w:r>
    </w:p>
    <w:p>
      <w:pPr>
        <w:pStyle w:val="FirstParagraph"/>
      </w:pPr>
      <w:r>
        <w:t xml:space="preserve">El modelo de clases sigue la forma de trabajo vista en las semanas 1 a 5 del curso, en particular la práctica integradora MultiSports de la semana 5: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Concepto del curso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Dónde se aplica en Fidecompro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Clase abstracta con subclases que sobrescriben un método (semanas 2 y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Abarrote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Bebida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ArticuloHogar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Interface terminada en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-able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(semanas 3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Mostrable</w:t>
            </w:r>
            <w:r>
              <w:rPr>
                <w:sz w:val="19"/>
              </w:rPr>
              <w:t xml:space="preserve">, implementada por personas, productos, facturas y detalles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Polimorfismo: distintos objetos responden distinto al mismo mensaje (semana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Cada tipo de producto responde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obtenerPorcentajeImpuesto()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 su manera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Atributos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static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 IDs autoincrementales (semanas 1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idAutoIncremental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Factura.ultimoNumero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Constantes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final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1, ejemplo del IVA)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Producto.IVA_GENERAL = 0.13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Abarrote.IVA_CANASTA_BASICA =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Composición y agregación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ArrayList&lt;T&gt;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(semanas 1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Factura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contiene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sus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DetalleFactura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agrupa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agrupa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Métodos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agregarX / editarX / eliminarX / mostrarX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por id (semana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RegistroClientes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RegistroUsuarios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RegistroFacturas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Enumeraciones para catálogos cerrados (semana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Rol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TipoIdentificacion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MetodoPago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EstadoFactura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Comparable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Comparator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 implements Comparable&lt;Producto&gt;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(orden por nombre) 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ComparadorPorExistencias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Excepciones propias 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try/catch/finally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StockInsuficienteException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CredencialesInvalidasException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RegistroNoEncontradoException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 escribir la factura</w:t>
            </w:r>
          </w:p>
        </w:tc>
      </w:tr>
    </w:tbl>
    <w:p>
      <w:pPr>
        <w:pStyle w:val="BodyText"/>
      </w:pPr>
      <w:r>
        <w:t xml:space="preserve">Las clases se organizan en paquetes de un proyecto Maven de NetBeans: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Paquete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Entidades, enumeraciones, interface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clases que administran colecciones (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Registro…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com.fidecompro.excepciones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Excepciones propias del negocio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com.fidecompro.servidor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Servidor de sockets, hilos de atención y servicios (arquitectura prevista, sección 2.3)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Conexión a la base de datos y clases DAO (arquitectura prevista)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Conexión del cliente y ventanas Swing (arquitectura prevista)</w:t>
            </w:r>
          </w:p>
        </w:tc>
      </w:tr>
    </w:tbl>
    <w:bookmarkStart w:id="32" w:name="X495d62c3deb3f6988483b89bf62055f46c2c48c"/>
    <w:p>
      <w:pPr>
        <w:pStyle w:val="Heading2"/>
      </w:pPr>
      <w:r>
        <w:t xml:space="preserve">2.1 Diagramas de clases del modelo de dominio</w:t>
      </w:r>
    </w:p>
    <w:p>
      <w:pPr>
        <w:pStyle w:val="FirstParagraph"/>
      </w:pPr>
      <w:r>
        <w:t xml:space="preserve">El modelo se presenta en dos diagramas para que se lea con claridad. El primero cubre el inventario, los tipos de producto y las excepciones; el segundo, las personas y la facturación.</w:t>
      </w:r>
    </w:p>
    <w:p>
      <w:pPr>
        <w:pStyle w:val="CaptionedFigure"/>
      </w:pPr>
      <w:r>
        <w:drawing>
          <wp:inline>
            <wp:extent cx="6300000" cy="6977250"/>
            <wp:effectExtent b="0" l="0" r="0" t="0"/>
            <wp:docPr descr="Diagrama de clases: inventario, tipos de producto y excepciones" title="" id="27" name="Picture"/>
            <a:graphic>
              <a:graphicData uri="http://schemas.openxmlformats.org/drawingml/2006/picture">
                <pic:pic>
                  <pic:nvPicPr>
                    <pic:cNvPr descr="img/01a_modelo_inventario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697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clases: inventario, tipos de producto y excepciones</w:t>
      </w:r>
    </w:p>
    <w:p>
      <w:pPr>
        <w:pStyle w:val="CaptionedFigure"/>
      </w:pPr>
      <w:r>
        <w:drawing>
          <wp:inline>
            <wp:extent cx="6300000" cy="5209312"/>
            <wp:effectExtent b="0" l="0" r="0" t="0"/>
            <wp:docPr descr="Diagrama de clases: personas y facturación" title="" id="30" name="Picture"/>
            <a:graphic>
              <a:graphicData uri="http://schemas.openxmlformats.org/drawingml/2006/picture">
                <pic:pic>
                  <pic:nvPicPr>
                    <pic:cNvPr descr="img/01b_modelo_facturacio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5209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clases: personas y facturación</w:t>
      </w:r>
    </w:p>
    <w:bookmarkEnd w:id="32"/>
    <w:bookmarkStart w:id="47" w:name="descripción-de-las-clases-del-dominio"/>
    <w:p>
      <w:pPr>
        <w:pStyle w:val="Heading2"/>
      </w:pPr>
      <w:r>
        <w:t xml:space="preserve">2.2 Descripción de las clases del dominio</w:t>
      </w:r>
    </w:p>
    <w:p>
      <w:pPr>
        <w:pStyle w:val="FirstParagraph"/>
      </w:pPr>
      <w:r>
        <w:t xml:space="preserve">Todas las clases tienen constructor con sus campos,</w:t>
      </w:r>
      <w:r>
        <w:t xml:space="preserve"> </w:t>
      </w:r>
      <w:r>
        <w:rPr>
          <w:iCs/>
          <w:i/>
        </w:rPr>
        <w:t xml:space="preserve">getters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setters</w:t>
      </w:r>
      <w:r>
        <w:t xml:space="preserve">. En las tablas se listan solo los métodos con lógica propia.</w:t>
      </w:r>
    </w:p>
    <w:bookmarkStart w:id="33" w:name="mostrable-interface"/>
    <w:p>
      <w:pPr>
        <w:pStyle w:val="Heading3"/>
      </w:pPr>
      <w:r>
        <w:t xml:space="preserve">Mostrable (interface)</w:t>
      </w:r>
    </w:p>
    <w:p>
      <w:pPr>
        <w:pStyle w:val="FirstParagraph"/>
      </w:pPr>
      <w:r>
        <w:t xml:space="preserve">Contrato que obliga a cada objeto a describirse a sí mismo como texto. Se usa para listar en pantalla y para armar la factura física.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Devuelve la información del objeto lista para mostrar o imprimir</w:t>
            </w:r>
          </w:p>
        </w:tc>
      </w:tr>
    </w:tbl>
    <w:bookmarkEnd w:id="33"/>
    <w:bookmarkStart w:id="34" w:name="persona-abstracta"/>
    <w:p>
      <w:pPr>
        <w:pStyle w:val="Heading3"/>
      </w:pPr>
      <w:r>
        <w:t xml:space="preserve">Persona (abstracta)</w:t>
      </w:r>
    </w:p>
    <w:p>
      <w:pPr>
        <w:pStyle w:val="FirstParagraph"/>
      </w:pPr>
      <w:r>
        <w:t xml:space="preserve">Datos comunes de quien usa el sistema y de a quien se le vende. No se instancia directamente.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completo o razón 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telefono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Teléfono de 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correo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Correo electrónico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superclase de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(herencia jerárquica).</w:t>
      </w:r>
    </w:p>
    <w:bookmarkEnd w:id="34"/>
    <w:bookmarkStart w:id="35" w:name="usuario-extends-persona"/>
    <w:p>
      <w:pPr>
        <w:pStyle w:val="Heading3"/>
      </w:pPr>
      <w:r>
        <w:t xml:space="preserve">Usuario (extends Persona)</w:t>
      </w:r>
    </w:p>
    <w:p>
      <w:pPr>
        <w:pStyle w:val="FirstParagraph"/>
      </w:pPr>
      <w:r>
        <w:t xml:space="preserve">Persona que ingresa al sistema: vendedor o administrador.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 para asignar el siguiente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 asignado en el constructor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con el que inicia sesión (único)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contrasena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Contraseña de 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ADMINISTRADOR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VENDEDOR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 usuario inactivo no puede ingresar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validarCredenciales(String, String):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Compara usuario y contraseña con los suyos y revisa que esté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esAdministrador():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Indica si puede entrar a los módulos restringidos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Sobrescribe el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agregando usuario y rol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emite muchas</w:t>
      </w:r>
      <w:r>
        <w:t xml:space="preserve"> </w:t>
      </w:r>
      <w:r>
        <w:rPr>
          <w:rStyle w:val="VerbatimChar"/>
        </w:rPr>
        <w:t xml:space="preserve">Factura</w:t>
      </w:r>
      <w:r>
        <w:t xml:space="preserve"> </w:t>
      </w:r>
      <w:r>
        <w:t xml:space="preserve">(1 a *); lo administra</w:t>
      </w:r>
      <w:r>
        <w:t xml:space="preserve"> </w:t>
      </w:r>
      <w:r>
        <w:rPr>
          <w:rStyle w:val="VerbatimChar"/>
        </w:rPr>
        <w:t xml:space="preserve">RegistroUsuarios</w:t>
      </w:r>
      <w:r>
        <w:t xml:space="preserve">.</w:t>
      </w:r>
    </w:p>
    <w:bookmarkEnd w:id="35"/>
    <w:bookmarkStart w:id="36" w:name="cliente-extends-persona"/>
    <w:p>
      <w:pPr>
        <w:pStyle w:val="Heading3"/>
      </w:pPr>
      <w:r>
        <w:t xml:space="preserve">Cliente (extends Persona)</w:t>
      </w:r>
    </w:p>
    <w:p>
      <w:pPr>
        <w:pStyle w:val="FirstParagraph"/>
      </w:pPr>
      <w:r>
        <w:t xml:space="preserve">Comercio o persona a quien Fidecompro le vende.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tipoIdentificacion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TipoIdentificacion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Física, jurídica, DIMEX o pasaporte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Número de cédula o documento (único)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direccion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Dirección de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LocalDate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 en que se creó el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Los clientes inactivos no aparecen al facturar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Sobrescribe el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agregando identificación y dirección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tiene muchas</w:t>
      </w:r>
      <w:r>
        <w:t xml:space="preserve"> </w:t>
      </w:r>
      <w:r>
        <w:rPr>
          <w:rStyle w:val="VerbatimChar"/>
        </w:rPr>
        <w:t xml:space="preserve">Factura</w:t>
      </w:r>
      <w:r>
        <w:t xml:space="preserve"> </w:t>
      </w:r>
      <w:r>
        <w:t xml:space="preserve">(1 a *); lo administra</w:t>
      </w:r>
      <w:r>
        <w:t xml:space="preserve"> </w:t>
      </w:r>
      <w:r>
        <w:rPr>
          <w:rStyle w:val="VerbatimChar"/>
        </w:rPr>
        <w:t xml:space="preserve">RegistroClientes</w:t>
      </w:r>
      <w:r>
        <w:t xml:space="preserve">.</w:t>
      </w:r>
    </w:p>
    <w:bookmarkEnd w:id="36"/>
    <w:bookmarkStart w:id="37" w:name="producto-abstracta"/>
    <w:p>
      <w:pPr>
        <w:pStyle w:val="Heading3"/>
      </w:pPr>
      <w:r>
        <w:t xml:space="preserve">Producto (abstracta)</w:t>
      </w:r>
    </w:p>
    <w:p>
      <w:pPr>
        <w:pStyle w:val="FirstParagraph"/>
      </w:pPr>
      <w:r>
        <w:t xml:space="preserve">Representa cualquier artículo que vende la cadena. Como el enunciado indica que Fidecompro maneja</w:t>
      </w:r>
      <w:r>
        <w:t xml:space="preserve"> </w:t>
      </w:r>
      <w:r>
        <w:rPr>
          <w:bCs/>
          <w:b/>
        </w:rPr>
        <w:t xml:space="preserve">varios tipos de productos</w:t>
      </w:r>
      <w:r>
        <w:t xml:space="preserve">, cada tipo es una subclase, igual que</w:t>
      </w:r>
      <w:r>
        <w:t xml:space="preserve"> </w:t>
      </w:r>
      <w:r>
        <w:rPr>
          <w:rStyle w:val="VerbatimChar"/>
        </w:rPr>
        <w:t xml:space="preserve">Pelota</w:t>
      </w:r>
      <w:r>
        <w:t xml:space="preserve">,</w:t>
      </w:r>
      <w:r>
        <w:t xml:space="preserve"> </w:t>
      </w:r>
      <w:r>
        <w:rPr>
          <w:rStyle w:val="VerbatimChar"/>
        </w:rPr>
        <w:t xml:space="preserve">Bate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EquipoDeAnotacion</w:t>
      </w:r>
      <w:r>
        <w:t xml:space="preserve"> </w:t>
      </w:r>
      <w:r>
        <w:t xml:space="preserve">en la práctica MultiSports.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Comparable&lt;Producto&gt;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final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Constante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0.13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(tarifa general del IVA)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Código interno único (p. ej.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ABR-0012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nombre, 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Datos descriptivos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valorCompra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Costo al que Fidecompro compra el 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valorVenta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Precio de venta sin impuesto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existencias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Unidades disponibles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stockMinimo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Nivel a partir del cual se alerta reabastecer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Categoría a la que pertenece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obtenerPorcentajeImpuesto():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Abstracto.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Cada tipo de producto define su impuesto (polimorfismo)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descontarExistencias(int):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Resta unidades;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StockInsuficienteException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si no alcanzan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aumentarExistencias(int):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Suma unidades (compras, ajustes o facturas anuladas)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necesitaReabastecer():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existencias &lt;= stockMinimo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compareTo(Producto):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Orden natural por nombre, para listar el catálogo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Collections.sort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Código, nombre, precio y existencias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superclase de</w:t>
      </w:r>
      <w:r>
        <w:t xml:space="preserve"> </w:t>
      </w:r>
      <w:r>
        <w:rPr>
          <w:rStyle w:val="VerbatimChar"/>
        </w:rPr>
        <w:t xml:space="preserve">Abarrote</w:t>
      </w:r>
      <w:r>
        <w:t xml:space="preserve">,</w:t>
      </w:r>
      <w:r>
        <w:t xml:space="preserve"> </w:t>
      </w:r>
      <w:r>
        <w:rPr>
          <w:rStyle w:val="VerbatimChar"/>
        </w:rPr>
        <w:t xml:space="preserve">Bebida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ArticuloHogar</w:t>
      </w:r>
      <w:r>
        <w:t xml:space="preserve">; agregado en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 </w:t>
      </w:r>
      <w:r>
        <w:t xml:space="preserve">(* a 1); referenciado por</w:t>
      </w:r>
      <w:r>
        <w:t xml:space="preserve"> </w:t>
      </w:r>
      <w:r>
        <w:rPr>
          <w:rStyle w:val="VerbatimChar"/>
        </w:rPr>
        <w:t xml:space="preserve">DetalleFactura</w:t>
      </w:r>
      <w:r>
        <w:t xml:space="preserve">.</w:t>
      </w:r>
    </w:p>
    <w:bookmarkEnd w:id="37"/>
    <w:bookmarkStart w:id="38" w:name="X55c0f9a4f153f8b17d9d9d0c66b094ef1cd1d81"/>
    <w:p>
      <w:pPr>
        <w:pStyle w:val="Heading3"/>
      </w:pPr>
      <w:r>
        <w:t xml:space="preserve">Abarrote, Bebida y ArticuloHogar (extends Producto)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Subclase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Atributos propios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Impuesto (</w:t>
            </w:r>
            <w:r>
              <w:rPr>
                <w:rStyle w:val="VerbatimChar"/>
                <w:b/>
                <w:sz w:val="19"/>
              </w:rPr>
              <w:t xml:space="preserve">obtenerPorcentajeImpuesto</w:t>
            </w:r>
            <w:r>
              <w:rPr>
                <w:b/>
                <w:sz w:val="19"/>
              </w:rPr>
              <w:t xml:space="preserve">)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 propios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Abarrote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(arroz, frijoles, aceite, café…)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fechaVencimiento: LocalDate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pesoKg: double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canastaBasica: boolean</w:t>
            </w:r>
            <w:r>
              <w:rPr>
                <w:sz w:val="19"/>
              </w:rPr>
              <w:t xml:space="preserve">; constante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IVA_CANASTA_BASICA = 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1 % si es canasta básica, si no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estaVencido(): boolean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Bebida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(refrescos, jugos, agua)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volumenMl: int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unidadesPorPaquete: int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retornable: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ArticuloHogar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(limpieza e higiene)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marca: String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presentacion: String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advertencias: ArrayList&lt;String&gt;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agregarAdvertencia(String)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eliminarAdvertencia(String)</w:t>
            </w:r>
          </w:p>
        </w:tc>
      </w:tr>
    </w:tbl>
    <w:p>
      <w:pPr>
        <w:pStyle w:val="BodyText"/>
      </w:pPr>
      <w:r>
        <w:t xml:space="preserve">Las tres sobrescriben</w:t>
      </w:r>
      <w:r>
        <w:t xml:space="preserve"> </w:t>
      </w:r>
      <w:r>
        <w:rPr>
          <w:rStyle w:val="VerbatimChar"/>
        </w:rPr>
        <w:t xml:space="preserve">mostrarInformacion()</w:t>
      </w:r>
      <w:r>
        <w:t xml:space="preserve"> </w:t>
      </w:r>
      <w:r>
        <w:t xml:space="preserve">llamando a</w:t>
      </w:r>
      <w:r>
        <w:t xml:space="preserve"> </w:t>
      </w:r>
      <w:r>
        <w:rPr>
          <w:rStyle w:val="VerbatimChar"/>
        </w:rPr>
        <w:t xml:space="preserve">super.mostrarInformacion()</w:t>
      </w:r>
      <w:r>
        <w:t xml:space="preserve"> </w:t>
      </w:r>
      <w:r>
        <w:t xml:space="preserve">y agregando sus datos propios.</w:t>
      </w:r>
    </w:p>
    <w:bookmarkEnd w:id="38"/>
    <w:bookmarkStart w:id="39" w:name="categoria"/>
    <w:p>
      <w:pPr>
        <w:pStyle w:val="Heading3"/>
      </w:pPr>
      <w:r>
        <w:t xml:space="preserve">Categoria</w:t>
      </w:r>
    </w:p>
    <w:p>
      <w:pPr>
        <w:pStyle w:val="FirstParagraph"/>
      </w:pPr>
      <w:r>
        <w:t xml:space="preserve">Agrupa productos para ordenar el catálogo (Abarrotes, Bebidas, Limpieza, Higiene…), igual que en MultiSports.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nombre, 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Datos de la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ArrayList&lt;Producto&gt;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 de la categoría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agregarProducto(Producto):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 un producto y le asigna esta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editarProducto(int idProducto, 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Reemplaza los datos del producto con ese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eliminarProducto(int idProducto):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Quita el producto;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RegistroNoEncontradoException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si no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buscarProducto(int idProducto):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 por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mostrarProductos():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Une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 cada producto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agregación con</w:t>
      </w:r>
      <w:r>
        <w:t xml:space="preserve"> </w:t>
      </w:r>
      <w:r>
        <w:rPr>
          <w:rStyle w:val="VerbatimChar"/>
        </w:rPr>
        <w:t xml:space="preserve">Producto</w:t>
      </w:r>
      <w:r>
        <w:t xml:space="preserve"> </w:t>
      </w:r>
      <w:r>
        <w:t xml:space="preserve">(1 a *); agregada en</w:t>
      </w:r>
      <w:r>
        <w:t xml:space="preserve"> </w:t>
      </w:r>
      <w:r>
        <w:rPr>
          <w:rStyle w:val="VerbatimChar"/>
        </w:rPr>
        <w:t xml:space="preserve">Inventario</w:t>
      </w:r>
      <w:r>
        <w:t xml:space="preserve">.</w:t>
      </w:r>
    </w:p>
    <w:bookmarkEnd w:id="39"/>
    <w:bookmarkStart w:id="40" w:name="inventario"/>
    <w:p>
      <w:pPr>
        <w:pStyle w:val="Heading3"/>
      </w:pPr>
      <w:r>
        <w:t xml:space="preserve">Inventario</w:t>
      </w:r>
    </w:p>
    <w:p>
      <w:pPr>
        <w:pStyle w:val="FirstParagraph"/>
      </w:pPr>
      <w:r>
        <w:t xml:space="preserve">Punto central del catálogo de una sede.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del inventario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Sucursal de Fidecompro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ArrayList&lt;Categoria&gt;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Categorías registradas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agregarCategoria / editarCategoria / eliminarCategoria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CRUD de categorías por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agregarProductoCategoria(int idCategoria, Producto)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 un producto en la categoría indicada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editarProductoCategoria / eliminarProductoCategoria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 o elimina un producto dentro de una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mostrarProductosCategoria(int idCategoria):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Lista los productos de una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buscarProducto(String codigo):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 en todas las categorías; se usa al facturar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productosBajoMinimo(): ArrayList&lt;Producto&gt;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necesitaReabastecer()</w:t>
            </w:r>
            <w:r>
              <w:rPr>
                <w:sz w:val="19"/>
              </w:rPr>
              <w:t xml:space="preserve">, ordenados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ComparadorPorExistencias</w:t>
            </w:r>
          </w:p>
        </w:tc>
      </w:tr>
    </w:tbl>
    <w:bookmarkEnd w:id="40"/>
    <w:bookmarkStart w:id="41" w:name="X9bda047d31400a48c89ac61d1384a62e2eedda7"/>
    <w:p>
      <w:pPr>
        <w:pStyle w:val="Heading3"/>
      </w:pPr>
      <w:r>
        <w:t xml:space="preserve">ComparadorPorExistencias (implements Comparator&lt;Producto&gt;)</w:t>
      </w:r>
    </w:p>
    <w:p>
      <w:pPr>
        <w:pStyle w:val="FirstParagraph"/>
      </w:pPr>
      <w:r>
        <w:t xml:space="preserve">Orden alterno al natural: de menos a más existencias, para mostrar primero lo que urge reabastecer.</w:t>
      </w:r>
    </w:p>
    <w:bookmarkEnd w:id="41"/>
    <w:bookmarkStart w:id="42" w:name="factura"/>
    <w:p>
      <w:pPr>
        <w:pStyle w:val="Heading3"/>
      </w:pPr>
      <w:r>
        <w:t xml:space="preserve">Factura</w:t>
      </w:r>
    </w:p>
    <w:p>
      <w:pPr>
        <w:pStyle w:val="FirstParagraph"/>
      </w:pPr>
      <w:r>
        <w:t xml:space="preserve">Documento de venta emitido a un cliente.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ultimoNumero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Último consecutivo usado (como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Factura.ultimoNumero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el ejemplo de la semana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numero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Consecutivo de esta factura (se muestra como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FC-000123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LocalDateTime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 y hora de emisión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 quién se 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Quién la emite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detalles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ArrayList&lt;DetalleFactura&gt;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Líneas de la 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porcentajeDescuento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Descuento aplicado al subtotal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metodoPago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MetodoPago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Efectivo, tarjeta o transferencia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EstadoFactura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EMITIDA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ANULADA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agregarDetalle(Producto, 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 la línea; si el producto ya está, suma la cantidad.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StockInsuficienteException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eliminarDetalle(int):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Quita una línea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calcularSubtotal / calcularDescuento / calcularImpuesto / calcularTotal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Recorren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detalles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suman; el impuesto de cada línea lo da su producto (polimorfismo)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anular():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Cambia el estado 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Arma el desglose completo de la factura como 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generarArchivo(String carpeta):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Escribe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FC-000123.txt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FileWriter</w:t>
            </w:r>
            <w:r>
              <w:rPr>
                <w:sz w:val="19"/>
              </w:rPr>
              <w:t xml:space="preserve">, manejando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try/catch/finally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rPr>
          <w:bCs/>
          <w:b/>
        </w:rPr>
        <w:t xml:space="preserve">composición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DetalleFactura</w:t>
      </w:r>
      <w:r>
        <w:t xml:space="preserve"> </w:t>
      </w:r>
      <w:r>
        <w:t xml:space="preserve">(1 a 1..*): las líneas no existen sin su factura. Asociación con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(* a 1). La administra</w:t>
      </w:r>
      <w:r>
        <w:t xml:space="preserve"> </w:t>
      </w:r>
      <w:r>
        <w:rPr>
          <w:rStyle w:val="VerbatimChar"/>
        </w:rPr>
        <w:t xml:space="preserve">RegistroFacturas</w:t>
      </w:r>
      <w:r>
        <w:t xml:space="preserve">.</w:t>
      </w:r>
    </w:p>
    <w:bookmarkEnd w:id="42"/>
    <w:bookmarkStart w:id="43" w:name="detallefactura"/>
    <w:p>
      <w:pPr>
        <w:pStyle w:val="Heading3"/>
      </w:pPr>
      <w:r>
        <w:t xml:space="preserve">DetalleFactura</w:t>
      </w:r>
    </w:p>
    <w:p>
      <w:pPr>
        <w:pStyle w:val="FirstParagraph"/>
      </w:pPr>
      <w:r>
        <w:t xml:space="preserve">Línea de una factura.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 vendido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precioUnitario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Copia del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valorVenta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 momento de la venta, para conservar el histórico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calcularSubtotal():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cantidad × precioUnitario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calcularImpuesto():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subtotal × producto.obtenerPorcentajeImpuesto()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calcularTotal():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Subtotal más impuesto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Una línea del desglose: cantidad, descripción, precio y total</w:t>
            </w:r>
          </w:p>
        </w:tc>
      </w:tr>
    </w:tbl>
    <w:bookmarkEnd w:id="43"/>
    <w:bookmarkStart w:id="44" w:name="X949794d89de1b70e9958dd5a81143eda8d1ce33"/>
    <w:p>
      <w:pPr>
        <w:pStyle w:val="Heading3"/>
      </w:pPr>
      <w:r>
        <w:t xml:space="preserve">RegistroUsuarios, RegistroClientes y RegistroFacturas</w:t>
      </w:r>
    </w:p>
    <w:p>
      <w:pPr>
        <w:pStyle w:val="FirstParagraph"/>
      </w:pPr>
      <w:r>
        <w:t xml:space="preserve">Clases que administran las colecciones, con el mismo patrón de</w:t>
      </w:r>
      <w:r>
        <w:t xml:space="preserve"> </w:t>
      </w:r>
      <w:r>
        <w:rPr>
          <w:rStyle w:val="VerbatimChar"/>
        </w:rPr>
        <w:t xml:space="preserve">Inventario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Clase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usuarios: ArrayList&lt;Usuario&gt;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editarUsuario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desactivarUsuario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iniciarSesion(nombreUsuario, contrasena)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que devuelve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CredencialesInvalidasException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clientes: ArrayList&lt;Cliente&gt;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(rechaza identificaciones repetidas),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editarCliente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desactivarCliente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buscarCliente(identificacion)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mostrarClientes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RegistroFacturas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facturas: ArrayList&lt;Factura&gt;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agregarFactura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buscarFactura(numero)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anularFactura(numero)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(devuelve las existencias al inventario),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facturasPorFecha(desde, hasta)</w:t>
            </w:r>
          </w:p>
        </w:tc>
      </w:tr>
    </w:tbl>
    <w:bookmarkEnd w:id="44"/>
    <w:bookmarkStart w:id="45" w:name="excepciones-propias-extends-exception"/>
    <w:p>
      <w:pPr>
        <w:pStyle w:val="Heading3"/>
      </w:pPr>
      <w:r>
        <w:t xml:space="preserve">Excepciones propias (extends Exception)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Excepción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Cuándo se lanza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StockInsuficienteException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intenta facturar o descontar más unidades de las que hay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CredencialesInvalidasException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 o contraseña incorrectos, o usuario inactivo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RegistroNoEncontradoException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busca, edita o elimina un id o identificación que no existe</w:t>
            </w:r>
          </w:p>
        </w:tc>
      </w:tr>
    </w:tbl>
    <w:bookmarkEnd w:id="45"/>
    <w:bookmarkStart w:id="46" w:name="enumeraciones"/>
    <w:p>
      <w:pPr>
        <w:pStyle w:val="Heading3"/>
      </w:pPr>
      <w:r>
        <w:t xml:space="preserve">Enumeraciones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Rol</w:t>
      </w:r>
      <w:r>
        <w:t xml:space="preserve">: ADMINISTRADOR, VENDEDOR.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TipoIdentificacion</w:t>
      </w:r>
      <w:r>
        <w:t xml:space="preserve">: FISICA, JURIDICA, DIMEX, PASAPORTE.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MetodoPago</w:t>
      </w:r>
      <w:r>
        <w:t xml:space="preserve">: EFECTIVO, TARJETA, TRANSFERENCIA.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EstadoFactura</w:t>
      </w:r>
      <w:r>
        <w:t xml:space="preserve">: EMITIDA, ANULADA.</w:t>
      </w:r>
    </w:p>
    <w:bookmarkEnd w:id="46"/>
    <w:bookmarkEnd w:id="47"/>
    <w:bookmarkStart w:id="51" w:name="diagrama-de-clases-cliente-servidor"/>
    <w:p>
      <w:pPr>
        <w:pStyle w:val="Heading2"/>
      </w:pPr>
      <w:r>
        <w:t xml:space="preserve">2.3 Diagrama de clases cliente-servidor</w:t>
      </w:r>
    </w:p>
    <w:p>
      <w:pPr>
        <w:pStyle w:val="FirstParagraph"/>
      </w:pPr>
      <w:r>
        <w:t xml:space="preserve">Este diagrama es la</w:t>
      </w:r>
      <w:r>
        <w:t xml:space="preserve"> </w:t>
      </w:r>
      <w:r>
        <w:rPr>
          <w:bCs/>
          <w:b/>
        </w:rPr>
        <w:t xml:space="preserve">arquitectura prevista</w:t>
      </w:r>
      <w:r>
        <w:t xml:space="preserve"> </w:t>
      </w:r>
      <w:r>
        <w:t xml:space="preserve">para los siguientes avances, cuando el curso cubra hilos, sockets, Swing y bases de datos. Muestra las clases que harán funcionar la aplicación en red y de forma concurrente sobre el modelo de la sección 2.1: las ventanas Swing, la conexión por sockets, el servidor con sus hilos, los servicios y el acceso a datos.</w:t>
      </w:r>
    </w:p>
    <w:p>
      <w:pPr>
        <w:pStyle w:val="CaptionedFigure"/>
      </w:pPr>
      <w:r>
        <w:drawing>
          <wp:inline>
            <wp:extent cx="6063158" cy="7920000"/>
            <wp:effectExtent b="0" l="0" r="0" t="0"/>
            <wp:docPr descr="Diagrama de clases cliente-servidor" title="" id="49" name="Picture"/>
            <a:graphic>
              <a:graphicData uri="http://schemas.openxmlformats.org/drawingml/2006/picture">
                <pic:pic>
                  <pic:nvPicPr>
                    <pic:cNvPr descr="img/02_clases_cliente_servidor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158" cy="79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 cliente-servidor</w:t>
      </w:r>
    </w:p>
    <w:bookmarkEnd w:id="51"/>
    <w:bookmarkStart w:id="52" w:name="Xfe095a03a4569356bdece450951d262879175f8"/>
    <w:p>
      <w:pPr>
        <w:pStyle w:val="Heading2"/>
      </w:pPr>
      <w:r>
        <w:t xml:space="preserve">2.4 Descripción de las clases cliente-servidor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Clase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Responsabilidad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 principales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Relaciones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ServidorFacturacion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Abre un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ServerSocket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el puerto 5000 y acepta conexiones; cada conexión se entrega a un pool de hilos (</w:t>
            </w:r>
            <w:r>
              <w:rPr>
                <w:rStyle w:val="VerbatimChar"/>
                <w:sz w:val="19"/>
              </w:rPr>
              <w:t xml:space="preserve">ExecutorService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iniciar()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detener()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aceptarConexiones()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main()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 muchos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ManejadorCliente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(1 a *)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ManejadorCliente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(implementa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Runnable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Atiende a un cliente conectado en su propio hilo: lee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Solicitud</w:t>
            </w:r>
            <w:r>
              <w:rPr>
                <w:sz w:val="19"/>
              </w:rPr>
              <w:t xml:space="preserve">, llama al servicio correspondiente y responde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Respuesta</w:t>
            </w:r>
            <w:r>
              <w:rPr>
                <w:sz w:val="19"/>
              </w:rPr>
              <w:t xml:space="preserve">. Guarda el usuario de la sesión para validar permisos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run()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procesar(Solicitud)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cerrarConexion()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 los cuatro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Solicitud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Objetos serializables que viajan por el socket. La solicitud indica la operación (</w:t>
            </w:r>
            <w:r>
              <w:rPr>
                <w:rStyle w:val="VerbatimChar"/>
                <w:sz w:val="19"/>
              </w:rPr>
              <w:t xml:space="preserve">TipoOperacion</w:t>
            </w:r>
            <w:r>
              <w:rPr>
                <w:sz w:val="19"/>
              </w:rPr>
              <w:t xml:space="preserve">) y los datos; la respuesta indica éxito, mensaje y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getOperacion()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error()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Solicitud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TipoOperacion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ServicioAutenticacion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Valida credenciales, bloquea usuarios inactivos y registra usuarios nuevos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iniciarSesion()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registrarUsuario()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cifrarContrasena()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Reglas de negocio de clientes (identificación única, campos obligatorios)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ServicioInventario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Catálogo y stock.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Sección crítica: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reservarStock()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ajustarStock()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 sincronizan sobre un mismo candado para que dos hilos no descuenten el mismo producto a la vez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registrarProducto()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ajustarStock()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reservarStock()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productosBajoMinimo()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ServicioFacturacion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Arma y guarda la factura, reserva el stock, asigna el consecutivo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un método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synchronized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genera el archivo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crearFactura()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anularFactura()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listarFacturas()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ServicioInventario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FacturaDAO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GeneradorArchivoFactura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GeneradorArchivoFactura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Escribe la factura física con su desglose 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.txt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.html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usando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FileWriter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PrintWriter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generarTXT()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generarHTML()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ServicioFacturacion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ConexionBD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(Singleton)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Centraliza la URL y credenciales de MySQL y entrega conexiones JDBC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getInstancia()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obtenerConexion()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Usada por todos los 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UsuarioDAO, ClienteDAO, ProductoDAO, FacturaDAO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Ejecutan las sentencias SQL (</w:t>
            </w:r>
            <w:r>
              <w:rPr>
                <w:rStyle w:val="VerbatimChar"/>
                <w:sz w:val="19"/>
              </w:rPr>
              <w:t xml:space="preserve">PreparedStatement</w:t>
            </w:r>
            <w:r>
              <w:rPr>
                <w:sz w:val="19"/>
              </w:rPr>
              <w:t xml:space="preserve">) de cada entidad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insertar()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buscarPorId()</w:t>
            </w:r>
            <w:r>
              <w:rPr>
                <w:sz w:val="19"/>
              </w:rP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Dependen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ConexionBD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ClienteSocket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Del lado del cliente: abre el socket hacia el servidor y envía/recibe objetos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conectar()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enviar(Solicitud)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desconectar()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 todas las ventanas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VentanaLogin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Pide usuario y contraseña; si son válidos abre la ventana principal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btnIngresarActionPerformed()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Abre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VentanaPrincipal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VentanaPrincipal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Menú y pestañas de los módulos; oculta los módulos de administrador a los vendedores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mostrarModulo()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Contiene los paneles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PanelClientes, PanelProductos, PanelFacturacion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JPanel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Pantallas de cada módulo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cargarTabla()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guardar…()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emitirFactura()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HiloActualizacionStock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SwingWorker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Refresca la tabla de inventario en segundo plano sin congelar la interfaz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doInBackground()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done()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PanelProductos</w:t>
            </w:r>
          </w:p>
        </w:tc>
      </w:tr>
    </w:tbl>
    <w:bookmarkEnd w:id="52"/>
    <w:bookmarkStart w:id="56" w:name="Xb25a7bcb2c777c46a80322396c0b8385eebd30b"/>
    <w:p>
      <w:pPr>
        <w:pStyle w:val="Heading2"/>
      </w:pPr>
      <w:r>
        <w:t xml:space="preserve">2.5 Flujo concurrente de emisión de una factura</w:t>
      </w:r>
    </w:p>
    <w:p>
      <w:pPr>
        <w:pStyle w:val="FirstParagraph"/>
      </w:pPr>
      <w:r>
        <w:t xml:space="preserve">El siguiente diagrama de secuencia muestra cómo se emite una factura y dónde se controla la concurrencia.</w:t>
      </w:r>
    </w:p>
    <w:p>
      <w:pPr>
        <w:pStyle w:val="CaptionedFigure"/>
      </w:pPr>
      <w:r>
        <w:drawing>
          <wp:inline>
            <wp:extent cx="6300000" cy="3089561"/>
            <wp:effectExtent b="0" l="0" r="0" t="0"/>
            <wp:docPr descr="Diagrama de secuencia: emitir factura" title="" id="54" name="Picture"/>
            <a:graphic>
              <a:graphicData uri="http://schemas.openxmlformats.org/drawingml/2006/picture">
                <pic:pic>
                  <pic:nvPicPr>
                    <pic:cNvPr descr="img/04_secuencia_factura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3089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secuencia: emitir factura</w:t>
      </w:r>
    </w:p>
    <w:bookmarkEnd w:id="56"/>
    <w:bookmarkEnd w:id="57"/>
    <w:bookmarkStart w:id="63" w:name="historias-de-usuario"/>
    <w:p>
      <w:pPr>
        <w:pStyle w:val="Heading1"/>
      </w:pPr>
      <w:r>
        <w:t xml:space="preserve">3. Historias de usuario</w:t>
      </w:r>
    </w:p>
    <w:p>
      <w:pPr>
        <w:pStyle w:val="FirstParagraph"/>
      </w:pPr>
      <w:r>
        <w:t xml:space="preserve">Prioridad según MoSCoW (</w:t>
      </w:r>
      <w:r>
        <w:rPr>
          <w:bCs/>
          <w:b/>
        </w:rPr>
        <w:t xml:space="preserve">Alta</w:t>
      </w:r>
      <w:r>
        <w:t xml:space="preserve"> </w:t>
      </w:r>
      <w:r>
        <w:t xml:space="preserve">= imprescindible para la entrega final). La estimación está en puntos de historia (1 = muy simple, 8 = compleja).</w:t>
      </w:r>
    </w:p>
    <w:bookmarkStart w:id="58" w:name="módulo-de-acceso"/>
    <w:p>
      <w:pPr>
        <w:pStyle w:val="Heading2"/>
      </w:pPr>
      <w:r>
        <w:t xml:space="preserve">Módulo de acceso</w:t>
      </w:r>
    </w:p>
    <w:p>
      <w:pPr>
        <w:pStyle w:val="FirstParagraph"/>
      </w:pPr>
      <w:r>
        <w:rPr>
          <w:bCs/>
          <w:b/>
        </w:rPr>
        <w:t xml:space="preserve">HU-01 · Iniciar sesión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vendedor o administrador,</w:t>
      </w:r>
      <w:r>
        <w:t xml:space="preserve"> </w:t>
      </w:r>
      <w:r>
        <w:rPr>
          <w:iCs/>
          <w:i/>
        </w:rPr>
        <w:t xml:space="preserve">quiero</w:t>
      </w:r>
      <w:r>
        <w:t xml:space="preserve"> </w:t>
      </w:r>
      <w:r>
        <w:t xml:space="preserve">ingresar a la aplicación con mi usuario y contraseña</w:t>
      </w:r>
      <w:r>
        <w:t xml:space="preserve"> </w:t>
      </w:r>
      <w:r>
        <w:rPr>
          <w:iCs/>
          <w:i/>
        </w:rPr>
        <w:t xml:space="preserve">para</w:t>
      </w:r>
      <w:r>
        <w:t xml:space="preserve"> </w:t>
      </w:r>
      <w:r>
        <w:t xml:space="preserve">que solo el personal autorizado pueda facturar y modificar el inventario.</w:t>
      </w:r>
      <w:r>
        <w:t xml:space="preserve"> </w:t>
      </w:r>
      <w:r>
        <w:t xml:space="preserve">Prioridad: Alta · Estimación: 3 · Pantalla: P1</w:t>
      </w:r>
    </w:p>
    <w:p>
      <w:pPr>
        <w:numPr>
          <w:ilvl w:val="0"/>
          <w:numId w:val="1003"/>
        </w:numPr>
        <w:pStyle w:val="Compact"/>
      </w:pPr>
      <w:r>
        <w:t xml:space="preserve">Si el usuario y la contraseña son correctos y el usuario está activo, se abre el menú principal mostrando el nombre y el rol.</w:t>
      </w:r>
    </w:p>
    <w:p>
      <w:pPr>
        <w:numPr>
          <w:ilvl w:val="0"/>
          <w:numId w:val="1003"/>
        </w:numPr>
        <w:pStyle w:val="Compact"/>
      </w:pPr>
      <w:r>
        <w:t xml:space="preserve">Si son incorrectos, se muestra</w:t>
      </w:r>
      <w:r>
        <w:t xml:space="preserve"> </w:t>
      </w:r>
      <w:r>
        <w:t xml:space="preserve">“</w:t>
      </w:r>
      <w:r>
        <w:t xml:space="preserve">Usuario o contraseña incorrectos</w:t>
      </w:r>
      <w:r>
        <w:t xml:space="preserve">”</w:t>
      </w:r>
      <w:r>
        <w:t xml:space="preserve"> </w:t>
      </w:r>
      <w:r>
        <w:t xml:space="preserve">sin indicar cuál de los dos falló.</w:t>
      </w:r>
    </w:p>
    <w:p>
      <w:pPr>
        <w:numPr>
          <w:ilvl w:val="0"/>
          <w:numId w:val="1003"/>
        </w:numPr>
        <w:pStyle w:val="Compact"/>
      </w:pPr>
      <w:r>
        <w:t xml:space="preserve">Tras 3 intentos fallidos seguidos, el botón</w:t>
      </w:r>
      <w:r>
        <w:t xml:space="preserve"> </w:t>
      </w:r>
      <w:r>
        <w:rPr>
          <w:iCs/>
          <w:i/>
        </w:rPr>
        <w:t xml:space="preserve">Ingresar</w:t>
      </w:r>
      <w:r>
        <w:t xml:space="preserve"> </w:t>
      </w:r>
      <w:r>
        <w:t xml:space="preserve">se bloquea durante 1 minuto.</w:t>
      </w:r>
    </w:p>
    <w:p>
      <w:pPr>
        <w:numPr>
          <w:ilvl w:val="0"/>
          <w:numId w:val="1003"/>
        </w:numPr>
        <w:pStyle w:val="Compact"/>
      </w:pPr>
      <w:r>
        <w:t xml:space="preserve">La contraseña se escribe en un campo oculto y viaja/se guarda cifrada.</w:t>
      </w:r>
    </w:p>
    <w:p>
      <w:pPr>
        <w:pStyle w:val="FirstParagraph"/>
      </w:pPr>
      <w:r>
        <w:rPr>
          <w:bCs/>
          <w:b/>
        </w:rPr>
        <w:t xml:space="preserve">HU-02 · Cerrar sesión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usuario,</w:t>
      </w:r>
      <w:r>
        <w:t xml:space="preserve"> </w:t>
      </w:r>
      <w:r>
        <w:rPr>
          <w:iCs/>
          <w:i/>
        </w:rPr>
        <w:t xml:space="preserve">quiero</w:t>
      </w:r>
      <w:r>
        <w:t xml:space="preserve"> </w:t>
      </w:r>
      <w:r>
        <w:t xml:space="preserve">cerrar mi sesión</w:t>
      </w:r>
      <w:r>
        <w:t xml:space="preserve"> </w:t>
      </w:r>
      <w:r>
        <w:rPr>
          <w:iCs/>
          <w:i/>
        </w:rPr>
        <w:t xml:space="preserve">para</w:t>
      </w:r>
      <w:r>
        <w:t xml:space="preserve"> </w:t>
      </w:r>
      <w:r>
        <w:t xml:space="preserve">que otra persona no use mi cuenta en la misma caja.</w:t>
      </w:r>
      <w:r>
        <w:t xml:space="preserve"> </w:t>
      </w:r>
      <w:r>
        <w:t xml:space="preserve">Prioridad: Alta · Estimación: 1 · Pantalla: P2</w:t>
      </w:r>
    </w:p>
    <w:p>
      <w:pPr>
        <w:numPr>
          <w:ilvl w:val="0"/>
          <w:numId w:val="1004"/>
        </w:numPr>
        <w:pStyle w:val="Compact"/>
      </w:pPr>
      <w:r>
        <w:t xml:space="preserve">Al cerrar sesión se libera la conexión con el servidor y se regresa a la pantalla de inicio de sesión.</w:t>
      </w:r>
    </w:p>
    <w:p>
      <w:pPr>
        <w:pStyle w:val="FirstParagraph"/>
      </w:pPr>
      <w:r>
        <w:rPr>
          <w:bCs/>
          <w:b/>
        </w:rPr>
        <w:t xml:space="preserve">HU-03 · Administrar usuarios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iCs/>
          <w:i/>
        </w:rPr>
        <w:t xml:space="preserve">quiero</w:t>
      </w:r>
      <w:r>
        <w:t xml:space="preserve"> </w:t>
      </w:r>
      <w:r>
        <w:t xml:space="preserve">crear, editar y desactivar usuarios con rol de vendedor o administrador</w:t>
      </w:r>
      <w:r>
        <w:t xml:space="preserve"> </w:t>
      </w:r>
      <w:r>
        <w:rPr>
          <w:iCs/>
          <w:i/>
        </w:rPr>
        <w:t xml:space="preserve">para</w:t>
      </w:r>
      <w:r>
        <w:t xml:space="preserve"> </w:t>
      </w:r>
      <w:r>
        <w:t xml:space="preserve">controlar quién tiene acceso al sistema.</w:t>
      </w:r>
      <w:r>
        <w:t xml:space="preserve"> </w:t>
      </w:r>
      <w:r>
        <w:t xml:space="preserve">Prioridad: Alta · Estimación: 5 · Pantalla: P8</w:t>
      </w:r>
    </w:p>
    <w:p>
      <w:pPr>
        <w:numPr>
          <w:ilvl w:val="0"/>
          <w:numId w:val="1005"/>
        </w:numPr>
        <w:pStyle w:val="Compact"/>
      </w:pPr>
      <w:r>
        <w:t xml:space="preserve">El nombre de usuario no se puede repetir.</w:t>
      </w:r>
    </w:p>
    <w:p>
      <w:pPr>
        <w:numPr>
          <w:ilvl w:val="0"/>
          <w:numId w:val="1005"/>
        </w:numPr>
        <w:pStyle w:val="Compact"/>
      </w:pPr>
      <w:r>
        <w:t xml:space="preserve">La contraseña debe tener al menos 8 caracteres y confirmarse.</w:t>
      </w:r>
    </w:p>
    <w:p>
      <w:pPr>
        <w:numPr>
          <w:ilvl w:val="0"/>
          <w:numId w:val="1005"/>
        </w:numPr>
        <w:pStyle w:val="Compact"/>
      </w:pPr>
      <w:r>
        <w:t xml:space="preserve">Un usuario desactivado no puede iniciar sesión, pero sus facturas se conservan.</w:t>
      </w:r>
    </w:p>
    <w:p>
      <w:pPr>
        <w:numPr>
          <w:ilvl w:val="0"/>
          <w:numId w:val="1005"/>
        </w:numPr>
        <w:pStyle w:val="Compact"/>
      </w:pPr>
      <w:r>
        <w:t xml:space="preserve">El módulo no es visible para usuarios con rol</w:t>
      </w:r>
      <w:r>
        <w:t xml:space="preserve"> </w:t>
      </w:r>
      <w:r>
        <w:rPr>
          <w:rStyle w:val="VerbatimChar"/>
        </w:rPr>
        <w:t xml:space="preserve">VENDEDOR</w:t>
      </w:r>
      <w:r>
        <w:t xml:space="preserve">.</w:t>
      </w:r>
    </w:p>
    <w:bookmarkEnd w:id="58"/>
    <w:bookmarkStart w:id="59" w:name="módulo-de-clientes"/>
    <w:p>
      <w:pPr>
        <w:pStyle w:val="Heading2"/>
      </w:pPr>
      <w:r>
        <w:t xml:space="preserve">Módulo de clientes</w:t>
      </w:r>
    </w:p>
    <w:p>
      <w:pPr>
        <w:pStyle w:val="FirstParagraph"/>
      </w:pPr>
      <w:r>
        <w:rPr>
          <w:bCs/>
          <w:b/>
        </w:rPr>
        <w:t xml:space="preserve">HU-04 · Registrar cliente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vendedor,</w:t>
      </w:r>
      <w:r>
        <w:t xml:space="preserve"> </w:t>
      </w:r>
      <w:r>
        <w:rPr>
          <w:iCs/>
          <w:i/>
        </w:rPr>
        <w:t xml:space="preserve">quiero</w:t>
      </w:r>
      <w:r>
        <w:t xml:space="preserve"> </w:t>
      </w:r>
      <w:r>
        <w:t xml:space="preserve">registrar un cliente con tipo e identificación, nombre, teléfono, correo y dirección</w:t>
      </w:r>
      <w:r>
        <w:t xml:space="preserve"> </w:t>
      </w:r>
      <w:r>
        <w:rPr>
          <w:iCs/>
          <w:i/>
        </w:rPr>
        <w:t xml:space="preserve">para</w:t>
      </w:r>
      <w:r>
        <w:t xml:space="preserve"> </w:t>
      </w:r>
      <w:r>
        <w:t xml:space="preserve">poder emitirle facturas.</w:t>
      </w:r>
      <w:r>
        <w:t xml:space="preserve"> </w:t>
      </w:r>
      <w:r>
        <w:t xml:space="preserve">Prioridad: Alta · Estimación: 3 · Pantalla: P3</w:t>
      </w:r>
    </w:p>
    <w:p>
      <w:pPr>
        <w:numPr>
          <w:ilvl w:val="0"/>
          <w:numId w:val="1006"/>
        </w:numPr>
        <w:pStyle w:val="Compact"/>
      </w:pPr>
      <w:r>
        <w:t xml:space="preserve">Identificación, tipo de identificación y nombre son obligatorios.</w:t>
      </w:r>
    </w:p>
    <w:p>
      <w:pPr>
        <w:numPr>
          <w:ilvl w:val="0"/>
          <w:numId w:val="1006"/>
        </w:numPr>
        <w:pStyle w:val="Compact"/>
      </w:pPr>
      <w:r>
        <w:t xml:space="preserve">No se permite registrar dos clientes con la misma identificación.</w:t>
      </w:r>
    </w:p>
    <w:p>
      <w:pPr>
        <w:numPr>
          <w:ilvl w:val="0"/>
          <w:numId w:val="1006"/>
        </w:numPr>
        <w:pStyle w:val="Compact"/>
      </w:pPr>
      <w:r>
        <w:t xml:space="preserve">El correo se valida con formato</w:t>
      </w:r>
      <w:r>
        <w:t xml:space="preserve"> </w:t>
      </w:r>
      <w:r>
        <w:rPr>
          <w:rStyle w:val="VerbatimChar"/>
        </w:rPr>
        <w:t xml:space="preserve">algo@dominio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Al guardar, el cliente aparece de inmediato en la tabla.</w:t>
      </w:r>
    </w:p>
    <w:p>
      <w:pPr>
        <w:pStyle w:val="FirstParagraph"/>
      </w:pPr>
      <w:r>
        <w:rPr>
          <w:bCs/>
          <w:b/>
        </w:rPr>
        <w:t xml:space="preserve">HU-05 · Buscar y editar cliente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vendedor,</w:t>
      </w:r>
      <w:r>
        <w:t xml:space="preserve"> </w:t>
      </w:r>
      <w:r>
        <w:rPr>
          <w:iCs/>
          <w:i/>
        </w:rPr>
        <w:t xml:space="preserve">quiero</w:t>
      </w:r>
      <w:r>
        <w:t xml:space="preserve"> </w:t>
      </w:r>
      <w:r>
        <w:t xml:space="preserve">buscar un cliente por identificación o nombre y actualizar sus datos de contacto</w:t>
      </w:r>
      <w:r>
        <w:t xml:space="preserve"> </w:t>
      </w:r>
      <w:r>
        <w:rPr>
          <w:iCs/>
          <w:i/>
        </w:rPr>
        <w:t xml:space="preserve">para</w:t>
      </w:r>
      <w:r>
        <w:t xml:space="preserve"> </w:t>
      </w:r>
      <w:r>
        <w:t xml:space="preserve">mantener la información al día.</w:t>
      </w:r>
      <w:r>
        <w:t xml:space="preserve"> </w:t>
      </w:r>
      <w:r>
        <w:t xml:space="preserve">Prioridad: Alta · Estimación: 2 · Pantalla: P3</w:t>
      </w:r>
    </w:p>
    <w:p>
      <w:pPr>
        <w:numPr>
          <w:ilvl w:val="0"/>
          <w:numId w:val="1007"/>
        </w:numPr>
        <w:pStyle w:val="Compact"/>
      </w:pPr>
      <w:r>
        <w:t xml:space="preserve">La búsqueda acepta coincidencias parciales y no distingue mayúsculas.</w:t>
      </w:r>
    </w:p>
    <w:p>
      <w:pPr>
        <w:numPr>
          <w:ilvl w:val="0"/>
          <w:numId w:val="1007"/>
        </w:numPr>
        <w:pStyle w:val="Compact"/>
      </w:pPr>
      <w:r>
        <w:t xml:space="preserve">Al seleccionar una fila de la tabla, sus datos se cargan en el formulario.</w:t>
      </w:r>
    </w:p>
    <w:p>
      <w:pPr>
        <w:pStyle w:val="FirstParagraph"/>
      </w:pPr>
      <w:r>
        <w:rPr>
          <w:bCs/>
          <w:b/>
        </w:rPr>
        <w:t xml:space="preserve">HU-06 · Desactivar cliente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iCs/>
          <w:i/>
        </w:rPr>
        <w:t xml:space="preserve">quiero</w:t>
      </w:r>
      <w:r>
        <w:t xml:space="preserve"> </w:t>
      </w:r>
      <w:r>
        <w:t xml:space="preserve">desactivar un cliente</w:t>
      </w:r>
      <w:r>
        <w:t xml:space="preserve"> </w:t>
      </w:r>
      <w:r>
        <w:rPr>
          <w:iCs/>
          <w:i/>
        </w:rPr>
        <w:t xml:space="preserve">para</w:t>
      </w:r>
      <w:r>
        <w:t xml:space="preserve"> </w:t>
      </w:r>
      <w:r>
        <w:t xml:space="preserve">que no aparezca al facturar sin perder sus facturas anteriores.</w:t>
      </w:r>
      <w:r>
        <w:t xml:space="preserve"> </w:t>
      </w:r>
      <w:r>
        <w:t xml:space="preserve">Prioridad: Media · Estimación: 1 · Pantalla: P3</w:t>
      </w:r>
    </w:p>
    <w:p>
      <w:pPr>
        <w:numPr>
          <w:ilvl w:val="0"/>
          <w:numId w:val="1008"/>
        </w:numPr>
        <w:pStyle w:val="Compact"/>
      </w:pPr>
      <w:r>
        <w:t xml:space="preserve">Se pide confirmación antes de desactivar.</w:t>
      </w:r>
    </w:p>
    <w:bookmarkEnd w:id="59"/>
    <w:bookmarkStart w:id="60" w:name="módulo-de-productos-e-inventario"/>
    <w:p>
      <w:pPr>
        <w:pStyle w:val="Heading2"/>
      </w:pPr>
      <w:r>
        <w:t xml:space="preserve">Módulo de productos e inventario</w:t>
      </w:r>
    </w:p>
    <w:p>
      <w:pPr>
        <w:pStyle w:val="FirstParagraph"/>
      </w:pPr>
      <w:r>
        <w:rPr>
          <w:bCs/>
          <w:b/>
        </w:rPr>
        <w:t xml:space="preserve">HU-07 · Administrar tipos de producto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iCs/>
          <w:i/>
        </w:rPr>
        <w:t xml:space="preserve">quiero</w:t>
      </w:r>
      <w:r>
        <w:t xml:space="preserve"> </w:t>
      </w:r>
      <w:r>
        <w:t xml:space="preserve">crear, editar y eliminar categorías de producto (abarrotes, bebidas, limpieza, higiene…)</w:t>
      </w:r>
      <w:r>
        <w:t xml:space="preserve"> </w:t>
      </w:r>
      <w:r>
        <w:rPr>
          <w:iCs/>
          <w:i/>
        </w:rPr>
        <w:t xml:space="preserve">para</w:t>
      </w:r>
      <w:r>
        <w:t xml:space="preserve"> </w:t>
      </w:r>
      <w:r>
        <w:t xml:space="preserve">mantener el catálogo ordenado.</w:t>
      </w:r>
      <w:r>
        <w:t xml:space="preserve"> </w:t>
      </w:r>
      <w:r>
        <w:t xml:space="preserve">Prioridad: Alta · Estimación: 2 · Pantalla: P4 (pestaña Categorías)</w:t>
      </w:r>
    </w:p>
    <w:p>
      <w:pPr>
        <w:numPr>
          <w:ilvl w:val="0"/>
          <w:numId w:val="1009"/>
        </w:numPr>
        <w:pStyle w:val="Compact"/>
      </w:pPr>
      <w:r>
        <w:t xml:space="preserve">El nombre de la categoría es único.</w:t>
      </w:r>
    </w:p>
    <w:p>
      <w:pPr>
        <w:numPr>
          <w:ilvl w:val="0"/>
          <w:numId w:val="1009"/>
        </w:numPr>
        <w:pStyle w:val="Compact"/>
      </w:pPr>
      <w:r>
        <w:t xml:space="preserve">No se puede eliminar una categoría que todavía tiene productos.</w:t>
      </w:r>
    </w:p>
    <w:p>
      <w:pPr>
        <w:pStyle w:val="FirstParagraph"/>
      </w:pPr>
      <w:r>
        <w:rPr>
          <w:bCs/>
          <w:b/>
        </w:rPr>
        <w:t xml:space="preserve">HU-08 · Registrar producto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iCs/>
          <w:i/>
        </w:rPr>
        <w:t xml:space="preserve">quiero</w:t>
      </w:r>
      <w:r>
        <w:t xml:space="preserve"> </w:t>
      </w:r>
      <w:r>
        <w:t xml:space="preserve">registrar un producto indicando su tipo (abarrote, bebida o artículo del hogar), código, nombre, categoría, valor de compra, valor de venta, existencias y stock mínimo</w:t>
      </w:r>
      <w:r>
        <w:t xml:space="preserve"> </w:t>
      </w:r>
      <w:r>
        <w:rPr>
          <w:iCs/>
          <w:i/>
        </w:rPr>
        <w:t xml:space="preserve">para</w:t>
      </w:r>
      <w:r>
        <w:t xml:space="preserve"> </w:t>
      </w:r>
      <w:r>
        <w:t xml:space="preserve">poder venderlo y controlar sus existencias.</w:t>
      </w:r>
      <w:r>
        <w:t xml:space="preserve"> </w:t>
      </w:r>
      <w:r>
        <w:t xml:space="preserve">Prioridad: Alta · Estimación: 3 · Pantalla: P4</w:t>
      </w:r>
    </w:p>
    <w:p>
      <w:pPr>
        <w:numPr>
          <w:ilvl w:val="0"/>
          <w:numId w:val="1010"/>
        </w:numPr>
        <w:pStyle w:val="Compact"/>
      </w:pPr>
      <w:r>
        <w:t xml:space="preserve">Según el tipo elegido se piden sus datos propios: fecha de vencimiento, peso y si es canasta básica (abarrote); volumen y unidades por paquete (bebida); marca y presentación (artículo del hogar).</w:t>
      </w:r>
    </w:p>
    <w:p>
      <w:pPr>
        <w:numPr>
          <w:ilvl w:val="0"/>
          <w:numId w:val="1010"/>
        </w:numPr>
        <w:pStyle w:val="Compact"/>
      </w:pPr>
      <w:r>
        <w:t xml:space="preserve">El impuesto lo define el tipo: 1 % para abarrotes de canasta básica y 13 % para el resto.</w:t>
      </w:r>
    </w:p>
    <w:p>
      <w:pPr>
        <w:numPr>
          <w:ilvl w:val="0"/>
          <w:numId w:val="1010"/>
        </w:numPr>
        <w:pStyle w:val="Compact"/>
      </w:pPr>
      <w:r>
        <w:t xml:space="preserve">El código es único; el valor de venta debe ser mayor que 0 y mayor o igual al de compra; las existencias no pueden ser negativas.</w:t>
      </w:r>
    </w:p>
    <w:p>
      <w:pPr>
        <w:numPr>
          <w:ilvl w:val="0"/>
          <w:numId w:val="1010"/>
        </w:numPr>
        <w:pStyle w:val="Compact"/>
      </w:pPr>
      <w:r>
        <w:t xml:space="preserve">Se puede filtrar la lista por categoría y buscar por código o nombre.</w:t>
      </w:r>
    </w:p>
    <w:p>
      <w:pPr>
        <w:pStyle w:val="FirstParagraph"/>
      </w:pPr>
      <w:r>
        <w:rPr>
          <w:bCs/>
          <w:b/>
        </w:rPr>
        <w:t xml:space="preserve">HU-09 · Ajustar inventario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iCs/>
          <w:i/>
        </w:rPr>
        <w:t xml:space="preserve">quiero</w:t>
      </w:r>
      <w:r>
        <w:t xml:space="preserve"> </w:t>
      </w:r>
      <w:r>
        <w:t xml:space="preserve">registrar entradas de mercadería y ajustes de inventario indicando el motivo</w:t>
      </w:r>
      <w:r>
        <w:t xml:space="preserve"> </w:t>
      </w:r>
      <w:r>
        <w:rPr>
          <w:iCs/>
          <w:i/>
        </w:rPr>
        <w:t xml:space="preserve">para</w:t>
      </w:r>
      <w:r>
        <w:t xml:space="preserve"> </w:t>
      </w:r>
      <w:r>
        <w:t xml:space="preserve">que el stock del sistema coincida con la bodega.</w:t>
      </w:r>
      <w:r>
        <w:t xml:space="preserve"> </w:t>
      </w:r>
      <w:r>
        <w:t xml:space="preserve">Prioridad: Alta · Estimación: 3 · Pantalla: P4 (diálogo Ajustar stock)</w:t>
      </w:r>
    </w:p>
    <w:p>
      <w:pPr>
        <w:numPr>
          <w:ilvl w:val="0"/>
          <w:numId w:val="1011"/>
        </w:numPr>
        <w:pStyle w:val="Compact"/>
      </w:pPr>
      <w:r>
        <w:t xml:space="preserve">El ajuste pide el motivo (compra, merma, conteo físico) y se confirma antes de aplicarlo.</w:t>
      </w:r>
    </w:p>
    <w:p>
      <w:pPr>
        <w:numPr>
          <w:ilvl w:val="0"/>
          <w:numId w:val="1011"/>
        </w:numPr>
        <w:pStyle w:val="Compact"/>
      </w:pPr>
      <w:r>
        <w:t xml:space="preserve">Un ajuste no puede dejar el stock en negativo.</w:t>
      </w:r>
    </w:p>
    <w:p>
      <w:pPr>
        <w:pStyle w:val="FirstParagraph"/>
      </w:pPr>
      <w:r>
        <w:rPr>
          <w:bCs/>
          <w:b/>
        </w:rPr>
        <w:t xml:space="preserve">HU-10 · Alertas de stock bajo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iCs/>
          <w:i/>
        </w:rPr>
        <w:t xml:space="preserve">quiero</w:t>
      </w:r>
      <w:r>
        <w:t xml:space="preserve"> </w:t>
      </w:r>
      <w:r>
        <w:t xml:space="preserve">ver qué productos están por debajo del stock mínimo</w:t>
      </w:r>
      <w:r>
        <w:t xml:space="preserve"> </w:t>
      </w:r>
      <w:r>
        <w:rPr>
          <w:iCs/>
          <w:i/>
        </w:rPr>
        <w:t xml:space="preserve">para</w:t>
      </w:r>
      <w:r>
        <w:t xml:space="preserve"> </w:t>
      </w:r>
      <w:r>
        <w:t xml:space="preserve">reabastecerlos a tiempo.</w:t>
      </w:r>
      <w:r>
        <w:t xml:space="preserve"> </w:t>
      </w:r>
      <w:r>
        <w:t xml:space="preserve">Prioridad: Media · Estimación: 2 · Pantallas: P2 y P4</w:t>
      </w:r>
    </w:p>
    <w:p>
      <w:pPr>
        <w:numPr>
          <w:ilvl w:val="0"/>
          <w:numId w:val="1012"/>
        </w:numPr>
        <w:pStyle w:val="Compact"/>
      </w:pPr>
      <w:r>
        <w:t xml:space="preserve">El menú principal muestra cuántos productos están bajo el mínimo y cuáles.</w:t>
      </w:r>
    </w:p>
    <w:p>
      <w:pPr>
        <w:numPr>
          <w:ilvl w:val="0"/>
          <w:numId w:val="1012"/>
        </w:numPr>
        <w:pStyle w:val="Compact"/>
      </w:pPr>
      <w:r>
        <w:t xml:space="preserve">En la tabla de productos esos productos se marcan en rojo.</w:t>
      </w:r>
    </w:p>
    <w:p>
      <w:pPr>
        <w:numPr>
          <w:ilvl w:val="0"/>
          <w:numId w:val="1012"/>
        </w:numPr>
        <w:pStyle w:val="Compact"/>
      </w:pPr>
      <w:r>
        <w:t xml:space="preserve">La tabla se refresca en segundo plano cada 30 segundos sin bloquear la ventana.</w:t>
      </w:r>
    </w:p>
    <w:bookmarkEnd w:id="60"/>
    <w:bookmarkStart w:id="61" w:name="módulo-de-facturación"/>
    <w:p>
      <w:pPr>
        <w:pStyle w:val="Heading2"/>
      </w:pPr>
      <w:r>
        <w:t xml:space="preserve">Módulo de facturación</w:t>
      </w:r>
    </w:p>
    <w:p>
      <w:pPr>
        <w:pStyle w:val="FirstParagraph"/>
      </w:pPr>
      <w:r>
        <w:rPr>
          <w:bCs/>
          <w:b/>
        </w:rPr>
        <w:t xml:space="preserve">HU-11 · Crear factura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vendedor,</w:t>
      </w:r>
      <w:r>
        <w:t xml:space="preserve"> </w:t>
      </w:r>
      <w:r>
        <w:rPr>
          <w:iCs/>
          <w:i/>
        </w:rPr>
        <w:t xml:space="preserve">quiero</w:t>
      </w:r>
      <w:r>
        <w:t xml:space="preserve"> </w:t>
      </w:r>
      <w:r>
        <w:t xml:space="preserve">seleccionar un cliente, agregar productos con su cantidad y elegir el método de pago</w:t>
      </w:r>
      <w:r>
        <w:t xml:space="preserve"> </w:t>
      </w:r>
      <w:r>
        <w:rPr>
          <w:iCs/>
          <w:i/>
        </w:rPr>
        <w:t xml:space="preserve">para</w:t>
      </w:r>
      <w:r>
        <w:t xml:space="preserve"> </w:t>
      </w:r>
      <w:r>
        <w:t xml:space="preserve">emitirle una factura.</w:t>
      </w:r>
      <w:r>
        <w:t xml:space="preserve"> </w:t>
      </w:r>
      <w:r>
        <w:t xml:space="preserve">Prioridad: Alta · Estimación: 8 · Pantalla: P5</w:t>
      </w:r>
    </w:p>
    <w:p>
      <w:pPr>
        <w:numPr>
          <w:ilvl w:val="0"/>
          <w:numId w:val="1013"/>
        </w:numPr>
        <w:pStyle w:val="Compact"/>
      </w:pPr>
      <w:r>
        <w:t xml:space="preserve">Al agregar un producto se muestran sus existencias disponibles; no se puede agregar una cantidad mayor.</w:t>
      </w:r>
    </w:p>
    <w:p>
      <w:pPr>
        <w:numPr>
          <w:ilvl w:val="0"/>
          <w:numId w:val="1013"/>
        </w:numPr>
        <w:pStyle w:val="Compact"/>
      </w:pPr>
      <w:r>
        <w:t xml:space="preserve">Si el producto ya está en la factura, se suma la cantidad en la misma línea.</w:t>
      </w:r>
    </w:p>
    <w:p>
      <w:pPr>
        <w:numPr>
          <w:ilvl w:val="0"/>
          <w:numId w:val="1013"/>
        </w:numPr>
        <w:pStyle w:val="Compact"/>
      </w:pPr>
      <w:r>
        <w:t xml:space="preserve">Subtotal, descuento, impuesto (según el tipo de cada producto) y total se recalculan en cada cambio.</w:t>
      </w:r>
    </w:p>
    <w:p>
      <w:pPr>
        <w:numPr>
          <w:ilvl w:val="0"/>
          <w:numId w:val="1013"/>
        </w:numPr>
        <w:pStyle w:val="Compact"/>
      </w:pPr>
      <w:r>
        <w:t xml:space="preserve">No se puede emitir una factura sin cliente o sin líneas.</w:t>
      </w:r>
    </w:p>
    <w:p>
      <w:pPr>
        <w:numPr>
          <w:ilvl w:val="0"/>
          <w:numId w:val="1013"/>
        </w:numPr>
        <w:pStyle w:val="Compact"/>
      </w:pPr>
      <w:r>
        <w:t xml:space="preserve">Al emitir, se asigna un número consecutivo único (</w:t>
      </w:r>
      <w:r>
        <w:rPr>
          <w:rStyle w:val="VerbatimChar"/>
        </w:rPr>
        <w:t xml:space="preserve">FC-000123</w:t>
      </w:r>
      <w:r>
        <w:t xml:space="preserve">) y se descuenta el inventario.</w:t>
      </w:r>
    </w:p>
    <w:p>
      <w:pPr>
        <w:pStyle w:val="FirstParagraph"/>
      </w:pPr>
      <w:r>
        <w:rPr>
          <w:bCs/>
          <w:b/>
        </w:rPr>
        <w:t xml:space="preserve">HU-12 · Facturación simultánea sin vender de más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iCs/>
          <w:i/>
        </w:rPr>
        <w:t xml:space="preserve">quiero</w:t>
      </w:r>
      <w:r>
        <w:t xml:space="preserve"> </w:t>
      </w:r>
      <w:r>
        <w:t xml:space="preserve">que varias cajas puedan facturar al mismo tiempo sin que se venda más producto del que hay</w:t>
      </w:r>
      <w:r>
        <w:t xml:space="preserve"> </w:t>
      </w:r>
      <w:r>
        <w:rPr>
          <w:iCs/>
          <w:i/>
        </w:rPr>
        <w:t xml:space="preserve">para</w:t>
      </w:r>
      <w:r>
        <w:t xml:space="preserve"> </w:t>
      </w:r>
      <w:r>
        <w:t xml:space="preserve">que el inventario sea confiable.</w:t>
      </w:r>
      <w:r>
        <w:t xml:space="preserve"> </w:t>
      </w:r>
      <w:r>
        <w:t xml:space="preserve">Prioridad: Alta · Estimación: 5 · Pantalla: P5</w:t>
      </w:r>
    </w:p>
    <w:p>
      <w:pPr>
        <w:numPr>
          <w:ilvl w:val="0"/>
          <w:numId w:val="1014"/>
        </w:numPr>
        <w:pStyle w:val="Compact"/>
      </w:pPr>
      <w:r>
        <w:t xml:space="preserve">El servidor atiende a cada caja en un hilo distinto.</w:t>
      </w:r>
    </w:p>
    <w:p>
      <w:pPr>
        <w:numPr>
          <w:ilvl w:val="0"/>
          <w:numId w:val="1014"/>
        </w:numPr>
        <w:pStyle w:val="Compact"/>
      </w:pPr>
      <w:r>
        <w:t xml:space="preserve">Si dos cajas venden el último stock de un producto al mismo tiempo, solo una factura se emite; la otra recibe el mensaje</w:t>
      </w:r>
      <w:r>
        <w:t xml:space="preserve"> </w:t>
      </w:r>
      <w:r>
        <w:t xml:space="preserve">“</w:t>
      </w:r>
      <w:r>
        <w:t xml:space="preserve">Stock insuficiente de &lt;producto&gt;</w:t>
      </w:r>
      <w:r>
        <w:t xml:space="preserve">”</w:t>
      </w:r>
      <w:r>
        <w:t xml:space="preserve"> </w:t>
      </w:r>
      <w:r>
        <w:t xml:space="preserve">y puede corregir la cantidad.</w:t>
      </w:r>
    </w:p>
    <w:p>
      <w:pPr>
        <w:numPr>
          <w:ilvl w:val="0"/>
          <w:numId w:val="1014"/>
        </w:numPr>
        <w:pStyle w:val="Compact"/>
      </w:pPr>
      <w:r>
        <w:t xml:space="preserve">Dos facturas nunca reciben el mismo número.</w:t>
      </w:r>
    </w:p>
    <w:p>
      <w:pPr>
        <w:pStyle w:val="FirstParagraph"/>
      </w:pPr>
      <w:r>
        <w:rPr>
          <w:bCs/>
          <w:b/>
        </w:rPr>
        <w:t xml:space="preserve">HU-13 · Generar factura física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vendedor,</w:t>
      </w:r>
      <w:r>
        <w:t xml:space="preserve"> </w:t>
      </w:r>
      <w:r>
        <w:rPr>
          <w:iCs/>
          <w:i/>
        </w:rPr>
        <w:t xml:space="preserve">quiero</w:t>
      </w:r>
      <w:r>
        <w:t xml:space="preserve"> </w:t>
      </w:r>
      <w:r>
        <w:t xml:space="preserve">obtener la factura en un archivo con el desglose de pago</w:t>
      </w:r>
      <w:r>
        <w:t xml:space="preserve"> </w:t>
      </w:r>
      <w:r>
        <w:rPr>
          <w:iCs/>
          <w:i/>
        </w:rPr>
        <w:t xml:space="preserve">para</w:t>
      </w:r>
      <w:r>
        <w:t xml:space="preserve"> </w:t>
      </w:r>
      <w:r>
        <w:t xml:space="preserve">entregarla o imprimirla al cliente.</w:t>
      </w:r>
      <w:r>
        <w:t xml:space="preserve"> </w:t>
      </w:r>
      <w:r>
        <w:t xml:space="preserve">Prioridad: Alta · Estimación: 3 · Pantalla: P6</w:t>
      </w:r>
    </w:p>
    <w:p>
      <w:pPr>
        <w:numPr>
          <w:ilvl w:val="0"/>
          <w:numId w:val="1015"/>
        </w:numPr>
        <w:pStyle w:val="Compact"/>
      </w:pPr>
      <w:r>
        <w:t xml:space="preserve">El archivo incluye: datos de Fidecompro, número y fecha, vendedor, datos del cliente, cada línea (cantidad, descripción, precio unitario, total), subtotal, descuento, IVA, total y método de pago.</w:t>
      </w:r>
    </w:p>
    <w:p>
      <w:pPr>
        <w:numPr>
          <w:ilvl w:val="0"/>
          <w:numId w:val="1015"/>
        </w:numPr>
        <w:pStyle w:val="Compact"/>
      </w:pPr>
      <w:r>
        <w:t xml:space="preserve">Se guarda como</w:t>
      </w:r>
      <w:r>
        <w:t xml:space="preserve"> </w:t>
      </w:r>
      <w:r>
        <w:rPr>
          <w:rStyle w:val="VerbatimChar"/>
        </w:rPr>
        <w:t xml:space="preserve">FC-000123.txt</w:t>
      </w:r>
      <w:r>
        <w:t xml:space="preserve"> </w:t>
      </w:r>
      <w:r>
        <w:t xml:space="preserve">(u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) en la carpeta que elija el usuario.</w:t>
      </w:r>
    </w:p>
    <w:p>
      <w:pPr>
        <w:numPr>
          <w:ilvl w:val="0"/>
          <w:numId w:val="1015"/>
        </w:numPr>
        <w:pStyle w:val="Compact"/>
      </w:pPr>
      <w:r>
        <w:t xml:space="preserve">Se muestra una vista previa antes de guardar.</w:t>
      </w:r>
    </w:p>
    <w:p>
      <w:pPr>
        <w:pStyle w:val="FirstParagraph"/>
      </w:pPr>
      <w:r>
        <w:rPr>
          <w:bCs/>
          <w:b/>
        </w:rPr>
        <w:t xml:space="preserve">HU-14 · Consultar historial de facturas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vendedor o administrador,</w:t>
      </w:r>
      <w:r>
        <w:t xml:space="preserve"> </w:t>
      </w:r>
      <w:r>
        <w:rPr>
          <w:iCs/>
          <w:i/>
        </w:rPr>
        <w:t xml:space="preserve">quiero</w:t>
      </w:r>
      <w:r>
        <w:t xml:space="preserve"> </w:t>
      </w:r>
      <w:r>
        <w:t xml:space="preserve">consultar las facturas por rango de fechas, cliente y estado</w:t>
      </w:r>
      <w:r>
        <w:t xml:space="preserve"> </w:t>
      </w:r>
      <w:r>
        <w:rPr>
          <w:iCs/>
          <w:i/>
        </w:rPr>
        <w:t xml:space="preserve">para</w:t>
      </w:r>
      <w:r>
        <w:t xml:space="preserve"> </w:t>
      </w:r>
      <w:r>
        <w:t xml:space="preserve">dar seguimiento a las ventas.</w:t>
      </w:r>
      <w:r>
        <w:t xml:space="preserve"> </w:t>
      </w:r>
      <w:r>
        <w:t xml:space="preserve">Prioridad: Media · Estimación: 3 · Pantalla: P7</w:t>
      </w:r>
    </w:p>
    <w:p>
      <w:pPr>
        <w:numPr>
          <w:ilvl w:val="0"/>
          <w:numId w:val="1016"/>
        </w:numPr>
        <w:pStyle w:val="Compact"/>
      </w:pPr>
      <w:r>
        <w:t xml:space="preserve">Se muestra el total vendido del periodo (solo facturas emitidas).</w:t>
      </w:r>
    </w:p>
    <w:p>
      <w:pPr>
        <w:numPr>
          <w:ilvl w:val="0"/>
          <w:numId w:val="1016"/>
        </w:numPr>
        <w:pStyle w:val="Compact"/>
      </w:pPr>
      <w:r>
        <w:t xml:space="preserve">Desde el historial se puede ver el detalle y volver a generar el archivo.</w:t>
      </w:r>
    </w:p>
    <w:p>
      <w:pPr>
        <w:pStyle w:val="FirstParagraph"/>
      </w:pPr>
      <w:r>
        <w:rPr>
          <w:bCs/>
          <w:b/>
        </w:rPr>
        <w:t xml:space="preserve">HU-15 · Anular factura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iCs/>
          <w:i/>
        </w:rPr>
        <w:t xml:space="preserve">quiero</w:t>
      </w:r>
      <w:r>
        <w:t xml:space="preserve"> </w:t>
      </w:r>
      <w:r>
        <w:t xml:space="preserve">anular una factura emitida por error</w:t>
      </w:r>
      <w:r>
        <w:t xml:space="preserve"> </w:t>
      </w:r>
      <w:r>
        <w:rPr>
          <w:iCs/>
          <w:i/>
        </w:rPr>
        <w:t xml:space="preserve">para</w:t>
      </w:r>
      <w:r>
        <w:t xml:space="preserve"> </w:t>
      </w:r>
      <w:r>
        <w:t xml:space="preserve">corregir las ventas y devolver el producto al inventario.</w:t>
      </w:r>
      <w:r>
        <w:t xml:space="preserve"> </w:t>
      </w:r>
      <w:r>
        <w:t xml:space="preserve">Prioridad: Media · Estimación: 3 · Pantalla: P7</w:t>
      </w:r>
    </w:p>
    <w:p>
      <w:pPr>
        <w:numPr>
          <w:ilvl w:val="0"/>
          <w:numId w:val="1017"/>
        </w:numPr>
        <w:pStyle w:val="Compact"/>
      </w:pPr>
      <w:r>
        <w:t xml:space="preserve">Solo el rol administrador puede anular.</w:t>
      </w:r>
    </w:p>
    <w:p>
      <w:pPr>
        <w:numPr>
          <w:ilvl w:val="0"/>
          <w:numId w:val="1017"/>
        </w:numPr>
        <w:pStyle w:val="Compact"/>
      </w:pPr>
      <w:r>
        <w:t xml:space="preserve">Al anular, el estado pasa a</w:t>
      </w:r>
      <w:r>
        <w:t xml:space="preserve"> </w:t>
      </w:r>
      <w:r>
        <w:rPr>
          <w:rStyle w:val="VerbatimChar"/>
        </w:rPr>
        <w:t xml:space="preserve">ANULADA</w:t>
      </w:r>
      <w:r>
        <w:t xml:space="preserve"> </w:t>
      </w:r>
      <w:r>
        <w:t xml:space="preserve">y las existencias de cada línea se devuelven al inventario.</w:t>
      </w:r>
    </w:p>
    <w:p>
      <w:pPr>
        <w:numPr>
          <w:ilvl w:val="0"/>
          <w:numId w:val="1017"/>
        </w:numPr>
        <w:pStyle w:val="Compact"/>
      </w:pPr>
      <w:r>
        <w:t xml:space="preserve">Una factura anulada no se puede volver a anular.</w:t>
      </w:r>
    </w:p>
    <w:bookmarkEnd w:id="61"/>
    <w:bookmarkStart w:id="62" w:name="resumen"/>
    <w:p>
      <w:pPr>
        <w:pStyle w:val="Heading2"/>
      </w:pPr>
      <w:r>
        <w:t xml:space="preserve">Resumen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ID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Historia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Rol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Prioridad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Puntos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Pantalla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Iniciar sesión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Cerrar sesión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Administrar 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Registrar 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Buscar y editar 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Desactivar 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Administrar tipos de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Registrar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Ajustar inventario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Alertas de stock bajo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P2, 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Crear 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Facturación simultánea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Generar factura física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Historial de facturas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Anular 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P7</w:t>
            </w:r>
          </w:p>
        </w:tc>
      </w:tr>
    </w:tbl>
    <w:bookmarkEnd w:id="62"/>
    <w:bookmarkEnd w:id="63"/>
    <w:bookmarkStart w:id="100" w:name="prototipos-de-interfaz-gráfica"/>
    <w:p>
      <w:pPr>
        <w:pStyle w:val="Heading1"/>
      </w:pPr>
      <w:r>
        <w:t xml:space="preserve">4. Prototipos de interfaz gráfica</w:t>
      </w:r>
    </w:p>
    <w:p>
      <w:pPr>
        <w:pStyle w:val="FirstParagraph"/>
      </w:pPr>
      <w:r>
        <w:t xml:space="preserve">Los prototipos representan las ventanas Swing de la aplicación final (look and feel Nimbus). Se elaboraron como maquetas HTML/CSS, incluidas en</w:t>
      </w:r>
      <w:r>
        <w:t xml:space="preserve"> </w:t>
      </w:r>
      <w:r>
        <w:rPr>
          <w:rStyle w:val="VerbatimChar"/>
        </w:rPr>
        <w:t xml:space="preserve">docs/prototipos/html/</w:t>
      </w:r>
      <w:r>
        <w:t xml:space="preserve">, y se exportaron a imagen. Los datos mostrados son de ejemplo.</w:t>
      </w:r>
    </w:p>
    <w:bookmarkStart w:id="67" w:name="mapa-de-navegación"/>
    <w:p>
      <w:pPr>
        <w:pStyle w:val="Heading2"/>
      </w:pPr>
      <w:r>
        <w:t xml:space="preserve">4.1 Mapa de navegación</w:t>
      </w:r>
    </w:p>
    <w:p>
      <w:pPr>
        <w:pStyle w:val="CaptionedFigure"/>
      </w:pPr>
      <w:r>
        <w:drawing>
          <wp:inline>
            <wp:extent cx="6300000" cy="4570894"/>
            <wp:effectExtent b="0" l="0" r="0" t="0"/>
            <wp:docPr descr="Mapa de navegación entre pantallas" title="" id="65" name="Picture"/>
            <a:graphic>
              <a:graphicData uri="http://schemas.openxmlformats.org/drawingml/2006/picture">
                <pic:pic>
                  <pic:nvPicPr>
                    <pic:cNvPr descr="img/05_navegacion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4570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Mapa de navegación entre pantallas</w:t>
      </w:r>
    </w:p>
    <w:bookmarkEnd w:id="67"/>
    <w:bookmarkStart w:id="71" w:name="p1-inicio-de-sesión-hu-01"/>
    <w:p>
      <w:pPr>
        <w:pStyle w:val="Heading2"/>
      </w:pPr>
      <w:r>
        <w:t xml:space="preserve">4.2 P1 · Inicio de sesión (HU-01)</w:t>
      </w:r>
    </w:p>
    <w:p>
      <w:pPr>
        <w:pStyle w:val="FirstParagraph"/>
      </w:pPr>
      <w:r>
        <w:t xml:space="preserve">Campos de usuario y contraseña (oculta), dirección del servidor y mensaje de error ante credenciales inválidas.</w:t>
      </w:r>
    </w:p>
    <w:p>
      <w:pPr>
        <w:pStyle w:val="CaptionedFigure"/>
      </w:pPr>
      <w:r>
        <w:drawing>
          <wp:inline>
            <wp:extent cx="6300000" cy="4755000"/>
            <wp:effectExtent b="0" l="0" r="0" t="0"/>
            <wp:docPr descr="P1 Inicio de sesión" title="" id="69" name="Picture"/>
            <a:graphic>
              <a:graphicData uri="http://schemas.openxmlformats.org/drawingml/2006/picture">
                <pic:pic>
                  <pic:nvPicPr>
                    <pic:cNvPr descr="img/P1_inicio_sesio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475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P1 Inicio de sesión</w:t>
      </w:r>
    </w:p>
    <w:bookmarkEnd w:id="71"/>
    <w:bookmarkStart w:id="75" w:name="p2-menú-principal-hu-02-hu-10"/>
    <w:p>
      <w:pPr>
        <w:pStyle w:val="Heading2"/>
      </w:pPr>
      <w:r>
        <w:t xml:space="preserve">4.3 P2 · Menú principal (HU-02, HU-10)</w:t>
      </w:r>
    </w:p>
    <w:p>
      <w:pPr>
        <w:pStyle w:val="FirstParagraph"/>
      </w:pPr>
      <w:r>
        <w:t xml:space="preserve">Acceso a todos los módulos mediante menú y botones, resumen del día y alerta de productos bajo el stock mínimo. La barra de estado muestra el usuario, su rol y el estado de la conexión. El botón</w:t>
      </w:r>
      <w:r>
        <w:t xml:space="preserve"> </w:t>
      </w:r>
      <w:r>
        <w:rPr>
          <w:iCs/>
          <w:i/>
        </w:rPr>
        <w:t xml:space="preserve">Usuarios</w:t>
      </w:r>
      <w:r>
        <w:t xml:space="preserve"> </w:t>
      </w:r>
      <w:r>
        <w:t xml:space="preserve">solo aparece para administradores.</w:t>
      </w:r>
    </w:p>
    <w:p>
      <w:pPr>
        <w:pStyle w:val="CaptionedFigure"/>
      </w:pPr>
      <w:r>
        <w:drawing>
          <wp:inline>
            <wp:extent cx="6300000" cy="3481577"/>
            <wp:effectExtent b="0" l="0" r="0" t="0"/>
            <wp:docPr descr="P2 Menú principal" title="" id="73" name="Picture"/>
            <a:graphic>
              <a:graphicData uri="http://schemas.openxmlformats.org/drawingml/2006/picture">
                <pic:pic>
                  <pic:nvPicPr>
                    <pic:cNvPr descr="img/P2_menu_principal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3481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P2 Menú principal</w:t>
      </w:r>
    </w:p>
    <w:bookmarkEnd w:id="75"/>
    <w:bookmarkStart w:id="79" w:name="p3-gestión-de-clientes-hu-04-hu-05-hu-06"/>
    <w:p>
      <w:pPr>
        <w:pStyle w:val="Heading2"/>
      </w:pPr>
      <w:r>
        <w:t xml:space="preserve">4.4 P3 · Gestión de clientes (HU-04, HU-05, HU-06)</w:t>
      </w:r>
    </w:p>
    <w:p>
      <w:pPr>
        <w:pStyle w:val="FirstParagraph"/>
      </w:pPr>
      <w:r>
        <w:t xml:space="preserve">Formulario de registro y edición, búsqueda y tabla de clientes.</w:t>
      </w:r>
    </w:p>
    <w:p>
      <w:pPr>
        <w:pStyle w:val="CaptionedFigure"/>
      </w:pPr>
      <w:r>
        <w:drawing>
          <wp:inline>
            <wp:extent cx="6300000" cy="3047441"/>
            <wp:effectExtent b="0" l="0" r="0" t="0"/>
            <wp:docPr descr="P3 Gestión de clientes" title="" id="77" name="Picture"/>
            <a:graphic>
              <a:graphicData uri="http://schemas.openxmlformats.org/drawingml/2006/picture">
                <pic:pic>
                  <pic:nvPicPr>
                    <pic:cNvPr descr="img/P3_clientes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3047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P3 Gestión de clientes</w:t>
      </w:r>
    </w:p>
    <w:bookmarkEnd w:id="79"/>
    <w:bookmarkStart w:id="83" w:name="Xc1fc0f09cd90c067d91428aeb1f8a142f326943"/>
    <w:p>
      <w:pPr>
        <w:pStyle w:val="Heading2"/>
      </w:pPr>
      <w:r>
        <w:t xml:space="preserve">4.5 P4 · Productos e inventario (HU-07, HU-08, HU-09, HU-10)</w:t>
      </w:r>
    </w:p>
    <w:p>
      <w:pPr>
        <w:pStyle w:val="FirstParagraph"/>
      </w:pPr>
      <w:r>
        <w:t xml:space="preserve">Pestañas para productos, categorías y productos bajo el mínimo. El formulario cambia según el tipo de producto elegido (abarrote, bebida o artículo del hogar). Los productos bajo el mínimo se resaltan en rojo.</w:t>
      </w:r>
    </w:p>
    <w:p>
      <w:pPr>
        <w:pStyle w:val="CaptionedFigure"/>
      </w:pPr>
      <w:r>
        <w:drawing>
          <wp:inline>
            <wp:extent cx="6300000" cy="4381999"/>
            <wp:effectExtent b="0" l="0" r="0" t="0"/>
            <wp:docPr descr="P4 Productos e inventario" title="" id="81" name="Picture"/>
            <a:graphic>
              <a:graphicData uri="http://schemas.openxmlformats.org/drawingml/2006/picture">
                <pic:pic>
                  <pic:nvPicPr>
                    <pic:cNvPr descr="img/P4_productos_inventario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438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P4 Productos e inventario</w:t>
      </w:r>
    </w:p>
    <w:bookmarkEnd w:id="83"/>
    <w:bookmarkStart w:id="87" w:name="p5-nueva-factura-hu-11-hu-12"/>
    <w:p>
      <w:pPr>
        <w:pStyle w:val="Heading2"/>
      </w:pPr>
      <w:r>
        <w:t xml:space="preserve">4.6 P5 · Nueva factura (HU-11, HU-12)</w:t>
      </w:r>
    </w:p>
    <w:p>
      <w:pPr>
        <w:pStyle w:val="FirstParagraph"/>
      </w:pPr>
      <w:r>
        <w:t xml:space="preserve">Selección de cliente, agregado de productos con validación de existencias, tabla de líneas con el IVA de cada tipo de producto, método de pago, descuento y totales calculados.</w:t>
      </w:r>
    </w:p>
    <w:p>
      <w:pPr>
        <w:pStyle w:val="CaptionedFigure"/>
      </w:pPr>
      <w:r>
        <w:drawing>
          <wp:inline>
            <wp:extent cx="6300000" cy="3491807"/>
            <wp:effectExtent b="0" l="0" r="0" t="0"/>
            <wp:docPr descr="P5 Nueva factura" title="" id="85" name="Picture"/>
            <a:graphic>
              <a:graphicData uri="http://schemas.openxmlformats.org/drawingml/2006/picture">
                <pic:pic>
                  <pic:nvPicPr>
                    <pic:cNvPr descr="img/P5_nueva_factura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3491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P5 Nueva factura</w:t>
      </w:r>
    </w:p>
    <w:bookmarkEnd w:id="87"/>
    <w:bookmarkStart w:id="91" w:name="Xbd5e86e5fc906fc5d192c2fdb80ff96a1e7ffc4"/>
    <w:p>
      <w:pPr>
        <w:pStyle w:val="Heading2"/>
      </w:pPr>
      <w:r>
        <w:t xml:space="preserve">4.7 P6 · Vista previa de la factura física (HU-13)</w:t>
      </w:r>
    </w:p>
    <w:p>
      <w:pPr>
        <w:pStyle w:val="FirstParagraph"/>
      </w:pPr>
      <w:r>
        <w:t xml:space="preserve">Contenido exacto del archivo que se genera, con el desglose de pago, y botones para guardarlo como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.</w:t>
      </w:r>
    </w:p>
    <w:p>
      <w:pPr>
        <w:pStyle w:val="CaptionedFigure"/>
      </w:pPr>
      <w:r>
        <w:drawing>
          <wp:inline>
            <wp:extent cx="6300000" cy="5197500"/>
            <wp:effectExtent b="0" l="0" r="0" t="0"/>
            <wp:docPr descr="P6 Vista previa de factura" title="" id="89" name="Picture"/>
            <a:graphic>
              <a:graphicData uri="http://schemas.openxmlformats.org/drawingml/2006/picture">
                <pic:pic>
                  <pic:nvPicPr>
                    <pic:cNvPr descr="img/P6_vista_previa_factura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519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P6 Vista previa de factura</w:t>
      </w:r>
    </w:p>
    <w:bookmarkEnd w:id="91"/>
    <w:bookmarkStart w:id="95" w:name="p7-historial-de-facturas-hu-14-hu-15"/>
    <w:p>
      <w:pPr>
        <w:pStyle w:val="Heading2"/>
      </w:pPr>
      <w:r>
        <w:t xml:space="preserve">4.8 P7 · Historial de facturas (HU-14, HU-15)</w:t>
      </w:r>
    </w:p>
    <w:p>
      <w:pPr>
        <w:pStyle w:val="FirstParagraph"/>
      </w:pPr>
      <w:r>
        <w:t xml:space="preserve">Filtros por fecha, cliente y estado; total del periodo y acciones para ver el detalle, regenerar el archivo o anular.</w:t>
      </w:r>
    </w:p>
    <w:p>
      <w:pPr>
        <w:pStyle w:val="CaptionedFigure"/>
      </w:pPr>
      <w:r>
        <w:drawing>
          <wp:inline>
            <wp:extent cx="6300000" cy="2426931"/>
            <wp:effectExtent b="0" l="0" r="0" t="0"/>
            <wp:docPr descr="P7 Historial de facturas" title="" id="93" name="Picture"/>
            <a:graphic>
              <a:graphicData uri="http://schemas.openxmlformats.org/drawingml/2006/picture">
                <pic:pic>
                  <pic:nvPicPr>
                    <pic:cNvPr descr="img/P7_historial_facturas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2426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P7 Historial de facturas</w:t>
      </w:r>
    </w:p>
    <w:bookmarkEnd w:id="95"/>
    <w:bookmarkStart w:id="99" w:name="p8-gestión-de-usuarios-hu-03"/>
    <w:p>
      <w:pPr>
        <w:pStyle w:val="Heading2"/>
      </w:pPr>
      <w:r>
        <w:t xml:space="preserve">4.9 P8 · Gestión de usuarios (HU-03)</w:t>
      </w:r>
    </w:p>
    <w:p>
      <w:pPr>
        <w:pStyle w:val="FirstParagraph"/>
      </w:pPr>
      <w:r>
        <w:t xml:space="preserve">Exclusiva del administrador: alta, edición, cambio de rol, restablecimiento de contraseña y desactivación de usuarios.</w:t>
      </w:r>
    </w:p>
    <w:p>
      <w:pPr>
        <w:pStyle w:val="CaptionedFigure"/>
      </w:pPr>
      <w:r>
        <w:drawing>
          <wp:inline>
            <wp:extent cx="6300000" cy="3150000"/>
            <wp:effectExtent b="0" l="0" r="0" t="0"/>
            <wp:docPr descr="P8 Gestión de usuarios" title="" id="97" name="Picture"/>
            <a:graphic>
              <a:graphicData uri="http://schemas.openxmlformats.org/drawingml/2006/picture">
                <pic:pic>
                  <pic:nvPicPr>
                    <pic:cNvPr descr="img/P8_usuarios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31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P8 Gestión de usuarios</w:t>
      </w:r>
    </w:p>
    <w:bookmarkEnd w:id="99"/>
    <w:bookmarkEnd w:id="100"/>
    <w:bookmarkStart w:id="101" w:name="trazabilidad-historias-clases-pantallas"/>
    <w:p>
      <w:pPr>
        <w:pStyle w:val="Heading1"/>
      </w:pPr>
      <w:r>
        <w:t xml:space="preserve">5. Trazabilidad historias – clases – pantallas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Historia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Clases principales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Pantalla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HU-01, HU-02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Usuario, RegistroUsuarios, CredencialesInvalidasException, VentanaLogin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P1,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Usuario, Rol, RegistroUsuarios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HU-04 a HU-06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Persona, Cliente, RegistroClientes, RegistroNoEncontradoException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HU-07, HU-08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Inventario, Categoria, Producto, Abarrote, Bebida, ArticuloHogar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HU-09, HU-10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Producto, Inventario, ComparadorPorExistencias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P2, 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HU-11, HU-12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Factura, DetalleFactura, Inventario, StockInsuficienteException (y en la arquitectura prevista: ServicioFacturacion, ManejadorCliente)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Factura, DetalleFactura, Mostrable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HU-14, HU-15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Factura, EstadoFactura, RegistroFacturas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P7</w:t>
            </w:r>
          </w:p>
        </w:tc>
      </w:tr>
    </w:tbl>
    <w:bookmarkEnd w:id="101"/>
    <w:sectPr>
      <w:pgSz w:w="12240" w:h="15840"/>
      <w:pgMar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6" Type="http://schemas.openxmlformats.org/officeDocument/2006/relationships/image" Target="media/rId26.png"/><Relationship Id="rId29" Type="http://schemas.openxmlformats.org/officeDocument/2006/relationships/image" Target="media/rId29.png"/><Relationship Id="rId48" Type="http://schemas.openxmlformats.org/officeDocument/2006/relationships/image" Target="media/rId48.png"/><Relationship Id="rId21" Type="http://schemas.openxmlformats.org/officeDocument/2006/relationships/image" Target="media/rId21.png"/><Relationship Id="rId53" Type="http://schemas.openxmlformats.org/officeDocument/2006/relationships/image" Target="media/rId53.png"/><Relationship Id="rId64" Type="http://schemas.openxmlformats.org/officeDocument/2006/relationships/image" Target="media/rId64.png"/><Relationship Id="rId68" Type="http://schemas.openxmlformats.org/officeDocument/2006/relationships/image" Target="media/rId68.png"/><Relationship Id="rId72" Type="http://schemas.openxmlformats.org/officeDocument/2006/relationships/image" Target="media/rId72.png"/><Relationship Id="rId76" Type="http://schemas.openxmlformats.org/officeDocument/2006/relationships/image" Target="media/rId76.png"/><Relationship Id="rId80" Type="http://schemas.openxmlformats.org/officeDocument/2006/relationships/image" Target="media/rId80.png"/><Relationship Id="rId84" Type="http://schemas.openxmlformats.org/officeDocument/2006/relationships/image" Target="media/rId84.png"/><Relationship Id="rId88" Type="http://schemas.openxmlformats.org/officeDocument/2006/relationships/image" Target="media/rId88.png"/><Relationship Id="rId92" Type="http://schemas.openxmlformats.org/officeDocument/2006/relationships/image" Target="media/rId92.png"/><Relationship Id="rId96" Type="http://schemas.openxmlformats.org/officeDocument/2006/relationships/image" Target="media/rId9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– Avance 1: Documento de Diseño</dc:title>
  <dc:creator>Estudiante: [Nombre completo] · Carné: [número]</dc:creator>
  <dc:language>es</dc:language>
  <cp:keywords/>
  <dcterms:created xsi:type="dcterms:W3CDTF">2026-10-08T18:17:41Z</dcterms:created>
  <dcterms:modified xsi:type="dcterms:W3CDTF">2026-10-08T18:17:41Z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Programación Cliente-Servidor Concurrente · Profesor(a): [nombre] · Octubre 2026</vt:lpwstr>
  </property>
  <property fmtid="{D5CDD505-2E9C-101B-9397-08002B2CF9AE}" pid="3" name="subtitle">
    <vt:lpwstr>Sistema de Facturación e Inventario Fidecompro (Proyecto 1) · Versión 3</vt:lpwstr>
  </property>
</Properties>
</file>