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AC1" w:rsidRPr="00C14AC1" w:rsidRDefault="00C14AC1" w:rsidP="00C14AC1">
      <w:pPr>
        <w:shd w:val="clear" w:color="auto" w:fill="FFFFFF"/>
        <w:spacing w:after="0" w:line="288" w:lineRule="atLeast"/>
        <w:textAlignment w:val="baseline"/>
        <w:outlineLvl w:val="1"/>
        <w:rPr>
          <w:rFonts w:ascii="Arial" w:eastAsia="Times New Roman" w:hAnsi="Arial" w:cs="Arial"/>
          <w:b/>
          <w:bCs/>
          <w:spacing w:val="-12"/>
          <w:sz w:val="30"/>
          <w:szCs w:val="30"/>
          <w:lang w:eastAsia="es-MX"/>
        </w:rPr>
      </w:pPr>
      <w:r w:rsidRPr="00C14AC1">
        <w:rPr>
          <w:rFonts w:ascii="Arial" w:eastAsia="Times New Roman" w:hAnsi="Arial" w:cs="Arial"/>
          <w:b/>
          <w:bCs/>
          <w:spacing w:val="-12"/>
          <w:sz w:val="30"/>
          <w:szCs w:val="30"/>
          <w:lang w:eastAsia="es-MX"/>
        </w:rPr>
        <w:t xml:space="preserve">Un </w:t>
      </w:r>
      <w:proofErr w:type="spellStart"/>
      <w:r w:rsidRPr="00C14AC1">
        <w:rPr>
          <w:rFonts w:ascii="Arial" w:eastAsia="Times New Roman" w:hAnsi="Arial" w:cs="Arial"/>
          <w:b/>
          <w:bCs/>
          <w:spacing w:val="-12"/>
          <w:sz w:val="30"/>
          <w:szCs w:val="30"/>
          <w:lang w:eastAsia="es-MX"/>
        </w:rPr>
        <w:t>workshop</w:t>
      </w:r>
      <w:proofErr w:type="spellEnd"/>
      <w:r w:rsidRPr="00C14AC1">
        <w:rPr>
          <w:rFonts w:ascii="Arial" w:eastAsia="Times New Roman" w:hAnsi="Arial" w:cs="Arial"/>
          <w:b/>
          <w:bCs/>
          <w:spacing w:val="-12"/>
          <w:sz w:val="30"/>
          <w:szCs w:val="30"/>
          <w:lang w:eastAsia="es-MX"/>
        </w:rPr>
        <w:t xml:space="preserve"> de seguridad psicológica para tu equipo u organización.</w:t>
      </w:r>
    </w:p>
    <w:p w:rsidR="00C14AC1" w:rsidRDefault="00C14AC1" w:rsidP="00AB3152"/>
    <w:p w:rsidR="00AB3152" w:rsidRPr="00AB3152" w:rsidRDefault="00AB3152" w:rsidP="00AB3152">
      <w:r w:rsidRPr="00AB3152">
        <w:t xml:space="preserve">El impacto de las competencias digitales en el emprendimiento en México  </w:t>
      </w:r>
    </w:p>
    <w:p w:rsidR="00AB3152" w:rsidRPr="00AB3152" w:rsidRDefault="00AB3152" w:rsidP="00AB3152">
      <w:r w:rsidRPr="00AB3152">
        <w:t>La competencia digital es un conglomerado de conocimientos, habilidades y actitudes relacionadas con diversos problemas (comunicación, expresión creativa, gestión de la información, desarrollo personal), dominios (vida cotidiana, trabajo, privacidad y seguridad, aspectos legales) y niveles (niveles cognitivos y niveles de competencia).</w:t>
      </w:r>
    </w:p>
    <w:p w:rsidR="00AB3152" w:rsidRPr="00AB3152" w:rsidRDefault="00AB3152" w:rsidP="00AB3152"/>
    <w:p w:rsidR="00AB3152" w:rsidRPr="00AB3152" w:rsidRDefault="00AB3152" w:rsidP="00AB3152">
      <w:r w:rsidRPr="00AB3152">
        <w:t>Para el desarrollo de la presente investigación se integraron las experiencias de más de 200 emprendedores de la República mexicana que tuvieron un negocio que fracasó. Estas experiencias se recolectan a través de un método mixto, con herramientas cualitativas y cuantitativas.</w:t>
      </w:r>
    </w:p>
    <w:p w:rsidR="00AB3152" w:rsidRPr="00AB3152" w:rsidRDefault="00AB3152" w:rsidP="00AB3152"/>
    <w:p w:rsidR="00AB3152" w:rsidRPr="00C14AC1" w:rsidRDefault="00AB3152" w:rsidP="00AB3152">
      <w:pPr>
        <w:rPr>
          <w:color w:val="808080" w:themeColor="background1" w:themeShade="80"/>
        </w:rPr>
      </w:pPr>
      <w:r w:rsidRPr="00AB3152">
        <w:t xml:space="preserve">Para este estudio nos basamos en el Marco Europeo de Competencias Digitales, desarrollado por el Centro Común de Investigación (JRC), que identifica 21 competencias agrupadas en 5 áreas clave: información y alfabetización de datos, comunicación y colaboración, creación de contenidos </w:t>
      </w:r>
      <w:r w:rsidRPr="00C14AC1">
        <w:rPr>
          <w:color w:val="808080" w:themeColor="background1" w:themeShade="80"/>
        </w:rPr>
        <w:t>digitales, seguridad y resolución de problemas.</w:t>
      </w:r>
    </w:p>
    <w:p w:rsidR="00AB3152" w:rsidRPr="00C14AC1" w:rsidRDefault="00AB3152" w:rsidP="00AB3152">
      <w:pPr>
        <w:rPr>
          <w:color w:val="808080" w:themeColor="background1" w:themeShade="80"/>
        </w:rPr>
      </w:pPr>
    </w:p>
    <w:p w:rsidR="00AB3152" w:rsidRPr="00AB3152" w:rsidRDefault="00AB3152" w:rsidP="00AB3152">
      <w:pPr>
        <w:spacing w:after="0" w:line="240" w:lineRule="auto"/>
        <w:textAlignment w:val="baseline"/>
        <w:rPr>
          <w:rFonts w:ascii="Arial" w:eastAsia="Times New Roman" w:hAnsi="Arial" w:cs="Arial"/>
          <w:color w:val="808080" w:themeColor="background1" w:themeShade="80"/>
          <w:sz w:val="26"/>
          <w:szCs w:val="26"/>
          <w:lang w:eastAsia="es-MX"/>
        </w:rPr>
      </w:pPr>
      <w:r w:rsidRPr="00AB3152">
        <w:rPr>
          <w:rFonts w:ascii="Arial" w:eastAsia="Times New Roman" w:hAnsi="Arial" w:cs="Arial"/>
          <w:color w:val="808080" w:themeColor="background1" w:themeShade="80"/>
          <w:sz w:val="26"/>
          <w:szCs w:val="26"/>
          <w:bdr w:val="none" w:sz="0" w:space="0" w:color="auto" w:frame="1"/>
          <w:lang w:eastAsia="es-MX"/>
        </w:rPr>
        <w:t xml:space="preserve">Hay varias razones para organizar </w:t>
      </w:r>
      <w:proofErr w:type="spellStart"/>
      <w:r w:rsidRPr="00AB3152">
        <w:rPr>
          <w:rFonts w:ascii="Arial" w:eastAsia="Times New Roman" w:hAnsi="Arial" w:cs="Arial"/>
          <w:color w:val="808080" w:themeColor="background1" w:themeShade="80"/>
          <w:sz w:val="26"/>
          <w:szCs w:val="26"/>
          <w:bdr w:val="none" w:sz="0" w:space="0" w:color="auto" w:frame="1"/>
          <w:lang w:eastAsia="es-MX"/>
        </w:rPr>
        <w:t>Fuckup</w:t>
      </w:r>
      <w:proofErr w:type="spellEnd"/>
      <w:r w:rsidRPr="00AB3152">
        <w:rPr>
          <w:rFonts w:ascii="Arial" w:eastAsia="Times New Roman" w:hAnsi="Arial" w:cs="Arial"/>
          <w:color w:val="808080" w:themeColor="background1" w:themeShade="80"/>
          <w:sz w:val="26"/>
          <w:szCs w:val="26"/>
          <w:bdr w:val="none" w:sz="0" w:space="0" w:color="auto" w:frame="1"/>
          <w:lang w:eastAsia="es-MX"/>
        </w:rPr>
        <w:t xml:space="preserve"> </w:t>
      </w:r>
      <w:proofErr w:type="spellStart"/>
      <w:r w:rsidRPr="00AB3152">
        <w:rPr>
          <w:rFonts w:ascii="Arial" w:eastAsia="Times New Roman" w:hAnsi="Arial" w:cs="Arial"/>
          <w:color w:val="808080" w:themeColor="background1" w:themeShade="80"/>
          <w:sz w:val="26"/>
          <w:szCs w:val="26"/>
          <w:bdr w:val="none" w:sz="0" w:space="0" w:color="auto" w:frame="1"/>
          <w:lang w:eastAsia="es-MX"/>
        </w:rPr>
        <w:t>Nights</w:t>
      </w:r>
      <w:proofErr w:type="spellEnd"/>
      <w:r w:rsidRPr="00AB3152">
        <w:rPr>
          <w:rFonts w:ascii="Arial" w:eastAsia="Times New Roman" w:hAnsi="Arial" w:cs="Arial"/>
          <w:color w:val="808080" w:themeColor="background1" w:themeShade="80"/>
          <w:sz w:val="26"/>
          <w:szCs w:val="26"/>
          <w:bdr w:val="none" w:sz="0" w:space="0" w:color="auto" w:frame="1"/>
          <w:lang w:eastAsia="es-MX"/>
        </w:rPr>
        <w:t xml:space="preserve"> en tu compañía:</w:t>
      </w:r>
    </w:p>
    <w:p w:rsidR="00AB3152" w:rsidRPr="00AB3152" w:rsidRDefault="00AB3152" w:rsidP="00AB3152">
      <w:pPr>
        <w:numPr>
          <w:ilvl w:val="0"/>
          <w:numId w:val="5"/>
        </w:numPr>
        <w:spacing w:after="0" w:line="390" w:lineRule="atLeast"/>
        <w:ind w:left="0"/>
        <w:textAlignment w:val="baseline"/>
        <w:rPr>
          <w:rFonts w:ascii="Arial" w:eastAsia="Times New Roman" w:hAnsi="Arial" w:cs="Arial"/>
          <w:color w:val="808080" w:themeColor="background1" w:themeShade="80"/>
          <w:sz w:val="26"/>
          <w:szCs w:val="26"/>
          <w:lang w:eastAsia="es-MX"/>
        </w:rPr>
      </w:pPr>
      <w:r w:rsidRPr="00AB3152">
        <w:rPr>
          <w:rFonts w:ascii="Arial" w:eastAsia="Times New Roman" w:hAnsi="Arial" w:cs="Arial"/>
          <w:color w:val="808080" w:themeColor="background1" w:themeShade="80"/>
          <w:sz w:val="26"/>
          <w:szCs w:val="26"/>
          <w:bdr w:val="none" w:sz="0" w:space="0" w:color="auto" w:frame="1"/>
          <w:lang w:eastAsia="es-MX"/>
        </w:rPr>
        <w:t>Promueve la aceptación del fracaso y celebra los intentos.</w:t>
      </w:r>
    </w:p>
    <w:p w:rsidR="00AB3152" w:rsidRPr="00AB3152" w:rsidRDefault="00AB3152" w:rsidP="00AB3152">
      <w:pPr>
        <w:numPr>
          <w:ilvl w:val="0"/>
          <w:numId w:val="5"/>
        </w:numPr>
        <w:spacing w:after="0" w:line="390" w:lineRule="atLeast"/>
        <w:ind w:left="0"/>
        <w:textAlignment w:val="baseline"/>
        <w:rPr>
          <w:rFonts w:ascii="Arial" w:eastAsia="Times New Roman" w:hAnsi="Arial" w:cs="Arial"/>
          <w:color w:val="808080" w:themeColor="background1" w:themeShade="80"/>
          <w:sz w:val="26"/>
          <w:szCs w:val="26"/>
          <w:lang w:eastAsia="es-MX"/>
        </w:rPr>
      </w:pPr>
      <w:r w:rsidRPr="00AB3152">
        <w:rPr>
          <w:rFonts w:ascii="Arial" w:eastAsia="Times New Roman" w:hAnsi="Arial" w:cs="Arial"/>
          <w:color w:val="808080" w:themeColor="background1" w:themeShade="80"/>
          <w:sz w:val="26"/>
          <w:szCs w:val="26"/>
          <w:lang w:eastAsia="es-MX"/>
        </w:rPr>
        <w:t>Genera una cultura de inclusión y transparencia.</w:t>
      </w:r>
    </w:p>
    <w:p w:rsidR="00AB3152" w:rsidRPr="00AB3152" w:rsidRDefault="00AB3152" w:rsidP="00AB3152">
      <w:pPr>
        <w:numPr>
          <w:ilvl w:val="0"/>
          <w:numId w:val="5"/>
        </w:numPr>
        <w:spacing w:after="0" w:line="390" w:lineRule="atLeast"/>
        <w:ind w:left="0"/>
        <w:textAlignment w:val="baseline"/>
        <w:rPr>
          <w:rFonts w:ascii="Arial" w:eastAsia="Times New Roman" w:hAnsi="Arial" w:cs="Arial"/>
          <w:color w:val="808080" w:themeColor="background1" w:themeShade="80"/>
          <w:sz w:val="26"/>
          <w:szCs w:val="26"/>
          <w:lang w:eastAsia="es-MX"/>
        </w:rPr>
      </w:pPr>
      <w:r w:rsidRPr="00AB3152">
        <w:rPr>
          <w:rFonts w:ascii="Arial" w:eastAsia="Times New Roman" w:hAnsi="Arial" w:cs="Arial"/>
          <w:color w:val="808080" w:themeColor="background1" w:themeShade="80"/>
          <w:sz w:val="26"/>
          <w:szCs w:val="26"/>
          <w:lang w:eastAsia="es-MX"/>
        </w:rPr>
        <w:t>Elimina ese sentimiento de jerarquía.</w:t>
      </w:r>
    </w:p>
    <w:p w:rsidR="00AB3152" w:rsidRPr="00AB3152" w:rsidRDefault="00AB3152" w:rsidP="00AB3152">
      <w:pPr>
        <w:numPr>
          <w:ilvl w:val="0"/>
          <w:numId w:val="5"/>
        </w:numPr>
        <w:spacing w:after="0" w:line="390" w:lineRule="atLeast"/>
        <w:ind w:left="0"/>
        <w:textAlignment w:val="baseline"/>
        <w:rPr>
          <w:rFonts w:ascii="Arial" w:eastAsia="Times New Roman" w:hAnsi="Arial" w:cs="Arial"/>
          <w:color w:val="808080" w:themeColor="background1" w:themeShade="80"/>
          <w:sz w:val="26"/>
          <w:szCs w:val="26"/>
          <w:lang w:eastAsia="es-MX"/>
        </w:rPr>
      </w:pPr>
      <w:r w:rsidRPr="00AB3152">
        <w:rPr>
          <w:rFonts w:ascii="Arial" w:eastAsia="Times New Roman" w:hAnsi="Arial" w:cs="Arial"/>
          <w:color w:val="808080" w:themeColor="background1" w:themeShade="80"/>
          <w:sz w:val="26"/>
          <w:szCs w:val="26"/>
          <w:lang w:eastAsia="es-MX"/>
        </w:rPr>
        <w:t>Facilita la innovación de abajo hacia arriba.</w:t>
      </w:r>
    </w:p>
    <w:p w:rsidR="00AB3152" w:rsidRPr="00AB3152" w:rsidRDefault="00AB3152" w:rsidP="00AB3152">
      <w:pPr>
        <w:numPr>
          <w:ilvl w:val="0"/>
          <w:numId w:val="5"/>
        </w:numPr>
        <w:spacing w:after="0" w:line="390" w:lineRule="atLeast"/>
        <w:ind w:left="0"/>
        <w:textAlignment w:val="baseline"/>
        <w:rPr>
          <w:rFonts w:ascii="Arial" w:eastAsia="Times New Roman" w:hAnsi="Arial" w:cs="Arial"/>
          <w:color w:val="808080" w:themeColor="background1" w:themeShade="80"/>
          <w:sz w:val="26"/>
          <w:szCs w:val="26"/>
          <w:lang w:eastAsia="es-MX"/>
        </w:rPr>
      </w:pPr>
      <w:r w:rsidRPr="00AB3152">
        <w:rPr>
          <w:rFonts w:ascii="Arial" w:eastAsia="Times New Roman" w:hAnsi="Arial" w:cs="Arial"/>
          <w:color w:val="808080" w:themeColor="background1" w:themeShade="80"/>
          <w:sz w:val="26"/>
          <w:szCs w:val="26"/>
          <w:lang w:eastAsia="es-MX"/>
        </w:rPr>
        <w:t>Revitaliza la cultura de la compañía.</w:t>
      </w:r>
    </w:p>
    <w:p w:rsidR="00AB3152" w:rsidRPr="00AB3152" w:rsidRDefault="00AB3152" w:rsidP="00AB3152">
      <w:pPr>
        <w:numPr>
          <w:ilvl w:val="0"/>
          <w:numId w:val="5"/>
        </w:numPr>
        <w:spacing w:after="0" w:line="390" w:lineRule="atLeast"/>
        <w:ind w:left="0"/>
        <w:textAlignment w:val="baseline"/>
        <w:rPr>
          <w:rFonts w:ascii="Arial" w:eastAsia="Times New Roman" w:hAnsi="Arial" w:cs="Arial"/>
          <w:color w:val="808080" w:themeColor="background1" w:themeShade="80"/>
          <w:sz w:val="26"/>
          <w:szCs w:val="26"/>
          <w:lang w:eastAsia="es-MX"/>
        </w:rPr>
      </w:pPr>
      <w:r w:rsidRPr="00AB3152">
        <w:rPr>
          <w:rFonts w:ascii="Arial" w:eastAsia="Times New Roman" w:hAnsi="Arial" w:cs="Arial"/>
          <w:color w:val="808080" w:themeColor="background1" w:themeShade="80"/>
          <w:sz w:val="26"/>
          <w:szCs w:val="26"/>
          <w:lang w:eastAsia="es-MX"/>
        </w:rPr>
        <w:t>Ayuda a prevenir pérdidas, encontrando errores en etapas iniciales.</w:t>
      </w:r>
    </w:p>
    <w:p w:rsidR="00AB3152" w:rsidRDefault="00AB3152" w:rsidP="00AB3152"/>
    <w:p w:rsidR="00AB3152" w:rsidRPr="00AB3152" w:rsidRDefault="00AB3152" w:rsidP="00AB3152"/>
    <w:p w:rsidR="00AB3152" w:rsidRDefault="00AB3152" w:rsidP="00C217B8">
      <w:pPr>
        <w:jc w:val="center"/>
        <w:rPr>
          <w:b/>
        </w:rPr>
      </w:pPr>
    </w:p>
    <w:p w:rsidR="004C2DC0" w:rsidRPr="00C217B8" w:rsidRDefault="004C2DC0" w:rsidP="00C217B8">
      <w:pPr>
        <w:jc w:val="center"/>
        <w:rPr>
          <w:b/>
        </w:rPr>
      </w:pPr>
      <w:r w:rsidRPr="00C217B8">
        <w:rPr>
          <w:b/>
        </w:rPr>
        <w:t>sexntina.nl</w:t>
      </w:r>
    </w:p>
    <w:p w:rsidR="007447DC" w:rsidRDefault="007447DC" w:rsidP="007447DC">
      <w:r>
        <w:t>Este sitio web proporciona información sobre (el uso de) metanfetamina cristalina, también conocida como tina, en combinación con actos sexuales. El uso de metanfetamina nunca está exento de riesgos y puede ser perjudicial para la salud mental y física.</w:t>
      </w:r>
    </w:p>
    <w:p w:rsidR="007447DC" w:rsidRDefault="007447DC" w:rsidP="007447DC">
      <w:r>
        <w:lastRenderedPageBreak/>
        <w:t>Por lo tanto, este sitio está destinado a mayores de 18 años. ¿TIENES 18 AÑOS O MÁS?</w:t>
      </w:r>
    </w:p>
    <w:p w:rsidR="007447DC" w:rsidRDefault="007447DC" w:rsidP="007447DC">
      <w:r>
        <w:t xml:space="preserve">La metanfetamina, mejor conocida como </w:t>
      </w:r>
      <w:proofErr w:type="spellStart"/>
      <w:r>
        <w:t>crystal</w:t>
      </w:r>
      <w:proofErr w:type="spellEnd"/>
      <w:r>
        <w:t xml:space="preserve"> meth o </w:t>
      </w:r>
      <w:proofErr w:type="gramStart"/>
      <w:r>
        <w:t>tina ,</w:t>
      </w:r>
      <w:proofErr w:type="gramEnd"/>
      <w:r>
        <w:t xml:space="preserve"> se usa cada vez más en partes de la escena gay.</w:t>
      </w:r>
    </w:p>
    <w:p w:rsidR="007447DC" w:rsidRDefault="007447DC" w:rsidP="007447DC">
      <w:r>
        <w:t>Es especialmente popular durante el sexo.</w:t>
      </w:r>
    </w:p>
    <w:p w:rsidR="007447DC" w:rsidRDefault="007447DC" w:rsidP="007447DC">
      <w:r>
        <w:t>Según muchos hombres, Tina da una sensación celestial y cachonda, pero el uso puede tener rápidamente consecuencias negativas.</w:t>
      </w:r>
    </w:p>
    <w:p w:rsidR="007447DC" w:rsidRDefault="007447DC" w:rsidP="007447DC">
      <w:r>
        <w:t>Este sitio web proporciona información confiable sobre tina para usuarios nuevos y experimentados.</w:t>
      </w:r>
    </w:p>
    <w:p w:rsidR="007447DC" w:rsidRDefault="007447DC" w:rsidP="007447DC">
      <w:r>
        <w:t>¿Le gustaría saber más sobre los efectos, las técnicas de uso, los riesgos o la demanda de ayuda con respecto a tina?</w:t>
      </w:r>
    </w:p>
    <w:p w:rsidR="0063334D" w:rsidRDefault="0063334D" w:rsidP="00C217B8">
      <w:pPr>
        <w:pStyle w:val="Prrafodelista"/>
        <w:numPr>
          <w:ilvl w:val="0"/>
          <w:numId w:val="1"/>
        </w:numPr>
      </w:pPr>
      <w:r>
        <w:t>INICIO</w:t>
      </w:r>
    </w:p>
    <w:p w:rsidR="0063334D" w:rsidRDefault="0063334D" w:rsidP="00C217B8">
      <w:pPr>
        <w:pStyle w:val="Prrafodelista"/>
        <w:numPr>
          <w:ilvl w:val="0"/>
          <w:numId w:val="1"/>
        </w:numPr>
      </w:pPr>
      <w:r>
        <w:t>BASICOS Y TECNOLOGÍA DE USO</w:t>
      </w:r>
    </w:p>
    <w:p w:rsidR="00C217B8" w:rsidRDefault="00C217B8" w:rsidP="00C217B8">
      <w:pPr>
        <w:pStyle w:val="Prrafodelista"/>
        <w:numPr>
          <w:ilvl w:val="1"/>
          <w:numId w:val="1"/>
        </w:numPr>
      </w:pPr>
      <w:r>
        <w:t>- ¿Qué es Tina?</w:t>
      </w:r>
    </w:p>
    <w:p w:rsidR="007447DC" w:rsidRDefault="007447DC" w:rsidP="007447DC">
      <w:pPr>
        <w:pStyle w:val="Prrafodelista"/>
        <w:numPr>
          <w:ilvl w:val="2"/>
          <w:numId w:val="1"/>
        </w:numPr>
      </w:pPr>
      <w:r>
        <w:t xml:space="preserve">Historia </w:t>
      </w:r>
    </w:p>
    <w:p w:rsidR="00C217B8" w:rsidRDefault="00C217B8" w:rsidP="00C217B8">
      <w:pPr>
        <w:pStyle w:val="Prrafodelista"/>
        <w:numPr>
          <w:ilvl w:val="1"/>
          <w:numId w:val="1"/>
        </w:numPr>
      </w:pPr>
      <w:r>
        <w:t>- Efectos a corto y largo plazo</w:t>
      </w:r>
    </w:p>
    <w:p w:rsidR="007447DC" w:rsidRDefault="007447DC" w:rsidP="007447DC">
      <w:pPr>
        <w:pStyle w:val="Prrafodelista"/>
        <w:numPr>
          <w:ilvl w:val="2"/>
          <w:numId w:val="1"/>
        </w:numPr>
      </w:pPr>
      <w:r>
        <w:t>- La cantidad de dopamina liberada</w:t>
      </w:r>
    </w:p>
    <w:p w:rsidR="007447DC" w:rsidRDefault="007447DC" w:rsidP="007447DC">
      <w:pPr>
        <w:pStyle w:val="Prrafodelista"/>
        <w:numPr>
          <w:ilvl w:val="2"/>
          <w:numId w:val="1"/>
        </w:numPr>
      </w:pPr>
      <w:r>
        <w:t>- Efectos a corto plazo</w:t>
      </w:r>
    </w:p>
    <w:p w:rsidR="00D85D18" w:rsidRDefault="00D85D18" w:rsidP="00D85D18">
      <w:pPr>
        <w:pStyle w:val="Prrafodelista"/>
        <w:numPr>
          <w:ilvl w:val="3"/>
          <w:numId w:val="1"/>
        </w:numPr>
      </w:pPr>
      <w:r>
        <w:t xml:space="preserve">Efectos psicológicos </w:t>
      </w:r>
    </w:p>
    <w:p w:rsidR="00D85D18" w:rsidRDefault="00D85D18" w:rsidP="00D85D18">
      <w:pPr>
        <w:pStyle w:val="Prrafodelista"/>
        <w:numPr>
          <w:ilvl w:val="3"/>
          <w:numId w:val="1"/>
        </w:numPr>
      </w:pPr>
      <w:r>
        <w:t xml:space="preserve">Efectos físicos </w:t>
      </w:r>
    </w:p>
    <w:p w:rsidR="00D85D18" w:rsidRDefault="00D85D18" w:rsidP="00D85D18">
      <w:pPr>
        <w:pStyle w:val="Prrafodelista"/>
        <w:numPr>
          <w:ilvl w:val="3"/>
          <w:numId w:val="1"/>
        </w:numPr>
      </w:pPr>
      <w:r>
        <w:t>Secuelas comunes</w:t>
      </w:r>
    </w:p>
    <w:p w:rsidR="007447DC" w:rsidRDefault="007447DC" w:rsidP="007447DC">
      <w:pPr>
        <w:pStyle w:val="Prrafodelista"/>
        <w:numPr>
          <w:ilvl w:val="2"/>
          <w:numId w:val="1"/>
        </w:numPr>
      </w:pPr>
      <w:r>
        <w:t>- Efectos del uso a largo plazo</w:t>
      </w:r>
    </w:p>
    <w:p w:rsidR="00C217B8" w:rsidRDefault="00D85D18" w:rsidP="00C217B8">
      <w:pPr>
        <w:pStyle w:val="Prrafodelista"/>
        <w:numPr>
          <w:ilvl w:val="1"/>
          <w:numId w:val="1"/>
        </w:numPr>
      </w:pPr>
      <w:r>
        <w:t>Métodos de uso</w:t>
      </w:r>
    </w:p>
    <w:p w:rsidR="005A07BE" w:rsidRDefault="005A07BE" w:rsidP="005A07BE">
      <w:pPr>
        <w:pStyle w:val="Prrafodelista"/>
        <w:numPr>
          <w:ilvl w:val="2"/>
          <w:numId w:val="1"/>
        </w:numPr>
      </w:pPr>
      <w:proofErr w:type="spellStart"/>
      <w:r>
        <w:t>Biodisponibilidad</w:t>
      </w:r>
      <w:proofErr w:type="spellEnd"/>
    </w:p>
    <w:p w:rsidR="005A07BE" w:rsidRDefault="005A07BE" w:rsidP="005A07BE">
      <w:pPr>
        <w:pStyle w:val="Prrafodelista"/>
        <w:numPr>
          <w:ilvl w:val="2"/>
          <w:numId w:val="1"/>
        </w:numPr>
      </w:pPr>
      <w:r>
        <w:t>Duración del efecto</w:t>
      </w:r>
    </w:p>
    <w:p w:rsidR="005A07BE" w:rsidRDefault="005A07BE" w:rsidP="005A07BE">
      <w:pPr>
        <w:pStyle w:val="Prrafodelista"/>
        <w:numPr>
          <w:ilvl w:val="2"/>
          <w:numId w:val="1"/>
        </w:numPr>
      </w:pPr>
      <w:r>
        <w:t>Si lo toma por vía oral</w:t>
      </w:r>
    </w:p>
    <w:p w:rsidR="005A07BE" w:rsidRDefault="005A07BE" w:rsidP="005A07BE">
      <w:pPr>
        <w:pStyle w:val="Prrafodelista"/>
        <w:numPr>
          <w:ilvl w:val="2"/>
          <w:numId w:val="1"/>
        </w:numPr>
      </w:pPr>
      <w:proofErr w:type="spellStart"/>
      <w:r>
        <w:t>Snorting</w:t>
      </w:r>
      <w:proofErr w:type="spellEnd"/>
      <w:r>
        <w:t xml:space="preserve"> que (La inhalación por la nariz)</w:t>
      </w:r>
    </w:p>
    <w:p w:rsidR="005A07BE" w:rsidRDefault="005A07BE" w:rsidP="005A07BE">
      <w:pPr>
        <w:pStyle w:val="Prrafodelista"/>
        <w:numPr>
          <w:ilvl w:val="2"/>
          <w:numId w:val="1"/>
        </w:numPr>
      </w:pPr>
      <w:r>
        <w:t>fumadores que</w:t>
      </w:r>
    </w:p>
    <w:p w:rsidR="005A07BE" w:rsidRDefault="005A07BE" w:rsidP="005A07BE">
      <w:pPr>
        <w:pStyle w:val="Prrafodelista"/>
        <w:numPr>
          <w:ilvl w:val="2"/>
          <w:numId w:val="1"/>
        </w:numPr>
      </w:pPr>
      <w:proofErr w:type="spellStart"/>
      <w:r>
        <w:t>Booty</w:t>
      </w:r>
      <w:proofErr w:type="spellEnd"/>
      <w:r>
        <w:t xml:space="preserve"> golpearlo</w:t>
      </w:r>
    </w:p>
    <w:p w:rsidR="005A07BE" w:rsidRDefault="005A07BE" w:rsidP="005A07BE">
      <w:pPr>
        <w:pStyle w:val="Prrafodelista"/>
        <w:numPr>
          <w:ilvl w:val="2"/>
          <w:numId w:val="1"/>
        </w:numPr>
      </w:pPr>
      <w:proofErr w:type="spellStart"/>
      <w:r>
        <w:t>Slamming</w:t>
      </w:r>
      <w:proofErr w:type="spellEnd"/>
    </w:p>
    <w:p w:rsidR="005A07BE" w:rsidRDefault="005A07BE" w:rsidP="005A07BE">
      <w:pPr>
        <w:pStyle w:val="Prrafodelista"/>
        <w:numPr>
          <w:ilvl w:val="2"/>
          <w:numId w:val="1"/>
        </w:numPr>
      </w:pPr>
      <w:r>
        <w:t>Después de portazos</w:t>
      </w:r>
    </w:p>
    <w:p w:rsidR="00C217B8" w:rsidRDefault="00C217B8" w:rsidP="00C217B8">
      <w:pPr>
        <w:pStyle w:val="Prrafodelista"/>
        <w:numPr>
          <w:ilvl w:val="1"/>
          <w:numId w:val="1"/>
        </w:numPr>
      </w:pPr>
      <w:r>
        <w:t xml:space="preserve">- </w:t>
      </w:r>
      <w:r w:rsidR="001E7393" w:rsidRPr="001E7393">
        <w:t>Usar metanfetamina en combinación con otros químicos</w:t>
      </w:r>
    </w:p>
    <w:p w:rsidR="00FB20DD" w:rsidRDefault="00FB20DD" w:rsidP="00FB20DD">
      <w:pPr>
        <w:pStyle w:val="Prrafodelista"/>
        <w:numPr>
          <w:ilvl w:val="2"/>
          <w:numId w:val="1"/>
        </w:numPr>
      </w:pPr>
      <w:r w:rsidRPr="00FB20DD">
        <w:t>Consejos y trucos: al combinar medicamentos, tenga en cuenta lo siguiente:</w:t>
      </w:r>
    </w:p>
    <w:p w:rsidR="00FB20DD" w:rsidRDefault="00FB20DD" w:rsidP="00FB20DD">
      <w:pPr>
        <w:pStyle w:val="Prrafodelista"/>
        <w:numPr>
          <w:ilvl w:val="3"/>
          <w:numId w:val="1"/>
        </w:numPr>
      </w:pPr>
      <w:r>
        <w:t xml:space="preserve">Resumen de </w:t>
      </w:r>
      <w:proofErr w:type="spellStart"/>
      <w:r>
        <w:t>chems</w:t>
      </w:r>
      <w:proofErr w:type="spellEnd"/>
      <w:r>
        <w:t>, nombres de calles, efectos y métodos de uso</w:t>
      </w:r>
    </w:p>
    <w:p w:rsidR="00FB20DD" w:rsidRDefault="00FB20DD" w:rsidP="00FB20DD">
      <w:pPr>
        <w:pStyle w:val="Prrafodelista"/>
        <w:numPr>
          <w:ilvl w:val="3"/>
          <w:numId w:val="1"/>
        </w:numPr>
      </w:pPr>
      <w:r>
        <w:t>GHB / GBL</w:t>
      </w:r>
    </w:p>
    <w:p w:rsidR="00FB20DD" w:rsidRDefault="00FB20DD" w:rsidP="00FB20DD">
      <w:pPr>
        <w:pStyle w:val="Prrafodelista"/>
        <w:numPr>
          <w:ilvl w:val="3"/>
          <w:numId w:val="1"/>
        </w:numPr>
      </w:pPr>
      <w:proofErr w:type="spellStart"/>
      <w:r>
        <w:t>ketamina</w:t>
      </w:r>
      <w:proofErr w:type="spellEnd"/>
    </w:p>
    <w:p w:rsidR="00FB20DD" w:rsidRDefault="00FB20DD" w:rsidP="00FB20DD">
      <w:pPr>
        <w:pStyle w:val="Prrafodelista"/>
        <w:numPr>
          <w:ilvl w:val="3"/>
          <w:numId w:val="1"/>
        </w:numPr>
      </w:pPr>
      <w:proofErr w:type="spellStart"/>
      <w:r>
        <w:t>mefedrona</w:t>
      </w:r>
      <w:proofErr w:type="spellEnd"/>
    </w:p>
    <w:p w:rsidR="00FB20DD" w:rsidRDefault="00FB20DD" w:rsidP="00FB20DD">
      <w:pPr>
        <w:pStyle w:val="Prrafodelista"/>
        <w:numPr>
          <w:ilvl w:val="3"/>
          <w:numId w:val="1"/>
        </w:numPr>
      </w:pPr>
      <w:r>
        <w:lastRenderedPageBreak/>
        <w:t>Otras drogas de diseño</w:t>
      </w:r>
    </w:p>
    <w:p w:rsidR="00FB20DD" w:rsidRDefault="00FB20DD" w:rsidP="00FB20DD">
      <w:pPr>
        <w:pStyle w:val="Prrafodelista"/>
        <w:numPr>
          <w:ilvl w:val="3"/>
          <w:numId w:val="1"/>
        </w:numPr>
      </w:pPr>
      <w:r>
        <w:t>Después de haber probado sus medicamentos</w:t>
      </w:r>
    </w:p>
    <w:p w:rsidR="00C217B8" w:rsidRDefault="00C217B8" w:rsidP="00C217B8">
      <w:pPr>
        <w:pStyle w:val="Prrafodelista"/>
        <w:numPr>
          <w:ilvl w:val="1"/>
          <w:numId w:val="1"/>
        </w:numPr>
      </w:pPr>
      <w:r>
        <w:t>- Probar drogas</w:t>
      </w:r>
    </w:p>
    <w:p w:rsidR="00C217B8" w:rsidRDefault="0063334D" w:rsidP="00C217B8">
      <w:pPr>
        <w:pStyle w:val="Prrafodelista"/>
        <w:numPr>
          <w:ilvl w:val="0"/>
          <w:numId w:val="1"/>
        </w:numPr>
      </w:pPr>
      <w:r>
        <w:t>AUTOCONTROL Y USO MÁS SEGURO</w:t>
      </w:r>
    </w:p>
    <w:p w:rsidR="00C65C7B" w:rsidRDefault="00C65C7B" w:rsidP="00C65C7B">
      <w:pPr>
        <w:pStyle w:val="Prrafodelista"/>
        <w:numPr>
          <w:ilvl w:val="1"/>
          <w:numId w:val="1"/>
        </w:numPr>
      </w:pPr>
      <w:r>
        <w:t>Aquí consejos e información para controlar su uso de tina y otros químicos.</w:t>
      </w:r>
    </w:p>
    <w:p w:rsidR="00C217B8" w:rsidRDefault="00C65C7B" w:rsidP="00C217B8">
      <w:pPr>
        <w:pStyle w:val="Prrafodelista"/>
        <w:numPr>
          <w:ilvl w:val="1"/>
          <w:numId w:val="1"/>
        </w:numPr>
      </w:pPr>
      <w:r>
        <w:t>¿Cómo se mantiene el sexo en los químicos positivos?</w:t>
      </w:r>
    </w:p>
    <w:p w:rsidR="00C217B8" w:rsidRDefault="00C217B8" w:rsidP="00C217B8">
      <w:pPr>
        <w:pStyle w:val="Prrafodelista"/>
        <w:numPr>
          <w:ilvl w:val="1"/>
          <w:numId w:val="1"/>
        </w:numPr>
      </w:pPr>
      <w:r>
        <w:t>- Autocontrol: ¿Cómo se divierte el sexo bajo la influencia de la tina y otros químicos y evita que se resbale o se vuelva dependiente?</w:t>
      </w:r>
    </w:p>
    <w:p w:rsidR="00C217B8" w:rsidRDefault="00C217B8" w:rsidP="00C217B8">
      <w:pPr>
        <w:pStyle w:val="Prrafodelista"/>
        <w:numPr>
          <w:ilvl w:val="1"/>
          <w:numId w:val="1"/>
        </w:numPr>
      </w:pPr>
      <w:r>
        <w:t>- Reducción de daños: ¿cómo sufres el menor daño posible?</w:t>
      </w:r>
    </w:p>
    <w:p w:rsidR="0063334D" w:rsidRDefault="0063334D" w:rsidP="00C217B8">
      <w:pPr>
        <w:pStyle w:val="Prrafodelista"/>
        <w:numPr>
          <w:ilvl w:val="0"/>
          <w:numId w:val="1"/>
        </w:numPr>
      </w:pPr>
      <w:r>
        <w:t>DESLIZAMIENTO SIN DESPUÉS</w:t>
      </w:r>
    </w:p>
    <w:p w:rsidR="00C65C7B" w:rsidRDefault="00C65C7B" w:rsidP="00C65C7B">
      <w:pPr>
        <w:pStyle w:val="Prrafodelista"/>
        <w:numPr>
          <w:ilvl w:val="1"/>
          <w:numId w:val="1"/>
        </w:numPr>
      </w:pPr>
      <w:r w:rsidRPr="00C65C7B">
        <w:t>Sordidez sin consecuencias: ¿cómo se reduce el riesgo de VIH y hepatitis C durante el sexo con tina y otros productos químicos y cómo se previene el daño a la polla y el culo?</w:t>
      </w:r>
    </w:p>
    <w:p w:rsidR="0063334D" w:rsidRDefault="0063334D" w:rsidP="00C217B8">
      <w:pPr>
        <w:pStyle w:val="Prrafodelista"/>
        <w:numPr>
          <w:ilvl w:val="0"/>
          <w:numId w:val="1"/>
        </w:numPr>
      </w:pPr>
      <w:r>
        <w:t>DETENGA TINA</w:t>
      </w:r>
      <w:r w:rsidR="00C65C7B">
        <w:t xml:space="preserve"> Date cuenta </w:t>
      </w:r>
    </w:p>
    <w:p w:rsidR="00C65C7B" w:rsidRDefault="00C65C7B" w:rsidP="00C65C7B">
      <w:pPr>
        <w:pStyle w:val="Prrafodelista"/>
        <w:numPr>
          <w:ilvl w:val="1"/>
          <w:numId w:val="1"/>
        </w:numPr>
      </w:pPr>
      <w:r>
        <w:t>¿Los beneficios del uso de tina superan las desventajas?</w:t>
      </w:r>
    </w:p>
    <w:p w:rsidR="00C65C7B" w:rsidRDefault="00C65C7B" w:rsidP="00C65C7B">
      <w:pPr>
        <w:pStyle w:val="Prrafodelista"/>
        <w:numPr>
          <w:ilvl w:val="1"/>
          <w:numId w:val="1"/>
        </w:numPr>
      </w:pPr>
      <w:r>
        <w:t>¿Has comenzado gradualmente a usar más?</w:t>
      </w:r>
    </w:p>
    <w:p w:rsidR="00C65C7B" w:rsidRDefault="00C65C7B" w:rsidP="00C65C7B">
      <w:pPr>
        <w:pStyle w:val="Prrafodelista"/>
        <w:numPr>
          <w:ilvl w:val="1"/>
          <w:numId w:val="1"/>
        </w:numPr>
      </w:pPr>
      <w:r>
        <w:t>¿Ya no puedes tener sexo sin Tina?</w:t>
      </w:r>
    </w:p>
    <w:p w:rsidR="00C65C7B" w:rsidRDefault="00C65C7B" w:rsidP="00C65C7B">
      <w:pPr>
        <w:pStyle w:val="Prrafodelista"/>
        <w:numPr>
          <w:ilvl w:val="1"/>
          <w:numId w:val="1"/>
        </w:numPr>
      </w:pPr>
      <w:r>
        <w:t>¿Se está volviendo cada vez más aislado y lo usa cada vez más solo?</w:t>
      </w:r>
    </w:p>
    <w:p w:rsidR="00C65C7B" w:rsidRDefault="00C65C7B" w:rsidP="00C65C7B">
      <w:pPr>
        <w:pStyle w:val="Prrafodelista"/>
        <w:numPr>
          <w:ilvl w:val="1"/>
          <w:numId w:val="1"/>
        </w:numPr>
      </w:pPr>
      <w:r>
        <w:t>¿Estás resbalando y perdiendo gradualmente todo?</w:t>
      </w:r>
    </w:p>
    <w:p w:rsidR="00C65C7B" w:rsidRDefault="007447DC" w:rsidP="00C65C7B">
      <w:pPr>
        <w:pStyle w:val="Prrafodelista"/>
        <w:numPr>
          <w:ilvl w:val="0"/>
          <w:numId w:val="1"/>
        </w:numPr>
      </w:pPr>
      <w:r>
        <w:t>¿Estás listo para dejar de fumar?</w:t>
      </w:r>
    </w:p>
    <w:p w:rsidR="007447DC" w:rsidRDefault="00C65C7B" w:rsidP="007447DC">
      <w:pPr>
        <w:pStyle w:val="Prrafodelista"/>
        <w:numPr>
          <w:ilvl w:val="1"/>
          <w:numId w:val="1"/>
        </w:numPr>
      </w:pPr>
      <w:r>
        <w:t xml:space="preserve">- </w:t>
      </w:r>
      <w:r w:rsidR="007447DC">
        <w:t>Renunciar</w:t>
      </w:r>
      <w:proofErr w:type="gramStart"/>
      <w:r w:rsidR="007447DC">
        <w:t>?</w:t>
      </w:r>
      <w:proofErr w:type="gramEnd"/>
      <w:r w:rsidR="007447DC">
        <w:t xml:space="preserve"> </w:t>
      </w:r>
    </w:p>
    <w:p w:rsidR="007447DC" w:rsidRDefault="007447DC" w:rsidP="007447DC">
      <w:pPr>
        <w:pStyle w:val="Prrafodelista"/>
        <w:numPr>
          <w:ilvl w:val="1"/>
          <w:numId w:val="1"/>
        </w:numPr>
      </w:pPr>
      <w:r>
        <w:t>- Sexo sin Tina</w:t>
      </w:r>
    </w:p>
    <w:p w:rsidR="007447DC" w:rsidRDefault="007447DC" w:rsidP="007447DC">
      <w:pPr>
        <w:pStyle w:val="Prrafodelista"/>
        <w:numPr>
          <w:ilvl w:val="1"/>
          <w:numId w:val="1"/>
        </w:numPr>
      </w:pPr>
      <w:r>
        <w:t xml:space="preserve">- Dejar de fumar sin </w:t>
      </w:r>
      <w:proofErr w:type="gramStart"/>
      <w:r>
        <w:t>ayuda :</w:t>
      </w:r>
      <w:proofErr w:type="gramEnd"/>
      <w:r>
        <w:t xml:space="preserve"> qué esperar y consejos para dejar de fumar sin ayuda.</w:t>
      </w:r>
    </w:p>
    <w:p w:rsidR="007447DC" w:rsidRDefault="007447DC" w:rsidP="007447DC">
      <w:pPr>
        <w:pStyle w:val="Prrafodelista"/>
        <w:numPr>
          <w:ilvl w:val="1"/>
          <w:numId w:val="1"/>
        </w:numPr>
      </w:pPr>
      <w:r>
        <w:t>- Manejo de desencadenantes, antojos y recaídas: ¿qué son estos y qué puede hacer al respecto?</w:t>
      </w:r>
    </w:p>
    <w:p w:rsidR="0063334D" w:rsidRDefault="007447DC" w:rsidP="007447DC">
      <w:pPr>
        <w:pStyle w:val="Prrafodelista"/>
        <w:numPr>
          <w:ilvl w:val="1"/>
          <w:numId w:val="1"/>
        </w:numPr>
      </w:pPr>
      <w:r>
        <w:t xml:space="preserve">-- Asistencia sanitaria de </w:t>
      </w:r>
      <w:proofErr w:type="spellStart"/>
      <w:r>
        <w:t>Chemsex</w:t>
      </w:r>
      <w:proofErr w:type="spellEnd"/>
      <w:r>
        <w:t xml:space="preserve">: descripción general de los servicios de salud con conocimiento de </w:t>
      </w:r>
      <w:proofErr w:type="spellStart"/>
      <w:r>
        <w:t>chemsex</w:t>
      </w:r>
      <w:proofErr w:type="spellEnd"/>
      <w:r>
        <w:t>.</w:t>
      </w:r>
    </w:p>
    <w:p w:rsidR="007447DC" w:rsidRDefault="007447DC">
      <w:r>
        <w:br w:type="page"/>
      </w:r>
    </w:p>
    <w:p w:rsidR="007447DC" w:rsidRPr="007447DC" w:rsidRDefault="007447DC" w:rsidP="007447DC">
      <w:pPr>
        <w:jc w:val="center"/>
        <w:rPr>
          <w:b/>
        </w:rPr>
      </w:pPr>
      <w:r w:rsidRPr="007447DC">
        <w:rPr>
          <w:b/>
        </w:rPr>
        <w:lastRenderedPageBreak/>
        <w:t>BASICOS Y TECNOLOGÍA DE USO</w:t>
      </w:r>
    </w:p>
    <w:p w:rsidR="007447DC" w:rsidRPr="007447DC" w:rsidRDefault="007447DC" w:rsidP="007447DC">
      <w:pPr>
        <w:jc w:val="center"/>
        <w:rPr>
          <w:b/>
        </w:rPr>
      </w:pPr>
      <w:r w:rsidRPr="007447DC">
        <w:rPr>
          <w:b/>
        </w:rPr>
        <w:t>¿Qué es Tina?</w:t>
      </w:r>
    </w:p>
    <w:p w:rsidR="007447DC" w:rsidRDefault="007447DC" w:rsidP="007447DC">
      <w:pPr>
        <w:shd w:val="clear" w:color="auto" w:fill="232525"/>
        <w:spacing w:before="120" w:after="360" w:line="240" w:lineRule="auto"/>
        <w:rPr>
          <w:rFonts w:ascii="Open Sans" w:eastAsia="Times New Roman" w:hAnsi="Open Sans" w:cs="Open Sans"/>
          <w:color w:val="E5E5E5"/>
          <w:sz w:val="21"/>
          <w:szCs w:val="21"/>
          <w:lang w:eastAsia="es-MX"/>
        </w:rPr>
      </w:pPr>
      <w:r w:rsidRPr="007447DC">
        <w:rPr>
          <w:rFonts w:ascii="Open Sans" w:eastAsia="Times New Roman" w:hAnsi="Open Sans" w:cs="Open Sans"/>
          <w:color w:val="E5E5E5"/>
          <w:sz w:val="21"/>
          <w:szCs w:val="21"/>
          <w:lang w:eastAsia="es-MX"/>
        </w:rPr>
        <w:br/>
        <w:t>"Tina" es un apodo de uso común para la metanfetamina dentro de la escena gay.</w:t>
      </w:r>
      <w:r w:rsidRPr="007447DC">
        <w:rPr>
          <w:rFonts w:ascii="Open Sans" w:eastAsia="Times New Roman" w:hAnsi="Open Sans" w:cs="Open Sans"/>
          <w:color w:val="E5E5E5"/>
          <w:sz w:val="21"/>
          <w:szCs w:val="21"/>
          <w:lang w:eastAsia="es-MX"/>
        </w:rPr>
        <w:br/>
        <w:t xml:space="preserve">Otros apodos incluyen T, </w:t>
      </w:r>
      <w:proofErr w:type="spellStart"/>
      <w:r w:rsidRPr="007447DC">
        <w:rPr>
          <w:rFonts w:ascii="Open Sans" w:eastAsia="Times New Roman" w:hAnsi="Open Sans" w:cs="Open Sans"/>
          <w:color w:val="E5E5E5"/>
          <w:sz w:val="21"/>
          <w:szCs w:val="21"/>
          <w:lang w:eastAsia="es-MX"/>
        </w:rPr>
        <w:t>crystal</w:t>
      </w:r>
      <w:proofErr w:type="spellEnd"/>
      <w:r w:rsidRPr="007447DC">
        <w:rPr>
          <w:rFonts w:ascii="Open Sans" w:eastAsia="Times New Roman" w:hAnsi="Open Sans" w:cs="Open Sans"/>
          <w:color w:val="E5E5E5"/>
          <w:sz w:val="21"/>
          <w:szCs w:val="21"/>
          <w:lang w:eastAsia="es-MX"/>
        </w:rPr>
        <w:t xml:space="preserve"> meth, ice, </w:t>
      </w:r>
      <w:proofErr w:type="spellStart"/>
      <w:r w:rsidRPr="007447DC">
        <w:rPr>
          <w:rFonts w:ascii="Open Sans" w:eastAsia="Times New Roman" w:hAnsi="Open Sans" w:cs="Open Sans"/>
          <w:color w:val="E5E5E5"/>
          <w:sz w:val="21"/>
          <w:szCs w:val="21"/>
          <w:lang w:eastAsia="es-MX"/>
        </w:rPr>
        <w:t>tweak</w:t>
      </w:r>
      <w:proofErr w:type="spellEnd"/>
      <w:r w:rsidRPr="007447DC">
        <w:rPr>
          <w:rFonts w:ascii="Open Sans" w:eastAsia="Times New Roman" w:hAnsi="Open Sans" w:cs="Open Sans"/>
          <w:color w:val="E5E5E5"/>
          <w:sz w:val="21"/>
          <w:szCs w:val="21"/>
          <w:lang w:eastAsia="es-MX"/>
        </w:rPr>
        <w:t xml:space="preserve">, meth o </w:t>
      </w:r>
      <w:proofErr w:type="spellStart"/>
      <w:r w:rsidRPr="007447DC">
        <w:rPr>
          <w:rFonts w:ascii="Open Sans" w:eastAsia="Times New Roman" w:hAnsi="Open Sans" w:cs="Open Sans"/>
          <w:color w:val="E5E5E5"/>
          <w:sz w:val="21"/>
          <w:szCs w:val="21"/>
          <w:lang w:eastAsia="es-MX"/>
        </w:rPr>
        <w:t>glass</w:t>
      </w:r>
      <w:proofErr w:type="spellEnd"/>
      <w:r w:rsidRPr="007447DC">
        <w:rPr>
          <w:rFonts w:ascii="Open Sans" w:eastAsia="Times New Roman" w:hAnsi="Open Sans" w:cs="Open Sans"/>
          <w:color w:val="E5E5E5"/>
          <w:sz w:val="21"/>
          <w:szCs w:val="21"/>
          <w:lang w:eastAsia="es-MX"/>
        </w:rPr>
        <w:t>.</w:t>
      </w:r>
      <w:r w:rsidRPr="007447DC">
        <w:rPr>
          <w:rFonts w:ascii="Open Sans" w:eastAsia="Times New Roman" w:hAnsi="Open Sans" w:cs="Open Sans"/>
          <w:color w:val="E5E5E5"/>
          <w:sz w:val="21"/>
          <w:szCs w:val="21"/>
          <w:lang w:eastAsia="es-MX"/>
        </w:rPr>
        <w:br/>
        <w:t xml:space="preserve">Algunas píldoras, como Yaba, </w:t>
      </w:r>
      <w:proofErr w:type="spellStart"/>
      <w:r w:rsidRPr="007447DC">
        <w:rPr>
          <w:rFonts w:ascii="Open Sans" w:eastAsia="Times New Roman" w:hAnsi="Open Sans" w:cs="Open Sans"/>
          <w:color w:val="E5E5E5"/>
          <w:sz w:val="21"/>
          <w:szCs w:val="21"/>
          <w:lang w:eastAsia="es-MX"/>
        </w:rPr>
        <w:t>Desoxyn</w:t>
      </w:r>
      <w:proofErr w:type="spellEnd"/>
      <w:r w:rsidRPr="007447DC">
        <w:rPr>
          <w:rFonts w:ascii="Open Sans" w:eastAsia="Times New Roman" w:hAnsi="Open Sans" w:cs="Open Sans"/>
          <w:color w:val="E5E5E5"/>
          <w:sz w:val="21"/>
          <w:szCs w:val="21"/>
          <w:lang w:eastAsia="es-MX"/>
        </w:rPr>
        <w:t xml:space="preserve"> y </w:t>
      </w:r>
      <w:proofErr w:type="spellStart"/>
      <w:r w:rsidRPr="007447DC">
        <w:rPr>
          <w:rFonts w:ascii="Open Sans" w:eastAsia="Times New Roman" w:hAnsi="Open Sans" w:cs="Open Sans"/>
          <w:color w:val="E5E5E5"/>
          <w:sz w:val="21"/>
          <w:szCs w:val="21"/>
          <w:lang w:eastAsia="es-MX"/>
        </w:rPr>
        <w:t>Captagon</w:t>
      </w:r>
      <w:proofErr w:type="spellEnd"/>
      <w:r w:rsidRPr="007447DC">
        <w:rPr>
          <w:rFonts w:ascii="Open Sans" w:eastAsia="Times New Roman" w:hAnsi="Open Sans" w:cs="Open Sans"/>
          <w:color w:val="E5E5E5"/>
          <w:sz w:val="21"/>
          <w:szCs w:val="21"/>
          <w:lang w:eastAsia="es-MX"/>
        </w:rPr>
        <w:t>, también contienen metanfetamina.</w:t>
      </w:r>
      <w:r w:rsidRPr="007447DC">
        <w:rPr>
          <w:rFonts w:ascii="Open Sans" w:eastAsia="Times New Roman" w:hAnsi="Open Sans" w:cs="Open Sans"/>
          <w:color w:val="E5E5E5"/>
          <w:sz w:val="21"/>
          <w:szCs w:val="21"/>
          <w:lang w:eastAsia="es-MX"/>
        </w:rPr>
        <w:br/>
      </w:r>
      <w:r w:rsidRPr="007447DC">
        <w:rPr>
          <w:rFonts w:ascii="Open Sans" w:eastAsia="Times New Roman" w:hAnsi="Open Sans" w:cs="Open Sans"/>
          <w:color w:val="E5E5E5"/>
          <w:sz w:val="21"/>
          <w:szCs w:val="21"/>
          <w:lang w:eastAsia="es-MX"/>
        </w:rPr>
        <w:br/>
        <w:t xml:space="preserve">Tina es una parte superior y pertenece al mismo grupo que las </w:t>
      </w:r>
      <w:proofErr w:type="spellStart"/>
      <w:r w:rsidRPr="007447DC">
        <w:rPr>
          <w:rFonts w:ascii="Open Sans" w:eastAsia="Times New Roman" w:hAnsi="Open Sans" w:cs="Open Sans"/>
          <w:color w:val="E5E5E5"/>
          <w:sz w:val="21"/>
          <w:szCs w:val="21"/>
          <w:lang w:eastAsia="es-MX"/>
        </w:rPr>
        <w:t>fenetilaminas</w:t>
      </w:r>
      <w:proofErr w:type="spellEnd"/>
      <w:r w:rsidRPr="007447DC">
        <w:rPr>
          <w:rFonts w:ascii="Open Sans" w:eastAsia="Times New Roman" w:hAnsi="Open Sans" w:cs="Open Sans"/>
          <w:color w:val="E5E5E5"/>
          <w:sz w:val="21"/>
          <w:szCs w:val="21"/>
          <w:lang w:eastAsia="es-MX"/>
        </w:rPr>
        <w:t>.</w:t>
      </w:r>
      <w:r w:rsidRPr="007447DC">
        <w:rPr>
          <w:rFonts w:ascii="Open Sans" w:eastAsia="Times New Roman" w:hAnsi="Open Sans" w:cs="Open Sans"/>
          <w:color w:val="E5E5E5"/>
          <w:sz w:val="21"/>
          <w:szCs w:val="21"/>
          <w:lang w:eastAsia="es-MX"/>
        </w:rPr>
        <w:br/>
        <w:t>Éxtasis, </w:t>
      </w:r>
      <w:proofErr w:type="gramStart"/>
      <w:r w:rsidRPr="007447DC">
        <w:rPr>
          <w:rFonts w:ascii="Open Sans" w:eastAsia="Times New Roman" w:hAnsi="Open Sans" w:cs="Open Sans"/>
          <w:color w:val="E5E5E5"/>
          <w:sz w:val="19"/>
          <w:lang w:eastAsia="es-MX"/>
        </w:rPr>
        <w:t>MDMA</w:t>
      </w:r>
      <w:r w:rsidRPr="007447DC">
        <w:rPr>
          <w:rFonts w:ascii="Open Sans" w:eastAsia="Times New Roman" w:hAnsi="Open Sans" w:cs="Open Sans"/>
          <w:color w:val="E5E5E5"/>
          <w:sz w:val="21"/>
          <w:szCs w:val="21"/>
          <w:lang w:eastAsia="es-MX"/>
        </w:rPr>
        <w:t> ,</w:t>
      </w:r>
      <w:proofErr w:type="gramEnd"/>
      <w:r w:rsidRPr="007447DC">
        <w:rPr>
          <w:rFonts w:ascii="Open Sans" w:eastAsia="Times New Roman" w:hAnsi="Open Sans" w:cs="Open Sans"/>
          <w:color w:val="E5E5E5"/>
          <w:sz w:val="21"/>
          <w:szCs w:val="21"/>
          <w:lang w:eastAsia="es-MX"/>
        </w:rPr>
        <w:t xml:space="preserve"> velocidad y </w:t>
      </w:r>
      <w:r w:rsidRPr="007447DC">
        <w:rPr>
          <w:rFonts w:ascii="Open Sans" w:eastAsia="Times New Roman" w:hAnsi="Open Sans" w:cs="Open Sans"/>
          <w:color w:val="E5E5E5"/>
          <w:sz w:val="19"/>
          <w:lang w:eastAsia="es-MX"/>
        </w:rPr>
        <w:t>4-FA</w:t>
      </w:r>
      <w:r w:rsidRPr="007447DC">
        <w:rPr>
          <w:rFonts w:ascii="Open Sans" w:eastAsia="Times New Roman" w:hAnsi="Open Sans" w:cs="Open Sans"/>
          <w:color w:val="E5E5E5"/>
          <w:sz w:val="21"/>
          <w:szCs w:val="21"/>
          <w:lang w:eastAsia="es-MX"/>
        </w:rPr>
        <w:t> pertenecen al mismo grupo.</w:t>
      </w:r>
      <w:r w:rsidRPr="007447DC">
        <w:rPr>
          <w:rFonts w:ascii="Open Sans" w:eastAsia="Times New Roman" w:hAnsi="Open Sans" w:cs="Open Sans"/>
          <w:color w:val="E5E5E5"/>
          <w:sz w:val="21"/>
          <w:szCs w:val="21"/>
          <w:lang w:eastAsia="es-MX"/>
        </w:rPr>
        <w:br/>
      </w:r>
      <w:r w:rsidRPr="007447DC">
        <w:rPr>
          <w:rFonts w:ascii="Open Sans" w:eastAsia="Times New Roman" w:hAnsi="Open Sans" w:cs="Open Sans"/>
          <w:color w:val="E5E5E5"/>
          <w:sz w:val="21"/>
          <w:szCs w:val="21"/>
          <w:lang w:eastAsia="es-MX"/>
        </w:rPr>
        <w:br/>
        <w:t>La tina es una sustancia química y un poderoso estimulante.</w:t>
      </w:r>
      <w:r w:rsidRPr="007447DC">
        <w:rPr>
          <w:rFonts w:ascii="Open Sans" w:eastAsia="Times New Roman" w:hAnsi="Open Sans" w:cs="Open Sans"/>
          <w:color w:val="E5E5E5"/>
          <w:sz w:val="21"/>
          <w:szCs w:val="21"/>
          <w:lang w:eastAsia="es-MX"/>
        </w:rPr>
        <w:br/>
        <w:t>Sus efectos son similares a los de la velocidad, pero es mucho más potente que la velocidad porque actúa directamente sobre el cerebro.</w:t>
      </w:r>
      <w:r w:rsidRPr="007447DC">
        <w:rPr>
          <w:rFonts w:ascii="Open Sans" w:eastAsia="Times New Roman" w:hAnsi="Open Sans" w:cs="Open Sans"/>
          <w:color w:val="E5E5E5"/>
          <w:sz w:val="21"/>
          <w:szCs w:val="21"/>
          <w:lang w:eastAsia="es-MX"/>
        </w:rPr>
        <w:br/>
        <w:t>Puede hacerte sentir caliente, concentrado, confiado, eufórico, omnipotente y alerta.</w:t>
      </w:r>
      <w:r w:rsidRPr="007447DC">
        <w:rPr>
          <w:rFonts w:ascii="Open Sans" w:eastAsia="Times New Roman" w:hAnsi="Open Sans" w:cs="Open Sans"/>
          <w:color w:val="E5E5E5"/>
          <w:sz w:val="21"/>
          <w:szCs w:val="21"/>
          <w:lang w:eastAsia="es-MX"/>
        </w:rPr>
        <w:br/>
        <w:t>Una vez que desaparecen sus efectos, puede experimentar depresión, irritabilidad, inquietud y agotamiento.</w:t>
      </w:r>
      <w:r w:rsidRPr="007447DC">
        <w:rPr>
          <w:rFonts w:ascii="Open Sans" w:eastAsia="Times New Roman" w:hAnsi="Open Sans" w:cs="Open Sans"/>
          <w:color w:val="E5E5E5"/>
          <w:sz w:val="21"/>
          <w:szCs w:val="21"/>
          <w:lang w:eastAsia="es-MX"/>
        </w:rPr>
        <w:br/>
        <w:t>El insomnio es otra experiencia común.</w:t>
      </w:r>
      <w:r w:rsidRPr="007447DC">
        <w:rPr>
          <w:rFonts w:ascii="Open Sans" w:eastAsia="Times New Roman" w:hAnsi="Open Sans" w:cs="Open Sans"/>
          <w:color w:val="E5E5E5"/>
          <w:sz w:val="21"/>
          <w:szCs w:val="21"/>
          <w:lang w:eastAsia="es-MX"/>
        </w:rPr>
        <w:br/>
      </w:r>
      <w:r w:rsidRPr="007447DC">
        <w:rPr>
          <w:rFonts w:ascii="Open Sans" w:eastAsia="Times New Roman" w:hAnsi="Open Sans" w:cs="Open Sans"/>
          <w:color w:val="E5E5E5"/>
          <w:sz w:val="21"/>
          <w:szCs w:val="21"/>
          <w:lang w:eastAsia="es-MX"/>
        </w:rPr>
        <w:br/>
        <w:t>Tina generalmente viene en forma de un polvo blanco cristalino con un sabor amargo.</w:t>
      </w:r>
      <w:r w:rsidRPr="007447DC">
        <w:rPr>
          <w:rFonts w:ascii="Open Sans" w:eastAsia="Times New Roman" w:hAnsi="Open Sans" w:cs="Open Sans"/>
          <w:color w:val="E5E5E5"/>
          <w:sz w:val="21"/>
          <w:szCs w:val="21"/>
          <w:lang w:eastAsia="es-MX"/>
        </w:rPr>
        <w:br/>
        <w:t>Pero también está disponible en forma de píldora o como cristales transparentes en una variedad de colores.</w:t>
      </w:r>
      <w:r w:rsidRPr="007447DC">
        <w:rPr>
          <w:rFonts w:ascii="Open Sans" w:eastAsia="Times New Roman" w:hAnsi="Open Sans" w:cs="Open Sans"/>
          <w:color w:val="E5E5E5"/>
          <w:sz w:val="21"/>
          <w:szCs w:val="21"/>
          <w:lang w:eastAsia="es-MX"/>
        </w:rPr>
        <w:br/>
      </w:r>
      <w:r w:rsidRPr="007447DC">
        <w:rPr>
          <w:rFonts w:ascii="Open Sans" w:eastAsia="Times New Roman" w:hAnsi="Open Sans" w:cs="Open Sans"/>
          <w:color w:val="E5E5E5"/>
          <w:sz w:val="21"/>
          <w:szCs w:val="21"/>
          <w:lang w:eastAsia="es-MX"/>
        </w:rPr>
        <w:br/>
        <w:t>Tina se disuelve fácilmente en agua o alcohol.</w:t>
      </w:r>
      <w:r w:rsidRPr="007447DC">
        <w:rPr>
          <w:rFonts w:ascii="Open Sans" w:eastAsia="Times New Roman" w:hAnsi="Open Sans" w:cs="Open Sans"/>
          <w:color w:val="E5E5E5"/>
          <w:sz w:val="21"/>
          <w:szCs w:val="21"/>
          <w:lang w:eastAsia="es-MX"/>
        </w:rPr>
        <w:br/>
        <w:t>Puedes inhalarlo, tragarlo, fumarlo, golpearlo con el botín o golpearlo (inyectarlo).</w:t>
      </w:r>
    </w:p>
    <w:p w:rsidR="007447DC" w:rsidRDefault="007447DC" w:rsidP="007447DC">
      <w:pPr>
        <w:shd w:val="clear" w:color="auto" w:fill="232525"/>
        <w:spacing w:before="120" w:after="360" w:line="240" w:lineRule="auto"/>
        <w:rPr>
          <w:rFonts w:ascii="Open Sans" w:eastAsia="Times New Roman" w:hAnsi="Open Sans" w:cs="Open Sans"/>
          <w:color w:val="E5E5E5"/>
          <w:sz w:val="21"/>
          <w:szCs w:val="21"/>
          <w:lang w:eastAsia="es-MX"/>
        </w:rPr>
      </w:pPr>
    </w:p>
    <w:p w:rsidR="007447DC" w:rsidRPr="007447DC" w:rsidRDefault="007447DC" w:rsidP="007447DC">
      <w:pPr>
        <w:rPr>
          <w:b/>
        </w:rPr>
      </w:pPr>
      <w:r>
        <w:rPr>
          <w:b/>
        </w:rPr>
        <w:t>-----------------</w:t>
      </w:r>
      <w:r w:rsidRPr="007447DC">
        <w:rPr>
          <w:b/>
        </w:rPr>
        <w:t>La historia de Tina:</w:t>
      </w:r>
    </w:p>
    <w:p w:rsidR="007447DC" w:rsidRDefault="007447DC" w:rsidP="007447DC">
      <w:r>
        <w:t>La metanfetamina se desarrolló en 1893 en un laboratorio en Japón.</w:t>
      </w:r>
    </w:p>
    <w:p w:rsidR="007447DC" w:rsidRDefault="007447DC" w:rsidP="007447DC">
      <w:r>
        <w:t xml:space="preserve">Durante años, se utilizó en el tratamiento de la narcolepsia y la obesidad, y más tarde en el </w:t>
      </w:r>
      <w:proofErr w:type="gramStart"/>
      <w:r>
        <w:t>TDAH .</w:t>
      </w:r>
      <w:proofErr w:type="gramEnd"/>
    </w:p>
    <w:p w:rsidR="007447DC" w:rsidRDefault="007447DC" w:rsidP="007447DC"/>
    <w:p w:rsidR="007447DC" w:rsidRDefault="007447DC" w:rsidP="007447DC">
      <w:r>
        <w:t>Los soldados en el frente lo usaron durante la Segunda Guerra Mundial.</w:t>
      </w:r>
    </w:p>
    <w:p w:rsidR="007447DC" w:rsidRDefault="007447DC" w:rsidP="007447DC">
      <w:r>
        <w:t>Los mantuvo alertas, aumentó enormemente su resistencia y suprimió su necesidad de comida y sueño. Hitler también era un ávido usuario.</w:t>
      </w:r>
    </w:p>
    <w:p w:rsidR="007447DC" w:rsidRDefault="007447DC" w:rsidP="007447DC"/>
    <w:p w:rsidR="007447DC" w:rsidRDefault="007447DC" w:rsidP="007447DC">
      <w:r>
        <w:t>La metanfetamina se hizo popular en la escena de las drogas holandesas hacia finales de los años setenta.</w:t>
      </w:r>
    </w:p>
    <w:p w:rsidR="007447DC" w:rsidRDefault="007447DC" w:rsidP="007447DC">
      <w:r>
        <w:lastRenderedPageBreak/>
        <w:t xml:space="preserve">Fue vendido como </w:t>
      </w:r>
      <w:proofErr w:type="spellStart"/>
      <w:r>
        <w:t>Pervitin</w:t>
      </w:r>
      <w:proofErr w:type="spellEnd"/>
      <w:r>
        <w:t xml:space="preserve"> y los hombres principalmente lo dispararon.</w:t>
      </w:r>
    </w:p>
    <w:p w:rsidR="007447DC" w:rsidRDefault="007447DC" w:rsidP="007447DC"/>
    <w:p w:rsidR="007447DC" w:rsidRDefault="007447DC" w:rsidP="007447DC">
      <w:r>
        <w:t>La metanfetamina se agregó a la Lista 1 de la Ley del Opio en 1976.</w:t>
      </w:r>
    </w:p>
    <w:p w:rsidR="007447DC" w:rsidRDefault="007447DC" w:rsidP="007447DC">
      <w:r>
        <w:t>La posesión, venta o producción de metanfetamina han sido delitos punibles en los Países Bajos desde entonces.</w:t>
      </w:r>
    </w:p>
    <w:p w:rsidR="007447DC" w:rsidRDefault="007447DC" w:rsidP="007447DC"/>
    <w:p w:rsidR="007447DC" w:rsidRDefault="007447DC" w:rsidP="007447DC">
      <w:r>
        <w:t>Desde 2010, ha habido informes de un uso creciente de Tina en ciertos sectores de la escena gay.</w:t>
      </w:r>
    </w:p>
    <w:p w:rsidR="007447DC" w:rsidRDefault="007447DC" w:rsidP="007447DC">
      <w:r>
        <w:t>Su popularidad también ha ido en aumento en Berlín, París, Londres, Colonia, Lisboa, Barcelona y Madrid.</w:t>
      </w:r>
    </w:p>
    <w:p w:rsidR="007447DC" w:rsidRDefault="007447DC" w:rsidP="007447DC"/>
    <w:p w:rsidR="007447DC" w:rsidRPr="007447DC" w:rsidRDefault="007447DC" w:rsidP="007447DC">
      <w:pPr>
        <w:ind w:left="720"/>
        <w:jc w:val="center"/>
        <w:rPr>
          <w:b/>
        </w:rPr>
      </w:pPr>
      <w:r w:rsidRPr="007447DC">
        <w:rPr>
          <w:b/>
        </w:rPr>
        <w:t xml:space="preserve"> Efectos a corto y largo plazo</w:t>
      </w:r>
    </w:p>
    <w:p w:rsidR="007447DC" w:rsidRDefault="007447DC" w:rsidP="007447DC">
      <w:r>
        <w:t>Actualmente, Tina es el estimulante más poderoso vendido en los Países Bajos.</w:t>
      </w:r>
    </w:p>
    <w:p w:rsidR="007447DC" w:rsidRDefault="007447DC" w:rsidP="007447DC">
      <w:r>
        <w:t>La intensidad de su efecto es más de tres veces la de la cocaína (ver tabla).</w:t>
      </w:r>
    </w:p>
    <w:p w:rsidR="007447DC" w:rsidRDefault="007447DC" w:rsidP="007447DC">
      <w:r>
        <w:t>Inunda el cerebro con dopamina, generando una intensa sensación de euforia.</w:t>
      </w:r>
    </w:p>
    <w:p w:rsidR="007447DC" w:rsidRDefault="007447DC" w:rsidP="007447DC">
      <w:r>
        <w:t>También te sientes lleno de energía y confianza.</w:t>
      </w:r>
    </w:p>
    <w:p w:rsidR="007447DC" w:rsidRDefault="007447DC" w:rsidP="007447DC">
      <w:r>
        <w:t>Su efecto a menudo se describe como "abrumador" e "increíblemente excitante sexualmente".</w:t>
      </w:r>
    </w:p>
    <w:p w:rsidR="007447DC" w:rsidRDefault="007447DC" w:rsidP="007447DC">
      <w:r>
        <w:t>Esto suena atractivo, pero el uso regular viene con una desventaja importante.</w:t>
      </w:r>
    </w:p>
    <w:p w:rsidR="007447DC" w:rsidRDefault="007447DC" w:rsidP="007447DC"/>
    <w:p w:rsidR="007447DC" w:rsidRDefault="007447DC" w:rsidP="007447DC">
      <w:r>
        <w:t>Desdibuja su percepción del tiempo y suprime su necesidad de comer y dormir.</w:t>
      </w:r>
    </w:p>
    <w:p w:rsidR="007447DC" w:rsidRDefault="007447DC" w:rsidP="007447DC">
      <w:r>
        <w:t>El sexo bajo la influencia de Tina a veces puede durar días.</w:t>
      </w:r>
    </w:p>
    <w:p w:rsidR="007447DC" w:rsidRDefault="007447DC" w:rsidP="007447DC"/>
    <w:p w:rsidR="007447DC" w:rsidRDefault="007447DC" w:rsidP="007447DC">
      <w:r>
        <w:t>Su efecto, una vez que desaparece, a menudo es seguido por una resaca intensa y prolongada, también conocida como "bajando".</w:t>
      </w:r>
    </w:p>
    <w:p w:rsidR="007447DC" w:rsidRDefault="007447DC" w:rsidP="007447DC">
      <w:r>
        <w:t>La duración de este baño depende de cuánto tomó, durante cuánto tiempo lo tomó y de si lo tomó en combinación con otras sustancias.</w:t>
      </w:r>
    </w:p>
    <w:p w:rsidR="007447DC" w:rsidRDefault="007447DC" w:rsidP="007447DC">
      <w:r>
        <w:t>Muchos usuarios experimentan molestias físicas, mentales y sexuales durante días después.</w:t>
      </w:r>
    </w:p>
    <w:p w:rsidR="007447DC" w:rsidRDefault="007447DC" w:rsidP="007447DC">
      <w:r>
        <w:lastRenderedPageBreak/>
        <w:t>Los síntomas incluyen agotamiento, insomnio, depresión, ansiedad, cambios de humor severos y disminución de la libido.</w:t>
      </w:r>
    </w:p>
    <w:p w:rsidR="007447DC" w:rsidRDefault="007447DC" w:rsidP="007447DC">
      <w:r>
        <w:t>Estos síntomas pueden persistir durante una semana o más.</w:t>
      </w:r>
    </w:p>
    <w:p w:rsidR="007447DC" w:rsidRDefault="007447DC" w:rsidP="007447DC">
      <w:pPr>
        <w:pStyle w:val="Prrafodelista"/>
        <w:numPr>
          <w:ilvl w:val="0"/>
          <w:numId w:val="3"/>
        </w:numPr>
      </w:pPr>
      <w:r>
        <w:t>La cantidad de dopamina liberada</w:t>
      </w:r>
    </w:p>
    <w:p w:rsidR="007447DC" w:rsidRDefault="00D85D18" w:rsidP="00D85D18">
      <w:pPr>
        <w:jc w:val="center"/>
      </w:pPr>
      <w:r>
        <w:rPr>
          <w:noProof/>
          <w:lang w:eastAsia="es-MX"/>
        </w:rPr>
        <w:drawing>
          <wp:inline distT="0" distB="0" distL="0" distR="0">
            <wp:extent cx="3345967" cy="1755648"/>
            <wp:effectExtent l="19050" t="0" r="6833"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8948" t="15972" r="21445" b="28472"/>
                    <a:stretch>
                      <a:fillRect/>
                    </a:stretch>
                  </pic:blipFill>
                  <pic:spPr bwMode="auto">
                    <a:xfrm>
                      <a:off x="0" y="0"/>
                      <a:ext cx="3345967" cy="1755648"/>
                    </a:xfrm>
                    <a:prstGeom prst="rect">
                      <a:avLst/>
                    </a:prstGeom>
                    <a:noFill/>
                    <a:ln w="9525">
                      <a:noFill/>
                      <a:miter lim="800000"/>
                      <a:headEnd/>
                      <a:tailEnd/>
                    </a:ln>
                  </pic:spPr>
                </pic:pic>
              </a:graphicData>
            </a:graphic>
          </wp:inline>
        </w:drawing>
      </w:r>
    </w:p>
    <w:p w:rsidR="00D85D18" w:rsidRDefault="00D85D18" w:rsidP="00D85D18">
      <w:pPr>
        <w:pStyle w:val="Prrafodelista"/>
        <w:numPr>
          <w:ilvl w:val="0"/>
          <w:numId w:val="3"/>
        </w:numPr>
      </w:pPr>
      <w:r>
        <w:t>Efectos a corto plazo</w:t>
      </w:r>
    </w:p>
    <w:p w:rsidR="00D85D18" w:rsidRDefault="00D85D18" w:rsidP="00D85D18">
      <w:pPr>
        <w:pStyle w:val="Prrafodelista"/>
        <w:numPr>
          <w:ilvl w:val="1"/>
          <w:numId w:val="3"/>
        </w:numPr>
      </w:pPr>
      <w:r>
        <w:t xml:space="preserve">Efectos Psicológicos </w:t>
      </w:r>
    </w:p>
    <w:p w:rsidR="00D85D18" w:rsidRDefault="00D85D18" w:rsidP="00D85D18">
      <w:pPr>
        <w:pStyle w:val="Prrafodelista"/>
        <w:numPr>
          <w:ilvl w:val="2"/>
          <w:numId w:val="3"/>
        </w:numPr>
      </w:pPr>
      <w:r>
        <w:t>Increíble impulso de energía</w:t>
      </w:r>
    </w:p>
    <w:p w:rsidR="00D85D18" w:rsidRDefault="00D85D18" w:rsidP="00D85D18">
      <w:pPr>
        <w:pStyle w:val="Prrafodelista"/>
        <w:numPr>
          <w:ilvl w:val="2"/>
          <w:numId w:val="3"/>
        </w:numPr>
      </w:pPr>
      <w:r>
        <w:t xml:space="preserve"> Mayor vigilancia</w:t>
      </w:r>
    </w:p>
    <w:p w:rsidR="00D85D18" w:rsidRDefault="00D85D18" w:rsidP="00D85D18">
      <w:pPr>
        <w:pStyle w:val="Prrafodelista"/>
        <w:numPr>
          <w:ilvl w:val="2"/>
          <w:numId w:val="3"/>
        </w:numPr>
      </w:pPr>
      <w:r>
        <w:t xml:space="preserve"> Euforia</w:t>
      </w:r>
    </w:p>
    <w:p w:rsidR="00D85D18" w:rsidRDefault="00D85D18" w:rsidP="00D85D18">
      <w:pPr>
        <w:pStyle w:val="Prrafodelista"/>
        <w:numPr>
          <w:ilvl w:val="2"/>
          <w:numId w:val="3"/>
        </w:numPr>
      </w:pPr>
      <w:r>
        <w:t xml:space="preserve"> Aumento del deseo sexual</w:t>
      </w:r>
    </w:p>
    <w:p w:rsidR="00D85D18" w:rsidRDefault="00D85D18" w:rsidP="00D85D18">
      <w:pPr>
        <w:pStyle w:val="Prrafodelista"/>
        <w:numPr>
          <w:ilvl w:val="2"/>
          <w:numId w:val="3"/>
        </w:numPr>
      </w:pPr>
      <w:r>
        <w:t xml:space="preserve"> Mayor autoconfianza</w:t>
      </w:r>
    </w:p>
    <w:p w:rsidR="00D85D18" w:rsidRDefault="00D85D18" w:rsidP="00D85D18">
      <w:pPr>
        <w:pStyle w:val="Prrafodelista"/>
        <w:numPr>
          <w:ilvl w:val="2"/>
          <w:numId w:val="3"/>
        </w:numPr>
      </w:pPr>
      <w:r>
        <w:t xml:space="preserve"> Agitación e inquietud</w:t>
      </w:r>
    </w:p>
    <w:p w:rsidR="00D85D18" w:rsidRDefault="00D85D18" w:rsidP="00D85D18">
      <w:pPr>
        <w:pStyle w:val="Prrafodelista"/>
        <w:numPr>
          <w:ilvl w:val="2"/>
          <w:numId w:val="3"/>
        </w:numPr>
      </w:pPr>
      <w:r>
        <w:t xml:space="preserve"> Pérdida de percepción del tiempo.</w:t>
      </w:r>
    </w:p>
    <w:p w:rsidR="00D85D18" w:rsidRDefault="00D85D18" w:rsidP="00D85D18">
      <w:pPr>
        <w:pStyle w:val="Prrafodelista"/>
        <w:numPr>
          <w:ilvl w:val="2"/>
          <w:numId w:val="3"/>
        </w:numPr>
      </w:pPr>
      <w:r>
        <w:t xml:space="preserve"> Pérdida o disminución del apetito.</w:t>
      </w:r>
    </w:p>
    <w:p w:rsidR="00D85D18" w:rsidRDefault="00D85D18" w:rsidP="00D85D18">
      <w:pPr>
        <w:pStyle w:val="Prrafodelista"/>
        <w:numPr>
          <w:ilvl w:val="2"/>
          <w:numId w:val="3"/>
        </w:numPr>
      </w:pPr>
      <w:r>
        <w:t xml:space="preserve"> Menos sensibilidad al dolor.</w:t>
      </w:r>
    </w:p>
    <w:p w:rsidR="00D85D18" w:rsidRDefault="00D85D18" w:rsidP="00D85D18">
      <w:pPr>
        <w:pStyle w:val="Prrafodelista"/>
        <w:numPr>
          <w:ilvl w:val="1"/>
          <w:numId w:val="3"/>
        </w:numPr>
      </w:pPr>
      <w:r>
        <w:t xml:space="preserve">Efectos físicos </w:t>
      </w:r>
    </w:p>
    <w:p w:rsidR="00D85D18" w:rsidRDefault="00D85D18" w:rsidP="00D85D18">
      <w:pPr>
        <w:pStyle w:val="Prrafodelista"/>
        <w:numPr>
          <w:ilvl w:val="2"/>
          <w:numId w:val="3"/>
        </w:numPr>
      </w:pPr>
      <w:r>
        <w:t>Frecuencia cardíaca elevada, presión arterial y temperatura corporal.</w:t>
      </w:r>
    </w:p>
    <w:p w:rsidR="00D85D18" w:rsidRDefault="00D85D18" w:rsidP="00D85D18">
      <w:pPr>
        <w:pStyle w:val="Prrafodelista"/>
        <w:numPr>
          <w:ilvl w:val="2"/>
          <w:numId w:val="3"/>
        </w:numPr>
      </w:pPr>
      <w:r>
        <w:t xml:space="preserve"> Boca seca</w:t>
      </w:r>
    </w:p>
    <w:p w:rsidR="00D85D18" w:rsidRDefault="00D85D18" w:rsidP="00D85D18">
      <w:pPr>
        <w:pStyle w:val="Prrafodelista"/>
        <w:numPr>
          <w:ilvl w:val="2"/>
          <w:numId w:val="3"/>
        </w:numPr>
      </w:pPr>
      <w:r>
        <w:t xml:space="preserve"> Pupilas agrandadas</w:t>
      </w:r>
    </w:p>
    <w:p w:rsidR="00D85D18" w:rsidRDefault="00D85D18" w:rsidP="00D85D18">
      <w:pPr>
        <w:pStyle w:val="Prrafodelista"/>
        <w:numPr>
          <w:ilvl w:val="2"/>
          <w:numId w:val="3"/>
        </w:numPr>
      </w:pPr>
      <w:r>
        <w:t xml:space="preserve"> Rigidez (mandíbula) músculos</w:t>
      </w:r>
    </w:p>
    <w:p w:rsidR="00D85D18" w:rsidRDefault="00D85D18" w:rsidP="00D85D18">
      <w:pPr>
        <w:pStyle w:val="Prrafodelista"/>
        <w:numPr>
          <w:ilvl w:val="2"/>
          <w:numId w:val="3"/>
        </w:numPr>
      </w:pPr>
      <w:r>
        <w:t xml:space="preserve"> Espasmos musculares</w:t>
      </w:r>
    </w:p>
    <w:p w:rsidR="00D85D18" w:rsidRDefault="00D85D18" w:rsidP="00D85D18">
      <w:pPr>
        <w:pStyle w:val="Prrafodelista"/>
        <w:numPr>
          <w:ilvl w:val="2"/>
          <w:numId w:val="3"/>
        </w:numPr>
      </w:pPr>
      <w:r>
        <w:t xml:space="preserve"> Rechinar los dientes</w:t>
      </w:r>
    </w:p>
    <w:p w:rsidR="00D85D18" w:rsidRDefault="00D85D18" w:rsidP="00D85D18">
      <w:pPr>
        <w:pStyle w:val="Prrafodelista"/>
        <w:numPr>
          <w:ilvl w:val="2"/>
          <w:numId w:val="3"/>
        </w:numPr>
      </w:pPr>
      <w:r>
        <w:t xml:space="preserve"> Sudoración y deshidratación general.</w:t>
      </w:r>
    </w:p>
    <w:p w:rsidR="00D85D18" w:rsidRDefault="00D85D18" w:rsidP="00D85D18">
      <w:pPr>
        <w:pStyle w:val="Prrafodelista"/>
        <w:numPr>
          <w:ilvl w:val="2"/>
          <w:numId w:val="3"/>
        </w:numPr>
      </w:pPr>
      <w:r>
        <w:t xml:space="preserve"> Mareos, náuseas o dolores de cabeza (a veces)</w:t>
      </w:r>
    </w:p>
    <w:p w:rsidR="00D85D18" w:rsidRDefault="00D85D18" w:rsidP="00D85D18">
      <w:pPr>
        <w:pStyle w:val="Prrafodelista"/>
        <w:numPr>
          <w:ilvl w:val="2"/>
          <w:numId w:val="3"/>
        </w:numPr>
      </w:pPr>
      <w:r>
        <w:t xml:space="preserve"> Secado de las membranas mucosas (en la garganta y el culo)</w:t>
      </w:r>
    </w:p>
    <w:p w:rsidR="00D85D18" w:rsidRDefault="00D85D18" w:rsidP="00D85D18">
      <w:pPr>
        <w:pStyle w:val="Prrafodelista"/>
        <w:numPr>
          <w:ilvl w:val="2"/>
          <w:numId w:val="3"/>
        </w:numPr>
      </w:pPr>
      <w:r>
        <w:t xml:space="preserve"> Piel gris ceniza</w:t>
      </w:r>
    </w:p>
    <w:p w:rsidR="00D85D18" w:rsidRDefault="00D85D18" w:rsidP="00D85D18">
      <w:pPr>
        <w:pStyle w:val="Prrafodelista"/>
        <w:numPr>
          <w:ilvl w:val="1"/>
          <w:numId w:val="3"/>
        </w:numPr>
      </w:pPr>
      <w:r>
        <w:t>Secuelas comunes</w:t>
      </w:r>
    </w:p>
    <w:p w:rsidR="00D85D18" w:rsidRDefault="00D85D18" w:rsidP="00D85D18">
      <w:pPr>
        <w:pStyle w:val="Prrafodelista"/>
        <w:numPr>
          <w:ilvl w:val="2"/>
          <w:numId w:val="3"/>
        </w:numPr>
      </w:pPr>
      <w:r>
        <w:t>Inquietud</w:t>
      </w:r>
    </w:p>
    <w:p w:rsidR="00D85D18" w:rsidRDefault="00D85D18" w:rsidP="00D85D18">
      <w:pPr>
        <w:pStyle w:val="Prrafodelista"/>
        <w:numPr>
          <w:ilvl w:val="2"/>
          <w:numId w:val="3"/>
        </w:numPr>
      </w:pPr>
      <w:r>
        <w:t xml:space="preserve"> Nerviosismo</w:t>
      </w:r>
    </w:p>
    <w:p w:rsidR="00D85D18" w:rsidRDefault="00D85D18" w:rsidP="00D85D18">
      <w:pPr>
        <w:pStyle w:val="Prrafodelista"/>
        <w:numPr>
          <w:ilvl w:val="2"/>
          <w:numId w:val="3"/>
        </w:numPr>
      </w:pPr>
      <w:r>
        <w:t xml:space="preserve"> Insomnio o patrones de sueño alterados</w:t>
      </w:r>
    </w:p>
    <w:p w:rsidR="00D85D18" w:rsidRDefault="00D85D18" w:rsidP="00D85D18">
      <w:pPr>
        <w:pStyle w:val="Prrafodelista"/>
        <w:numPr>
          <w:ilvl w:val="2"/>
          <w:numId w:val="3"/>
        </w:numPr>
      </w:pPr>
      <w:r>
        <w:lastRenderedPageBreak/>
        <w:t xml:space="preserve"> Agotamiento</w:t>
      </w:r>
    </w:p>
    <w:p w:rsidR="00D85D18" w:rsidRDefault="00D85D18" w:rsidP="00D85D18">
      <w:pPr>
        <w:pStyle w:val="Prrafodelista"/>
        <w:numPr>
          <w:ilvl w:val="2"/>
          <w:numId w:val="3"/>
        </w:numPr>
      </w:pPr>
      <w:r>
        <w:t xml:space="preserve"> Cambios de humor</w:t>
      </w:r>
    </w:p>
    <w:p w:rsidR="00D85D18" w:rsidRDefault="00D85D18" w:rsidP="00D85D18">
      <w:pPr>
        <w:pStyle w:val="Prrafodelista"/>
        <w:numPr>
          <w:ilvl w:val="2"/>
          <w:numId w:val="3"/>
        </w:numPr>
      </w:pPr>
      <w:r>
        <w:t xml:space="preserve"> Depresión, a veces acompañada de pensamientos suicidas.</w:t>
      </w:r>
    </w:p>
    <w:p w:rsidR="00D85D18" w:rsidRDefault="00D85D18" w:rsidP="00D85D18">
      <w:pPr>
        <w:pStyle w:val="Prrafodelista"/>
        <w:numPr>
          <w:ilvl w:val="2"/>
          <w:numId w:val="3"/>
        </w:numPr>
      </w:pPr>
      <w:r>
        <w:t xml:space="preserve"> Paranoia</w:t>
      </w:r>
    </w:p>
    <w:p w:rsidR="00D85D18" w:rsidRDefault="00D85D18" w:rsidP="00D85D18">
      <w:pPr>
        <w:pStyle w:val="Prrafodelista"/>
        <w:numPr>
          <w:ilvl w:val="2"/>
          <w:numId w:val="3"/>
        </w:numPr>
      </w:pPr>
      <w:r>
        <w:t xml:space="preserve"> Disminución de la libido</w:t>
      </w:r>
    </w:p>
    <w:p w:rsidR="00D85D18" w:rsidRDefault="00D85D18" w:rsidP="00D85D18">
      <w:pPr>
        <w:pStyle w:val="Prrafodelista"/>
        <w:numPr>
          <w:ilvl w:val="2"/>
          <w:numId w:val="3"/>
        </w:numPr>
      </w:pPr>
      <w:r>
        <w:t xml:space="preserve"> Ansia intensa</w:t>
      </w:r>
    </w:p>
    <w:p w:rsidR="00D85D18" w:rsidRDefault="00D85D18" w:rsidP="00D85D18">
      <w:pPr>
        <w:pStyle w:val="Prrafodelista"/>
        <w:numPr>
          <w:ilvl w:val="2"/>
          <w:numId w:val="3"/>
        </w:numPr>
      </w:pPr>
      <w:r>
        <w:t xml:space="preserve"> Pérdida de peso extrema (después del uso regular)</w:t>
      </w:r>
    </w:p>
    <w:p w:rsidR="00D85D18" w:rsidRDefault="00D85D18" w:rsidP="00D85D18">
      <w:pPr>
        <w:pStyle w:val="Prrafodelista"/>
        <w:ind w:left="2160"/>
      </w:pPr>
    </w:p>
    <w:p w:rsidR="00D85D18" w:rsidRDefault="00D85D18" w:rsidP="00D85D18">
      <w:pPr>
        <w:pStyle w:val="Prrafodelista"/>
        <w:numPr>
          <w:ilvl w:val="0"/>
          <w:numId w:val="3"/>
        </w:numPr>
      </w:pPr>
      <w:r>
        <w:t>Efectos del uso a largo plazo</w:t>
      </w:r>
    </w:p>
    <w:p w:rsidR="00D85D18" w:rsidRDefault="00D85D18" w:rsidP="00D85D18">
      <w:r>
        <w:t>Tomar metanfetamina es un asalto extremo al cuerpo, la mente y el cerebro.</w:t>
      </w:r>
    </w:p>
    <w:p w:rsidR="00D85D18" w:rsidRDefault="00D85D18" w:rsidP="00D85D18">
      <w:r>
        <w:t>Cuanto más a menudo y más intensamente lo use, más pronto experimentará sus efectos negativos y más pronto se volverá mentalmente dependiente.</w:t>
      </w:r>
    </w:p>
    <w:p w:rsidR="00D85D18" w:rsidRDefault="00D85D18" w:rsidP="00D85D18">
      <w:r>
        <w:t>El "alto" intenso a menudo es seguido por un "bajo" igualmente intenso.</w:t>
      </w:r>
    </w:p>
    <w:p w:rsidR="00D85D18" w:rsidRDefault="00D85D18" w:rsidP="00D85D18">
      <w:r w:rsidRPr="00D85D18">
        <w:t>Los siguientes factores determinan en gran medida la extensión y el tipo de efectos negativos, y la probabilidad de dependencia:</w:t>
      </w:r>
    </w:p>
    <w:p w:rsidR="00D85D18" w:rsidRDefault="00D85D18" w:rsidP="00D85D18">
      <w:pPr>
        <w:pStyle w:val="Prrafodelista"/>
        <w:numPr>
          <w:ilvl w:val="0"/>
          <w:numId w:val="4"/>
        </w:numPr>
      </w:pPr>
      <w:r>
        <w:t>Método de uso: ¿resoplas, ingieres por vía oral, fumas, golpeas el trasero o golpeas tu Tina?</w:t>
      </w:r>
    </w:p>
    <w:p w:rsidR="00D85D18" w:rsidRDefault="00D85D18" w:rsidP="00D85D18">
      <w:pPr>
        <w:pStyle w:val="Prrafodelista"/>
        <w:numPr>
          <w:ilvl w:val="0"/>
          <w:numId w:val="4"/>
        </w:numPr>
      </w:pPr>
      <w:r>
        <w:t>Cantidad y frecuencia: ¿con qué frecuencia y cuánto usa?</w:t>
      </w:r>
    </w:p>
    <w:p w:rsidR="00D85D18" w:rsidRDefault="00D85D18" w:rsidP="00D85D18">
      <w:pPr>
        <w:pStyle w:val="Prrafodelista"/>
        <w:numPr>
          <w:ilvl w:val="0"/>
          <w:numId w:val="4"/>
        </w:numPr>
      </w:pPr>
      <w:r>
        <w:t>Estilo de vida: ¿tomas suficientes descansos y tomas suficiente comida y bebida cuando la usas?</w:t>
      </w:r>
    </w:p>
    <w:p w:rsidR="00D85D18" w:rsidRDefault="00D85D18" w:rsidP="00D85D18">
      <w:pPr>
        <w:pStyle w:val="Prrafodelista"/>
        <w:numPr>
          <w:ilvl w:val="0"/>
          <w:numId w:val="4"/>
        </w:numPr>
      </w:pPr>
      <w:r>
        <w:t>Predisposición fisiológica: algunos hombres son más sensibles a la metanfetamina que otros.</w:t>
      </w:r>
    </w:p>
    <w:p w:rsidR="00D85D18" w:rsidRDefault="00D85D18" w:rsidP="00D85D18">
      <w:pPr>
        <w:pStyle w:val="Prrafodelista"/>
        <w:numPr>
          <w:ilvl w:val="0"/>
          <w:numId w:val="4"/>
        </w:numPr>
      </w:pPr>
      <w:r>
        <w:t>Sus circunstancias: ¿ya sufre de depresión o problemas cardíacos, o está socialmente aislado</w:t>
      </w:r>
    </w:p>
    <w:p w:rsidR="00D85D18" w:rsidRDefault="00D85D18" w:rsidP="00D85D18">
      <w:pPr>
        <w:pStyle w:val="Prrafodelista"/>
        <w:ind w:left="360"/>
      </w:pPr>
    </w:p>
    <w:p w:rsidR="00D85D18" w:rsidRDefault="00D85D18" w:rsidP="00D85D18">
      <w:r w:rsidRPr="00D85D18">
        <w:t>Muchos hombres que usan metanfetamina de forma regular cuando tienen relaciones sexuales eventualmente les resulta difícil tener relaciones sexuales sin ella.</w:t>
      </w:r>
    </w:p>
    <w:p w:rsidR="00D85D18" w:rsidRDefault="00D85D18" w:rsidP="00D85D18">
      <w:r>
        <w:rPr>
          <w:rFonts w:ascii="Open Sans" w:hAnsi="Open Sans" w:cs="Open Sans"/>
          <w:color w:val="E5E5E5"/>
          <w:sz w:val="21"/>
          <w:szCs w:val="21"/>
          <w:shd w:val="clear" w:color="auto" w:fill="232525"/>
        </w:rPr>
        <w:t>Síntomas de uso a largo plazo:</w:t>
      </w:r>
    </w:p>
    <w:p w:rsidR="00D85D18" w:rsidRPr="00D85D18" w:rsidRDefault="00D85D18" w:rsidP="00D85D18">
      <w:pPr>
        <w:rPr>
          <w:rFonts w:ascii="Open Sans" w:hAnsi="Open Sans" w:cs="Open Sans"/>
          <w:color w:val="E5E5E5"/>
          <w:sz w:val="21"/>
          <w:szCs w:val="21"/>
          <w:shd w:val="clear" w:color="auto" w:fill="232525"/>
        </w:rPr>
      </w:pPr>
      <w:r w:rsidRPr="00D85D18">
        <w:rPr>
          <w:rFonts w:ascii="Open Sans" w:hAnsi="Open Sans" w:cs="Open Sans"/>
          <w:color w:val="E5E5E5"/>
          <w:sz w:val="21"/>
          <w:szCs w:val="21"/>
          <w:shd w:val="clear" w:color="auto" w:fill="232525"/>
        </w:rPr>
        <w:t xml:space="preserve">La </w:t>
      </w:r>
      <w:proofErr w:type="spellStart"/>
      <w:r w:rsidRPr="00D85D18">
        <w:rPr>
          <w:rFonts w:ascii="Open Sans" w:hAnsi="Open Sans" w:cs="Open Sans"/>
          <w:color w:val="E5E5E5"/>
          <w:sz w:val="21"/>
          <w:szCs w:val="21"/>
          <w:shd w:val="clear" w:color="auto" w:fill="232525"/>
        </w:rPr>
        <w:t>sobreestimulación</w:t>
      </w:r>
      <w:proofErr w:type="spellEnd"/>
      <w:r w:rsidRPr="00D85D18">
        <w:rPr>
          <w:rFonts w:ascii="Open Sans" w:hAnsi="Open Sans" w:cs="Open Sans"/>
          <w:color w:val="E5E5E5"/>
          <w:sz w:val="21"/>
          <w:szCs w:val="21"/>
          <w:shd w:val="clear" w:color="auto" w:fill="232525"/>
        </w:rPr>
        <w:t>, la falta de sueño y el agotamiento de las sustancias químicas del cerebro pueden conducir a:</w:t>
      </w:r>
    </w:p>
    <w:p w:rsidR="00D85D18" w:rsidRPr="00D85D18" w:rsidRDefault="00D85D18" w:rsidP="00D85D18">
      <w:pPr>
        <w:spacing w:after="0" w:line="240" w:lineRule="auto"/>
        <w:rPr>
          <w:rFonts w:ascii="Times New Roman" w:eastAsia="Times New Roman" w:hAnsi="Times New Roman" w:cs="Times New Roman"/>
          <w:sz w:val="24"/>
          <w:szCs w:val="24"/>
          <w:lang w:eastAsia="es-MX"/>
        </w:rPr>
      </w:pPr>
      <w:r w:rsidRPr="00D85D18">
        <w:rPr>
          <w:rFonts w:ascii="Times New Roman" w:eastAsia="Times New Roman" w:hAnsi="Symbol" w:cs="Times New Roman"/>
          <w:sz w:val="24"/>
          <w:szCs w:val="24"/>
          <w:lang w:eastAsia="es-MX"/>
        </w:rPr>
        <w:t></w:t>
      </w:r>
      <w:r w:rsidRPr="00D85D18">
        <w:rPr>
          <w:rFonts w:ascii="Times New Roman" w:eastAsia="Times New Roman" w:hAnsi="Times New Roman" w:cs="Times New Roman"/>
          <w:sz w:val="24"/>
          <w:szCs w:val="24"/>
          <w:lang w:eastAsia="es-MX"/>
        </w:rPr>
        <w:t xml:space="preserve">  Disminución de la libido</w:t>
      </w:r>
    </w:p>
    <w:p w:rsidR="00D85D18" w:rsidRPr="00D85D18" w:rsidRDefault="00D85D18" w:rsidP="00D85D18">
      <w:pPr>
        <w:spacing w:after="0" w:line="240" w:lineRule="auto"/>
        <w:rPr>
          <w:rFonts w:ascii="Times New Roman" w:eastAsia="Times New Roman" w:hAnsi="Times New Roman" w:cs="Times New Roman"/>
          <w:sz w:val="24"/>
          <w:szCs w:val="24"/>
          <w:lang w:eastAsia="es-MX"/>
        </w:rPr>
      </w:pPr>
      <w:r w:rsidRPr="00D85D18">
        <w:rPr>
          <w:rFonts w:ascii="Times New Roman" w:eastAsia="Times New Roman" w:hAnsi="Symbol" w:cs="Times New Roman"/>
          <w:sz w:val="24"/>
          <w:szCs w:val="24"/>
          <w:lang w:eastAsia="es-MX"/>
        </w:rPr>
        <w:t></w:t>
      </w:r>
      <w:r w:rsidRPr="00D85D18">
        <w:rPr>
          <w:rFonts w:ascii="Times New Roman" w:eastAsia="Times New Roman" w:hAnsi="Times New Roman" w:cs="Times New Roman"/>
          <w:sz w:val="24"/>
          <w:szCs w:val="24"/>
          <w:lang w:eastAsia="es-MX"/>
        </w:rPr>
        <w:t xml:space="preserve">   Depresión y pensamientos suicidas</w:t>
      </w:r>
    </w:p>
    <w:p w:rsidR="00D85D18" w:rsidRPr="00D85D18" w:rsidRDefault="00D85D18" w:rsidP="00D85D18">
      <w:pPr>
        <w:spacing w:after="0" w:line="240" w:lineRule="auto"/>
        <w:rPr>
          <w:rFonts w:ascii="Times New Roman" w:eastAsia="Times New Roman" w:hAnsi="Times New Roman" w:cs="Times New Roman"/>
          <w:sz w:val="24"/>
          <w:szCs w:val="24"/>
          <w:lang w:eastAsia="es-MX"/>
        </w:rPr>
      </w:pPr>
      <w:r w:rsidRPr="00D85D18">
        <w:rPr>
          <w:rFonts w:ascii="Times New Roman" w:eastAsia="Times New Roman" w:hAnsi="Symbol" w:cs="Times New Roman"/>
          <w:sz w:val="24"/>
          <w:szCs w:val="24"/>
          <w:lang w:eastAsia="es-MX"/>
        </w:rPr>
        <w:t></w:t>
      </w:r>
      <w:r w:rsidRPr="00D85D18">
        <w:rPr>
          <w:rFonts w:ascii="Times New Roman" w:eastAsia="Times New Roman" w:hAnsi="Times New Roman" w:cs="Times New Roman"/>
          <w:sz w:val="24"/>
          <w:szCs w:val="24"/>
          <w:lang w:eastAsia="es-MX"/>
        </w:rPr>
        <w:t xml:space="preserve">   Estrés continuo e irritabilidad.</w:t>
      </w:r>
    </w:p>
    <w:p w:rsidR="00D85D18" w:rsidRDefault="00D85D18" w:rsidP="00D85D18">
      <w:pPr>
        <w:pStyle w:val="Prrafodelista"/>
        <w:ind w:left="360"/>
        <w:rPr>
          <w:rFonts w:ascii="Open Sans" w:hAnsi="Open Sans" w:cs="Open Sans"/>
          <w:color w:val="E5E5E5"/>
          <w:sz w:val="21"/>
          <w:szCs w:val="21"/>
          <w:shd w:val="clear" w:color="auto" w:fill="232525"/>
        </w:rPr>
      </w:pPr>
      <w:r w:rsidRPr="00D85D18">
        <w:rPr>
          <w:rFonts w:ascii="Times New Roman" w:eastAsia="Times New Roman" w:hAnsi="Symbol" w:cs="Times New Roman"/>
          <w:sz w:val="24"/>
          <w:szCs w:val="24"/>
          <w:lang w:eastAsia="es-MX"/>
        </w:rPr>
        <w:t></w:t>
      </w:r>
      <w:r w:rsidRPr="00D85D18">
        <w:rPr>
          <w:rFonts w:ascii="Times New Roman" w:eastAsia="Times New Roman" w:hAnsi="Times New Roman" w:cs="Times New Roman"/>
          <w:sz w:val="24"/>
          <w:szCs w:val="24"/>
          <w:lang w:eastAsia="es-MX"/>
        </w:rPr>
        <w:t xml:space="preserve">   Paranoia y psicosis</w:t>
      </w:r>
    </w:p>
    <w:p w:rsidR="00D85D18" w:rsidRDefault="00D85D18" w:rsidP="00D85D18">
      <w:pPr>
        <w:pStyle w:val="Prrafodelista"/>
        <w:ind w:left="360"/>
      </w:pPr>
    </w:p>
    <w:p w:rsidR="00D85D18" w:rsidRDefault="00D85D18" w:rsidP="00D85D18">
      <w:pPr>
        <w:pStyle w:val="Prrafodelista"/>
        <w:ind w:left="0"/>
      </w:pPr>
      <w:r>
        <w:rPr>
          <w:rFonts w:ascii="Open Sans" w:hAnsi="Open Sans" w:cs="Open Sans"/>
          <w:color w:val="E5E5E5"/>
          <w:sz w:val="27"/>
          <w:szCs w:val="27"/>
          <w:shd w:val="clear" w:color="auto" w:fill="232525"/>
        </w:rPr>
        <w:t>Otras posibles consecuencias a largo plazo:</w:t>
      </w:r>
    </w:p>
    <w:p w:rsidR="00D85D18" w:rsidRDefault="00D85D18" w:rsidP="00D85D18">
      <w:pPr>
        <w:pStyle w:val="Prrafodelista"/>
        <w:ind w:left="360"/>
      </w:pPr>
    </w:p>
    <w:p w:rsidR="00D85D18" w:rsidRPr="00D85D18" w:rsidRDefault="00D85D18" w:rsidP="00D85D18">
      <w:pPr>
        <w:spacing w:after="0" w:line="240" w:lineRule="auto"/>
        <w:rPr>
          <w:rFonts w:ascii="Times New Roman" w:eastAsia="Times New Roman" w:hAnsi="Times New Roman" w:cs="Times New Roman"/>
          <w:sz w:val="24"/>
          <w:szCs w:val="24"/>
          <w:lang w:eastAsia="es-MX"/>
        </w:rPr>
      </w:pPr>
      <w:r w:rsidRPr="00D85D18">
        <w:rPr>
          <w:rFonts w:ascii="Times New Roman" w:eastAsia="Times New Roman" w:hAnsi="Symbol" w:cs="Times New Roman"/>
          <w:sz w:val="24"/>
          <w:szCs w:val="24"/>
          <w:lang w:eastAsia="es-MX"/>
        </w:rPr>
        <w:t></w:t>
      </w:r>
      <w:r w:rsidRPr="00D85D18">
        <w:rPr>
          <w:rFonts w:ascii="Times New Roman" w:eastAsia="Times New Roman" w:hAnsi="Times New Roman" w:cs="Times New Roman"/>
          <w:sz w:val="24"/>
          <w:szCs w:val="24"/>
          <w:lang w:eastAsia="es-MX"/>
        </w:rPr>
        <w:t xml:space="preserve">  Desnutrición y disminución de la resistencia a la enfermedad / </w:t>
      </w:r>
      <w:proofErr w:type="spellStart"/>
      <w:r w:rsidRPr="00D85D18">
        <w:rPr>
          <w:rFonts w:ascii="Times New Roman" w:eastAsia="Times New Roman" w:hAnsi="Times New Roman" w:cs="Times New Roman"/>
          <w:sz w:val="24"/>
          <w:szCs w:val="24"/>
          <w:lang w:eastAsia="es-MX"/>
        </w:rPr>
        <w:t>li</w:t>
      </w:r>
      <w:proofErr w:type="spellEnd"/>
      <w:r w:rsidRPr="00D85D18">
        <w:rPr>
          <w:rFonts w:ascii="Times New Roman" w:eastAsia="Times New Roman" w:hAnsi="Times New Roman" w:cs="Times New Roman"/>
          <w:sz w:val="24"/>
          <w:szCs w:val="24"/>
          <w:lang w:eastAsia="es-MX"/>
        </w:rPr>
        <w:t>&gt;</w:t>
      </w:r>
    </w:p>
    <w:p w:rsidR="00D85D18" w:rsidRPr="00D85D18" w:rsidRDefault="00D85D18" w:rsidP="00D85D18">
      <w:pPr>
        <w:spacing w:after="0" w:line="240" w:lineRule="auto"/>
        <w:rPr>
          <w:rFonts w:ascii="Times New Roman" w:eastAsia="Times New Roman" w:hAnsi="Times New Roman" w:cs="Times New Roman"/>
          <w:sz w:val="24"/>
          <w:szCs w:val="24"/>
          <w:lang w:eastAsia="es-MX"/>
        </w:rPr>
      </w:pPr>
      <w:r w:rsidRPr="00D85D18">
        <w:rPr>
          <w:rFonts w:ascii="Times New Roman" w:eastAsia="Times New Roman" w:hAnsi="Symbol" w:cs="Times New Roman"/>
          <w:sz w:val="24"/>
          <w:szCs w:val="24"/>
          <w:lang w:eastAsia="es-MX"/>
        </w:rPr>
        <w:lastRenderedPageBreak/>
        <w:t></w:t>
      </w:r>
      <w:r w:rsidRPr="00D85D18">
        <w:rPr>
          <w:rFonts w:ascii="Times New Roman" w:eastAsia="Times New Roman" w:hAnsi="Times New Roman" w:cs="Times New Roman"/>
          <w:sz w:val="24"/>
          <w:szCs w:val="24"/>
          <w:lang w:eastAsia="es-MX"/>
        </w:rPr>
        <w:t xml:space="preserve">   Daño en el riñón</w:t>
      </w:r>
    </w:p>
    <w:p w:rsidR="00D85D18" w:rsidRPr="00D85D18" w:rsidRDefault="00D85D18" w:rsidP="00D85D18">
      <w:pPr>
        <w:spacing w:after="0" w:line="240" w:lineRule="auto"/>
        <w:rPr>
          <w:rFonts w:ascii="Times New Roman" w:eastAsia="Times New Roman" w:hAnsi="Times New Roman" w:cs="Times New Roman"/>
          <w:sz w:val="24"/>
          <w:szCs w:val="24"/>
          <w:lang w:eastAsia="es-MX"/>
        </w:rPr>
      </w:pPr>
      <w:r w:rsidRPr="00D85D18">
        <w:rPr>
          <w:rFonts w:ascii="Times New Roman" w:eastAsia="Times New Roman" w:hAnsi="Symbol" w:cs="Times New Roman"/>
          <w:sz w:val="24"/>
          <w:szCs w:val="24"/>
          <w:lang w:eastAsia="es-MX"/>
        </w:rPr>
        <w:t></w:t>
      </w:r>
      <w:r w:rsidRPr="00D85D18">
        <w:rPr>
          <w:rFonts w:ascii="Times New Roman" w:eastAsia="Times New Roman" w:hAnsi="Times New Roman" w:cs="Times New Roman"/>
          <w:sz w:val="24"/>
          <w:szCs w:val="24"/>
          <w:lang w:eastAsia="es-MX"/>
        </w:rPr>
        <w:t xml:space="preserve">   Descomposición del tejido muscular.</w:t>
      </w:r>
    </w:p>
    <w:p w:rsidR="00D85D18" w:rsidRPr="00D85D18" w:rsidRDefault="00D85D18" w:rsidP="00D85D18">
      <w:pPr>
        <w:spacing w:after="0" w:line="240" w:lineRule="auto"/>
        <w:rPr>
          <w:rFonts w:ascii="Times New Roman" w:eastAsia="Times New Roman" w:hAnsi="Times New Roman" w:cs="Times New Roman"/>
          <w:sz w:val="24"/>
          <w:szCs w:val="24"/>
          <w:lang w:eastAsia="es-MX"/>
        </w:rPr>
      </w:pPr>
      <w:r w:rsidRPr="00D85D18">
        <w:rPr>
          <w:rFonts w:ascii="Times New Roman" w:eastAsia="Times New Roman" w:hAnsi="Symbol" w:cs="Times New Roman"/>
          <w:sz w:val="24"/>
          <w:szCs w:val="24"/>
          <w:lang w:eastAsia="es-MX"/>
        </w:rPr>
        <w:t></w:t>
      </w:r>
      <w:r w:rsidRPr="00D85D18">
        <w:rPr>
          <w:rFonts w:ascii="Times New Roman" w:eastAsia="Times New Roman" w:hAnsi="Times New Roman" w:cs="Times New Roman"/>
          <w:sz w:val="24"/>
          <w:szCs w:val="24"/>
          <w:lang w:eastAsia="es-MX"/>
        </w:rPr>
        <w:t xml:space="preserve">   Caries dental</w:t>
      </w:r>
    </w:p>
    <w:p w:rsidR="00D85D18" w:rsidRDefault="00D85D18" w:rsidP="00D85D18">
      <w:pPr>
        <w:pStyle w:val="Prrafodelista"/>
        <w:ind w:left="360"/>
        <w:rPr>
          <w:rFonts w:ascii="Times New Roman" w:eastAsia="Times New Roman" w:hAnsi="Times New Roman" w:cs="Times New Roman"/>
          <w:sz w:val="24"/>
          <w:szCs w:val="24"/>
          <w:lang w:eastAsia="es-MX"/>
        </w:rPr>
      </w:pPr>
      <w:r w:rsidRPr="00D85D18">
        <w:rPr>
          <w:rFonts w:ascii="Times New Roman" w:eastAsia="Times New Roman" w:hAnsi="Symbol" w:cs="Times New Roman"/>
          <w:sz w:val="24"/>
          <w:szCs w:val="24"/>
          <w:lang w:eastAsia="es-MX"/>
        </w:rPr>
        <w:t></w:t>
      </w:r>
      <w:r w:rsidRPr="00D85D18">
        <w:rPr>
          <w:rFonts w:ascii="Times New Roman" w:eastAsia="Times New Roman" w:hAnsi="Times New Roman" w:cs="Times New Roman"/>
          <w:sz w:val="24"/>
          <w:szCs w:val="24"/>
          <w:lang w:eastAsia="es-MX"/>
        </w:rPr>
        <w:t xml:space="preserve">   Piel seca y con picazón intensa.</w:t>
      </w:r>
    </w:p>
    <w:p w:rsidR="00D85D18" w:rsidRDefault="00D85D18" w:rsidP="00D85D18">
      <w:pPr>
        <w:pStyle w:val="Prrafodelista"/>
        <w:ind w:left="360"/>
      </w:pPr>
    </w:p>
    <w:p w:rsidR="007447DC" w:rsidRPr="00D85D18" w:rsidRDefault="00D85D18" w:rsidP="005A07BE">
      <w:pPr>
        <w:pStyle w:val="Prrafodelista"/>
        <w:numPr>
          <w:ilvl w:val="1"/>
          <w:numId w:val="1"/>
        </w:numPr>
        <w:jc w:val="center"/>
        <w:rPr>
          <w:b/>
        </w:rPr>
      </w:pPr>
      <w:r w:rsidRPr="00D85D18">
        <w:rPr>
          <w:b/>
        </w:rPr>
        <w:t>Métodos de uso</w:t>
      </w:r>
    </w:p>
    <w:p w:rsidR="005A07BE" w:rsidRDefault="005A07BE" w:rsidP="005A07BE">
      <w:r>
        <w:t>Tina se puede tomar por vía oral, resoplar, fumar, botín golpeado o golpeado.</w:t>
      </w:r>
    </w:p>
    <w:p w:rsidR="005A07BE" w:rsidRDefault="005A07BE" w:rsidP="005A07BE">
      <w:pPr>
        <w:ind w:left="360"/>
      </w:pPr>
      <w:r>
        <w:t>El inicio, la intensidad y la duración del efecto dependen de la dosis y el método de uso.</w:t>
      </w:r>
    </w:p>
    <w:p w:rsidR="005A07BE" w:rsidRDefault="005A07BE" w:rsidP="005A07BE">
      <w:pPr>
        <w:ind w:left="360"/>
      </w:pPr>
      <w:r>
        <w:t>También la frecuencia, la tolerancia y la combinación de drogas son de influencia.</w:t>
      </w:r>
    </w:p>
    <w:p w:rsidR="005A07BE" w:rsidRDefault="005A07BE" w:rsidP="005A07BE">
      <w:pPr>
        <w:ind w:left="360"/>
      </w:pPr>
      <w:r>
        <w:t>Siempre use un juego de escalas para medir su dosis.</w:t>
      </w:r>
    </w:p>
    <w:p w:rsidR="005A07BE" w:rsidRDefault="005A07BE" w:rsidP="005A07BE">
      <w:pPr>
        <w:ind w:left="360"/>
      </w:pPr>
      <w:r>
        <w:t>Cuanto más rápido surta efecto la droga y más poderosa sea la fiebre, mayor será el consiguiente choque y antojo.</w:t>
      </w:r>
    </w:p>
    <w:p w:rsidR="005A07BE" w:rsidRDefault="005A07BE" w:rsidP="005A07BE">
      <w:pPr>
        <w:ind w:left="360"/>
      </w:pPr>
      <w:r>
        <w:t>Los hombres que golpean su metanfetamina a menudo experimentan antojos más severos.</w:t>
      </w:r>
    </w:p>
    <w:p w:rsidR="00D85D18" w:rsidRPr="00C8238F" w:rsidRDefault="00D85D18" w:rsidP="005A07BE">
      <w:pPr>
        <w:pStyle w:val="Prrafodelista"/>
        <w:numPr>
          <w:ilvl w:val="0"/>
          <w:numId w:val="3"/>
        </w:numPr>
        <w:rPr>
          <w:i/>
        </w:rPr>
      </w:pPr>
      <w:proofErr w:type="spellStart"/>
      <w:r w:rsidRPr="00C8238F">
        <w:rPr>
          <w:i/>
        </w:rPr>
        <w:t>Biodisponibilidad</w:t>
      </w:r>
      <w:proofErr w:type="spellEnd"/>
    </w:p>
    <w:p w:rsidR="00D85D18" w:rsidRDefault="00D85D18" w:rsidP="00D85D18"/>
    <w:p w:rsidR="00C8238F" w:rsidRDefault="00C8238F" w:rsidP="00C8238F">
      <w:pPr>
        <w:jc w:val="center"/>
      </w:pPr>
      <w:r>
        <w:rPr>
          <w:noProof/>
          <w:lang w:eastAsia="es-MX"/>
        </w:rPr>
        <w:drawing>
          <wp:inline distT="0" distB="0" distL="0" distR="0">
            <wp:extent cx="3539339" cy="1748332"/>
            <wp:effectExtent l="19050" t="0" r="3961"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18166" t="22685" r="18826" b="21991"/>
                    <a:stretch>
                      <a:fillRect/>
                    </a:stretch>
                  </pic:blipFill>
                  <pic:spPr bwMode="auto">
                    <a:xfrm>
                      <a:off x="0" y="0"/>
                      <a:ext cx="3539339" cy="1748332"/>
                    </a:xfrm>
                    <a:prstGeom prst="rect">
                      <a:avLst/>
                    </a:prstGeom>
                    <a:noFill/>
                    <a:ln w="9525">
                      <a:noFill/>
                      <a:miter lim="800000"/>
                      <a:headEnd/>
                      <a:tailEnd/>
                    </a:ln>
                  </pic:spPr>
                </pic:pic>
              </a:graphicData>
            </a:graphic>
          </wp:inline>
        </w:drawing>
      </w:r>
    </w:p>
    <w:p w:rsidR="00C8238F" w:rsidRDefault="00C8238F" w:rsidP="00C8238F">
      <w:pPr>
        <w:pStyle w:val="Prrafodelista"/>
        <w:numPr>
          <w:ilvl w:val="0"/>
          <w:numId w:val="3"/>
        </w:numPr>
        <w:rPr>
          <w:i/>
        </w:rPr>
      </w:pPr>
      <w:r w:rsidRPr="00C8238F">
        <w:rPr>
          <w:i/>
        </w:rPr>
        <w:t>Duración del efecto</w:t>
      </w:r>
    </w:p>
    <w:tbl>
      <w:tblPr>
        <w:tblStyle w:val="Tablaconcuadrcula"/>
        <w:tblW w:w="0" w:type="auto"/>
        <w:tblLook w:val="04A0"/>
      </w:tblPr>
      <w:tblGrid>
        <w:gridCol w:w="2244"/>
        <w:gridCol w:w="2244"/>
        <w:gridCol w:w="2245"/>
        <w:gridCol w:w="2245"/>
      </w:tblGrid>
      <w:tr w:rsidR="00C8238F" w:rsidTr="00C8238F">
        <w:tc>
          <w:tcPr>
            <w:tcW w:w="2244" w:type="dxa"/>
          </w:tcPr>
          <w:p w:rsidR="00C8238F" w:rsidRPr="00C8238F" w:rsidRDefault="00C8238F" w:rsidP="00C8238F">
            <w:pPr>
              <w:rPr>
                <w:i/>
              </w:rPr>
            </w:pPr>
            <w:r w:rsidRPr="00C8238F">
              <w:rPr>
                <w:i/>
              </w:rPr>
              <w:t>La ingestión</w:t>
            </w:r>
          </w:p>
          <w:p w:rsidR="00C8238F" w:rsidRPr="00C8238F" w:rsidRDefault="00C8238F" w:rsidP="00C8238F">
            <w:pPr>
              <w:rPr>
                <w:i/>
              </w:rPr>
            </w:pPr>
            <w:r w:rsidRPr="00C8238F">
              <w:rPr>
                <w:i/>
              </w:rPr>
              <w:t>inicio *: 20-70 minutos</w:t>
            </w:r>
          </w:p>
          <w:p w:rsidR="00C8238F" w:rsidRPr="00C8238F" w:rsidRDefault="00C8238F" w:rsidP="00C8238F">
            <w:pPr>
              <w:rPr>
                <w:i/>
              </w:rPr>
            </w:pPr>
            <w:r w:rsidRPr="00C8238F">
              <w:rPr>
                <w:i/>
              </w:rPr>
              <w:t>Duración: 3-5 horas</w:t>
            </w:r>
          </w:p>
          <w:p w:rsidR="00C8238F" w:rsidRPr="00C8238F" w:rsidRDefault="00C8238F" w:rsidP="00C8238F">
            <w:pPr>
              <w:rPr>
                <w:i/>
              </w:rPr>
            </w:pPr>
            <w:proofErr w:type="spellStart"/>
            <w:r w:rsidRPr="00C8238F">
              <w:rPr>
                <w:i/>
              </w:rPr>
              <w:t>Coming</w:t>
            </w:r>
            <w:proofErr w:type="spellEnd"/>
            <w:r w:rsidRPr="00C8238F">
              <w:rPr>
                <w:i/>
              </w:rPr>
              <w:t xml:space="preserve"> Down: 2-6 horas</w:t>
            </w:r>
          </w:p>
          <w:p w:rsidR="00C8238F" w:rsidRPr="00C8238F" w:rsidRDefault="00C8238F" w:rsidP="00C8238F">
            <w:pPr>
              <w:rPr>
                <w:i/>
              </w:rPr>
            </w:pPr>
            <w:r w:rsidRPr="00C8238F">
              <w:rPr>
                <w:i/>
              </w:rPr>
              <w:t>efecto residual: Hasta 24 horas</w:t>
            </w:r>
          </w:p>
          <w:p w:rsidR="00C8238F" w:rsidRPr="00C8238F" w:rsidRDefault="00C8238F" w:rsidP="00C8238F">
            <w:pPr>
              <w:rPr>
                <w:i/>
              </w:rPr>
            </w:pPr>
            <w:r w:rsidRPr="00C8238F">
              <w:rPr>
                <w:i/>
              </w:rPr>
              <w:t xml:space="preserve">(* Dependiendo de la forma de </w:t>
            </w:r>
            <w:proofErr w:type="spellStart"/>
            <w:r w:rsidRPr="00C8238F">
              <w:rPr>
                <w:i/>
              </w:rPr>
              <w:t>metacrílico</w:t>
            </w:r>
            <w:proofErr w:type="spellEnd"/>
            <w:r w:rsidRPr="00C8238F">
              <w:rPr>
                <w:i/>
              </w:rPr>
              <w:t xml:space="preserve"> y contenido estomacal)</w:t>
            </w:r>
          </w:p>
          <w:p w:rsidR="00C8238F" w:rsidRDefault="00C8238F" w:rsidP="00C8238F">
            <w:pPr>
              <w:rPr>
                <w:i/>
              </w:rPr>
            </w:pPr>
          </w:p>
        </w:tc>
        <w:tc>
          <w:tcPr>
            <w:tcW w:w="2244" w:type="dxa"/>
          </w:tcPr>
          <w:p w:rsidR="00C8238F" w:rsidRPr="00C8238F" w:rsidRDefault="00C8238F" w:rsidP="00C8238F">
            <w:pPr>
              <w:rPr>
                <w:i/>
              </w:rPr>
            </w:pPr>
            <w:proofErr w:type="spellStart"/>
            <w:r w:rsidRPr="00C8238F">
              <w:rPr>
                <w:i/>
              </w:rPr>
              <w:t>Snorting</w:t>
            </w:r>
            <w:proofErr w:type="spellEnd"/>
          </w:p>
          <w:p w:rsidR="00C8238F" w:rsidRPr="00C8238F" w:rsidRDefault="00C8238F" w:rsidP="00C8238F">
            <w:pPr>
              <w:rPr>
                <w:i/>
              </w:rPr>
            </w:pPr>
            <w:proofErr w:type="spellStart"/>
            <w:r w:rsidRPr="00C8238F">
              <w:rPr>
                <w:i/>
              </w:rPr>
              <w:t>Onset</w:t>
            </w:r>
            <w:proofErr w:type="spellEnd"/>
            <w:r w:rsidRPr="00C8238F">
              <w:rPr>
                <w:i/>
              </w:rPr>
              <w:t>: 5-10 minutos</w:t>
            </w:r>
          </w:p>
          <w:p w:rsidR="00C8238F" w:rsidRPr="00C8238F" w:rsidRDefault="00C8238F" w:rsidP="00C8238F">
            <w:pPr>
              <w:rPr>
                <w:i/>
              </w:rPr>
            </w:pPr>
            <w:r w:rsidRPr="00C8238F">
              <w:rPr>
                <w:i/>
              </w:rPr>
              <w:t>Duración: 2-4 horas</w:t>
            </w:r>
          </w:p>
          <w:p w:rsidR="00C8238F" w:rsidRPr="00C8238F" w:rsidRDefault="00C8238F" w:rsidP="00C8238F">
            <w:pPr>
              <w:rPr>
                <w:i/>
              </w:rPr>
            </w:pPr>
            <w:proofErr w:type="spellStart"/>
            <w:r w:rsidRPr="00C8238F">
              <w:rPr>
                <w:i/>
              </w:rPr>
              <w:t>Coming</w:t>
            </w:r>
            <w:proofErr w:type="spellEnd"/>
            <w:r w:rsidRPr="00C8238F">
              <w:rPr>
                <w:i/>
              </w:rPr>
              <w:t xml:space="preserve"> Down: 2-6 horas</w:t>
            </w:r>
          </w:p>
          <w:p w:rsidR="00C8238F" w:rsidRPr="00C8238F" w:rsidRDefault="00C8238F" w:rsidP="00C8238F">
            <w:pPr>
              <w:rPr>
                <w:i/>
              </w:rPr>
            </w:pPr>
            <w:r w:rsidRPr="00C8238F">
              <w:rPr>
                <w:i/>
              </w:rPr>
              <w:t>efecto residual: Hasta 24 horas</w:t>
            </w:r>
          </w:p>
          <w:p w:rsidR="00C8238F" w:rsidRDefault="00C8238F" w:rsidP="00C8238F">
            <w:pPr>
              <w:rPr>
                <w:i/>
              </w:rPr>
            </w:pPr>
          </w:p>
        </w:tc>
        <w:tc>
          <w:tcPr>
            <w:tcW w:w="2245" w:type="dxa"/>
          </w:tcPr>
          <w:p w:rsidR="00C8238F" w:rsidRPr="00C8238F" w:rsidRDefault="00C8238F" w:rsidP="00C8238F">
            <w:pPr>
              <w:rPr>
                <w:i/>
              </w:rPr>
            </w:pPr>
            <w:r w:rsidRPr="00C8238F">
              <w:rPr>
                <w:i/>
              </w:rPr>
              <w:t>Fumadores</w:t>
            </w:r>
          </w:p>
          <w:p w:rsidR="00C8238F" w:rsidRPr="00C8238F" w:rsidRDefault="00C8238F" w:rsidP="00C8238F">
            <w:pPr>
              <w:rPr>
                <w:i/>
              </w:rPr>
            </w:pPr>
            <w:proofErr w:type="spellStart"/>
            <w:r w:rsidRPr="00C8238F">
              <w:rPr>
                <w:i/>
              </w:rPr>
              <w:t>Onset</w:t>
            </w:r>
            <w:proofErr w:type="spellEnd"/>
            <w:r w:rsidRPr="00C8238F">
              <w:rPr>
                <w:i/>
              </w:rPr>
              <w:t>: 0-2 minutos</w:t>
            </w:r>
          </w:p>
          <w:p w:rsidR="00C8238F" w:rsidRPr="00C8238F" w:rsidRDefault="00C8238F" w:rsidP="00C8238F">
            <w:pPr>
              <w:rPr>
                <w:i/>
              </w:rPr>
            </w:pPr>
            <w:r w:rsidRPr="00C8238F">
              <w:rPr>
                <w:i/>
              </w:rPr>
              <w:t>Duración: 1-3 horas</w:t>
            </w:r>
          </w:p>
          <w:p w:rsidR="00C8238F" w:rsidRPr="00C8238F" w:rsidRDefault="00C8238F" w:rsidP="00C8238F">
            <w:pPr>
              <w:rPr>
                <w:i/>
              </w:rPr>
            </w:pPr>
            <w:proofErr w:type="spellStart"/>
            <w:r w:rsidRPr="00C8238F">
              <w:rPr>
                <w:i/>
              </w:rPr>
              <w:t>Coming</w:t>
            </w:r>
            <w:proofErr w:type="spellEnd"/>
            <w:r w:rsidRPr="00C8238F">
              <w:rPr>
                <w:i/>
              </w:rPr>
              <w:t xml:space="preserve"> Down: 2-4 horas</w:t>
            </w:r>
          </w:p>
          <w:p w:rsidR="00C8238F" w:rsidRPr="00C8238F" w:rsidRDefault="00C8238F" w:rsidP="00C8238F">
            <w:pPr>
              <w:rPr>
                <w:i/>
              </w:rPr>
            </w:pPr>
            <w:r w:rsidRPr="00C8238F">
              <w:rPr>
                <w:i/>
              </w:rPr>
              <w:t>efecto residual: Hasta 24 horas</w:t>
            </w:r>
          </w:p>
          <w:p w:rsidR="00C8238F" w:rsidRDefault="00C8238F" w:rsidP="00C8238F">
            <w:pPr>
              <w:rPr>
                <w:i/>
              </w:rPr>
            </w:pPr>
          </w:p>
        </w:tc>
        <w:tc>
          <w:tcPr>
            <w:tcW w:w="2245" w:type="dxa"/>
          </w:tcPr>
          <w:p w:rsidR="00C8238F" w:rsidRPr="00C8238F" w:rsidRDefault="00C8238F" w:rsidP="00C8238F">
            <w:pPr>
              <w:rPr>
                <w:i/>
              </w:rPr>
            </w:pPr>
            <w:proofErr w:type="spellStart"/>
            <w:r w:rsidRPr="00C8238F">
              <w:rPr>
                <w:i/>
              </w:rPr>
              <w:t>Slamming</w:t>
            </w:r>
            <w:proofErr w:type="spellEnd"/>
          </w:p>
          <w:p w:rsidR="00C8238F" w:rsidRPr="00C8238F" w:rsidRDefault="00C8238F" w:rsidP="00C8238F">
            <w:pPr>
              <w:rPr>
                <w:i/>
              </w:rPr>
            </w:pPr>
            <w:proofErr w:type="spellStart"/>
            <w:r w:rsidRPr="00C8238F">
              <w:rPr>
                <w:i/>
              </w:rPr>
              <w:t>Onset</w:t>
            </w:r>
            <w:proofErr w:type="spellEnd"/>
            <w:r w:rsidRPr="00C8238F">
              <w:rPr>
                <w:i/>
              </w:rPr>
              <w:t>: 0-2 minutos</w:t>
            </w:r>
          </w:p>
          <w:p w:rsidR="00C8238F" w:rsidRPr="00C8238F" w:rsidRDefault="00C8238F" w:rsidP="00C8238F">
            <w:pPr>
              <w:rPr>
                <w:i/>
              </w:rPr>
            </w:pPr>
            <w:r w:rsidRPr="00C8238F">
              <w:rPr>
                <w:i/>
              </w:rPr>
              <w:t>Duración: 4-8 horas</w:t>
            </w:r>
          </w:p>
          <w:p w:rsidR="00C8238F" w:rsidRPr="00C8238F" w:rsidRDefault="00C8238F" w:rsidP="00C8238F">
            <w:pPr>
              <w:rPr>
                <w:i/>
              </w:rPr>
            </w:pPr>
            <w:proofErr w:type="spellStart"/>
            <w:r w:rsidRPr="00C8238F">
              <w:rPr>
                <w:i/>
              </w:rPr>
              <w:t>Coming</w:t>
            </w:r>
            <w:proofErr w:type="spellEnd"/>
            <w:r w:rsidRPr="00C8238F">
              <w:rPr>
                <w:i/>
              </w:rPr>
              <w:t xml:space="preserve"> Down: 2-4 horas</w:t>
            </w:r>
          </w:p>
          <w:p w:rsidR="00C8238F" w:rsidRDefault="00C8238F" w:rsidP="00C8238F">
            <w:pPr>
              <w:rPr>
                <w:i/>
              </w:rPr>
            </w:pPr>
            <w:r w:rsidRPr="00C8238F">
              <w:rPr>
                <w:i/>
              </w:rPr>
              <w:t>efecto residual: Hasta 24 horas</w:t>
            </w:r>
          </w:p>
          <w:p w:rsidR="00C8238F" w:rsidRDefault="00C8238F" w:rsidP="00C8238F">
            <w:pPr>
              <w:rPr>
                <w:i/>
              </w:rPr>
            </w:pPr>
          </w:p>
        </w:tc>
      </w:tr>
    </w:tbl>
    <w:p w:rsidR="00C8238F" w:rsidRDefault="00C8238F" w:rsidP="00C8238F">
      <w:pPr>
        <w:pStyle w:val="Prrafodelista"/>
        <w:numPr>
          <w:ilvl w:val="0"/>
          <w:numId w:val="3"/>
        </w:numPr>
        <w:rPr>
          <w:i/>
        </w:rPr>
      </w:pPr>
      <w:r w:rsidRPr="00C8238F">
        <w:rPr>
          <w:i/>
        </w:rPr>
        <w:lastRenderedPageBreak/>
        <w:t>Si lo toma por vía oral</w:t>
      </w:r>
    </w:p>
    <w:p w:rsidR="00C8238F" w:rsidRPr="00C8238F" w:rsidRDefault="00C8238F" w:rsidP="00C8238F">
      <w:pPr>
        <w:rPr>
          <w:i/>
        </w:rPr>
      </w:pPr>
      <w:r w:rsidRPr="00C8238F">
        <w:rPr>
          <w:i/>
        </w:rPr>
        <w:t>Cuando toma Tina por vía oral, se absorbe en el torrente sanguíneo a través del revestimiento del estómago.</w:t>
      </w:r>
    </w:p>
    <w:p w:rsidR="00C8238F" w:rsidRPr="00C8238F" w:rsidRDefault="00C8238F" w:rsidP="00C8238F">
      <w:pPr>
        <w:rPr>
          <w:i/>
        </w:rPr>
      </w:pPr>
      <w:r w:rsidRPr="00C8238F">
        <w:rPr>
          <w:i/>
        </w:rPr>
        <w:t>Surte efecto 20-70 minutos después de la ingestión, dependiendo del contenido de tu estómago.</w:t>
      </w:r>
    </w:p>
    <w:p w:rsidR="00C8238F" w:rsidRPr="00C8238F" w:rsidRDefault="00C8238F" w:rsidP="00C8238F">
      <w:pPr>
        <w:rPr>
          <w:i/>
        </w:rPr>
      </w:pPr>
      <w:r w:rsidRPr="00C8238F">
        <w:rPr>
          <w:i/>
        </w:rPr>
        <w:t>La metanfetamina tiene un efecto más lento y menos potente cuando se ingiere por vía oral que cuando se inhala, se fuma o se cierra de golpe.</w:t>
      </w:r>
    </w:p>
    <w:p w:rsidR="00C8238F" w:rsidRDefault="00C8238F" w:rsidP="00C8238F">
      <w:pPr>
        <w:pStyle w:val="Prrafodelista"/>
        <w:numPr>
          <w:ilvl w:val="0"/>
          <w:numId w:val="3"/>
        </w:numPr>
        <w:rPr>
          <w:i/>
        </w:rPr>
      </w:pPr>
      <w:proofErr w:type="spellStart"/>
      <w:r w:rsidRPr="00C8238F">
        <w:rPr>
          <w:i/>
        </w:rPr>
        <w:t>Snorting</w:t>
      </w:r>
      <w:proofErr w:type="spellEnd"/>
      <w:r w:rsidRPr="00C8238F">
        <w:rPr>
          <w:i/>
        </w:rPr>
        <w:t xml:space="preserve"> que (La inhalación por la nariz)</w:t>
      </w:r>
    </w:p>
    <w:p w:rsidR="00C8238F" w:rsidRPr="00C8238F" w:rsidRDefault="00C8238F" w:rsidP="00C8238F">
      <w:pPr>
        <w:rPr>
          <w:i/>
        </w:rPr>
      </w:pPr>
      <w:r w:rsidRPr="00C8238F">
        <w:rPr>
          <w:i/>
        </w:rPr>
        <w:t>Cuando inhalas metanfetamina, se absorbe en el torrente sanguíneo a través de la membrana nasal.</w:t>
      </w:r>
    </w:p>
    <w:p w:rsidR="00C8238F" w:rsidRPr="00C8238F" w:rsidRDefault="00C8238F" w:rsidP="00C8238F">
      <w:pPr>
        <w:rPr>
          <w:i/>
        </w:rPr>
      </w:pPr>
      <w:r w:rsidRPr="00C8238F">
        <w:rPr>
          <w:i/>
        </w:rPr>
        <w:t>Resoplar a Tina generalmente duele.</w:t>
      </w:r>
    </w:p>
    <w:p w:rsidR="00C8238F" w:rsidRPr="00C8238F" w:rsidRDefault="00C8238F" w:rsidP="00C8238F">
      <w:pPr>
        <w:rPr>
          <w:i/>
        </w:rPr>
      </w:pPr>
      <w:r w:rsidRPr="00C8238F">
        <w:rPr>
          <w:i/>
        </w:rPr>
        <w:t>Tiene efecto después de 5-10 minutos.</w:t>
      </w:r>
    </w:p>
    <w:p w:rsidR="00C8238F" w:rsidRPr="00C8238F" w:rsidRDefault="00C8238F" w:rsidP="00C8238F">
      <w:pPr>
        <w:rPr>
          <w:i/>
        </w:rPr>
      </w:pPr>
      <w:r w:rsidRPr="00C8238F">
        <w:rPr>
          <w:i/>
        </w:rPr>
        <w:t>La hepatitis C se puede transmitir a través de partículas invisibles de sangre en equipos de inhalación o billetes enrollados.</w:t>
      </w:r>
    </w:p>
    <w:p w:rsidR="00C8238F" w:rsidRDefault="00C8238F" w:rsidP="00C8238F">
      <w:pPr>
        <w:rPr>
          <w:i/>
        </w:rPr>
      </w:pPr>
      <w:r w:rsidRPr="00C8238F">
        <w:rPr>
          <w:i/>
        </w:rPr>
        <w:t>Por lo tanto, nunca comparta equipos de inhalación con nadie.</w:t>
      </w:r>
    </w:p>
    <w:p w:rsidR="00C8238F" w:rsidRPr="00C8238F" w:rsidRDefault="00C8238F" w:rsidP="00C8238F">
      <w:pPr>
        <w:rPr>
          <w:i/>
        </w:rPr>
      </w:pPr>
    </w:p>
    <w:p w:rsidR="00C8238F" w:rsidRDefault="00C8238F" w:rsidP="00C8238F">
      <w:pPr>
        <w:pStyle w:val="Prrafodelista"/>
        <w:numPr>
          <w:ilvl w:val="0"/>
          <w:numId w:val="3"/>
        </w:numPr>
        <w:rPr>
          <w:i/>
        </w:rPr>
      </w:pPr>
      <w:r w:rsidRPr="00C8238F">
        <w:rPr>
          <w:i/>
        </w:rPr>
        <w:t xml:space="preserve">fumadores </w:t>
      </w:r>
    </w:p>
    <w:p w:rsidR="00C8238F" w:rsidRPr="00C8238F" w:rsidRDefault="00C8238F" w:rsidP="00C8238F">
      <w:pPr>
        <w:rPr>
          <w:i/>
        </w:rPr>
      </w:pPr>
      <w:r w:rsidRPr="00C8238F">
        <w:rPr>
          <w:i/>
        </w:rPr>
        <w:t>Cuando fuma metanfetamina, se absorbe en el torrente sanguíneo a través de los pulmones.</w:t>
      </w:r>
    </w:p>
    <w:p w:rsidR="00C8238F" w:rsidRPr="00C8238F" w:rsidRDefault="00C8238F" w:rsidP="00C8238F">
      <w:pPr>
        <w:rPr>
          <w:i/>
        </w:rPr>
      </w:pPr>
      <w:r w:rsidRPr="00C8238F">
        <w:rPr>
          <w:i/>
        </w:rPr>
        <w:t>Hace efecto en 2 minutos.</w:t>
      </w:r>
    </w:p>
    <w:p w:rsidR="00C8238F" w:rsidRPr="00C8238F" w:rsidRDefault="00C8238F" w:rsidP="00C8238F">
      <w:pPr>
        <w:rPr>
          <w:i/>
        </w:rPr>
      </w:pPr>
      <w:r w:rsidRPr="00C8238F">
        <w:rPr>
          <w:i/>
        </w:rPr>
        <w:t>La mayoría de los hombres que fuman Tina lo hacen calentándolo en una pipa de vidrio.</w:t>
      </w:r>
    </w:p>
    <w:p w:rsidR="00C8238F" w:rsidRPr="00C8238F" w:rsidRDefault="00C8238F" w:rsidP="00C8238F">
      <w:pPr>
        <w:rPr>
          <w:i/>
        </w:rPr>
      </w:pPr>
      <w:r w:rsidRPr="00C8238F">
        <w:rPr>
          <w:i/>
        </w:rPr>
        <w:t>Mantener el humo en sus pulmones no hace ninguna diferencia en la intensidad de su efecto; pero es más dañino para los pulmones.</w:t>
      </w:r>
    </w:p>
    <w:p w:rsidR="00C8238F" w:rsidRPr="00C8238F" w:rsidRDefault="00C8238F" w:rsidP="00C8238F">
      <w:pPr>
        <w:rPr>
          <w:i/>
        </w:rPr>
      </w:pPr>
      <w:r w:rsidRPr="00C8238F">
        <w:rPr>
          <w:i/>
        </w:rPr>
        <w:t>Permita que su pipa se enfríe entre golpes, para evitar quemarse los labios.</w:t>
      </w:r>
    </w:p>
    <w:p w:rsidR="00C8238F" w:rsidRPr="00C8238F" w:rsidRDefault="00C8238F" w:rsidP="00C8238F">
      <w:pPr>
        <w:rPr>
          <w:i/>
        </w:rPr>
      </w:pPr>
      <w:r w:rsidRPr="00C8238F">
        <w:rPr>
          <w:i/>
        </w:rPr>
        <w:t>Las partículas de sangre con el virus de la hepatitis C pueden transmitirse a través de los labios agrietados.</w:t>
      </w:r>
    </w:p>
    <w:p w:rsidR="00C8238F" w:rsidRDefault="00C8238F" w:rsidP="00C8238F">
      <w:pPr>
        <w:rPr>
          <w:i/>
        </w:rPr>
      </w:pPr>
      <w:r w:rsidRPr="00C8238F">
        <w:rPr>
          <w:i/>
        </w:rPr>
        <w:t>Nunca comparta pipas de metanfetamina.</w:t>
      </w:r>
    </w:p>
    <w:p w:rsidR="00C8238F" w:rsidRPr="00C8238F" w:rsidRDefault="00C8238F" w:rsidP="00C8238F">
      <w:pPr>
        <w:rPr>
          <w:i/>
        </w:rPr>
      </w:pPr>
    </w:p>
    <w:p w:rsidR="00C8238F" w:rsidRDefault="00C8238F" w:rsidP="00C8238F">
      <w:pPr>
        <w:pStyle w:val="Prrafodelista"/>
        <w:numPr>
          <w:ilvl w:val="0"/>
          <w:numId w:val="3"/>
        </w:numPr>
        <w:rPr>
          <w:i/>
        </w:rPr>
      </w:pPr>
      <w:proofErr w:type="spellStart"/>
      <w:r w:rsidRPr="00C8238F">
        <w:rPr>
          <w:i/>
        </w:rPr>
        <w:t>Booty</w:t>
      </w:r>
      <w:proofErr w:type="spellEnd"/>
      <w:r w:rsidRPr="00C8238F">
        <w:rPr>
          <w:i/>
        </w:rPr>
        <w:t xml:space="preserve"> golpearlo</w:t>
      </w:r>
    </w:p>
    <w:p w:rsidR="00C8238F" w:rsidRPr="00C8238F" w:rsidRDefault="00C8238F" w:rsidP="00C8238F">
      <w:pPr>
        <w:rPr>
          <w:i/>
        </w:rPr>
      </w:pPr>
      <w:r w:rsidRPr="00C8238F">
        <w:rPr>
          <w:i/>
        </w:rPr>
        <w:t>Golpear el botín significa inserción anal con una jeringa sin aguja.</w:t>
      </w:r>
    </w:p>
    <w:p w:rsidR="00C8238F" w:rsidRPr="00C8238F" w:rsidRDefault="00C8238F" w:rsidP="00C8238F">
      <w:pPr>
        <w:rPr>
          <w:i/>
        </w:rPr>
      </w:pPr>
      <w:r w:rsidRPr="00C8238F">
        <w:rPr>
          <w:i/>
        </w:rPr>
        <w:lastRenderedPageBreak/>
        <w:t>La metanfetamina se absorbe en el torrente sanguíneo a través del revestimiento intestinal.</w:t>
      </w:r>
    </w:p>
    <w:p w:rsidR="00C8238F" w:rsidRPr="00C8238F" w:rsidRDefault="00C8238F" w:rsidP="00C8238F">
      <w:pPr>
        <w:rPr>
          <w:i/>
        </w:rPr>
      </w:pPr>
      <w:r w:rsidRPr="00C8238F">
        <w:rPr>
          <w:i/>
        </w:rPr>
        <w:t>Su cuerpo absorbe metanfetaminas de manera más eficiente cuando lo golpea con el botín que cuando lo inhala, fuma o ingiere por vía oral.</w:t>
      </w:r>
    </w:p>
    <w:p w:rsidR="00C8238F" w:rsidRPr="00C8238F" w:rsidRDefault="00C8238F" w:rsidP="00C8238F">
      <w:pPr>
        <w:rPr>
          <w:i/>
        </w:rPr>
      </w:pPr>
      <w:r w:rsidRPr="00C8238F">
        <w:rPr>
          <w:i/>
        </w:rPr>
        <w:t>La protuberancia del botín puede causar calambres intestinales severos.</w:t>
      </w:r>
    </w:p>
    <w:p w:rsidR="00C8238F" w:rsidRPr="00C8238F" w:rsidRDefault="00C8238F" w:rsidP="00C8238F">
      <w:pPr>
        <w:rPr>
          <w:i/>
        </w:rPr>
      </w:pPr>
      <w:r w:rsidRPr="00C8238F">
        <w:rPr>
          <w:i/>
        </w:rPr>
        <w:t>También puede irritar y dañar el revestimiento rectal, lo que aumenta el riesgo de transmitir ITS.</w:t>
      </w:r>
    </w:p>
    <w:p w:rsidR="00C8238F" w:rsidRDefault="00C8238F" w:rsidP="00C8238F">
      <w:pPr>
        <w:rPr>
          <w:i/>
        </w:rPr>
      </w:pPr>
      <w:r w:rsidRPr="00C8238F">
        <w:rPr>
          <w:i/>
        </w:rPr>
        <w:t>Para evitar transmitir hepatitis C y otras ITS, nunca comparta jeringas.</w:t>
      </w:r>
    </w:p>
    <w:p w:rsidR="00C8238F" w:rsidRPr="00C8238F" w:rsidRDefault="00C8238F" w:rsidP="00C8238F">
      <w:pPr>
        <w:rPr>
          <w:i/>
        </w:rPr>
      </w:pPr>
    </w:p>
    <w:p w:rsidR="00C8238F" w:rsidRDefault="00C8238F" w:rsidP="00C8238F">
      <w:pPr>
        <w:pStyle w:val="Prrafodelista"/>
        <w:numPr>
          <w:ilvl w:val="0"/>
          <w:numId w:val="3"/>
        </w:numPr>
        <w:rPr>
          <w:i/>
        </w:rPr>
      </w:pPr>
      <w:proofErr w:type="spellStart"/>
      <w:r w:rsidRPr="00C8238F">
        <w:rPr>
          <w:i/>
        </w:rPr>
        <w:t>Slamming</w:t>
      </w:r>
      <w:proofErr w:type="spellEnd"/>
    </w:p>
    <w:p w:rsidR="00C8238F" w:rsidRDefault="00C8238F" w:rsidP="00C8238F">
      <w:pPr>
        <w:rPr>
          <w:i/>
        </w:rPr>
      </w:pPr>
      <w:r w:rsidRPr="00C8238F">
        <w:rPr>
          <w:i/>
        </w:rPr>
        <w:t>Las drogas inyectables a menudo se denominan "portazos", dentro de la escena gay.</w:t>
      </w:r>
    </w:p>
    <w:p w:rsidR="00C8238F" w:rsidRDefault="00C8238F" w:rsidP="00C8238F">
      <w:pPr>
        <w:rPr>
          <w:i/>
        </w:rPr>
      </w:pPr>
      <w:r w:rsidRPr="00C8238F">
        <w:rPr>
          <w:i/>
        </w:rPr>
        <w:t>Hay diferentes formas de golpear:</w:t>
      </w:r>
    </w:p>
    <w:p w:rsidR="001852FA" w:rsidRPr="001852FA" w:rsidRDefault="001852FA" w:rsidP="001852FA">
      <w:pPr>
        <w:shd w:val="clear" w:color="auto" w:fill="232525"/>
        <w:spacing w:before="120" w:after="360" w:line="240" w:lineRule="auto"/>
        <w:rPr>
          <w:rFonts w:ascii="Open Sans" w:eastAsia="Times New Roman" w:hAnsi="Open Sans" w:cs="Open Sans"/>
          <w:color w:val="E5E5E5"/>
          <w:sz w:val="21"/>
          <w:szCs w:val="21"/>
          <w:lang w:eastAsia="es-MX"/>
        </w:rPr>
      </w:pPr>
      <w:r w:rsidRPr="001852FA">
        <w:rPr>
          <w:rFonts w:ascii="Open Sans" w:eastAsia="Times New Roman" w:hAnsi="Open Sans" w:cs="Open Sans"/>
          <w:color w:val="E5E5E5"/>
          <w:sz w:val="21"/>
          <w:szCs w:val="21"/>
          <w:lang w:eastAsia="es-MX"/>
        </w:rPr>
        <w:t>De todas las formas posibles de tomar Tina, golpear las venas es la más riesgosa.</w:t>
      </w:r>
      <w:r w:rsidRPr="001852FA">
        <w:rPr>
          <w:rFonts w:ascii="Open Sans" w:eastAsia="Times New Roman" w:hAnsi="Open Sans" w:cs="Open Sans"/>
          <w:color w:val="E5E5E5"/>
          <w:sz w:val="21"/>
          <w:szCs w:val="21"/>
          <w:lang w:eastAsia="es-MX"/>
        </w:rPr>
        <w:br/>
        <w:t>El efecto es casi instantáneo, y el más intenso, porque la metanfetamina ingresa al torrente sanguíneo de inmediato.</w:t>
      </w:r>
      <w:r w:rsidRPr="001852FA">
        <w:rPr>
          <w:rFonts w:ascii="Open Sans" w:eastAsia="Times New Roman" w:hAnsi="Open Sans" w:cs="Open Sans"/>
          <w:color w:val="E5E5E5"/>
          <w:sz w:val="21"/>
          <w:szCs w:val="21"/>
          <w:lang w:eastAsia="es-MX"/>
        </w:rPr>
        <w:br/>
        <w:t>Se absorbe un poco más gradualmente cuando el músculo o la piel lo revientan, lo que genera una fiebre menos intensa, si es que la hay. Si tuviera que usar metanfetamina, se quedaría debajo de su piel durante largos períodos de tiempo y eventualmente formaría un absceso u otros efectos secundarios desagradables.</w:t>
      </w:r>
    </w:p>
    <w:p w:rsidR="001852FA" w:rsidRPr="001852FA" w:rsidRDefault="001852FA" w:rsidP="001852FA">
      <w:pPr>
        <w:shd w:val="clear" w:color="auto" w:fill="232525"/>
        <w:spacing w:before="120" w:after="360" w:line="240" w:lineRule="auto"/>
        <w:rPr>
          <w:rFonts w:ascii="Open Sans" w:eastAsia="Times New Roman" w:hAnsi="Open Sans" w:cs="Open Sans"/>
          <w:color w:val="E5E5E5"/>
          <w:sz w:val="21"/>
          <w:szCs w:val="21"/>
          <w:lang w:eastAsia="es-MX"/>
        </w:rPr>
      </w:pPr>
      <w:r w:rsidRPr="001852FA">
        <w:rPr>
          <w:rFonts w:ascii="Open Sans" w:eastAsia="Times New Roman" w:hAnsi="Open Sans" w:cs="Open Sans"/>
          <w:color w:val="E5E5E5"/>
          <w:sz w:val="21"/>
          <w:szCs w:val="21"/>
          <w:lang w:eastAsia="es-MX"/>
        </w:rPr>
        <w:t>Los chicos generalmente aprenden a golpear a otros tipos en la escena gay.</w:t>
      </w:r>
      <w:r w:rsidRPr="001852FA">
        <w:rPr>
          <w:rFonts w:ascii="Open Sans" w:eastAsia="Times New Roman" w:hAnsi="Open Sans" w:cs="Open Sans"/>
          <w:color w:val="E5E5E5"/>
          <w:sz w:val="21"/>
          <w:szCs w:val="21"/>
          <w:lang w:eastAsia="es-MX"/>
        </w:rPr>
        <w:br/>
        <w:t>Pero golpear plantea riesgos para la salud, como desarrollar abscesos, contusiones, sufrir venas colapsadas y la transmisión de infecciones.</w:t>
      </w:r>
      <w:r w:rsidRPr="001852FA">
        <w:rPr>
          <w:rFonts w:ascii="Open Sans" w:eastAsia="Times New Roman" w:hAnsi="Open Sans" w:cs="Open Sans"/>
          <w:color w:val="E5E5E5"/>
          <w:sz w:val="21"/>
          <w:szCs w:val="21"/>
          <w:lang w:eastAsia="es-MX"/>
        </w:rPr>
        <w:br/>
        <w:t>Tener la técnica correcta de portazos puede ayudarlo a evitar muchos problemas y prevenir daños permanentes.</w:t>
      </w:r>
    </w:p>
    <w:p w:rsidR="0023733E" w:rsidRDefault="001852FA" w:rsidP="001852FA">
      <w:pPr>
        <w:spacing w:after="0" w:line="240" w:lineRule="auto"/>
        <w:rPr>
          <w:rFonts w:ascii="Open Sans" w:hAnsi="Open Sans" w:cs="Open Sans"/>
          <w:color w:val="E5E5E5"/>
          <w:sz w:val="21"/>
          <w:szCs w:val="21"/>
          <w:shd w:val="clear" w:color="auto" w:fill="232525"/>
        </w:rPr>
      </w:pPr>
      <w:r>
        <w:rPr>
          <w:rFonts w:ascii="Open Sans" w:hAnsi="Open Sans" w:cs="Open Sans"/>
          <w:color w:val="E5E5E5"/>
          <w:sz w:val="21"/>
          <w:szCs w:val="21"/>
          <w:shd w:val="clear" w:color="auto" w:fill="232525"/>
        </w:rPr>
        <w:t>❗ Consejos </w:t>
      </w:r>
      <w:r>
        <w:rPr>
          <w:rStyle w:val="amp"/>
          <w:rFonts w:ascii="Baskerville" w:hAnsi="Baskerville"/>
          <w:i/>
          <w:iCs/>
          <w:color w:val="E5E5E5"/>
          <w:sz w:val="26"/>
          <w:szCs w:val="26"/>
          <w:shd w:val="clear" w:color="auto" w:fill="232525"/>
        </w:rPr>
        <w:t>y</w:t>
      </w:r>
      <w:r>
        <w:rPr>
          <w:rFonts w:ascii="Open Sans" w:hAnsi="Open Sans" w:cs="Open Sans"/>
          <w:color w:val="E5E5E5"/>
          <w:sz w:val="21"/>
          <w:szCs w:val="21"/>
          <w:shd w:val="clear" w:color="auto" w:fill="232525"/>
        </w:rPr>
        <w:t xml:space="preserve"> trucos - </w:t>
      </w:r>
      <w:proofErr w:type="spellStart"/>
      <w:r>
        <w:rPr>
          <w:rFonts w:ascii="Open Sans" w:hAnsi="Open Sans" w:cs="Open Sans"/>
          <w:color w:val="E5E5E5"/>
          <w:sz w:val="21"/>
          <w:szCs w:val="21"/>
          <w:shd w:val="clear" w:color="auto" w:fill="232525"/>
        </w:rPr>
        <w:t>Slamming</w:t>
      </w:r>
      <w:proofErr w:type="spellEnd"/>
      <w:r>
        <w:rPr>
          <w:rFonts w:ascii="Open Sans" w:hAnsi="Open Sans" w:cs="Open Sans"/>
          <w:color w:val="E5E5E5"/>
          <w:sz w:val="21"/>
          <w:szCs w:val="21"/>
          <w:shd w:val="clear" w:color="auto" w:fill="232525"/>
        </w:rPr>
        <w:t>:</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Para estar seguro, nunca golpee solo.</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Aprenda la técnica correcta (lea el panfleto </w:t>
      </w:r>
      <w:r w:rsidRPr="001852FA">
        <w:rPr>
          <w:rFonts w:ascii="Times New Roman" w:eastAsia="Times New Roman" w:hAnsi="Times New Roman" w:cs="Times New Roman"/>
          <w:i/>
          <w:iCs/>
          <w:sz w:val="24"/>
          <w:szCs w:val="24"/>
          <w:lang w:eastAsia="es-MX"/>
        </w:rPr>
        <w:t>"Golpear y no hacer</w:t>
      </w:r>
      <w:proofErr w:type="gramStart"/>
      <w:r w:rsidRPr="001852FA">
        <w:rPr>
          <w:rFonts w:ascii="Times New Roman" w:eastAsia="Times New Roman" w:hAnsi="Times New Roman" w:cs="Times New Roman"/>
          <w:i/>
          <w:iCs/>
          <w:sz w:val="24"/>
          <w:szCs w:val="24"/>
          <w:lang w:eastAsia="es-MX"/>
        </w:rPr>
        <w:t>"</w:t>
      </w:r>
      <w:r w:rsidRPr="001852FA">
        <w:rPr>
          <w:rFonts w:ascii="Times New Roman" w:eastAsia="Times New Roman" w:hAnsi="Times New Roman" w:cs="Times New Roman"/>
          <w:sz w:val="24"/>
          <w:szCs w:val="24"/>
          <w:lang w:eastAsia="es-MX"/>
        </w:rPr>
        <w:t> )</w:t>
      </w:r>
      <w:proofErr w:type="gramEnd"/>
      <w:r w:rsidRPr="001852FA">
        <w:rPr>
          <w:rFonts w:ascii="Times New Roman" w:eastAsia="Times New Roman" w:hAnsi="Times New Roman" w:cs="Times New Roman"/>
          <w:sz w:val="24"/>
          <w:szCs w:val="24"/>
          <w:lang w:eastAsia="es-MX"/>
        </w:rPr>
        <w:t>.</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Organice su propio equipo de portazos.</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Use un filtro para evitar obstruir la aguja y dañar sus venas.</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Siempre golpea en la dirección del torrente sanguíneo hacia el corazón.</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Use equipo estéril.</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Nunca lamer la aguja; ya no será estéril si lo haces.</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Use una nueva aguja para cada golpe.</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Para evitar transmitir el </w:t>
      </w:r>
      <w:r w:rsidRPr="001852FA">
        <w:rPr>
          <w:rFonts w:ascii="Times New Roman" w:eastAsia="Times New Roman" w:hAnsi="Times New Roman" w:cs="Times New Roman"/>
          <w:sz w:val="19"/>
          <w:lang w:eastAsia="es-MX"/>
        </w:rPr>
        <w:t>VIH</w:t>
      </w:r>
      <w:r w:rsidRPr="001852FA">
        <w:rPr>
          <w:rFonts w:ascii="Times New Roman" w:eastAsia="Times New Roman" w:hAnsi="Times New Roman" w:cs="Times New Roman"/>
          <w:sz w:val="24"/>
          <w:szCs w:val="24"/>
          <w:lang w:eastAsia="es-MX"/>
        </w:rPr>
        <w:t> y la hepatitis, no comparta agujas ni ningún otro equipo con nadie.</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Varíe la ubicación del portazo en el cuerpo.</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lastRenderedPageBreak/>
        <w:t></w:t>
      </w:r>
      <w:r w:rsidRPr="001852FA">
        <w:rPr>
          <w:rFonts w:ascii="Times New Roman" w:eastAsia="Times New Roman" w:hAnsi="Times New Roman" w:cs="Times New Roman"/>
          <w:sz w:val="24"/>
          <w:szCs w:val="24"/>
          <w:lang w:eastAsia="es-MX"/>
        </w:rPr>
        <w:t xml:space="preserve">   Inmediatamente después de golpear, presione la ubicación del golpe con una gasa limpia para ayudar a que la vena sane más rápido.</w:t>
      </w:r>
    </w:p>
    <w:p w:rsidR="001852FA" w:rsidRPr="001852FA" w:rsidRDefault="001852FA" w:rsidP="001852FA">
      <w:pPr>
        <w:spacing w:after="0" w:line="240" w:lineRule="auto"/>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Deseche la aguja usada de inmediato colocándola en un recipiente para agujas o en algún otro recipiente duro y con cerradura. Esto evitará lesiones por pinchazo de aguja.</w:t>
      </w:r>
    </w:p>
    <w:p w:rsidR="001852FA" w:rsidRDefault="001852FA" w:rsidP="001852FA">
      <w:pPr>
        <w:rPr>
          <w:rFonts w:ascii="Times New Roman" w:eastAsia="Times New Roman" w:hAnsi="Times New Roman" w:cs="Times New Roman"/>
          <w:sz w:val="24"/>
          <w:szCs w:val="24"/>
          <w:lang w:eastAsia="es-MX"/>
        </w:rPr>
      </w:pPr>
      <w:r w:rsidRPr="001852FA">
        <w:rPr>
          <w:rFonts w:ascii="Times New Roman" w:eastAsia="Times New Roman" w:hAnsi="Symbol" w:cs="Times New Roman"/>
          <w:sz w:val="24"/>
          <w:szCs w:val="24"/>
          <w:lang w:eastAsia="es-MX"/>
        </w:rPr>
        <w:t></w:t>
      </w:r>
      <w:r w:rsidRPr="001852FA">
        <w:rPr>
          <w:rFonts w:ascii="Times New Roman" w:eastAsia="Times New Roman" w:hAnsi="Times New Roman" w:cs="Times New Roman"/>
          <w:sz w:val="24"/>
          <w:szCs w:val="24"/>
          <w:lang w:eastAsia="es-MX"/>
        </w:rPr>
        <w:t xml:space="preserve">  Para obtener más información e instrucciones paso a paso sobre el portazo, lea la carpeta: </w:t>
      </w:r>
      <w:r w:rsidRPr="001852FA">
        <w:rPr>
          <w:rFonts w:ascii="Times New Roman" w:eastAsia="Times New Roman" w:hAnsi="Times New Roman" w:cs="Times New Roman"/>
          <w:i/>
          <w:iCs/>
          <w:sz w:val="24"/>
          <w:szCs w:val="24"/>
          <w:lang w:eastAsia="es-MX"/>
        </w:rPr>
        <w:t>' </w:t>
      </w:r>
      <w:hyperlink r:id="rId7" w:tgtFrame="_blank" w:history="1">
        <w:r w:rsidRPr="001852FA">
          <w:rPr>
            <w:rFonts w:ascii="Montserrat" w:eastAsia="Times New Roman" w:hAnsi="Montserrat" w:cs="Times New Roman"/>
            <w:i/>
            <w:iCs/>
            <w:color w:val="00CCCC"/>
            <w:sz w:val="24"/>
            <w:szCs w:val="24"/>
            <w:lang w:eastAsia="es-MX"/>
          </w:rPr>
          <w:t>Slamming: dos</w:t>
        </w:r>
        <w:r w:rsidRPr="001852FA">
          <w:rPr>
            <w:rFonts w:ascii="Times New Roman" w:eastAsia="Times New Roman" w:hAnsi="Times New Roman" w:cs="Times New Roman"/>
            <w:i/>
            <w:iCs/>
            <w:color w:val="00CCCC"/>
            <w:sz w:val="24"/>
            <w:szCs w:val="24"/>
            <w:lang w:eastAsia="es-MX"/>
          </w:rPr>
          <w:t> </w:t>
        </w:r>
        <w:r w:rsidRPr="001852FA">
          <w:rPr>
            <w:rFonts w:ascii="Baskerville" w:eastAsia="Times New Roman" w:hAnsi="Baskerville" w:cs="Times New Roman"/>
            <w:i/>
            <w:iCs/>
            <w:color w:val="00CCCC"/>
            <w:sz w:val="26"/>
            <w:lang w:eastAsia="es-MX"/>
          </w:rPr>
          <w:t>&amp;</w:t>
        </w:r>
        <w:r w:rsidRPr="001852FA">
          <w:rPr>
            <w:rFonts w:ascii="Times New Roman" w:eastAsia="Times New Roman" w:hAnsi="Times New Roman" w:cs="Times New Roman"/>
            <w:i/>
            <w:iCs/>
            <w:color w:val="00CCCC"/>
            <w:sz w:val="24"/>
            <w:szCs w:val="24"/>
            <w:lang w:eastAsia="es-MX"/>
          </w:rPr>
          <w:t> </w:t>
        </w:r>
        <w:r w:rsidRPr="001852FA">
          <w:rPr>
            <w:rFonts w:ascii="Montserrat" w:eastAsia="Times New Roman" w:hAnsi="Montserrat" w:cs="Montserrat"/>
            <w:i/>
            <w:iCs/>
            <w:color w:val="00CCCC"/>
            <w:sz w:val="24"/>
            <w:szCs w:val="24"/>
            <w:lang w:eastAsia="es-MX"/>
          </w:rPr>
          <w:t>don'ts</w:t>
        </w:r>
      </w:hyperlink>
      <w:r w:rsidRPr="001852FA">
        <w:rPr>
          <w:rFonts w:ascii="Times New Roman" w:eastAsia="Times New Roman" w:hAnsi="Times New Roman" w:cs="Times New Roman"/>
          <w:i/>
          <w:iCs/>
          <w:sz w:val="24"/>
          <w:szCs w:val="24"/>
          <w:lang w:eastAsia="es-MX"/>
        </w:rPr>
        <w:t> </w:t>
      </w:r>
      <w:proofErr w:type="gramStart"/>
      <w:r w:rsidRPr="001852FA">
        <w:rPr>
          <w:rFonts w:ascii="Times New Roman" w:eastAsia="Times New Roman" w:hAnsi="Times New Roman" w:cs="Times New Roman"/>
          <w:i/>
          <w:iCs/>
          <w:sz w:val="24"/>
          <w:szCs w:val="24"/>
          <w:lang w:eastAsia="es-MX"/>
        </w:rPr>
        <w:t>'</w:t>
      </w:r>
      <w:r w:rsidRPr="001852FA">
        <w:rPr>
          <w:rFonts w:ascii="Times New Roman" w:eastAsia="Times New Roman" w:hAnsi="Times New Roman" w:cs="Times New Roman"/>
          <w:sz w:val="24"/>
          <w:szCs w:val="24"/>
          <w:lang w:eastAsia="es-MX"/>
        </w:rPr>
        <w:t> .</w:t>
      </w:r>
      <w:proofErr w:type="gramEnd"/>
      <w:r w:rsidR="0023733E">
        <w:rPr>
          <w:rFonts w:ascii="Times New Roman" w:eastAsia="Times New Roman" w:hAnsi="Times New Roman" w:cs="Times New Roman"/>
          <w:sz w:val="24"/>
          <w:szCs w:val="24"/>
          <w:lang w:eastAsia="es-MX"/>
        </w:rPr>
        <w:t xml:space="preserve"> </w:t>
      </w:r>
      <w:hyperlink r:id="rId8" w:history="1">
        <w:r w:rsidR="0023733E">
          <w:rPr>
            <w:rStyle w:val="Hipervnculo"/>
          </w:rPr>
          <w:t>https://english.mainline.nl/posts/show/8124</w:t>
        </w:r>
      </w:hyperlink>
      <w:r w:rsidR="0023733E">
        <w:t xml:space="preserve"> cobra por ver material </w:t>
      </w:r>
    </w:p>
    <w:p w:rsidR="001852FA" w:rsidRPr="00C8238F" w:rsidRDefault="001852FA" w:rsidP="001852FA">
      <w:pPr>
        <w:rPr>
          <w:i/>
        </w:rPr>
      </w:pPr>
    </w:p>
    <w:p w:rsidR="00C8238F" w:rsidRPr="00C8238F" w:rsidRDefault="00C8238F" w:rsidP="00C8238F">
      <w:pPr>
        <w:pStyle w:val="Prrafodelista"/>
        <w:numPr>
          <w:ilvl w:val="0"/>
          <w:numId w:val="3"/>
        </w:numPr>
        <w:rPr>
          <w:i/>
        </w:rPr>
      </w:pPr>
      <w:r w:rsidRPr="00C8238F">
        <w:rPr>
          <w:i/>
        </w:rPr>
        <w:t>Después de portazos</w:t>
      </w:r>
    </w:p>
    <w:p w:rsidR="001E7393" w:rsidRDefault="001E7393" w:rsidP="001E7393">
      <w:r>
        <w:t>Los virus como el VIH y la hepatitis C pueden sobrevivir fuera del cuerpo.</w:t>
      </w:r>
    </w:p>
    <w:p w:rsidR="001E7393" w:rsidRDefault="001E7393" w:rsidP="001E7393">
      <w:r>
        <w:t>Por lo tanto, nunca comparta su equipo de portazos con nadie y tome medidas para asegurarse de que nadie se pinche con las agujas usadas.</w:t>
      </w:r>
    </w:p>
    <w:p w:rsidR="001E7393" w:rsidRDefault="001E7393" w:rsidP="001E7393">
      <w:r>
        <w:t>Los recipientes para agujas usadas están disponibles de forma gratuita en la línea principal y en GGD.</w:t>
      </w:r>
    </w:p>
    <w:p w:rsidR="001E7393" w:rsidRDefault="001E7393" w:rsidP="001E7393">
      <w:r>
        <w:t>Los recipientes de metal o plástico duro también son adecuados para desechar agujas usadas.</w:t>
      </w:r>
    </w:p>
    <w:p w:rsidR="00C8238F" w:rsidRDefault="001E7393" w:rsidP="001E7393">
      <w:r>
        <w:t>Puede dejar las agujas usadas de forma gratuita en las instalaciones de soporte de medicamentos, farmacias, hospitales y GGD.</w:t>
      </w:r>
    </w:p>
    <w:p w:rsidR="00C8238F" w:rsidRDefault="00C8238F" w:rsidP="00C8238F"/>
    <w:p w:rsidR="001E7393" w:rsidRDefault="001E7393" w:rsidP="00C8238F"/>
    <w:p w:rsidR="001E7393" w:rsidRDefault="007447DC" w:rsidP="007447DC">
      <w:pPr>
        <w:pStyle w:val="Prrafodelista"/>
        <w:numPr>
          <w:ilvl w:val="1"/>
          <w:numId w:val="1"/>
        </w:numPr>
      </w:pPr>
      <w:r>
        <w:t xml:space="preserve">- </w:t>
      </w:r>
      <w:r w:rsidR="001E7393" w:rsidRPr="001E7393">
        <w:t>Usar metanfetamina en combinación con otros químicos</w:t>
      </w:r>
    </w:p>
    <w:p w:rsidR="001E7393" w:rsidRDefault="001E7393" w:rsidP="001E7393"/>
    <w:p w:rsidR="001E7393" w:rsidRDefault="001E7393" w:rsidP="001E7393">
      <w:r>
        <w:t>El sexo que involucra a Tina a menudo también involucra otras drogas.</w:t>
      </w:r>
    </w:p>
    <w:p w:rsidR="001E7393" w:rsidRDefault="001E7393" w:rsidP="001E7393">
      <w:r>
        <w:t xml:space="preserve">Estos pueden ser superiores, </w:t>
      </w:r>
      <w:proofErr w:type="gramStart"/>
      <w:r>
        <w:t>caídas</w:t>
      </w:r>
      <w:proofErr w:type="gramEnd"/>
      <w:r>
        <w:t xml:space="preserve"> o alucinógenos.</w:t>
      </w:r>
    </w:p>
    <w:p w:rsidR="001E7393" w:rsidRDefault="001E7393" w:rsidP="001E7393">
      <w:r>
        <w:t xml:space="preserve">Muchos hombres también toman Tina con medicamentos para la disfunción eréctil, como </w:t>
      </w:r>
      <w:proofErr w:type="spellStart"/>
      <w:r>
        <w:t>Viagra</w:t>
      </w:r>
      <w:proofErr w:type="spellEnd"/>
      <w:r>
        <w:t xml:space="preserve"> o </w:t>
      </w:r>
      <w:proofErr w:type="spellStart"/>
      <w:r>
        <w:t>Kamara</w:t>
      </w:r>
      <w:proofErr w:type="spellEnd"/>
      <w:r>
        <w:t xml:space="preserve">, o, a veces </w:t>
      </w:r>
      <w:proofErr w:type="spellStart"/>
      <w:r>
        <w:t>Androskat</w:t>
      </w:r>
      <w:proofErr w:type="spellEnd"/>
      <w:r>
        <w:t xml:space="preserve"> (véase el capítulo: SLEAZE SIN </w:t>
      </w:r>
      <w:proofErr w:type="gramStart"/>
      <w:r>
        <w:t>CONSECUENCIAS )</w:t>
      </w:r>
      <w:proofErr w:type="gramEnd"/>
      <w:r>
        <w:t>.</w:t>
      </w:r>
      <w:r w:rsidR="00D071AE">
        <w:t xml:space="preserve"> </w:t>
      </w:r>
      <w:hyperlink r:id="rId9" w:history="1">
        <w:r w:rsidR="00D071AE">
          <w:rPr>
            <w:rStyle w:val="Hipervnculo"/>
          </w:rPr>
          <w:t>https://sexntina.nl/en/sleazen-zonder-nasleep/</w:t>
        </w:r>
      </w:hyperlink>
      <w:r w:rsidR="00D071AE">
        <w:t xml:space="preserve"> </w:t>
      </w:r>
    </w:p>
    <w:p w:rsidR="001E7393" w:rsidRDefault="001E7393" w:rsidP="001E7393">
      <w:r>
        <w:t xml:space="preserve">Los hombres a menudo combinan drogas para hacer que el sexo sea más agradable o para facilitar las prácticas sexuales como el </w:t>
      </w:r>
      <w:proofErr w:type="spellStart"/>
      <w:r>
        <w:t>fisting</w:t>
      </w:r>
      <w:proofErr w:type="spellEnd"/>
      <w:r>
        <w:t>.</w:t>
      </w:r>
    </w:p>
    <w:p w:rsidR="001E7393" w:rsidRDefault="001E7393" w:rsidP="001E7393">
      <w:r>
        <w:t>Pueden usar un medicamento para minimizar los efectos negativos de otro.</w:t>
      </w:r>
    </w:p>
    <w:p w:rsidR="001E7393" w:rsidRDefault="001E7393" w:rsidP="001E7393">
      <w:r>
        <w:t>Tomar una combinación de drogas no siempre es intencional: los hombres a menudo solo toman lo que tienen a mano o se les ofrece.</w:t>
      </w:r>
    </w:p>
    <w:p w:rsidR="001E7393" w:rsidRDefault="001E7393" w:rsidP="001E7393">
      <w:r>
        <w:lastRenderedPageBreak/>
        <w:t>La interacción de diferentes medicamentos puede producir reacciones completamente nuevas y no deseadas.</w:t>
      </w:r>
    </w:p>
    <w:p w:rsidR="00FB20DD" w:rsidRDefault="00FB20DD" w:rsidP="001E7393">
      <w:r>
        <w:rPr>
          <w:rFonts w:ascii="Open Sans" w:hAnsi="Open Sans" w:cs="Open Sans"/>
          <w:color w:val="E5E5E5"/>
          <w:sz w:val="21"/>
          <w:szCs w:val="21"/>
          <w:shd w:val="clear" w:color="auto" w:fill="232525"/>
        </w:rPr>
        <w:t>Consejos </w:t>
      </w:r>
      <w:r>
        <w:rPr>
          <w:rStyle w:val="amp"/>
          <w:rFonts w:ascii="Baskerville" w:hAnsi="Baskerville"/>
          <w:i/>
          <w:iCs/>
          <w:color w:val="E5E5E5"/>
          <w:sz w:val="26"/>
          <w:szCs w:val="26"/>
          <w:shd w:val="clear" w:color="auto" w:fill="232525"/>
        </w:rPr>
        <w:t>y</w:t>
      </w:r>
      <w:r>
        <w:rPr>
          <w:rFonts w:ascii="Open Sans" w:hAnsi="Open Sans" w:cs="Open Sans"/>
          <w:color w:val="E5E5E5"/>
          <w:sz w:val="21"/>
          <w:szCs w:val="21"/>
          <w:shd w:val="clear" w:color="auto" w:fill="232525"/>
        </w:rPr>
        <w:t> trucos: al combinar medicamentos, tenga en cuenta lo siguiente:</w:t>
      </w:r>
    </w:p>
    <w:p w:rsidR="00FB20DD" w:rsidRDefault="00FB20DD" w:rsidP="00FB20DD">
      <w:pPr>
        <w:pStyle w:val="Prrafodelista"/>
        <w:numPr>
          <w:ilvl w:val="0"/>
          <w:numId w:val="3"/>
        </w:numPr>
      </w:pPr>
      <w:r>
        <w:t xml:space="preserve">Resumen de </w:t>
      </w:r>
      <w:proofErr w:type="spellStart"/>
      <w:r>
        <w:t>chems</w:t>
      </w:r>
      <w:proofErr w:type="spellEnd"/>
      <w:r>
        <w:t>, nombres de calles, efectos y métodos de uso</w:t>
      </w:r>
    </w:p>
    <w:p w:rsidR="00FB20DD" w:rsidRDefault="00FB20DD" w:rsidP="00FB20DD">
      <w:r>
        <w:rPr>
          <w:noProof/>
          <w:lang w:eastAsia="es-MX"/>
        </w:rPr>
        <w:drawing>
          <wp:inline distT="0" distB="0" distL="0" distR="0">
            <wp:extent cx="5612130" cy="3157583"/>
            <wp:effectExtent l="1905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612130" cy="3157583"/>
                    </a:xfrm>
                    <a:prstGeom prst="rect">
                      <a:avLst/>
                    </a:prstGeom>
                    <a:noFill/>
                    <a:ln w="9525">
                      <a:noFill/>
                      <a:miter lim="800000"/>
                      <a:headEnd/>
                      <a:tailEnd/>
                    </a:ln>
                  </pic:spPr>
                </pic:pic>
              </a:graphicData>
            </a:graphic>
          </wp:inline>
        </w:drawing>
      </w:r>
    </w:p>
    <w:p w:rsidR="00FB20DD" w:rsidRDefault="00FB20DD" w:rsidP="00FB20DD">
      <w:r>
        <w:t xml:space="preserve">Nombre de la calle: </w:t>
      </w:r>
      <w:r w:rsidRPr="00FB20DD">
        <w:rPr>
          <w:b/>
        </w:rPr>
        <w:t>3-MMC</w:t>
      </w:r>
    </w:p>
    <w:p w:rsidR="00FB20DD" w:rsidRDefault="00FB20DD" w:rsidP="00FB20DD">
      <w:r>
        <w:t xml:space="preserve">Antecedentes: En estrecha relación con la </w:t>
      </w:r>
      <w:proofErr w:type="spellStart"/>
      <w:r>
        <w:t>mefedrona</w:t>
      </w:r>
      <w:proofErr w:type="spellEnd"/>
      <w:r>
        <w:t xml:space="preserve">, pero posiblemente menos potente y por lo tanto de menor interés para los usuarios. Según algunos usuarios, genera una sensación de euforia más baja y tiene un efecto de menor duración que el 4-MEC o la </w:t>
      </w:r>
      <w:proofErr w:type="spellStart"/>
      <w:r>
        <w:t>mefedrona</w:t>
      </w:r>
      <w:proofErr w:type="spellEnd"/>
      <w:r>
        <w:t>, y bajarla es menos debilitante. Nuevo en el mercado, y poco se sabe al respecto.</w:t>
      </w:r>
    </w:p>
    <w:p w:rsidR="00FB20DD" w:rsidRDefault="00FB20DD" w:rsidP="00FB20DD">
      <w:r>
        <w:t xml:space="preserve">Efecto: </w:t>
      </w:r>
      <w:proofErr w:type="spellStart"/>
      <w:r>
        <w:t>Energizante</w:t>
      </w:r>
      <w:proofErr w:type="spellEnd"/>
      <w:r>
        <w:t xml:space="preserve">, efectos, eufóricos </w:t>
      </w:r>
      <w:proofErr w:type="spellStart"/>
      <w:r>
        <w:t>entactogen</w:t>
      </w:r>
      <w:proofErr w:type="spellEnd"/>
      <w:r>
        <w:t>-como</w:t>
      </w:r>
    </w:p>
    <w:p w:rsidR="00FB20DD" w:rsidRDefault="00FB20DD" w:rsidP="00FB20DD">
      <w:r>
        <w:t>Vías de administración: nasal, rectal, intravenosa</w:t>
      </w:r>
    </w:p>
    <w:p w:rsidR="00FB20DD" w:rsidRDefault="00FB20DD" w:rsidP="00FB20DD">
      <w:r>
        <w:t xml:space="preserve">Nombre de la calle: </w:t>
      </w:r>
      <w:r w:rsidRPr="00FB20DD">
        <w:rPr>
          <w:b/>
        </w:rPr>
        <w:t>4-</w:t>
      </w:r>
      <w:proofErr w:type="gramStart"/>
      <w:r w:rsidRPr="00FB20DD">
        <w:rPr>
          <w:b/>
        </w:rPr>
        <w:t>MEC ,</w:t>
      </w:r>
      <w:proofErr w:type="gramEnd"/>
      <w:r w:rsidRPr="00FB20DD">
        <w:rPr>
          <w:b/>
        </w:rPr>
        <w:t xml:space="preserve"> NRG</w:t>
      </w:r>
    </w:p>
    <w:p w:rsidR="00FB20DD" w:rsidRDefault="00FB20DD" w:rsidP="00FB20DD">
      <w:r>
        <w:t xml:space="preserve">Antecedentes: Derivado de la </w:t>
      </w:r>
      <w:proofErr w:type="spellStart"/>
      <w:r>
        <w:t>catinona</w:t>
      </w:r>
      <w:proofErr w:type="spellEnd"/>
      <w:r>
        <w:t xml:space="preserve"> (el ingrediente activo en la cata). Casi no hay información disponible para los usuarios. O en golpe a intervalos cortos para mantener y / o mejorar el efecto eufórico.</w:t>
      </w:r>
    </w:p>
    <w:p w:rsidR="00FB20DD" w:rsidRDefault="00FB20DD" w:rsidP="00FB20DD">
      <w:r>
        <w:t xml:space="preserve">Efecto: </w:t>
      </w:r>
      <w:proofErr w:type="spellStart"/>
      <w:r>
        <w:t>Energizante</w:t>
      </w:r>
      <w:proofErr w:type="spellEnd"/>
      <w:r>
        <w:t xml:space="preserve">, efectos, eufóricos </w:t>
      </w:r>
      <w:proofErr w:type="spellStart"/>
      <w:r>
        <w:t>entactogen</w:t>
      </w:r>
      <w:proofErr w:type="spellEnd"/>
      <w:r>
        <w:t>-como</w:t>
      </w:r>
    </w:p>
    <w:p w:rsidR="00FB20DD" w:rsidRDefault="00FB20DD" w:rsidP="00FB20DD">
      <w:proofErr w:type="gramStart"/>
      <w:r>
        <w:t>vías</w:t>
      </w:r>
      <w:proofErr w:type="gramEnd"/>
      <w:r>
        <w:t xml:space="preserve"> de administración: oral, nasal, rectal, intravenosa</w:t>
      </w:r>
    </w:p>
    <w:p w:rsidR="00FB20DD" w:rsidRPr="00FB20DD" w:rsidRDefault="00FB20DD" w:rsidP="00FB20DD">
      <w:pPr>
        <w:rPr>
          <w:b/>
        </w:rPr>
      </w:pPr>
      <w:r>
        <w:t xml:space="preserve">Nombre de la calle: </w:t>
      </w:r>
      <w:r w:rsidRPr="00FB20DD">
        <w:rPr>
          <w:b/>
        </w:rPr>
        <w:t xml:space="preserve">Coca-Cola, Charlie, </w:t>
      </w:r>
      <w:proofErr w:type="spellStart"/>
      <w:r w:rsidRPr="00FB20DD">
        <w:rPr>
          <w:b/>
        </w:rPr>
        <w:t>Blow</w:t>
      </w:r>
      <w:proofErr w:type="spellEnd"/>
      <w:r w:rsidRPr="00FB20DD">
        <w:rPr>
          <w:b/>
        </w:rPr>
        <w:t>, nieve, blanco</w:t>
      </w:r>
    </w:p>
    <w:p w:rsidR="00FB20DD" w:rsidRDefault="00FB20DD" w:rsidP="00FB20DD">
      <w:r>
        <w:lastRenderedPageBreak/>
        <w:t>Antecedentes: Estimulante con una larga historia y un efecto relativamente corta. Anestesia local. Ingrediente activo derivado de la planta de coca sudamericana. La variante fumable se llama crack, crack cocaína o coca cola.</w:t>
      </w:r>
    </w:p>
    <w:p w:rsidR="00FB20DD" w:rsidRDefault="00FB20DD" w:rsidP="00FB20DD">
      <w:r>
        <w:t xml:space="preserve">Efecto: </w:t>
      </w:r>
      <w:proofErr w:type="spellStart"/>
      <w:r>
        <w:t>energizante</w:t>
      </w:r>
      <w:proofErr w:type="spellEnd"/>
      <w:r>
        <w:t>, eufóricos</w:t>
      </w:r>
    </w:p>
    <w:p w:rsidR="00FB20DD" w:rsidRDefault="00FB20DD" w:rsidP="00FB20DD">
      <w:r>
        <w:t>Las vías de administración: Nasal, fumar, rectal, intravenosa</w:t>
      </w:r>
    </w:p>
    <w:p w:rsidR="00FB20DD" w:rsidRDefault="00FB20DD" w:rsidP="00FB20DD">
      <w:r>
        <w:t xml:space="preserve">Nombre de la calle: </w:t>
      </w:r>
      <w:r w:rsidRPr="00FB20DD">
        <w:rPr>
          <w:b/>
        </w:rPr>
        <w:t xml:space="preserve">Meth, </w:t>
      </w:r>
      <w:proofErr w:type="spellStart"/>
      <w:r w:rsidRPr="00FB20DD">
        <w:rPr>
          <w:b/>
        </w:rPr>
        <w:t>Crystal</w:t>
      </w:r>
      <w:proofErr w:type="spellEnd"/>
      <w:r w:rsidRPr="00FB20DD">
        <w:rPr>
          <w:b/>
        </w:rPr>
        <w:t xml:space="preserve">, T, Tina, hielo, Yaba, </w:t>
      </w:r>
      <w:proofErr w:type="spellStart"/>
      <w:r w:rsidRPr="00FB20DD">
        <w:rPr>
          <w:b/>
        </w:rPr>
        <w:t>Shabu</w:t>
      </w:r>
      <w:proofErr w:type="spellEnd"/>
      <w:r w:rsidRPr="00FB20DD">
        <w:rPr>
          <w:b/>
        </w:rPr>
        <w:t xml:space="preserve">, </w:t>
      </w:r>
      <w:proofErr w:type="spellStart"/>
      <w:r w:rsidRPr="00FB20DD">
        <w:rPr>
          <w:b/>
        </w:rPr>
        <w:t>Shisha</w:t>
      </w:r>
      <w:proofErr w:type="spellEnd"/>
    </w:p>
    <w:p w:rsidR="00FB20DD" w:rsidRDefault="00FB20DD" w:rsidP="00FB20DD">
      <w:r>
        <w:t xml:space="preserve">Antecedentes: similar a la anfetamina estimulante, genera euforia y su efecto dura más de velocidad. Usado por soldados durante la Segunda Guerra </w:t>
      </w:r>
      <w:proofErr w:type="gramStart"/>
      <w:r>
        <w:t>Mundial .</w:t>
      </w:r>
      <w:proofErr w:type="gramEnd"/>
      <w:r>
        <w:t xml:space="preserve"> Popular en las "capitales homosexuales" en todo el mundo, y en auge dentro de la escena del </w:t>
      </w:r>
      <w:proofErr w:type="spellStart"/>
      <w:r>
        <w:t>chemsex</w:t>
      </w:r>
      <w:proofErr w:type="spellEnd"/>
      <w:r>
        <w:t xml:space="preserve"> holandés.</w:t>
      </w:r>
    </w:p>
    <w:p w:rsidR="00FB20DD" w:rsidRDefault="00FB20DD" w:rsidP="00FB20DD">
      <w:r>
        <w:t xml:space="preserve">Efecto: </w:t>
      </w:r>
      <w:proofErr w:type="spellStart"/>
      <w:r>
        <w:t>Energizante</w:t>
      </w:r>
      <w:proofErr w:type="spellEnd"/>
      <w:r>
        <w:t>, afrodisíaco, eufóricos</w:t>
      </w:r>
    </w:p>
    <w:p w:rsidR="00FB20DD" w:rsidRDefault="00FB20DD" w:rsidP="00FB20DD">
      <w:r>
        <w:t>Las vías de administración: nasal, oral, rectal, el fumar, intravenosa</w:t>
      </w:r>
    </w:p>
    <w:p w:rsidR="00FB20DD" w:rsidRDefault="00FB20DD" w:rsidP="00FB20DD">
      <w:r>
        <w:t xml:space="preserve">Nombre de la calle: </w:t>
      </w:r>
      <w:r w:rsidRPr="00FB20DD">
        <w:rPr>
          <w:b/>
        </w:rPr>
        <w:t>G, el éxtasis líquido, tía G</w:t>
      </w:r>
    </w:p>
    <w:p w:rsidR="00FB20DD" w:rsidRDefault="00FB20DD" w:rsidP="00FB20DD">
      <w:r>
        <w:t>Antecedentes: sustancia endógena. Se usa para tratar la narcolepsia. Difícil de medir la dosis correcta. El uso puede provocar fácilmente un coma a corto plazo o, en casos más extremos, la muerte.</w:t>
      </w:r>
    </w:p>
    <w:p w:rsidR="00FB20DD" w:rsidRDefault="00FB20DD" w:rsidP="00FB20DD">
      <w:r>
        <w:t xml:space="preserve">Efecto: Sedante, euforia, afrodisíaco, efectos similares a los </w:t>
      </w:r>
      <w:proofErr w:type="spellStart"/>
      <w:r>
        <w:t>entactógenos</w:t>
      </w:r>
      <w:proofErr w:type="spellEnd"/>
      <w:r>
        <w:t>.</w:t>
      </w:r>
    </w:p>
    <w:p w:rsidR="00FB20DD" w:rsidRDefault="00FB20DD" w:rsidP="00FB20DD">
      <w:r>
        <w:t>Vías de administración: oral, rectal, intravenosa (poco frecuente).</w:t>
      </w:r>
    </w:p>
    <w:p w:rsidR="00FB20DD" w:rsidRDefault="00FB20DD" w:rsidP="00FB20DD">
      <w:r>
        <w:t xml:space="preserve">Nombre de la calle: </w:t>
      </w:r>
      <w:r w:rsidRPr="00FB20DD">
        <w:rPr>
          <w:b/>
        </w:rPr>
        <w:t>M-</w:t>
      </w:r>
      <w:proofErr w:type="spellStart"/>
      <w:r w:rsidRPr="00FB20DD">
        <w:rPr>
          <w:b/>
        </w:rPr>
        <w:t>Cat</w:t>
      </w:r>
      <w:proofErr w:type="spellEnd"/>
      <w:r w:rsidRPr="00FB20DD">
        <w:rPr>
          <w:b/>
        </w:rPr>
        <w:t xml:space="preserve">, aviones no tripulados, Miau </w:t>
      </w:r>
      <w:proofErr w:type="spellStart"/>
      <w:r w:rsidRPr="00FB20DD">
        <w:rPr>
          <w:b/>
        </w:rPr>
        <w:t>Miau</w:t>
      </w:r>
      <w:proofErr w:type="spellEnd"/>
      <w:r w:rsidRPr="00FB20DD">
        <w:rPr>
          <w:b/>
        </w:rPr>
        <w:t>, Miau, planta de alimentos</w:t>
      </w:r>
    </w:p>
    <w:p w:rsidR="00FB20DD" w:rsidRDefault="00FB20DD" w:rsidP="00FB20DD">
      <w:r>
        <w:t xml:space="preserve">Antecedentes: La </w:t>
      </w:r>
      <w:proofErr w:type="spellStart"/>
      <w:r>
        <w:t>catinona</w:t>
      </w:r>
      <w:proofErr w:type="spellEnd"/>
      <w:r>
        <w:t xml:space="preserve">-derivado. Alcanzó una popularidad rápida (especialmente en Inglaterra); parece estar saliendo. El uso tiende a obligar a la </w:t>
      </w:r>
      <w:proofErr w:type="spellStart"/>
      <w:r>
        <w:t>redosificación</w:t>
      </w:r>
      <w:proofErr w:type="spellEnd"/>
      <w:r>
        <w:t>. Su efecto, para algunos, es similar al de la cocaína.</w:t>
      </w:r>
    </w:p>
    <w:p w:rsidR="00FB20DD" w:rsidRDefault="00FB20DD" w:rsidP="00FB20DD">
      <w:r>
        <w:t xml:space="preserve">Efecto: </w:t>
      </w:r>
      <w:proofErr w:type="spellStart"/>
      <w:r>
        <w:t>energizante</w:t>
      </w:r>
      <w:proofErr w:type="spellEnd"/>
      <w:r>
        <w:t xml:space="preserve">, euforia, efectos </w:t>
      </w:r>
      <w:proofErr w:type="spellStart"/>
      <w:r>
        <w:t>entactogen</w:t>
      </w:r>
      <w:proofErr w:type="spellEnd"/>
      <w:r>
        <w:t>-como, afrodisíaco</w:t>
      </w:r>
    </w:p>
    <w:p w:rsidR="00FB20DD" w:rsidRDefault="00FB20DD" w:rsidP="00FB20DD">
      <w:r>
        <w:t>Las vías de administración: nasal, oral, anal, intravenosa</w:t>
      </w:r>
    </w:p>
    <w:p w:rsidR="00FB20DD" w:rsidRDefault="00FB20DD" w:rsidP="00FB20DD">
      <w:r>
        <w:t>Nombre de la calle:</w:t>
      </w:r>
      <w:r w:rsidRPr="00FB20DD">
        <w:rPr>
          <w:b/>
        </w:rPr>
        <w:t xml:space="preserve"> </w:t>
      </w:r>
      <w:proofErr w:type="gramStart"/>
      <w:r w:rsidRPr="00FB20DD">
        <w:rPr>
          <w:b/>
        </w:rPr>
        <w:t>MXE ,</w:t>
      </w:r>
      <w:proofErr w:type="gramEnd"/>
      <w:r w:rsidRPr="00FB20DD">
        <w:rPr>
          <w:b/>
        </w:rPr>
        <w:t xml:space="preserve"> </w:t>
      </w:r>
      <w:proofErr w:type="spellStart"/>
      <w:r w:rsidRPr="00FB20DD">
        <w:rPr>
          <w:b/>
        </w:rPr>
        <w:t>MexXY</w:t>
      </w:r>
      <w:proofErr w:type="spellEnd"/>
      <w:r w:rsidRPr="00FB20DD">
        <w:rPr>
          <w:b/>
        </w:rPr>
        <w:t xml:space="preserve">, </w:t>
      </w:r>
      <w:proofErr w:type="spellStart"/>
      <w:r w:rsidRPr="00FB20DD">
        <w:rPr>
          <w:b/>
        </w:rPr>
        <w:t>Roflocptr</w:t>
      </w:r>
      <w:proofErr w:type="spellEnd"/>
    </w:p>
    <w:p w:rsidR="00FB20DD" w:rsidRDefault="00FB20DD" w:rsidP="00FB20DD">
      <w:r>
        <w:t xml:space="preserve">Antecedentes: Muy potente fármaco, similar a la </w:t>
      </w:r>
      <w:proofErr w:type="spellStart"/>
      <w:r>
        <w:t>ketamina</w:t>
      </w:r>
      <w:proofErr w:type="spellEnd"/>
      <w:r>
        <w:t>. Efecto de larga duración. Secuelas (somnolencia, vaguedad) notables hasta por 24 horas. De poco efecto cuando se toma por vía oral.</w:t>
      </w:r>
    </w:p>
    <w:p w:rsidR="00FB20DD" w:rsidRDefault="00FB20DD" w:rsidP="00FB20DD">
      <w:r>
        <w:t xml:space="preserve">Efecto: </w:t>
      </w:r>
      <w:proofErr w:type="spellStart"/>
      <w:r>
        <w:t>disociativo</w:t>
      </w:r>
      <w:proofErr w:type="spellEnd"/>
      <w:r>
        <w:t>, psicodélicos, afrodisíaco</w:t>
      </w:r>
    </w:p>
    <w:p w:rsidR="00FB20DD" w:rsidRDefault="00FB20DD" w:rsidP="00FB20DD">
      <w:r>
        <w:t xml:space="preserve">Las vías de administración: sublingual / bucal </w:t>
      </w:r>
      <w:proofErr w:type="gramStart"/>
      <w:r>
        <w:t>( "</w:t>
      </w:r>
      <w:proofErr w:type="gramEnd"/>
      <w:r>
        <w:t xml:space="preserve">bajo </w:t>
      </w:r>
      <w:proofErr w:type="spellStart"/>
      <w:r>
        <w:t>tongue</w:t>
      </w:r>
      <w:proofErr w:type="spellEnd"/>
      <w:r>
        <w:t>'- oralmente efecto limitado), nasal, rectal, intramuscular, intravenosa</w:t>
      </w:r>
    </w:p>
    <w:p w:rsidR="00FB20DD" w:rsidRDefault="00FB20DD" w:rsidP="00FB20DD">
      <w:r>
        <w:lastRenderedPageBreak/>
        <w:t xml:space="preserve">Nombre de la calle: </w:t>
      </w:r>
      <w:r w:rsidRPr="00FB20DD">
        <w:rPr>
          <w:b/>
        </w:rPr>
        <w:t xml:space="preserve">M, </w:t>
      </w:r>
      <w:proofErr w:type="gramStart"/>
      <w:r w:rsidRPr="00FB20DD">
        <w:rPr>
          <w:b/>
        </w:rPr>
        <w:t>MDMA ,</w:t>
      </w:r>
      <w:proofErr w:type="gramEnd"/>
      <w:r w:rsidRPr="00FB20DD">
        <w:rPr>
          <w:b/>
        </w:rPr>
        <w:t xml:space="preserve"> </w:t>
      </w:r>
      <w:proofErr w:type="spellStart"/>
      <w:r w:rsidRPr="00FB20DD">
        <w:rPr>
          <w:b/>
        </w:rPr>
        <w:t>Molly</w:t>
      </w:r>
      <w:proofErr w:type="spellEnd"/>
      <w:r w:rsidRPr="00FB20DD">
        <w:rPr>
          <w:b/>
        </w:rPr>
        <w:t xml:space="preserve">, X, dulce, Píldoras, </w:t>
      </w:r>
      <w:proofErr w:type="spellStart"/>
      <w:r w:rsidRPr="00FB20DD">
        <w:rPr>
          <w:b/>
        </w:rPr>
        <w:t>Candy</w:t>
      </w:r>
      <w:proofErr w:type="spellEnd"/>
    </w:p>
    <w:p w:rsidR="00FB20DD" w:rsidRDefault="00FB20DD" w:rsidP="00FB20DD">
      <w:r>
        <w:t xml:space="preserve">Antecedentes: Se utiliza de forma recreativa desde los años 80. La droga de fiesta más popular durante años. Las píldoras de éxtasis son baratas en los Países Bajos y bastante puras. La mayoría de problemas se producen como resultado de las pastillas de alta dosificación en lugar de a causa de la contaminación (con </w:t>
      </w:r>
      <w:proofErr w:type="gramStart"/>
      <w:r>
        <w:t>PMMA ,</w:t>
      </w:r>
      <w:proofErr w:type="gramEnd"/>
      <w:r>
        <w:t xml:space="preserve"> PMA y </w:t>
      </w:r>
      <w:proofErr w:type="spellStart"/>
      <w:r>
        <w:t>mCPP</w:t>
      </w:r>
      <w:proofErr w:type="spellEnd"/>
      <w:r>
        <w:t>)</w:t>
      </w:r>
    </w:p>
    <w:p w:rsidR="00FB20DD" w:rsidRDefault="00FB20DD" w:rsidP="00FB20DD">
      <w:r>
        <w:t xml:space="preserve">Efecto: </w:t>
      </w:r>
      <w:proofErr w:type="spellStart"/>
      <w:r>
        <w:t>entactogen</w:t>
      </w:r>
      <w:proofErr w:type="spellEnd"/>
      <w:r>
        <w:t>-como efectos, eufórico, afrodisíaco</w:t>
      </w:r>
    </w:p>
    <w:p w:rsidR="00FB20DD" w:rsidRDefault="00FB20DD" w:rsidP="00FB20DD">
      <w:proofErr w:type="gramStart"/>
      <w:r>
        <w:t>vías</w:t>
      </w:r>
      <w:proofErr w:type="gramEnd"/>
      <w:r>
        <w:t xml:space="preserve"> de administración: oral, nasal (a veces), intravenosa (raro )</w:t>
      </w:r>
    </w:p>
    <w:p w:rsidR="00FB20DD" w:rsidRDefault="00FB20DD" w:rsidP="00FB20DD"/>
    <w:p w:rsidR="00FB20DD" w:rsidRDefault="00FB20DD" w:rsidP="00FB20DD">
      <w:proofErr w:type="gramStart"/>
      <w:r>
        <w:t>me</w:t>
      </w:r>
      <w:proofErr w:type="gramEnd"/>
      <w:r>
        <w:t xml:space="preserve"> quede aquí: </w:t>
      </w:r>
      <w:hyperlink r:id="rId11" w:history="1">
        <w:r>
          <w:rPr>
            <w:rStyle w:val="Hipervnculo"/>
          </w:rPr>
          <w:t>https://sexntina.nl/en/basics/combigebruik-en-andere-chems/</w:t>
        </w:r>
      </w:hyperlink>
      <w:r>
        <w:t xml:space="preserve"> </w:t>
      </w:r>
    </w:p>
    <w:p w:rsidR="00FB20DD" w:rsidRDefault="00FB20DD" w:rsidP="00FB20DD"/>
    <w:p w:rsidR="00FB20DD" w:rsidRDefault="00FB20DD" w:rsidP="00FB20DD">
      <w:pPr>
        <w:pStyle w:val="Prrafodelista"/>
        <w:numPr>
          <w:ilvl w:val="0"/>
          <w:numId w:val="3"/>
        </w:numPr>
      </w:pPr>
      <w:r>
        <w:t>GHB / GBL</w:t>
      </w:r>
    </w:p>
    <w:p w:rsidR="00FB20DD" w:rsidRDefault="00FB20DD" w:rsidP="00FB20DD">
      <w:pPr>
        <w:pStyle w:val="Prrafodelista"/>
        <w:numPr>
          <w:ilvl w:val="0"/>
          <w:numId w:val="3"/>
        </w:numPr>
      </w:pPr>
      <w:proofErr w:type="spellStart"/>
      <w:r>
        <w:t>ketamina</w:t>
      </w:r>
      <w:proofErr w:type="spellEnd"/>
    </w:p>
    <w:p w:rsidR="00FB20DD" w:rsidRDefault="00FB20DD" w:rsidP="00FB20DD">
      <w:pPr>
        <w:pStyle w:val="Prrafodelista"/>
        <w:numPr>
          <w:ilvl w:val="0"/>
          <w:numId w:val="3"/>
        </w:numPr>
      </w:pPr>
      <w:proofErr w:type="spellStart"/>
      <w:r>
        <w:t>mefedrona</w:t>
      </w:r>
      <w:proofErr w:type="spellEnd"/>
    </w:p>
    <w:p w:rsidR="00FB20DD" w:rsidRDefault="00FB20DD" w:rsidP="00FB20DD">
      <w:pPr>
        <w:pStyle w:val="Prrafodelista"/>
        <w:numPr>
          <w:ilvl w:val="0"/>
          <w:numId w:val="3"/>
        </w:numPr>
      </w:pPr>
      <w:r>
        <w:t>Otras drogas de diseño</w:t>
      </w:r>
    </w:p>
    <w:p w:rsidR="00FB20DD" w:rsidRDefault="00FB20DD" w:rsidP="00FB20DD">
      <w:pPr>
        <w:pStyle w:val="Prrafodelista"/>
        <w:numPr>
          <w:ilvl w:val="0"/>
          <w:numId w:val="3"/>
        </w:numPr>
      </w:pPr>
      <w:r>
        <w:t>Después de haber probado sus medicamentos</w:t>
      </w:r>
    </w:p>
    <w:p w:rsidR="00FB20DD" w:rsidRDefault="00FB20DD" w:rsidP="00FB20DD">
      <w:pPr>
        <w:pStyle w:val="Prrafodelista"/>
        <w:numPr>
          <w:ilvl w:val="0"/>
          <w:numId w:val="3"/>
        </w:numPr>
      </w:pPr>
    </w:p>
    <w:p w:rsidR="007447DC" w:rsidRDefault="007447DC" w:rsidP="007447DC">
      <w:pPr>
        <w:pStyle w:val="Prrafodelista"/>
        <w:numPr>
          <w:ilvl w:val="1"/>
          <w:numId w:val="1"/>
        </w:numPr>
      </w:pPr>
      <w:r>
        <w:t>- Probar drogas</w:t>
      </w:r>
    </w:p>
    <w:p w:rsidR="00FC0525" w:rsidRDefault="00FC0525" w:rsidP="00C217B8"/>
    <w:sectPr w:rsidR="00FC0525" w:rsidSect="0086194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Open Sans">
    <w:panose1 w:val="020B0606030504020204"/>
    <w:charset w:val="00"/>
    <w:family w:val="swiss"/>
    <w:pitch w:val="variable"/>
    <w:sig w:usb0="E00002EF" w:usb1="4000205B" w:usb2="00000028" w:usb3="00000000" w:csb0="0000019F" w:csb1="00000000"/>
  </w:font>
  <w:font w:name="Baskerville">
    <w:panose1 w:val="02020502060306020303"/>
    <w:charset w:val="00"/>
    <w:family w:val="roman"/>
    <w:pitch w:val="variable"/>
    <w:sig w:usb0="00000003" w:usb1="00000000" w:usb2="00000000" w:usb3="00000000" w:csb0="00000001" w:csb1="00000000"/>
  </w:font>
  <w:font w:name="Montserrat">
    <w:panose1 w:val="02000505000000020004"/>
    <w:charset w:val="00"/>
    <w:family w:val="auto"/>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84DA1"/>
    <w:multiLevelType w:val="multilevel"/>
    <w:tmpl w:val="AE9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8016743"/>
    <w:multiLevelType w:val="hybridMultilevel"/>
    <w:tmpl w:val="484C1C1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7C962CF"/>
    <w:multiLevelType w:val="hybridMultilevel"/>
    <w:tmpl w:val="F86E2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0BC1C5F"/>
    <w:multiLevelType w:val="hybridMultilevel"/>
    <w:tmpl w:val="547A204C"/>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76EB780E"/>
    <w:multiLevelType w:val="hybridMultilevel"/>
    <w:tmpl w:val="DBC4B250"/>
    <w:lvl w:ilvl="0" w:tplc="61EACB6E">
      <w:numFmt w:val="bullet"/>
      <w:lvlText w:val="-"/>
      <w:lvlJc w:val="left"/>
      <w:pPr>
        <w:ind w:left="720" w:hanging="360"/>
      </w:pPr>
      <w:rPr>
        <w:rFonts w:ascii="Calibri" w:eastAsiaTheme="minorHAnsi" w:hAnsi="Calibri" w:cs="Calibr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4633D0"/>
    <w:rsid w:val="000A2249"/>
    <w:rsid w:val="000B5C7E"/>
    <w:rsid w:val="001852FA"/>
    <w:rsid w:val="001E7393"/>
    <w:rsid w:val="0023733E"/>
    <w:rsid w:val="002B265C"/>
    <w:rsid w:val="00337F5B"/>
    <w:rsid w:val="003D22BA"/>
    <w:rsid w:val="004633D0"/>
    <w:rsid w:val="004C2DC0"/>
    <w:rsid w:val="00535CE6"/>
    <w:rsid w:val="005A07BE"/>
    <w:rsid w:val="0063334D"/>
    <w:rsid w:val="007447DC"/>
    <w:rsid w:val="00861947"/>
    <w:rsid w:val="00A43DD1"/>
    <w:rsid w:val="00AB3152"/>
    <w:rsid w:val="00C14AC1"/>
    <w:rsid w:val="00C217B8"/>
    <w:rsid w:val="00C65C7B"/>
    <w:rsid w:val="00C8238F"/>
    <w:rsid w:val="00CC4C5C"/>
    <w:rsid w:val="00D071AE"/>
    <w:rsid w:val="00D85D18"/>
    <w:rsid w:val="00FB20DD"/>
    <w:rsid w:val="00FC052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3DD1"/>
  </w:style>
  <w:style w:type="paragraph" w:styleId="Ttulo1">
    <w:name w:val="heading 1"/>
    <w:basedOn w:val="Normal"/>
    <w:next w:val="Normal"/>
    <w:link w:val="Ttulo1Car"/>
    <w:uiPriority w:val="9"/>
    <w:qFormat/>
    <w:rsid w:val="00535C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A43DD1"/>
    <w:pPr>
      <w:spacing w:before="100" w:beforeAutospacing="1" w:after="100" w:afterAutospacing="1" w:line="240" w:lineRule="auto"/>
      <w:outlineLvl w:val="1"/>
    </w:pPr>
    <w:rPr>
      <w:rFonts w:ascii="Times New Roman" w:eastAsiaTheme="majorEastAsia" w:hAnsi="Times New Roman" w:cstheme="majorBidi"/>
      <w:b/>
      <w:bCs/>
      <w:sz w:val="36"/>
      <w:szCs w:val="36"/>
      <w:lang w:eastAsia="es-MX"/>
    </w:rPr>
  </w:style>
  <w:style w:type="paragraph" w:styleId="Ttulo3">
    <w:name w:val="heading 3"/>
    <w:basedOn w:val="Normal"/>
    <w:next w:val="Normal"/>
    <w:link w:val="Ttulo3Car"/>
    <w:uiPriority w:val="9"/>
    <w:unhideWhenUsed/>
    <w:qFormat/>
    <w:rsid w:val="00A43DD1"/>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A43D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35CE6"/>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A43DD1"/>
    <w:rPr>
      <w:rFonts w:ascii="Times New Roman" w:eastAsiaTheme="majorEastAsia" w:hAnsi="Times New Roman" w:cstheme="majorBidi"/>
      <w:b/>
      <w:bCs/>
      <w:sz w:val="36"/>
      <w:szCs w:val="36"/>
      <w:lang w:eastAsia="es-MX"/>
    </w:rPr>
  </w:style>
  <w:style w:type="character" w:customStyle="1" w:styleId="Ttulo3Car">
    <w:name w:val="Título 3 Car"/>
    <w:basedOn w:val="Fuentedeprrafopredeter"/>
    <w:link w:val="Ttulo3"/>
    <w:uiPriority w:val="9"/>
    <w:rsid w:val="00A43DD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A43DD1"/>
    <w:rPr>
      <w:rFonts w:asciiTheme="majorHAnsi" w:eastAsiaTheme="majorEastAsia" w:hAnsiTheme="majorHAnsi" w:cstheme="majorBidi"/>
      <w:b/>
      <w:bCs/>
      <w:i/>
      <w:iCs/>
      <w:color w:val="4F81BD" w:themeColor="accent1"/>
    </w:rPr>
  </w:style>
  <w:style w:type="paragraph" w:styleId="Epgrafe">
    <w:name w:val="caption"/>
    <w:basedOn w:val="Normal"/>
    <w:uiPriority w:val="35"/>
    <w:semiHidden/>
    <w:unhideWhenUsed/>
    <w:qFormat/>
    <w:rsid w:val="00535CE6"/>
    <w:pPr>
      <w:spacing w:line="240" w:lineRule="auto"/>
    </w:pPr>
    <w:rPr>
      <w:b/>
      <w:bCs/>
      <w:color w:val="4F81BD" w:themeColor="accent1"/>
      <w:sz w:val="18"/>
      <w:szCs w:val="18"/>
    </w:rPr>
  </w:style>
  <w:style w:type="paragraph" w:styleId="Ttulo">
    <w:name w:val="Title"/>
    <w:basedOn w:val="Normal"/>
    <w:next w:val="Textoindependiente"/>
    <w:link w:val="TtuloCar"/>
    <w:uiPriority w:val="10"/>
    <w:qFormat/>
    <w:rsid w:val="00535CE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35CE6"/>
    <w:rPr>
      <w:rFonts w:asciiTheme="majorHAnsi" w:eastAsiaTheme="majorEastAsia" w:hAnsiTheme="majorHAnsi" w:cstheme="majorBidi"/>
      <w:color w:val="17365D" w:themeColor="text2" w:themeShade="BF"/>
      <w:spacing w:val="5"/>
      <w:kern w:val="28"/>
      <w:sz w:val="52"/>
      <w:szCs w:val="52"/>
    </w:rPr>
  </w:style>
  <w:style w:type="paragraph" w:styleId="Textoindependiente">
    <w:name w:val="Body Text"/>
    <w:basedOn w:val="Normal"/>
    <w:link w:val="TextoindependienteCar"/>
    <w:uiPriority w:val="99"/>
    <w:semiHidden/>
    <w:unhideWhenUsed/>
    <w:rsid w:val="00535CE6"/>
    <w:pPr>
      <w:spacing w:after="120"/>
    </w:pPr>
  </w:style>
  <w:style w:type="character" w:customStyle="1" w:styleId="TextoindependienteCar">
    <w:name w:val="Texto independiente Car"/>
    <w:basedOn w:val="Fuentedeprrafopredeter"/>
    <w:link w:val="Textoindependiente"/>
    <w:uiPriority w:val="99"/>
    <w:semiHidden/>
    <w:rsid w:val="00535CE6"/>
  </w:style>
  <w:style w:type="character" w:styleId="Textoennegrita">
    <w:name w:val="Strong"/>
    <w:basedOn w:val="Fuentedeprrafopredeter"/>
    <w:uiPriority w:val="22"/>
    <w:qFormat/>
    <w:rsid w:val="00A43DD1"/>
    <w:rPr>
      <w:b/>
      <w:bCs/>
    </w:rPr>
  </w:style>
  <w:style w:type="character" w:styleId="nfasis">
    <w:name w:val="Emphasis"/>
    <w:basedOn w:val="Fuentedeprrafopredeter"/>
    <w:uiPriority w:val="20"/>
    <w:qFormat/>
    <w:rsid w:val="00535CE6"/>
    <w:rPr>
      <w:i/>
      <w:iCs/>
    </w:rPr>
  </w:style>
  <w:style w:type="paragraph" w:styleId="NormalWeb">
    <w:name w:val="Normal (Web)"/>
    <w:basedOn w:val="Normal"/>
    <w:uiPriority w:val="99"/>
    <w:unhideWhenUsed/>
    <w:rsid w:val="00535CE6"/>
    <w:pPr>
      <w:spacing w:beforeAutospacing="1" w:afterAutospacing="1" w:line="240" w:lineRule="auto"/>
    </w:pPr>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535C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5CE6"/>
    <w:rPr>
      <w:rFonts w:ascii="Tahoma" w:hAnsi="Tahoma" w:cs="Tahoma"/>
      <w:sz w:val="16"/>
      <w:szCs w:val="16"/>
    </w:rPr>
  </w:style>
  <w:style w:type="paragraph" w:styleId="Sinespaciado">
    <w:name w:val="No Spacing"/>
    <w:uiPriority w:val="1"/>
    <w:qFormat/>
    <w:rsid w:val="00535CE6"/>
    <w:pPr>
      <w:spacing w:after="0" w:line="240" w:lineRule="auto"/>
    </w:pPr>
  </w:style>
  <w:style w:type="paragraph" w:styleId="Prrafodelista">
    <w:name w:val="List Paragraph"/>
    <w:basedOn w:val="Normal"/>
    <w:uiPriority w:val="34"/>
    <w:qFormat/>
    <w:rsid w:val="00A43DD1"/>
    <w:pPr>
      <w:ind w:left="720"/>
      <w:contextualSpacing/>
    </w:pPr>
  </w:style>
  <w:style w:type="paragraph" w:styleId="TtulodeTDC">
    <w:name w:val="TOC Heading"/>
    <w:basedOn w:val="Ttulo1"/>
    <w:next w:val="Normal"/>
    <w:uiPriority w:val="39"/>
    <w:semiHidden/>
    <w:unhideWhenUsed/>
    <w:qFormat/>
    <w:rsid w:val="00535CE6"/>
    <w:pPr>
      <w:outlineLvl w:val="9"/>
    </w:pPr>
  </w:style>
  <w:style w:type="character" w:customStyle="1" w:styleId="Ninguno">
    <w:name w:val="Ninguno"/>
    <w:rsid w:val="00535CE6"/>
  </w:style>
  <w:style w:type="character" w:customStyle="1" w:styleId="ListLabel1">
    <w:name w:val="ListLabel 1"/>
    <w:rsid w:val="00535CE6"/>
    <w:rPr>
      <w:rFonts w:cs="Courier New"/>
    </w:rPr>
  </w:style>
  <w:style w:type="character" w:customStyle="1" w:styleId="ListLabel2">
    <w:name w:val="ListLabel 2"/>
    <w:rsid w:val="00535CE6"/>
    <w:rPr>
      <w:rFonts w:cs="Courier New"/>
    </w:rPr>
  </w:style>
  <w:style w:type="character" w:customStyle="1" w:styleId="ListLabel3">
    <w:name w:val="ListLabel 3"/>
    <w:rsid w:val="00535CE6"/>
    <w:rPr>
      <w:rFonts w:cs="Courier New"/>
    </w:rPr>
  </w:style>
  <w:style w:type="character" w:customStyle="1" w:styleId="ListLabel4">
    <w:name w:val="ListLabel 4"/>
    <w:rsid w:val="00535CE6"/>
    <w:rPr>
      <w:sz w:val="24"/>
      <w:szCs w:val="28"/>
    </w:rPr>
  </w:style>
  <w:style w:type="character" w:customStyle="1" w:styleId="ListLabel5">
    <w:name w:val="ListLabel 5"/>
    <w:rsid w:val="00535CE6"/>
    <w:rPr>
      <w:rFonts w:ascii="Arial" w:eastAsiaTheme="minorHAnsi" w:hAnsi="Arial" w:cs="Arial"/>
      <w:b/>
      <w:szCs w:val="21"/>
      <w:shd w:val="clear" w:color="auto" w:fill="FFFFFF"/>
      <w:lang w:val="es-MX" w:eastAsia="en-US"/>
    </w:rPr>
  </w:style>
  <w:style w:type="character" w:customStyle="1" w:styleId="ListLabel6">
    <w:name w:val="ListLabel 6"/>
    <w:rsid w:val="00535CE6"/>
    <w:rPr>
      <w:rFonts w:ascii="Arial" w:eastAsiaTheme="majorEastAsia" w:hAnsi="Arial" w:cs="Arial"/>
      <w:bCs/>
      <w:lang w:val="es-MX" w:eastAsia="en-US"/>
    </w:rPr>
  </w:style>
  <w:style w:type="character" w:customStyle="1" w:styleId="Enlacedelndice">
    <w:name w:val="Enlace del índice"/>
    <w:rsid w:val="00535CE6"/>
  </w:style>
  <w:style w:type="paragraph" w:customStyle="1" w:styleId="ndice">
    <w:name w:val="Índice"/>
    <w:basedOn w:val="Normal"/>
    <w:rsid w:val="00535CE6"/>
    <w:pPr>
      <w:suppressLineNumbers/>
    </w:pPr>
    <w:rPr>
      <w:rFonts w:cs="Mangal"/>
    </w:rPr>
  </w:style>
  <w:style w:type="paragraph" w:customStyle="1" w:styleId="Cuerpo">
    <w:name w:val="Cuerpo"/>
    <w:rsid w:val="00535CE6"/>
    <w:pPr>
      <w:spacing w:after="13" w:line="247" w:lineRule="auto"/>
      <w:ind w:left="577" w:hanging="10"/>
      <w:jc w:val="both"/>
    </w:pPr>
    <w:rPr>
      <w:rFonts w:ascii="Calibri" w:eastAsia="Calibri" w:hAnsi="Calibri" w:cs="Calibri"/>
      <w:color w:val="000000"/>
      <w:u w:color="000000"/>
      <w:lang w:eastAsia="es-MX"/>
    </w:rPr>
  </w:style>
  <w:style w:type="paragraph" w:customStyle="1" w:styleId="hsg-multi-coldescription">
    <w:name w:val="hsg-multi-col__description"/>
    <w:basedOn w:val="Normal"/>
    <w:rsid w:val="00535CE6"/>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Contenidodelatabla">
    <w:name w:val="Contenido de la tabla"/>
    <w:basedOn w:val="Normal"/>
    <w:rsid w:val="00535CE6"/>
    <w:pPr>
      <w:suppressLineNumbers/>
    </w:pPr>
    <w:rPr>
      <w:color w:val="00000A"/>
    </w:rPr>
  </w:style>
  <w:style w:type="character" w:customStyle="1" w:styleId="caps">
    <w:name w:val="caps"/>
    <w:basedOn w:val="Fuentedeprrafopredeter"/>
    <w:rsid w:val="007447DC"/>
  </w:style>
  <w:style w:type="table" w:styleId="Tablaconcuadrcula">
    <w:name w:val="Table Grid"/>
    <w:basedOn w:val="Tablanormal"/>
    <w:uiPriority w:val="59"/>
    <w:rsid w:val="00C823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semiHidden/>
    <w:unhideWhenUsed/>
    <w:rsid w:val="001852FA"/>
    <w:rPr>
      <w:color w:val="0000FF"/>
      <w:u w:val="single"/>
    </w:rPr>
  </w:style>
  <w:style w:type="character" w:customStyle="1" w:styleId="amp">
    <w:name w:val="amp"/>
    <w:basedOn w:val="Fuentedeprrafopredeter"/>
    <w:rsid w:val="001852FA"/>
  </w:style>
</w:styles>
</file>

<file path=word/webSettings.xml><?xml version="1.0" encoding="utf-8"?>
<w:webSettings xmlns:r="http://schemas.openxmlformats.org/officeDocument/2006/relationships" xmlns:w="http://schemas.openxmlformats.org/wordprocessingml/2006/main">
  <w:divs>
    <w:div w:id="120805385">
      <w:bodyDiv w:val="1"/>
      <w:marLeft w:val="0"/>
      <w:marRight w:val="0"/>
      <w:marTop w:val="0"/>
      <w:marBottom w:val="0"/>
      <w:divBdr>
        <w:top w:val="none" w:sz="0" w:space="0" w:color="auto"/>
        <w:left w:val="none" w:sz="0" w:space="0" w:color="auto"/>
        <w:bottom w:val="none" w:sz="0" w:space="0" w:color="auto"/>
        <w:right w:val="none" w:sz="0" w:space="0" w:color="auto"/>
      </w:divBdr>
    </w:div>
    <w:div w:id="328483608">
      <w:bodyDiv w:val="1"/>
      <w:marLeft w:val="0"/>
      <w:marRight w:val="0"/>
      <w:marTop w:val="0"/>
      <w:marBottom w:val="0"/>
      <w:divBdr>
        <w:top w:val="none" w:sz="0" w:space="0" w:color="auto"/>
        <w:left w:val="none" w:sz="0" w:space="0" w:color="auto"/>
        <w:bottom w:val="none" w:sz="0" w:space="0" w:color="auto"/>
        <w:right w:val="none" w:sz="0" w:space="0" w:color="auto"/>
      </w:divBdr>
    </w:div>
    <w:div w:id="470832504">
      <w:bodyDiv w:val="1"/>
      <w:marLeft w:val="0"/>
      <w:marRight w:val="0"/>
      <w:marTop w:val="0"/>
      <w:marBottom w:val="0"/>
      <w:divBdr>
        <w:top w:val="none" w:sz="0" w:space="0" w:color="auto"/>
        <w:left w:val="none" w:sz="0" w:space="0" w:color="auto"/>
        <w:bottom w:val="none" w:sz="0" w:space="0" w:color="auto"/>
        <w:right w:val="none" w:sz="0" w:space="0" w:color="auto"/>
      </w:divBdr>
      <w:divsChild>
        <w:div w:id="1423377189">
          <w:marLeft w:val="0"/>
          <w:marRight w:val="0"/>
          <w:marTop w:val="0"/>
          <w:marBottom w:val="0"/>
          <w:divBdr>
            <w:top w:val="none" w:sz="0" w:space="0" w:color="auto"/>
            <w:left w:val="none" w:sz="0" w:space="0" w:color="auto"/>
            <w:bottom w:val="none" w:sz="0" w:space="0" w:color="auto"/>
            <w:right w:val="none" w:sz="0" w:space="0" w:color="auto"/>
          </w:divBdr>
          <w:divsChild>
            <w:div w:id="467163331">
              <w:marLeft w:val="0"/>
              <w:marRight w:val="0"/>
              <w:marTop w:val="0"/>
              <w:marBottom w:val="360"/>
              <w:divBdr>
                <w:top w:val="none" w:sz="0" w:space="0" w:color="auto"/>
                <w:left w:val="none" w:sz="0" w:space="0" w:color="auto"/>
                <w:bottom w:val="none" w:sz="0" w:space="0" w:color="auto"/>
                <w:right w:val="none" w:sz="0" w:space="0" w:color="auto"/>
              </w:divBdr>
              <w:divsChild>
                <w:div w:id="1453743850">
                  <w:marLeft w:val="0"/>
                  <w:marRight w:val="0"/>
                  <w:marTop w:val="0"/>
                  <w:marBottom w:val="120"/>
                  <w:divBdr>
                    <w:top w:val="none" w:sz="0" w:space="0" w:color="auto"/>
                    <w:left w:val="none" w:sz="0" w:space="0" w:color="auto"/>
                    <w:bottom w:val="none" w:sz="0" w:space="0" w:color="auto"/>
                    <w:right w:val="none" w:sz="0" w:space="0" w:color="auto"/>
                  </w:divBdr>
                  <w:divsChild>
                    <w:div w:id="1436100225">
                      <w:marLeft w:val="0"/>
                      <w:marRight w:val="0"/>
                      <w:marTop w:val="0"/>
                      <w:marBottom w:val="0"/>
                      <w:divBdr>
                        <w:top w:val="none" w:sz="0" w:space="0" w:color="auto"/>
                        <w:left w:val="none" w:sz="0" w:space="0" w:color="auto"/>
                        <w:bottom w:val="none" w:sz="0" w:space="0" w:color="auto"/>
                        <w:right w:val="none" w:sz="0" w:space="0" w:color="auto"/>
                      </w:divBdr>
                    </w:div>
                    <w:div w:id="1843468395">
                      <w:marLeft w:val="0"/>
                      <w:marRight w:val="0"/>
                      <w:marTop w:val="0"/>
                      <w:marBottom w:val="0"/>
                      <w:divBdr>
                        <w:top w:val="none" w:sz="0" w:space="0" w:color="auto"/>
                        <w:left w:val="none" w:sz="0" w:space="0" w:color="auto"/>
                        <w:bottom w:val="none" w:sz="0" w:space="0" w:color="auto"/>
                        <w:right w:val="none" w:sz="0" w:space="0" w:color="auto"/>
                      </w:divBdr>
                      <w:divsChild>
                        <w:div w:id="190205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7356">
                  <w:marLeft w:val="0"/>
                  <w:marRight w:val="0"/>
                  <w:marTop w:val="0"/>
                  <w:marBottom w:val="120"/>
                  <w:divBdr>
                    <w:top w:val="none" w:sz="0" w:space="0" w:color="auto"/>
                    <w:left w:val="none" w:sz="0" w:space="0" w:color="auto"/>
                    <w:bottom w:val="none" w:sz="0" w:space="0" w:color="auto"/>
                    <w:right w:val="none" w:sz="0" w:space="0" w:color="auto"/>
                  </w:divBdr>
                  <w:divsChild>
                    <w:div w:id="1709183790">
                      <w:marLeft w:val="0"/>
                      <w:marRight w:val="0"/>
                      <w:marTop w:val="0"/>
                      <w:marBottom w:val="0"/>
                      <w:divBdr>
                        <w:top w:val="none" w:sz="0" w:space="0" w:color="auto"/>
                        <w:left w:val="none" w:sz="0" w:space="0" w:color="auto"/>
                        <w:bottom w:val="none" w:sz="0" w:space="0" w:color="auto"/>
                        <w:right w:val="none" w:sz="0" w:space="0" w:color="auto"/>
                      </w:divBdr>
                    </w:div>
                    <w:div w:id="1929970375">
                      <w:marLeft w:val="0"/>
                      <w:marRight w:val="0"/>
                      <w:marTop w:val="0"/>
                      <w:marBottom w:val="0"/>
                      <w:divBdr>
                        <w:top w:val="none" w:sz="0" w:space="0" w:color="auto"/>
                        <w:left w:val="none" w:sz="0" w:space="0" w:color="auto"/>
                        <w:bottom w:val="none" w:sz="0" w:space="0" w:color="auto"/>
                        <w:right w:val="none" w:sz="0" w:space="0" w:color="auto"/>
                      </w:divBdr>
                      <w:divsChild>
                        <w:div w:id="9813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27717">
                  <w:marLeft w:val="0"/>
                  <w:marRight w:val="0"/>
                  <w:marTop w:val="0"/>
                  <w:marBottom w:val="120"/>
                  <w:divBdr>
                    <w:top w:val="none" w:sz="0" w:space="0" w:color="auto"/>
                    <w:left w:val="none" w:sz="0" w:space="0" w:color="auto"/>
                    <w:bottom w:val="none" w:sz="0" w:space="0" w:color="auto"/>
                    <w:right w:val="none" w:sz="0" w:space="0" w:color="auto"/>
                  </w:divBdr>
                  <w:divsChild>
                    <w:div w:id="1827698048">
                      <w:marLeft w:val="0"/>
                      <w:marRight w:val="0"/>
                      <w:marTop w:val="0"/>
                      <w:marBottom w:val="0"/>
                      <w:divBdr>
                        <w:top w:val="none" w:sz="0" w:space="0" w:color="auto"/>
                        <w:left w:val="none" w:sz="0" w:space="0" w:color="auto"/>
                        <w:bottom w:val="none" w:sz="0" w:space="0" w:color="auto"/>
                        <w:right w:val="none" w:sz="0" w:space="0" w:color="auto"/>
                      </w:divBdr>
                    </w:div>
                    <w:div w:id="1623458502">
                      <w:marLeft w:val="0"/>
                      <w:marRight w:val="0"/>
                      <w:marTop w:val="0"/>
                      <w:marBottom w:val="0"/>
                      <w:divBdr>
                        <w:top w:val="none" w:sz="0" w:space="0" w:color="auto"/>
                        <w:left w:val="none" w:sz="0" w:space="0" w:color="auto"/>
                        <w:bottom w:val="none" w:sz="0" w:space="0" w:color="auto"/>
                        <w:right w:val="none" w:sz="0" w:space="0" w:color="auto"/>
                      </w:divBdr>
                      <w:divsChild>
                        <w:div w:id="1810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15409">
                  <w:marLeft w:val="0"/>
                  <w:marRight w:val="0"/>
                  <w:marTop w:val="0"/>
                  <w:marBottom w:val="120"/>
                  <w:divBdr>
                    <w:top w:val="none" w:sz="0" w:space="0" w:color="auto"/>
                    <w:left w:val="none" w:sz="0" w:space="0" w:color="auto"/>
                    <w:bottom w:val="none" w:sz="0" w:space="0" w:color="auto"/>
                    <w:right w:val="none" w:sz="0" w:space="0" w:color="auto"/>
                  </w:divBdr>
                  <w:divsChild>
                    <w:div w:id="360127179">
                      <w:marLeft w:val="0"/>
                      <w:marRight w:val="0"/>
                      <w:marTop w:val="0"/>
                      <w:marBottom w:val="0"/>
                      <w:divBdr>
                        <w:top w:val="none" w:sz="0" w:space="0" w:color="auto"/>
                        <w:left w:val="none" w:sz="0" w:space="0" w:color="auto"/>
                        <w:bottom w:val="none" w:sz="0" w:space="0" w:color="auto"/>
                        <w:right w:val="none" w:sz="0" w:space="0" w:color="auto"/>
                      </w:divBdr>
                    </w:div>
                    <w:div w:id="1224026212">
                      <w:marLeft w:val="0"/>
                      <w:marRight w:val="0"/>
                      <w:marTop w:val="0"/>
                      <w:marBottom w:val="0"/>
                      <w:divBdr>
                        <w:top w:val="none" w:sz="0" w:space="0" w:color="auto"/>
                        <w:left w:val="none" w:sz="0" w:space="0" w:color="auto"/>
                        <w:bottom w:val="none" w:sz="0" w:space="0" w:color="auto"/>
                        <w:right w:val="none" w:sz="0" w:space="0" w:color="auto"/>
                      </w:divBdr>
                      <w:divsChild>
                        <w:div w:id="3897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27393">
                  <w:marLeft w:val="0"/>
                  <w:marRight w:val="0"/>
                  <w:marTop w:val="0"/>
                  <w:marBottom w:val="120"/>
                  <w:divBdr>
                    <w:top w:val="none" w:sz="0" w:space="0" w:color="auto"/>
                    <w:left w:val="none" w:sz="0" w:space="0" w:color="auto"/>
                    <w:bottom w:val="none" w:sz="0" w:space="0" w:color="auto"/>
                    <w:right w:val="none" w:sz="0" w:space="0" w:color="auto"/>
                  </w:divBdr>
                  <w:divsChild>
                    <w:div w:id="1426223596">
                      <w:marLeft w:val="0"/>
                      <w:marRight w:val="0"/>
                      <w:marTop w:val="0"/>
                      <w:marBottom w:val="0"/>
                      <w:divBdr>
                        <w:top w:val="none" w:sz="0" w:space="0" w:color="auto"/>
                        <w:left w:val="none" w:sz="0" w:space="0" w:color="auto"/>
                        <w:bottom w:val="none" w:sz="0" w:space="0" w:color="auto"/>
                        <w:right w:val="none" w:sz="0" w:space="0" w:color="auto"/>
                      </w:divBdr>
                    </w:div>
                    <w:div w:id="667250880">
                      <w:marLeft w:val="0"/>
                      <w:marRight w:val="0"/>
                      <w:marTop w:val="0"/>
                      <w:marBottom w:val="0"/>
                      <w:divBdr>
                        <w:top w:val="none" w:sz="0" w:space="0" w:color="auto"/>
                        <w:left w:val="none" w:sz="0" w:space="0" w:color="auto"/>
                        <w:bottom w:val="none" w:sz="0" w:space="0" w:color="auto"/>
                        <w:right w:val="none" w:sz="0" w:space="0" w:color="auto"/>
                      </w:divBdr>
                      <w:divsChild>
                        <w:div w:id="13238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7725">
                  <w:marLeft w:val="0"/>
                  <w:marRight w:val="0"/>
                  <w:marTop w:val="0"/>
                  <w:marBottom w:val="120"/>
                  <w:divBdr>
                    <w:top w:val="none" w:sz="0" w:space="0" w:color="auto"/>
                    <w:left w:val="none" w:sz="0" w:space="0" w:color="auto"/>
                    <w:bottom w:val="none" w:sz="0" w:space="0" w:color="auto"/>
                    <w:right w:val="none" w:sz="0" w:space="0" w:color="auto"/>
                  </w:divBdr>
                  <w:divsChild>
                    <w:div w:id="208124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4410480">
      <w:bodyDiv w:val="1"/>
      <w:marLeft w:val="0"/>
      <w:marRight w:val="0"/>
      <w:marTop w:val="0"/>
      <w:marBottom w:val="0"/>
      <w:divBdr>
        <w:top w:val="none" w:sz="0" w:space="0" w:color="auto"/>
        <w:left w:val="none" w:sz="0" w:space="0" w:color="auto"/>
        <w:bottom w:val="none" w:sz="0" w:space="0" w:color="auto"/>
        <w:right w:val="none" w:sz="0" w:space="0" w:color="auto"/>
      </w:divBdr>
    </w:div>
    <w:div w:id="920454426">
      <w:bodyDiv w:val="1"/>
      <w:marLeft w:val="0"/>
      <w:marRight w:val="0"/>
      <w:marTop w:val="0"/>
      <w:marBottom w:val="0"/>
      <w:divBdr>
        <w:top w:val="none" w:sz="0" w:space="0" w:color="auto"/>
        <w:left w:val="none" w:sz="0" w:space="0" w:color="auto"/>
        <w:bottom w:val="none" w:sz="0" w:space="0" w:color="auto"/>
        <w:right w:val="none" w:sz="0" w:space="0" w:color="auto"/>
      </w:divBdr>
    </w:div>
    <w:div w:id="1031036291">
      <w:bodyDiv w:val="1"/>
      <w:marLeft w:val="0"/>
      <w:marRight w:val="0"/>
      <w:marTop w:val="0"/>
      <w:marBottom w:val="0"/>
      <w:divBdr>
        <w:top w:val="none" w:sz="0" w:space="0" w:color="auto"/>
        <w:left w:val="none" w:sz="0" w:space="0" w:color="auto"/>
        <w:bottom w:val="none" w:sz="0" w:space="0" w:color="auto"/>
        <w:right w:val="none" w:sz="0" w:space="0" w:color="auto"/>
      </w:divBdr>
    </w:div>
    <w:div w:id="1134714453">
      <w:bodyDiv w:val="1"/>
      <w:marLeft w:val="0"/>
      <w:marRight w:val="0"/>
      <w:marTop w:val="0"/>
      <w:marBottom w:val="0"/>
      <w:divBdr>
        <w:top w:val="none" w:sz="0" w:space="0" w:color="auto"/>
        <w:left w:val="none" w:sz="0" w:space="0" w:color="auto"/>
        <w:bottom w:val="none" w:sz="0" w:space="0" w:color="auto"/>
        <w:right w:val="none" w:sz="0" w:space="0" w:color="auto"/>
      </w:divBdr>
    </w:div>
    <w:div w:id="1449273108">
      <w:bodyDiv w:val="1"/>
      <w:marLeft w:val="0"/>
      <w:marRight w:val="0"/>
      <w:marTop w:val="0"/>
      <w:marBottom w:val="0"/>
      <w:divBdr>
        <w:top w:val="none" w:sz="0" w:space="0" w:color="auto"/>
        <w:left w:val="none" w:sz="0" w:space="0" w:color="auto"/>
        <w:bottom w:val="none" w:sz="0" w:space="0" w:color="auto"/>
        <w:right w:val="none" w:sz="0" w:space="0" w:color="auto"/>
      </w:divBdr>
    </w:div>
    <w:div w:id="1526947239">
      <w:bodyDiv w:val="1"/>
      <w:marLeft w:val="0"/>
      <w:marRight w:val="0"/>
      <w:marTop w:val="0"/>
      <w:marBottom w:val="0"/>
      <w:divBdr>
        <w:top w:val="none" w:sz="0" w:space="0" w:color="auto"/>
        <w:left w:val="none" w:sz="0" w:space="0" w:color="auto"/>
        <w:bottom w:val="none" w:sz="0" w:space="0" w:color="auto"/>
        <w:right w:val="none" w:sz="0" w:space="0" w:color="auto"/>
      </w:divBdr>
    </w:div>
    <w:div w:id="1653214470">
      <w:bodyDiv w:val="1"/>
      <w:marLeft w:val="0"/>
      <w:marRight w:val="0"/>
      <w:marTop w:val="0"/>
      <w:marBottom w:val="0"/>
      <w:divBdr>
        <w:top w:val="none" w:sz="0" w:space="0" w:color="auto"/>
        <w:left w:val="none" w:sz="0" w:space="0" w:color="auto"/>
        <w:bottom w:val="none" w:sz="0" w:space="0" w:color="auto"/>
        <w:right w:val="none" w:sz="0" w:space="0" w:color="auto"/>
      </w:divBdr>
    </w:div>
    <w:div w:id="1707414119">
      <w:bodyDiv w:val="1"/>
      <w:marLeft w:val="0"/>
      <w:marRight w:val="0"/>
      <w:marTop w:val="0"/>
      <w:marBottom w:val="0"/>
      <w:divBdr>
        <w:top w:val="none" w:sz="0" w:space="0" w:color="auto"/>
        <w:left w:val="none" w:sz="0" w:space="0" w:color="auto"/>
        <w:bottom w:val="none" w:sz="0" w:space="0" w:color="auto"/>
        <w:right w:val="none" w:sz="0" w:space="0" w:color="auto"/>
      </w:divBdr>
      <w:divsChild>
        <w:div w:id="494881676">
          <w:marLeft w:val="0"/>
          <w:marRight w:val="0"/>
          <w:marTop w:val="0"/>
          <w:marBottom w:val="0"/>
          <w:divBdr>
            <w:top w:val="none" w:sz="0" w:space="0" w:color="auto"/>
            <w:left w:val="none" w:sz="0" w:space="0" w:color="auto"/>
            <w:bottom w:val="none" w:sz="0" w:space="0" w:color="auto"/>
            <w:right w:val="none" w:sz="0" w:space="0" w:color="auto"/>
          </w:divBdr>
          <w:divsChild>
            <w:div w:id="1850487776">
              <w:marLeft w:val="0"/>
              <w:marRight w:val="0"/>
              <w:marTop w:val="0"/>
              <w:marBottom w:val="360"/>
              <w:divBdr>
                <w:top w:val="none" w:sz="0" w:space="0" w:color="auto"/>
                <w:left w:val="none" w:sz="0" w:space="0" w:color="auto"/>
                <w:bottom w:val="none" w:sz="0" w:space="0" w:color="auto"/>
                <w:right w:val="none" w:sz="0" w:space="0" w:color="auto"/>
              </w:divBdr>
              <w:divsChild>
                <w:div w:id="1245383362">
                  <w:marLeft w:val="0"/>
                  <w:marRight w:val="0"/>
                  <w:marTop w:val="0"/>
                  <w:marBottom w:val="120"/>
                  <w:divBdr>
                    <w:top w:val="none" w:sz="0" w:space="0" w:color="auto"/>
                    <w:left w:val="none" w:sz="0" w:space="0" w:color="auto"/>
                    <w:bottom w:val="none" w:sz="0" w:space="0" w:color="auto"/>
                    <w:right w:val="none" w:sz="0" w:space="0" w:color="auto"/>
                  </w:divBdr>
                  <w:divsChild>
                    <w:div w:id="1325670019">
                      <w:marLeft w:val="0"/>
                      <w:marRight w:val="0"/>
                      <w:marTop w:val="0"/>
                      <w:marBottom w:val="0"/>
                      <w:divBdr>
                        <w:top w:val="none" w:sz="0" w:space="0" w:color="auto"/>
                        <w:left w:val="none" w:sz="0" w:space="0" w:color="auto"/>
                        <w:bottom w:val="none" w:sz="0" w:space="0" w:color="auto"/>
                        <w:right w:val="none" w:sz="0" w:space="0" w:color="auto"/>
                      </w:divBdr>
                    </w:div>
                    <w:div w:id="887491276">
                      <w:marLeft w:val="0"/>
                      <w:marRight w:val="0"/>
                      <w:marTop w:val="0"/>
                      <w:marBottom w:val="0"/>
                      <w:divBdr>
                        <w:top w:val="none" w:sz="0" w:space="0" w:color="auto"/>
                        <w:left w:val="none" w:sz="0" w:space="0" w:color="auto"/>
                        <w:bottom w:val="none" w:sz="0" w:space="0" w:color="auto"/>
                        <w:right w:val="none" w:sz="0" w:space="0" w:color="auto"/>
                      </w:divBdr>
                      <w:divsChild>
                        <w:div w:id="150439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50099">
                  <w:marLeft w:val="0"/>
                  <w:marRight w:val="0"/>
                  <w:marTop w:val="0"/>
                  <w:marBottom w:val="120"/>
                  <w:divBdr>
                    <w:top w:val="none" w:sz="0" w:space="0" w:color="auto"/>
                    <w:left w:val="none" w:sz="0" w:space="0" w:color="auto"/>
                    <w:bottom w:val="none" w:sz="0" w:space="0" w:color="auto"/>
                    <w:right w:val="none" w:sz="0" w:space="0" w:color="auto"/>
                  </w:divBdr>
                  <w:divsChild>
                    <w:div w:id="852959392">
                      <w:marLeft w:val="0"/>
                      <w:marRight w:val="0"/>
                      <w:marTop w:val="0"/>
                      <w:marBottom w:val="0"/>
                      <w:divBdr>
                        <w:top w:val="none" w:sz="0" w:space="0" w:color="auto"/>
                        <w:left w:val="none" w:sz="0" w:space="0" w:color="auto"/>
                        <w:bottom w:val="none" w:sz="0" w:space="0" w:color="auto"/>
                        <w:right w:val="none" w:sz="0" w:space="0" w:color="auto"/>
                      </w:divBdr>
                    </w:div>
                    <w:div w:id="1562981157">
                      <w:marLeft w:val="0"/>
                      <w:marRight w:val="0"/>
                      <w:marTop w:val="0"/>
                      <w:marBottom w:val="0"/>
                      <w:divBdr>
                        <w:top w:val="none" w:sz="0" w:space="0" w:color="auto"/>
                        <w:left w:val="none" w:sz="0" w:space="0" w:color="auto"/>
                        <w:bottom w:val="none" w:sz="0" w:space="0" w:color="auto"/>
                        <w:right w:val="none" w:sz="0" w:space="0" w:color="auto"/>
                      </w:divBdr>
                      <w:divsChild>
                        <w:div w:id="18810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2841">
                  <w:marLeft w:val="0"/>
                  <w:marRight w:val="0"/>
                  <w:marTop w:val="0"/>
                  <w:marBottom w:val="120"/>
                  <w:divBdr>
                    <w:top w:val="none" w:sz="0" w:space="0" w:color="auto"/>
                    <w:left w:val="none" w:sz="0" w:space="0" w:color="auto"/>
                    <w:bottom w:val="none" w:sz="0" w:space="0" w:color="auto"/>
                    <w:right w:val="none" w:sz="0" w:space="0" w:color="auto"/>
                  </w:divBdr>
                  <w:divsChild>
                    <w:div w:id="2096516960">
                      <w:marLeft w:val="0"/>
                      <w:marRight w:val="0"/>
                      <w:marTop w:val="0"/>
                      <w:marBottom w:val="0"/>
                      <w:divBdr>
                        <w:top w:val="none" w:sz="0" w:space="0" w:color="auto"/>
                        <w:left w:val="none" w:sz="0" w:space="0" w:color="auto"/>
                        <w:bottom w:val="none" w:sz="0" w:space="0" w:color="auto"/>
                        <w:right w:val="none" w:sz="0" w:space="0" w:color="auto"/>
                      </w:divBdr>
                    </w:div>
                    <w:div w:id="2005279185">
                      <w:marLeft w:val="0"/>
                      <w:marRight w:val="0"/>
                      <w:marTop w:val="0"/>
                      <w:marBottom w:val="0"/>
                      <w:divBdr>
                        <w:top w:val="none" w:sz="0" w:space="0" w:color="auto"/>
                        <w:left w:val="none" w:sz="0" w:space="0" w:color="auto"/>
                        <w:bottom w:val="none" w:sz="0" w:space="0" w:color="auto"/>
                        <w:right w:val="none" w:sz="0" w:space="0" w:color="auto"/>
                      </w:divBdr>
                      <w:divsChild>
                        <w:div w:id="5112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50902">
                  <w:marLeft w:val="0"/>
                  <w:marRight w:val="0"/>
                  <w:marTop w:val="0"/>
                  <w:marBottom w:val="120"/>
                  <w:divBdr>
                    <w:top w:val="none" w:sz="0" w:space="0" w:color="auto"/>
                    <w:left w:val="none" w:sz="0" w:space="0" w:color="auto"/>
                    <w:bottom w:val="none" w:sz="0" w:space="0" w:color="auto"/>
                    <w:right w:val="none" w:sz="0" w:space="0" w:color="auto"/>
                  </w:divBdr>
                  <w:divsChild>
                    <w:div w:id="752042861">
                      <w:marLeft w:val="0"/>
                      <w:marRight w:val="0"/>
                      <w:marTop w:val="0"/>
                      <w:marBottom w:val="0"/>
                      <w:divBdr>
                        <w:top w:val="none" w:sz="0" w:space="0" w:color="auto"/>
                        <w:left w:val="none" w:sz="0" w:space="0" w:color="auto"/>
                        <w:bottom w:val="none" w:sz="0" w:space="0" w:color="auto"/>
                        <w:right w:val="none" w:sz="0" w:space="0" w:color="auto"/>
                      </w:divBdr>
                    </w:div>
                    <w:div w:id="376667887">
                      <w:marLeft w:val="0"/>
                      <w:marRight w:val="0"/>
                      <w:marTop w:val="0"/>
                      <w:marBottom w:val="0"/>
                      <w:divBdr>
                        <w:top w:val="none" w:sz="0" w:space="0" w:color="auto"/>
                        <w:left w:val="none" w:sz="0" w:space="0" w:color="auto"/>
                        <w:bottom w:val="none" w:sz="0" w:space="0" w:color="auto"/>
                        <w:right w:val="none" w:sz="0" w:space="0" w:color="auto"/>
                      </w:divBdr>
                      <w:divsChild>
                        <w:div w:id="198091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54091">
                  <w:marLeft w:val="0"/>
                  <w:marRight w:val="0"/>
                  <w:marTop w:val="0"/>
                  <w:marBottom w:val="120"/>
                  <w:divBdr>
                    <w:top w:val="none" w:sz="0" w:space="0" w:color="auto"/>
                    <w:left w:val="none" w:sz="0" w:space="0" w:color="auto"/>
                    <w:bottom w:val="none" w:sz="0" w:space="0" w:color="auto"/>
                    <w:right w:val="none" w:sz="0" w:space="0" w:color="auto"/>
                  </w:divBdr>
                  <w:divsChild>
                    <w:div w:id="895816200">
                      <w:marLeft w:val="0"/>
                      <w:marRight w:val="0"/>
                      <w:marTop w:val="0"/>
                      <w:marBottom w:val="0"/>
                      <w:divBdr>
                        <w:top w:val="none" w:sz="0" w:space="0" w:color="auto"/>
                        <w:left w:val="none" w:sz="0" w:space="0" w:color="auto"/>
                        <w:bottom w:val="none" w:sz="0" w:space="0" w:color="auto"/>
                        <w:right w:val="none" w:sz="0" w:space="0" w:color="auto"/>
                      </w:divBdr>
                    </w:div>
                    <w:div w:id="420027147">
                      <w:marLeft w:val="0"/>
                      <w:marRight w:val="0"/>
                      <w:marTop w:val="0"/>
                      <w:marBottom w:val="0"/>
                      <w:divBdr>
                        <w:top w:val="none" w:sz="0" w:space="0" w:color="auto"/>
                        <w:left w:val="none" w:sz="0" w:space="0" w:color="auto"/>
                        <w:bottom w:val="none" w:sz="0" w:space="0" w:color="auto"/>
                        <w:right w:val="none" w:sz="0" w:space="0" w:color="auto"/>
                      </w:divBdr>
                      <w:divsChild>
                        <w:div w:id="8431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60448">
                  <w:marLeft w:val="0"/>
                  <w:marRight w:val="0"/>
                  <w:marTop w:val="0"/>
                  <w:marBottom w:val="120"/>
                  <w:divBdr>
                    <w:top w:val="none" w:sz="0" w:space="0" w:color="auto"/>
                    <w:left w:val="none" w:sz="0" w:space="0" w:color="auto"/>
                    <w:bottom w:val="none" w:sz="0" w:space="0" w:color="auto"/>
                    <w:right w:val="none" w:sz="0" w:space="0" w:color="auto"/>
                  </w:divBdr>
                  <w:divsChild>
                    <w:div w:id="46374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640722">
      <w:bodyDiv w:val="1"/>
      <w:marLeft w:val="0"/>
      <w:marRight w:val="0"/>
      <w:marTop w:val="0"/>
      <w:marBottom w:val="0"/>
      <w:divBdr>
        <w:top w:val="none" w:sz="0" w:space="0" w:color="auto"/>
        <w:left w:val="none" w:sz="0" w:space="0" w:color="auto"/>
        <w:bottom w:val="none" w:sz="0" w:space="0" w:color="auto"/>
        <w:right w:val="none" w:sz="0" w:space="0" w:color="auto"/>
      </w:divBdr>
      <w:divsChild>
        <w:div w:id="804196730">
          <w:marLeft w:val="0"/>
          <w:marRight w:val="0"/>
          <w:marTop w:val="0"/>
          <w:marBottom w:val="0"/>
          <w:divBdr>
            <w:top w:val="none" w:sz="0" w:space="0" w:color="auto"/>
            <w:left w:val="none" w:sz="0" w:space="0" w:color="auto"/>
            <w:bottom w:val="none" w:sz="0" w:space="0" w:color="auto"/>
            <w:right w:val="none" w:sz="0" w:space="0" w:color="auto"/>
          </w:divBdr>
          <w:divsChild>
            <w:div w:id="763262422">
              <w:marLeft w:val="0"/>
              <w:marRight w:val="0"/>
              <w:marTop w:val="0"/>
              <w:marBottom w:val="0"/>
              <w:divBdr>
                <w:top w:val="none" w:sz="0" w:space="0" w:color="auto"/>
                <w:left w:val="none" w:sz="0" w:space="0" w:color="auto"/>
                <w:bottom w:val="none" w:sz="0" w:space="0" w:color="auto"/>
                <w:right w:val="none" w:sz="0" w:space="0" w:color="auto"/>
              </w:divBdr>
              <w:divsChild>
                <w:div w:id="1847359811">
                  <w:marLeft w:val="0"/>
                  <w:marRight w:val="0"/>
                  <w:marTop w:val="0"/>
                  <w:marBottom w:val="0"/>
                  <w:divBdr>
                    <w:top w:val="none" w:sz="0" w:space="0" w:color="auto"/>
                    <w:left w:val="none" w:sz="0" w:space="0" w:color="auto"/>
                    <w:bottom w:val="none" w:sz="0" w:space="0" w:color="auto"/>
                    <w:right w:val="none" w:sz="0" w:space="0" w:color="auto"/>
                  </w:divBdr>
                  <w:divsChild>
                    <w:div w:id="37319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041451">
          <w:marLeft w:val="0"/>
          <w:marRight w:val="0"/>
          <w:marTop w:val="0"/>
          <w:marBottom w:val="0"/>
          <w:divBdr>
            <w:top w:val="none" w:sz="0" w:space="0" w:color="auto"/>
            <w:left w:val="none" w:sz="0" w:space="0" w:color="auto"/>
            <w:bottom w:val="none" w:sz="0" w:space="0" w:color="auto"/>
            <w:right w:val="none" w:sz="0" w:space="0" w:color="auto"/>
          </w:divBdr>
          <w:divsChild>
            <w:div w:id="1854764091">
              <w:marLeft w:val="0"/>
              <w:marRight w:val="0"/>
              <w:marTop w:val="0"/>
              <w:marBottom w:val="0"/>
              <w:divBdr>
                <w:top w:val="none" w:sz="0" w:space="0" w:color="auto"/>
                <w:left w:val="none" w:sz="0" w:space="0" w:color="auto"/>
                <w:bottom w:val="none" w:sz="0" w:space="0" w:color="auto"/>
                <w:right w:val="none" w:sz="0" w:space="0" w:color="auto"/>
              </w:divBdr>
              <w:divsChild>
                <w:div w:id="317458569">
                  <w:marLeft w:val="0"/>
                  <w:marRight w:val="0"/>
                  <w:marTop w:val="0"/>
                  <w:marBottom w:val="0"/>
                  <w:divBdr>
                    <w:top w:val="none" w:sz="0" w:space="0" w:color="auto"/>
                    <w:left w:val="none" w:sz="0" w:space="0" w:color="auto"/>
                    <w:bottom w:val="none" w:sz="0" w:space="0" w:color="auto"/>
                    <w:right w:val="none" w:sz="0" w:space="0" w:color="auto"/>
                  </w:divBdr>
                  <w:divsChild>
                    <w:div w:id="31078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31501">
          <w:marLeft w:val="0"/>
          <w:marRight w:val="0"/>
          <w:marTop w:val="0"/>
          <w:marBottom w:val="0"/>
          <w:divBdr>
            <w:top w:val="none" w:sz="0" w:space="0" w:color="auto"/>
            <w:left w:val="none" w:sz="0" w:space="0" w:color="auto"/>
            <w:bottom w:val="none" w:sz="0" w:space="0" w:color="auto"/>
            <w:right w:val="none" w:sz="0" w:space="0" w:color="auto"/>
          </w:divBdr>
          <w:divsChild>
            <w:div w:id="556012616">
              <w:marLeft w:val="0"/>
              <w:marRight w:val="0"/>
              <w:marTop w:val="0"/>
              <w:marBottom w:val="0"/>
              <w:divBdr>
                <w:top w:val="none" w:sz="0" w:space="0" w:color="auto"/>
                <w:left w:val="none" w:sz="0" w:space="0" w:color="auto"/>
                <w:bottom w:val="none" w:sz="0" w:space="0" w:color="auto"/>
                <w:right w:val="none" w:sz="0" w:space="0" w:color="auto"/>
              </w:divBdr>
              <w:divsChild>
                <w:div w:id="487094695">
                  <w:marLeft w:val="0"/>
                  <w:marRight w:val="0"/>
                  <w:marTop w:val="0"/>
                  <w:marBottom w:val="0"/>
                  <w:divBdr>
                    <w:top w:val="none" w:sz="0" w:space="0" w:color="auto"/>
                    <w:left w:val="none" w:sz="0" w:space="0" w:color="auto"/>
                    <w:bottom w:val="none" w:sz="0" w:space="0" w:color="auto"/>
                    <w:right w:val="none" w:sz="0" w:space="0" w:color="auto"/>
                  </w:divBdr>
                  <w:divsChild>
                    <w:div w:id="132882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0011">
          <w:marLeft w:val="0"/>
          <w:marRight w:val="0"/>
          <w:marTop w:val="0"/>
          <w:marBottom w:val="0"/>
          <w:divBdr>
            <w:top w:val="none" w:sz="0" w:space="0" w:color="auto"/>
            <w:left w:val="none" w:sz="0" w:space="0" w:color="auto"/>
            <w:bottom w:val="none" w:sz="0" w:space="0" w:color="auto"/>
            <w:right w:val="none" w:sz="0" w:space="0" w:color="auto"/>
          </w:divBdr>
          <w:divsChild>
            <w:div w:id="697315084">
              <w:marLeft w:val="0"/>
              <w:marRight w:val="0"/>
              <w:marTop w:val="0"/>
              <w:marBottom w:val="0"/>
              <w:divBdr>
                <w:top w:val="none" w:sz="0" w:space="0" w:color="auto"/>
                <w:left w:val="none" w:sz="0" w:space="0" w:color="auto"/>
                <w:bottom w:val="none" w:sz="0" w:space="0" w:color="auto"/>
                <w:right w:val="none" w:sz="0" w:space="0" w:color="auto"/>
              </w:divBdr>
              <w:divsChild>
                <w:div w:id="797650184">
                  <w:marLeft w:val="0"/>
                  <w:marRight w:val="0"/>
                  <w:marTop w:val="0"/>
                  <w:marBottom w:val="0"/>
                  <w:divBdr>
                    <w:top w:val="none" w:sz="0" w:space="0" w:color="auto"/>
                    <w:left w:val="none" w:sz="0" w:space="0" w:color="auto"/>
                    <w:bottom w:val="none" w:sz="0" w:space="0" w:color="auto"/>
                    <w:right w:val="none" w:sz="0" w:space="0" w:color="auto"/>
                  </w:divBdr>
                  <w:divsChild>
                    <w:div w:id="191223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710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glish.mainline.nl/posts/show/812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glish.mainline.nl/posts/show/812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xntina.nl/en/basics/combigebruik-en-andere-chems/" TargetMode="Externa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exntina.nl/en/sleazen-zonder-naslee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2224</TotalTime>
  <Pages>14</Pages>
  <Words>3137</Words>
  <Characters>17257</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7</cp:revision>
  <dcterms:created xsi:type="dcterms:W3CDTF">2020-05-03T17:39:00Z</dcterms:created>
  <dcterms:modified xsi:type="dcterms:W3CDTF">2020-05-09T01:41:00Z</dcterms:modified>
</cp:coreProperties>
</file>