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6ECF" w14:textId="398F22C1" w:rsidR="00FB11FF" w:rsidRPr="005E1391" w:rsidRDefault="007C6F62" w:rsidP="00FB11FF">
      <w:pPr>
        <w:spacing w:line="240" w:lineRule="auto"/>
        <w:rPr>
          <w:rFonts w:ascii="Calibri" w:eastAsiaTheme="majorEastAsia" w:hAnsi="Calibri" w:cstheme="majorBidi"/>
          <w:b/>
          <w:color w:val="7F7F7F" w:themeColor="text1" w:themeTint="80"/>
        </w:rPr>
      </w:pPr>
      <w:bookmarkStart w:id="0" w:name="_Toc482117065"/>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E56FDE2" wp14:editId="3C5ED701">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3109B1"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3C62E1C7" w14:textId="7218B971" w:rsidR="00FB11FF" w:rsidRPr="005E1391" w:rsidRDefault="007C6F62" w:rsidP="00FB11FF">
      <w:pPr>
        <w:pStyle w:val="Heading1"/>
        <w:rPr>
          <w:rFonts w:ascii="Calibri" w:hAnsi="Calibri"/>
          <w:sz w:val="24"/>
          <w:szCs w:val="24"/>
        </w:rPr>
      </w:pPr>
      <w:r w:rsidRPr="005E1391">
        <w:rPr>
          <w:rFonts w:ascii="Calibri" w:hAnsi="Calibri"/>
          <w:b w:val="0"/>
          <w:noProof/>
          <w:sz w:val="24"/>
          <w:szCs w:val="24"/>
          <w:lang w:val="en-US"/>
        </w:rPr>
        <mc:AlternateContent>
          <mc:Choice Requires="wps">
            <w:drawing>
              <wp:anchor distT="0" distB="0" distL="114300" distR="114300" simplePos="0" relativeHeight="251659264" behindDoc="0" locked="0" layoutInCell="1" allowOverlap="1" wp14:anchorId="022B3B35" wp14:editId="433525F2">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6736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00FB11FF" w:rsidRPr="005E1391">
        <w:rPr>
          <w:rFonts w:ascii="Calibri" w:hAnsi="Calibri"/>
          <w:color w:val="7F7F7F" w:themeColor="text1" w:themeTint="80"/>
          <w:sz w:val="24"/>
          <w:szCs w:val="24"/>
        </w:rPr>
        <w:t>3</w:t>
      </w:r>
      <w:r w:rsidR="00FB11FF" w:rsidRPr="005E1391">
        <w:rPr>
          <w:rFonts w:ascii="Calibri" w:hAnsi="Calibri"/>
          <w:sz w:val="24"/>
          <w:szCs w:val="24"/>
        </w:rPr>
        <w:tab/>
      </w:r>
      <w:r w:rsidR="00FB11FF" w:rsidRPr="005E1391">
        <w:rPr>
          <w:sz w:val="24"/>
          <w:szCs w:val="24"/>
        </w:rPr>
        <w:t>INTRODUÇÃO</w:t>
      </w:r>
      <w:bookmarkEnd w:id="0"/>
    </w:p>
    <w:p w14:paraId="387C5C65" w14:textId="78672620" w:rsidR="00FB11FF" w:rsidRPr="005E1391" w:rsidRDefault="00FB11FF" w:rsidP="00FB11FF">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15F16503" w14:textId="77777777" w:rsidR="00FB11FF" w:rsidRPr="005E1391" w:rsidRDefault="00FB11FF" w:rsidP="00FB11FF">
      <w:pPr>
        <w:pStyle w:val="p2"/>
        <w:tabs>
          <w:tab w:val="left" w:pos="7176"/>
        </w:tabs>
        <w:contextualSpacing/>
        <w:rPr>
          <w:rFonts w:ascii="Calibri Light" w:hAnsi="Calibri Light"/>
          <w:sz w:val="24"/>
          <w:szCs w:val="24"/>
        </w:rPr>
      </w:pPr>
    </w:p>
    <w:p w14:paraId="0C9FFDF9" w14:textId="67A6A540" w:rsidR="0024632C" w:rsidRPr="005E1391" w:rsidRDefault="0024632C" w:rsidP="0024632C">
      <w:pPr>
        <w:ind w:firstLine="720"/>
        <w:jc w:val="both"/>
        <w:rPr>
          <w:rFonts w:ascii="Calibri Light" w:hAnsi="Calibri Light"/>
        </w:rPr>
      </w:pPr>
      <w:r w:rsidRPr="005E1391">
        <w:rPr>
          <w:rFonts w:ascii="Calibri Light" w:hAnsi="Calibri Light"/>
        </w:rPr>
        <w:t>O conceito de adaptação, geralmente estudado na Biologia Evolutiva, e de exclusão competitiva, estudado na Ecologia, estão intimamente relacionados na Teoria da Evolução por Seleção Natural de Darwin (1859)</w:t>
      </w:r>
      <w:r w:rsidR="00363181" w:rsidRPr="005E1391">
        <w:rPr>
          <w:rFonts w:ascii="Calibri Light" w:hAnsi="Calibri Light"/>
        </w:rPr>
        <w:t>.</w:t>
      </w:r>
      <w:r w:rsidRPr="005E1391">
        <w:rPr>
          <w:rFonts w:ascii="Calibri Light" w:hAnsi="Calibri Light"/>
        </w:rPr>
        <w:t xml:space="preserve"> Essa teoria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w:t>
      </w:r>
      <w:r w:rsidR="00734F9A" w:rsidRPr="005E1391">
        <w:rPr>
          <w:rFonts w:ascii="Calibri Light" w:hAnsi="Calibri Light"/>
        </w:rPr>
        <w:t xml:space="preserve"> (Darwin 1859)</w:t>
      </w:r>
      <w:r w:rsidRPr="005E1391">
        <w:rPr>
          <w:rFonts w:ascii="Calibri Light" w:hAnsi="Calibri Light"/>
        </w:rPr>
        <w:t xml:space="preserve">. Os atributos relacionados às capacidades </w:t>
      </w:r>
      <w:commentRangeStart w:id="1"/>
      <w:r w:rsidRPr="005E1391">
        <w:rPr>
          <w:rFonts w:ascii="Calibri Light" w:hAnsi="Calibri Light"/>
        </w:rPr>
        <w:t xml:space="preserve">de reprodução e sobrevivência </w:t>
      </w:r>
      <w:commentRangeEnd w:id="1"/>
      <w:r w:rsidR="001544E6" w:rsidRPr="005E1391">
        <w:rPr>
          <w:rStyle w:val="CommentReference"/>
          <w:sz w:val="24"/>
          <w:szCs w:val="24"/>
        </w:rPr>
        <w:commentReference w:id="1"/>
      </w:r>
      <w:r w:rsidRPr="005E1391">
        <w:rPr>
          <w:rFonts w:ascii="Calibri Light" w:hAnsi="Calibri Light"/>
        </w:rPr>
        <w:t>são os principais componentes da aptidão dos indivíduos, pois são eles que, em última instância, permitem que os indivídu</w:t>
      </w:r>
      <w:r w:rsidR="00F1318E" w:rsidRPr="005E1391">
        <w:rPr>
          <w:rFonts w:ascii="Calibri Light" w:hAnsi="Calibri Light"/>
        </w:rPr>
        <w:t xml:space="preserve">os produzam um maior número de </w:t>
      </w:r>
      <w:r w:rsidR="002B49B0" w:rsidRPr="005E1391">
        <w:rPr>
          <w:rFonts w:ascii="Calibri Light" w:hAnsi="Calibri Light"/>
        </w:rPr>
        <w:t xml:space="preserve">filhotes ou propágulos </w:t>
      </w:r>
      <w:r w:rsidRPr="005E1391">
        <w:rPr>
          <w:rFonts w:ascii="Calibri Light" w:hAnsi="Calibri Light"/>
        </w:rPr>
        <w:t xml:space="preserve">ao longo da vida. Caso esses atributos sejam herdáveis, a proporção de indivíduos com </w:t>
      </w:r>
      <w:r w:rsidR="00B52DAD" w:rsidRPr="005E1391">
        <w:rPr>
          <w:rFonts w:ascii="Calibri Light" w:hAnsi="Calibri Light"/>
        </w:rPr>
        <w:t>os valores ou categorias</w:t>
      </w:r>
      <w:r w:rsidRPr="005E1391">
        <w:rPr>
          <w:rFonts w:ascii="Calibri Light" w:hAnsi="Calibri Light"/>
        </w:rPr>
        <w:t xml:space="preserve"> favoráve</w:t>
      </w:r>
      <w:r w:rsidR="00B52DAD" w:rsidRPr="005E1391">
        <w:rPr>
          <w:rFonts w:ascii="Calibri Light" w:hAnsi="Calibri Light"/>
        </w:rPr>
        <w:t>is dadas as condições ambientais</w:t>
      </w:r>
      <w:r w:rsidRPr="005E1391">
        <w:rPr>
          <w:rFonts w:ascii="Calibri Light" w:hAnsi="Calibri Light"/>
        </w:rPr>
        <w:t xml:space="preserve"> tende a aumentar na população</w:t>
      </w:r>
      <w:commentRangeStart w:id="2"/>
      <w:r w:rsidRPr="005E1391">
        <w:rPr>
          <w:rFonts w:ascii="Calibri Light" w:hAnsi="Calibri Light"/>
        </w:rPr>
        <w:t>. O resultado deste processo de evolução por seleção natural, em que a aptidão da população que persiste aumenta progressivamente, é chamado de adaptação</w:t>
      </w:r>
      <w:r w:rsidR="00385B4C" w:rsidRPr="005E1391">
        <w:rPr>
          <w:rFonts w:ascii="Calibri Light" w:hAnsi="Calibri Light"/>
        </w:rPr>
        <w:t xml:space="preserve"> (</w:t>
      </w:r>
      <w:r w:rsidR="00385B4C" w:rsidRPr="005E1391">
        <w:rPr>
          <w:rFonts w:ascii="Calibri Light" w:hAnsi="Calibri Light"/>
          <w:highlight w:val="darkGray"/>
        </w:rPr>
        <w:t>RB</w:t>
      </w:r>
      <w:r w:rsidR="00385B4C" w:rsidRPr="005E1391">
        <w:rPr>
          <w:rFonts w:ascii="Calibri Light" w:hAnsi="Calibri Light"/>
        </w:rPr>
        <w:t>)</w:t>
      </w:r>
      <w:r w:rsidRPr="005E1391">
        <w:rPr>
          <w:rFonts w:ascii="Calibri Light" w:hAnsi="Calibri Light"/>
        </w:rPr>
        <w:t>.</w:t>
      </w:r>
      <w:commentRangeEnd w:id="2"/>
      <w:r w:rsidR="00943836" w:rsidRPr="005E1391">
        <w:rPr>
          <w:rStyle w:val="CommentReference"/>
          <w:sz w:val="24"/>
          <w:szCs w:val="24"/>
        </w:rPr>
        <w:commentReference w:id="2"/>
      </w:r>
      <w:r w:rsidRPr="005E1391">
        <w:rPr>
          <w:rFonts w:ascii="Calibri Light" w:hAnsi="Calibri Light"/>
        </w:rPr>
        <w:t xml:space="preserve"> Considerando que, sob restrição de recursos, a competição entre os indivíduos é inevitável, a exclusão de indivíduos de uma população como resultado da competição intraespecífica atua como um dos principais mecanismos da adaptação (</w:t>
      </w:r>
      <w:proofErr w:type="spellStart"/>
      <w:r w:rsidRPr="005E1391">
        <w:rPr>
          <w:rFonts w:ascii="Calibri Light" w:hAnsi="Calibri Light"/>
        </w:rPr>
        <w:t>Gause</w:t>
      </w:r>
      <w:proofErr w:type="spellEnd"/>
      <w:r w:rsidRPr="005E1391">
        <w:rPr>
          <w:rFonts w:ascii="Calibri Light" w:hAnsi="Calibri Light"/>
        </w:rPr>
        <w:t xml:space="preserve">, 1934; </w:t>
      </w:r>
      <w:proofErr w:type="spellStart"/>
      <w:r w:rsidRPr="005E1391">
        <w:rPr>
          <w:rFonts w:ascii="Calibri Light" w:hAnsi="Calibri Light"/>
        </w:rPr>
        <w:t>Hardin</w:t>
      </w:r>
      <w:proofErr w:type="spellEnd"/>
      <w:r w:rsidRPr="005E1391">
        <w:rPr>
          <w:rFonts w:ascii="Calibri Light" w:hAnsi="Calibri Light"/>
        </w:rPr>
        <w:t>, 1960). Ainda, a competição entre indivíduos de espécies diferentes pode levar à extinção de populações inteiras de uma dada região (</w:t>
      </w:r>
      <w:proofErr w:type="spellStart"/>
      <w:r w:rsidRPr="005E1391">
        <w:rPr>
          <w:rFonts w:ascii="Calibri Light" w:hAnsi="Calibri Light"/>
        </w:rPr>
        <w:t>Gause</w:t>
      </w:r>
      <w:proofErr w:type="spellEnd"/>
      <w:r w:rsidRPr="005E1391">
        <w:rPr>
          <w:rFonts w:ascii="Calibri Light" w:hAnsi="Calibri Light"/>
        </w:rPr>
        <w:t>, 1934). Os melhores competidores u</w:t>
      </w:r>
      <w:r w:rsidR="00AF30D5" w:rsidRPr="005E1391">
        <w:rPr>
          <w:rFonts w:ascii="Calibri Light" w:hAnsi="Calibri Light"/>
        </w:rPr>
        <w:t xml:space="preserve">tilizam o recurso de forma </w:t>
      </w:r>
      <w:r w:rsidRPr="005E1391">
        <w:rPr>
          <w:rFonts w:ascii="Calibri Light" w:hAnsi="Calibri Light"/>
        </w:rPr>
        <w:t>mais rápida (</w:t>
      </w:r>
      <w:proofErr w:type="spellStart"/>
      <w:r w:rsidRPr="005E1391">
        <w:rPr>
          <w:rFonts w:ascii="Calibri Light" w:hAnsi="Calibri Light"/>
        </w:rPr>
        <w:t>Grime</w:t>
      </w:r>
      <w:proofErr w:type="spellEnd"/>
      <w:r w:rsidRPr="005E1391">
        <w:rPr>
          <w:rFonts w:ascii="Calibri Light" w:hAnsi="Calibri Light"/>
        </w:rPr>
        <w:t xml:space="preserve"> 1979), necessitam de menores quantidades do recurso para se manterem (</w:t>
      </w:r>
      <w:proofErr w:type="spellStart"/>
      <w:r w:rsidRPr="005E1391">
        <w:rPr>
          <w:rFonts w:ascii="Calibri Light" w:hAnsi="Calibri Light"/>
        </w:rPr>
        <w:t>Tilman</w:t>
      </w:r>
      <w:proofErr w:type="spellEnd"/>
      <w:r w:rsidRPr="005E1391">
        <w:rPr>
          <w:rFonts w:ascii="Calibri Light" w:hAnsi="Calibri Light"/>
        </w:rPr>
        <w:t xml:space="preserve"> 1982) ou dificultam o uso do recurso por outros competidores (</w:t>
      </w:r>
      <w:proofErr w:type="spellStart"/>
      <w:r w:rsidRPr="005E1391">
        <w:rPr>
          <w:rFonts w:ascii="Calibri Light" w:hAnsi="Calibri Light"/>
        </w:rPr>
        <w:t>Schoener</w:t>
      </w:r>
      <w:proofErr w:type="spellEnd"/>
      <w:r w:rsidRPr="005E1391">
        <w:rPr>
          <w:rFonts w:ascii="Calibri Light" w:hAnsi="Calibri Light"/>
        </w:rPr>
        <w:t xml:space="preserve"> 1983, </w:t>
      </w:r>
      <w:proofErr w:type="spellStart"/>
      <w:r w:rsidRPr="005E1391">
        <w:rPr>
          <w:rFonts w:ascii="Calibri Light" w:hAnsi="Calibri Light"/>
        </w:rPr>
        <w:t>Vance</w:t>
      </w:r>
      <w:proofErr w:type="spellEnd"/>
      <w:r w:rsidRPr="005E1391">
        <w:rPr>
          <w:rFonts w:ascii="Calibri Light" w:hAnsi="Calibri Light"/>
        </w:rPr>
        <w:t xml:space="preserve"> 1984)</w:t>
      </w:r>
      <w:r w:rsidRPr="005E1391">
        <w:rPr>
          <w:rStyle w:val="ncoradanotaderodap"/>
          <w:rFonts w:ascii="Calibri Light" w:hAnsi="Calibri Light"/>
        </w:rPr>
        <w:footnoteReference w:id="1"/>
      </w:r>
      <w:r w:rsidRPr="005E1391">
        <w:rPr>
          <w:rFonts w:ascii="Calibri Light" w:hAnsi="Calibri Light"/>
        </w:rPr>
        <w:t>.</w:t>
      </w:r>
    </w:p>
    <w:p w14:paraId="58A88D0B" w14:textId="29B58EEC" w:rsidR="00CB794A" w:rsidRPr="005E1391" w:rsidRDefault="00CB794A" w:rsidP="0024632C">
      <w:pPr>
        <w:ind w:firstLine="720"/>
        <w:jc w:val="both"/>
        <w:rPr>
          <w:rFonts w:asciiTheme="majorHAnsi" w:hAnsiTheme="majorHAnsi"/>
        </w:rPr>
      </w:pPr>
      <w:r w:rsidRPr="005E1391">
        <w:rPr>
          <w:rFonts w:ascii="Calibri Light" w:hAnsi="Calibri Light"/>
        </w:rPr>
        <w:lastRenderedPageBreak/>
        <w:t>A quantidade finita de recursos no ambiente, por restringir a persistência na</w:t>
      </w:r>
      <w:r w:rsidR="003A4B98" w:rsidRPr="005E1391">
        <w:rPr>
          <w:rFonts w:ascii="Calibri Light" w:hAnsi="Calibri Light"/>
        </w:rPr>
        <w:t>s populações</w:t>
      </w:r>
      <w:r w:rsidRPr="005E1391">
        <w:rPr>
          <w:rFonts w:ascii="Calibri Light" w:hAnsi="Calibri Light"/>
        </w:rPr>
        <w:t xml:space="preserve"> a somente uma parcela dos indivíduos, limita os valores </w:t>
      </w:r>
      <w:r w:rsidR="008804B4" w:rsidRPr="005E1391">
        <w:rPr>
          <w:rFonts w:ascii="Calibri Light" w:hAnsi="Calibri Light"/>
        </w:rPr>
        <w:t>possíveis de</w:t>
      </w:r>
      <w:r w:rsidRPr="005E1391">
        <w:rPr>
          <w:rFonts w:ascii="Calibri Light" w:hAnsi="Calibri Light"/>
        </w:rPr>
        <w:t xml:space="preserve"> taxas de natal</w:t>
      </w:r>
      <w:r w:rsidR="00B56A1A" w:rsidRPr="005E1391">
        <w:rPr>
          <w:rFonts w:ascii="Calibri Light" w:hAnsi="Calibri Light"/>
        </w:rPr>
        <w:t>idade e morta</w:t>
      </w:r>
      <w:r w:rsidR="004A31BE" w:rsidRPr="005E1391">
        <w:rPr>
          <w:rFonts w:ascii="Calibri Light" w:hAnsi="Calibri Light"/>
        </w:rPr>
        <w:t>lidade da</w:t>
      </w:r>
      <w:r w:rsidR="00B56A1A" w:rsidRPr="005E1391">
        <w:rPr>
          <w:rFonts w:ascii="Calibri Light" w:hAnsi="Calibri Light"/>
        </w:rPr>
        <w:t>s</w:t>
      </w:r>
      <w:r w:rsidR="004A31BE" w:rsidRPr="005E1391">
        <w:rPr>
          <w:rFonts w:ascii="Calibri Light" w:hAnsi="Calibri Light"/>
        </w:rPr>
        <w:t xml:space="preserve"> </w:t>
      </w:r>
      <w:r w:rsidR="00B56A1A" w:rsidRPr="005E1391">
        <w:rPr>
          <w:rFonts w:ascii="Calibri Light" w:hAnsi="Calibri Light"/>
        </w:rPr>
        <w:t>populações</w:t>
      </w:r>
      <w:r w:rsidRPr="005E1391">
        <w:rPr>
          <w:rFonts w:ascii="Calibri Light" w:hAnsi="Calibri Light"/>
        </w:rPr>
        <w:t xml:space="preserve"> (Law, 1979). É possível supormos que quanto mais abundante for a prole de um indivíduo em relação à capacidade de supo</w:t>
      </w:r>
      <w:r w:rsidR="006425CE" w:rsidRPr="005E1391">
        <w:rPr>
          <w:rFonts w:ascii="Calibri Light" w:hAnsi="Calibri Light"/>
        </w:rPr>
        <w:t xml:space="preserve">rte do ambiente, maior será a </w:t>
      </w:r>
      <w:r w:rsidRPr="005E1391">
        <w:rPr>
          <w:rFonts w:ascii="Calibri Light" w:hAnsi="Calibri Light"/>
        </w:rPr>
        <w:t>mortalidade</w:t>
      </w:r>
      <w:r w:rsidR="006425CE" w:rsidRPr="005E1391">
        <w:rPr>
          <w:rFonts w:ascii="Calibri Light" w:hAnsi="Calibri Light"/>
        </w:rPr>
        <w:t xml:space="preserve"> da prole</w:t>
      </w:r>
      <w:r w:rsidRPr="005E1391">
        <w:rPr>
          <w:rFonts w:ascii="Calibri Light" w:hAnsi="Calibri Light"/>
        </w:rPr>
        <w:t>, assim como quanto menor o tamanho da prole, maior a chance de grande parte dela ter acesso aos recursos e sobreviver (Williams, 1966). Essa correlação ecológica entre as taxas vitais influencia a evolução dos atributos relacionados às capacidades de reprodução e sobrevivência, gerando correlações fisiológicas e filogenéticas entre elas</w:t>
      </w:r>
      <w:r w:rsidRPr="005E1391">
        <w:rPr>
          <w:rStyle w:val="ncoradanotaderodap"/>
          <w:rFonts w:ascii="Calibri Light" w:hAnsi="Calibri Light"/>
        </w:rPr>
        <w:footnoteReference w:id="2"/>
      </w:r>
      <w:r w:rsidRPr="005E1391">
        <w:rPr>
          <w:rFonts w:ascii="Calibri Light" w:hAnsi="Calibri Light"/>
        </w:rPr>
        <w:t xml:space="preserve"> (Stearns 1989).</w:t>
      </w:r>
      <w:r w:rsidR="00673D6D" w:rsidRPr="005E1391">
        <w:rPr>
          <w:rFonts w:ascii="Calibri Light" w:hAnsi="Calibri Light"/>
        </w:rPr>
        <w:t xml:space="preserve"> </w:t>
      </w:r>
      <w:r w:rsidR="0099390C" w:rsidRPr="005E1391">
        <w:rPr>
          <w:rFonts w:ascii="Calibri Light" w:hAnsi="Calibri Light"/>
        </w:rPr>
        <w:t xml:space="preserve">Assim, podem ser formados </w:t>
      </w:r>
      <w:r w:rsidR="0099390C" w:rsidRPr="005E1391">
        <w:rPr>
          <w:rFonts w:ascii="Calibri Light" w:hAnsi="Calibri Light"/>
          <w:i/>
        </w:rPr>
        <w:t>trade-</w:t>
      </w:r>
      <w:proofErr w:type="spellStart"/>
      <w:r w:rsidR="0099390C" w:rsidRPr="005E1391">
        <w:rPr>
          <w:rFonts w:ascii="Calibri Light" w:hAnsi="Calibri Light"/>
          <w:i/>
        </w:rPr>
        <w:t>offs</w:t>
      </w:r>
      <w:proofErr w:type="spellEnd"/>
      <w:r w:rsidR="0099390C" w:rsidRPr="005E1391">
        <w:rPr>
          <w:rFonts w:ascii="Calibri Light" w:hAnsi="Calibri Light"/>
        </w:rPr>
        <w:t xml:space="preserve"> no nível do indivíduo, </w:t>
      </w:r>
      <w:r w:rsidR="00797826" w:rsidRPr="005E1391">
        <w:rPr>
          <w:rFonts w:ascii="Calibri Light" w:hAnsi="Calibri Light"/>
        </w:rPr>
        <w:t>caracterizados por um custo na aptidão</w:t>
      </w:r>
      <w:r w:rsidR="006B1B1D" w:rsidRPr="005E1391">
        <w:rPr>
          <w:rFonts w:ascii="Calibri Light" w:hAnsi="Calibri Light"/>
        </w:rPr>
        <w:t xml:space="preserve"> </w:t>
      </w:r>
      <w:r w:rsidR="00797826" w:rsidRPr="005E1391">
        <w:rPr>
          <w:rFonts w:ascii="Calibri Light" w:hAnsi="Calibri Light"/>
        </w:rPr>
        <w:t xml:space="preserve">quando </w:t>
      </w:r>
      <w:r w:rsidR="008A2E8B" w:rsidRPr="005E1391">
        <w:rPr>
          <w:rFonts w:ascii="Calibri Light" w:hAnsi="Calibri Light"/>
        </w:rPr>
        <w:t>benefício</w:t>
      </w:r>
      <w:r w:rsidR="006B1B1D" w:rsidRPr="005E1391">
        <w:rPr>
          <w:rFonts w:ascii="Calibri Light" w:hAnsi="Calibri Light"/>
        </w:rPr>
        <w:t>s</w:t>
      </w:r>
      <w:r w:rsidR="008A2E8B" w:rsidRPr="005E1391">
        <w:rPr>
          <w:rFonts w:ascii="Calibri Light" w:hAnsi="Calibri Light"/>
        </w:rPr>
        <w:t xml:space="preserve"> a</w:t>
      </w:r>
      <w:r w:rsidR="00797826" w:rsidRPr="005E1391">
        <w:rPr>
          <w:rFonts w:ascii="Calibri Light" w:hAnsi="Calibri Light"/>
        </w:rPr>
        <w:t xml:space="preserve"> um dos atributos </w:t>
      </w:r>
      <w:r w:rsidR="0089540C" w:rsidRPr="005E1391">
        <w:rPr>
          <w:rFonts w:ascii="Calibri Light" w:hAnsi="Calibri Light"/>
        </w:rPr>
        <w:t>ocorrem em detrimento</w:t>
      </w:r>
      <w:r w:rsidR="00797826" w:rsidRPr="005E1391">
        <w:rPr>
          <w:rFonts w:ascii="Calibri Light" w:hAnsi="Calibri Light"/>
        </w:rPr>
        <w:t xml:space="preserve"> </w:t>
      </w:r>
      <w:r w:rsidR="0089540C" w:rsidRPr="005E1391">
        <w:rPr>
          <w:rFonts w:ascii="Calibri Light" w:hAnsi="Calibri Light"/>
        </w:rPr>
        <w:t xml:space="preserve">de </w:t>
      </w:r>
      <w:r w:rsidR="00797826" w:rsidRPr="005E1391">
        <w:rPr>
          <w:rFonts w:ascii="Calibri Light" w:hAnsi="Calibri Light"/>
        </w:rPr>
        <w:t>outro</w:t>
      </w:r>
      <w:r w:rsidR="00D92501" w:rsidRPr="005E1391">
        <w:rPr>
          <w:rFonts w:ascii="Calibri Light" w:hAnsi="Calibri Light"/>
        </w:rPr>
        <w:t xml:space="preserve"> </w:t>
      </w:r>
      <w:r w:rsidR="0089540C" w:rsidRPr="005E1391">
        <w:rPr>
          <w:rFonts w:ascii="Calibri Light" w:hAnsi="Calibri Light"/>
        </w:rPr>
        <w:t xml:space="preserve">atributo </w:t>
      </w:r>
      <w:r w:rsidR="00D92501" w:rsidRPr="005E1391">
        <w:rPr>
          <w:rFonts w:ascii="Calibri Light" w:hAnsi="Calibri Light"/>
        </w:rPr>
        <w:t>(Stearns 1989)</w:t>
      </w:r>
      <w:r w:rsidR="00797826" w:rsidRPr="005E1391">
        <w:rPr>
          <w:rFonts w:ascii="Calibri Light" w:hAnsi="Calibri Light"/>
        </w:rPr>
        <w:t xml:space="preserve">. </w:t>
      </w:r>
      <w:r w:rsidR="000C0161" w:rsidRPr="005E1391">
        <w:rPr>
          <w:rFonts w:ascii="Calibri Light" w:hAnsi="Calibri Light"/>
        </w:rPr>
        <w:t xml:space="preserve">O </w:t>
      </w:r>
      <w:r w:rsidR="00A64BE3" w:rsidRPr="005E1391">
        <w:rPr>
          <w:rFonts w:ascii="Calibri Light" w:hAnsi="Calibri Light"/>
        </w:rPr>
        <w:t xml:space="preserve">conjunto de valores </w:t>
      </w:r>
      <w:r w:rsidR="004317AF" w:rsidRPr="005E1391">
        <w:rPr>
          <w:rFonts w:ascii="Calibri Light" w:hAnsi="Calibri Light"/>
        </w:rPr>
        <w:t>dos</w:t>
      </w:r>
      <w:r w:rsidR="00451021" w:rsidRPr="005E1391">
        <w:rPr>
          <w:rFonts w:ascii="Calibri Light" w:hAnsi="Calibri Light"/>
        </w:rPr>
        <w:t xml:space="preserve"> atributos</w:t>
      </w:r>
      <w:r w:rsidR="009C57C3" w:rsidRPr="005E1391">
        <w:rPr>
          <w:rFonts w:ascii="Calibri Light" w:hAnsi="Calibri Light"/>
        </w:rPr>
        <w:t xml:space="preserve"> </w:t>
      </w:r>
      <w:r w:rsidR="004317AF" w:rsidRPr="005E1391">
        <w:rPr>
          <w:rFonts w:ascii="Calibri Light" w:hAnsi="Calibri Light"/>
        </w:rPr>
        <w:t>(</w:t>
      </w:r>
      <w:r w:rsidR="00D92501" w:rsidRPr="005E1391">
        <w:rPr>
          <w:rFonts w:ascii="Calibri Light" w:hAnsi="Calibri Light"/>
        </w:rPr>
        <w:t>que influenciam a aptidão</w:t>
      </w:r>
      <w:r w:rsidR="004317AF" w:rsidRPr="005E1391">
        <w:rPr>
          <w:rFonts w:ascii="Calibri Light" w:hAnsi="Calibri Light"/>
        </w:rPr>
        <w:t>)</w:t>
      </w:r>
      <w:r w:rsidR="00D92501" w:rsidRPr="005E1391">
        <w:rPr>
          <w:rFonts w:ascii="Calibri Light" w:hAnsi="Calibri Light"/>
        </w:rPr>
        <w:t xml:space="preserve"> </w:t>
      </w:r>
      <w:r w:rsidR="000C0161" w:rsidRPr="005E1391">
        <w:rPr>
          <w:rFonts w:ascii="Calibri Light" w:hAnsi="Calibri Light"/>
        </w:rPr>
        <w:t>que um indivíduo</w:t>
      </w:r>
      <w:r w:rsidR="002C38C9" w:rsidRPr="005E1391">
        <w:rPr>
          <w:rFonts w:ascii="Calibri Light" w:hAnsi="Calibri Light"/>
        </w:rPr>
        <w:t xml:space="preserve"> possui</w:t>
      </w:r>
      <w:r w:rsidR="000C0161" w:rsidRPr="005E1391">
        <w:rPr>
          <w:rFonts w:ascii="Calibri Light" w:hAnsi="Calibri Light"/>
        </w:rPr>
        <w:t xml:space="preserve"> constitui su</w:t>
      </w:r>
      <w:r w:rsidR="004317AF" w:rsidRPr="005E1391">
        <w:rPr>
          <w:rFonts w:ascii="Calibri Light" w:hAnsi="Calibri Light"/>
        </w:rPr>
        <w:t>a estratégia de vida, que, de forma geral</w:t>
      </w:r>
      <w:r w:rsidR="000C0161" w:rsidRPr="005E1391">
        <w:rPr>
          <w:rFonts w:ascii="Calibri Light" w:hAnsi="Calibri Light"/>
        </w:rPr>
        <w:t>, pode ser de maior investimento relativo em reprodução em detrimento de sobrevivência ou o contrário</w:t>
      </w:r>
      <w:r w:rsidR="00673D6D" w:rsidRPr="005E1391">
        <w:rPr>
          <w:rFonts w:ascii="Calibri Light" w:hAnsi="Calibri Light"/>
        </w:rPr>
        <w:t xml:space="preserve"> (</w:t>
      </w:r>
      <w:r w:rsidR="00673D6D" w:rsidRPr="005E1391">
        <w:rPr>
          <w:rFonts w:ascii="Calibri Light" w:hAnsi="Calibri Light"/>
          <w:highlight w:val="darkGray"/>
        </w:rPr>
        <w:t>RB</w:t>
      </w:r>
      <w:r w:rsidR="00151884" w:rsidRPr="005E1391">
        <w:rPr>
          <w:rFonts w:ascii="Calibri Light" w:hAnsi="Calibri Light"/>
        </w:rPr>
        <w:t>)</w:t>
      </w:r>
      <w:r w:rsidR="00673D6D" w:rsidRPr="005E1391">
        <w:rPr>
          <w:rFonts w:ascii="Calibri Light" w:hAnsi="Calibri Light"/>
        </w:rPr>
        <w:t>.</w:t>
      </w:r>
      <w:r w:rsidR="00292AA5" w:rsidRPr="005E1391">
        <w:rPr>
          <w:rFonts w:ascii="Calibri Light" w:hAnsi="Calibri Light"/>
        </w:rPr>
        <w:t xml:space="preserve"> Dentro da categoria de capacidade de sobrevivência, incluem-se diversos atributos, como presença de estruturas anatômicas </w:t>
      </w:r>
      <w:r w:rsidR="00D145E9" w:rsidRPr="005E1391">
        <w:rPr>
          <w:rFonts w:ascii="Calibri Light" w:hAnsi="Calibri Light"/>
        </w:rPr>
        <w:t xml:space="preserve">de defesa contra predadores e </w:t>
      </w:r>
      <w:r w:rsidR="00917890" w:rsidRPr="005E1391">
        <w:rPr>
          <w:rFonts w:ascii="Calibri Light" w:hAnsi="Calibri Light"/>
        </w:rPr>
        <w:t>de vias fisiológicas</w:t>
      </w:r>
      <w:r w:rsidR="00292AA5" w:rsidRPr="005E1391">
        <w:rPr>
          <w:rFonts w:ascii="Calibri Light" w:hAnsi="Calibri Light"/>
        </w:rPr>
        <w:t xml:space="preserve"> de interferência em competidores (</w:t>
      </w:r>
      <w:r w:rsidR="00292AA5" w:rsidRPr="005E1391">
        <w:rPr>
          <w:rFonts w:ascii="Calibri Light" w:hAnsi="Calibri Light"/>
          <w:highlight w:val="darkGray"/>
        </w:rPr>
        <w:t>RB</w:t>
      </w:r>
      <w:r w:rsidR="00292AA5" w:rsidRPr="005E1391">
        <w:rPr>
          <w:rFonts w:ascii="Calibri Light" w:hAnsi="Calibri Light"/>
        </w:rPr>
        <w:t>)</w:t>
      </w:r>
      <w:r w:rsidR="00D145E9" w:rsidRPr="005E1391">
        <w:rPr>
          <w:rFonts w:ascii="Calibri Light" w:hAnsi="Calibri Light"/>
        </w:rPr>
        <w:t xml:space="preserve"> e</w:t>
      </w:r>
      <w:r w:rsidR="00292AA5" w:rsidRPr="005E1391">
        <w:rPr>
          <w:rFonts w:ascii="Calibri Light" w:hAnsi="Calibri Light"/>
        </w:rPr>
        <w:t xml:space="preserve"> </w:t>
      </w:r>
      <w:r w:rsidR="00FA6C7D" w:rsidRPr="005E1391">
        <w:rPr>
          <w:rFonts w:ascii="Calibri Light" w:hAnsi="Calibri Light"/>
        </w:rPr>
        <w:t>uso mai</w:t>
      </w:r>
      <w:r w:rsidR="00891D82" w:rsidRPr="005E1391">
        <w:rPr>
          <w:rFonts w:ascii="Calibri Light" w:hAnsi="Calibri Light"/>
        </w:rPr>
        <w:t>s eficiente de algum nutriente</w:t>
      </w:r>
      <w:r w:rsidR="00FA6C7D" w:rsidRPr="005E1391">
        <w:rPr>
          <w:rFonts w:ascii="Calibri Light" w:hAnsi="Calibri Light"/>
        </w:rPr>
        <w:t xml:space="preserve"> (</w:t>
      </w:r>
      <w:r w:rsidR="00FA6C7D" w:rsidRPr="005E1391">
        <w:rPr>
          <w:rFonts w:ascii="Calibri Light" w:hAnsi="Calibri Light"/>
          <w:highlight w:val="darkGray"/>
        </w:rPr>
        <w:t>RB</w:t>
      </w:r>
      <w:r w:rsidR="00FA6C7D" w:rsidRPr="005E1391">
        <w:rPr>
          <w:rFonts w:ascii="Calibri Light" w:hAnsi="Calibri Light"/>
        </w:rPr>
        <w:t>)</w:t>
      </w:r>
      <w:r w:rsidR="00D145E9" w:rsidRPr="005E1391">
        <w:rPr>
          <w:rFonts w:ascii="Calibri Light" w:hAnsi="Calibri Light"/>
        </w:rPr>
        <w:t>. Da mesma forma, a maior produção de gametas femininos (</w:t>
      </w:r>
      <w:r w:rsidR="00D145E9" w:rsidRPr="005E1391">
        <w:rPr>
          <w:rFonts w:ascii="Calibri Light" w:hAnsi="Calibri Light"/>
          <w:highlight w:val="darkGray"/>
        </w:rPr>
        <w:t>RB</w:t>
      </w:r>
      <w:r w:rsidR="00D145E9" w:rsidRPr="005E1391">
        <w:rPr>
          <w:rFonts w:ascii="Calibri Light" w:hAnsi="Calibri Light"/>
        </w:rPr>
        <w:t>) ou de estruturas reprodutivas de forma geral (</w:t>
      </w:r>
      <w:r w:rsidR="00D145E9" w:rsidRPr="005E1391">
        <w:rPr>
          <w:rFonts w:ascii="Calibri Light" w:hAnsi="Calibri Light"/>
          <w:highlight w:val="darkGray"/>
        </w:rPr>
        <w:t>RB</w:t>
      </w:r>
      <w:r w:rsidR="00D145E9" w:rsidRPr="005E1391">
        <w:rPr>
          <w:rFonts w:ascii="Calibri Light" w:hAnsi="Calibri Light"/>
        </w:rPr>
        <w:t>) e o maior investimento em número de cópulas ou em parceiros sexuais (</w:t>
      </w:r>
      <w:r w:rsidR="00D145E9" w:rsidRPr="005E1391">
        <w:rPr>
          <w:rFonts w:ascii="Calibri Light" w:hAnsi="Calibri Light"/>
          <w:highlight w:val="darkGray"/>
        </w:rPr>
        <w:t>RB</w:t>
      </w:r>
      <w:r w:rsidR="00D145E9" w:rsidRPr="005E1391">
        <w:rPr>
          <w:rFonts w:ascii="Calibri Light" w:hAnsi="Calibri Light"/>
        </w:rPr>
        <w:t>) são exemplos de atributos</w:t>
      </w:r>
      <w:r w:rsidR="00665D5F" w:rsidRPr="005E1391">
        <w:rPr>
          <w:rFonts w:ascii="Calibri Light" w:hAnsi="Calibri Light"/>
        </w:rPr>
        <w:t xml:space="preserve"> que conferem maior capacidade reprodutiva</w:t>
      </w:r>
      <w:r w:rsidR="00410B1C" w:rsidRPr="005E1391">
        <w:rPr>
          <w:rFonts w:ascii="Calibri Light" w:hAnsi="Calibri Light"/>
        </w:rPr>
        <w:t xml:space="preserve"> ao indivíduo</w:t>
      </w:r>
      <w:r w:rsidR="00665D5F" w:rsidRPr="005E1391">
        <w:rPr>
          <w:rFonts w:ascii="Calibri Light" w:hAnsi="Calibri Light"/>
        </w:rPr>
        <w:t>.</w:t>
      </w:r>
      <w:r w:rsidR="004F057D" w:rsidRPr="005E1391">
        <w:rPr>
          <w:rFonts w:ascii="Calibri Light" w:hAnsi="Calibri Light"/>
        </w:rPr>
        <w:t xml:space="preserve"> </w:t>
      </w:r>
      <w:r w:rsidR="008E17D9" w:rsidRPr="005E1391">
        <w:rPr>
          <w:rFonts w:ascii="Calibri Light" w:hAnsi="Calibri Light"/>
        </w:rPr>
        <w:t>Assim</w:t>
      </w:r>
      <w:r w:rsidR="004F057D" w:rsidRPr="005E1391">
        <w:rPr>
          <w:rFonts w:ascii="Calibri Light" w:hAnsi="Calibri Light"/>
        </w:rPr>
        <w:t xml:space="preserve">, </w:t>
      </w:r>
      <w:r w:rsidR="008E17D9" w:rsidRPr="005E1391">
        <w:rPr>
          <w:rFonts w:ascii="Calibri Light" w:hAnsi="Calibri Light"/>
        </w:rPr>
        <w:t xml:space="preserve">é comum que </w:t>
      </w:r>
      <w:r w:rsidR="004F057D" w:rsidRPr="005E1391">
        <w:rPr>
          <w:rFonts w:ascii="Calibri Light" w:hAnsi="Calibri Light"/>
        </w:rPr>
        <w:t xml:space="preserve">plantas que apresentam maior número de estruturas de </w:t>
      </w:r>
      <w:r w:rsidR="008E17D9" w:rsidRPr="005E1391">
        <w:rPr>
          <w:rFonts w:ascii="Calibri Light" w:hAnsi="Calibri Light"/>
        </w:rPr>
        <w:t>defesa, por exemplo, produza</w:t>
      </w:r>
      <w:r w:rsidR="004F057D" w:rsidRPr="005E1391">
        <w:rPr>
          <w:rFonts w:ascii="Calibri Light" w:hAnsi="Calibri Light"/>
        </w:rPr>
        <w:t xml:space="preserve">m menor número de propágulos por evento reprodutivo </w:t>
      </w:r>
      <w:r w:rsidR="00F86206" w:rsidRPr="005E1391">
        <w:rPr>
          <w:rFonts w:ascii="Calibri Light" w:hAnsi="Calibri Light"/>
        </w:rPr>
        <w:t xml:space="preserve">e vice-versa </w:t>
      </w:r>
      <w:r w:rsidR="004F057D" w:rsidRPr="005E1391">
        <w:rPr>
          <w:rFonts w:ascii="Calibri Light" w:hAnsi="Calibri Light"/>
        </w:rPr>
        <w:t>(</w:t>
      </w:r>
      <w:r w:rsidR="004F057D" w:rsidRPr="005E1391">
        <w:rPr>
          <w:rFonts w:ascii="Calibri Light" w:hAnsi="Calibri Light"/>
          <w:highlight w:val="darkGray"/>
        </w:rPr>
        <w:t>RB</w:t>
      </w:r>
      <w:r w:rsidR="004F057D" w:rsidRPr="005E1391">
        <w:rPr>
          <w:rFonts w:ascii="Calibri Light" w:hAnsi="Calibri Light"/>
        </w:rPr>
        <w:t>).</w:t>
      </w:r>
      <w:r w:rsidR="00665D5F" w:rsidRPr="005E1391">
        <w:rPr>
          <w:rFonts w:ascii="Calibri Light" w:hAnsi="Calibri Light"/>
        </w:rPr>
        <w:t xml:space="preserve"> </w:t>
      </w:r>
      <w:r w:rsidR="00F07F64" w:rsidRPr="005E1391">
        <w:rPr>
          <w:rFonts w:ascii="Calibri Light" w:hAnsi="Calibri Light"/>
        </w:rPr>
        <w:t>Difer</w:t>
      </w:r>
      <w:r w:rsidR="00916CE5" w:rsidRPr="005E1391">
        <w:rPr>
          <w:rFonts w:ascii="Calibri Light" w:hAnsi="Calibri Light"/>
        </w:rPr>
        <w:t xml:space="preserve">entes estratégias de vida apresentam aptidões distintas </w:t>
      </w:r>
      <w:r w:rsidR="008E17D9" w:rsidRPr="005E1391">
        <w:rPr>
          <w:rFonts w:ascii="Calibri Light" w:hAnsi="Calibri Light"/>
        </w:rPr>
        <w:t>a depender do ambiente</w:t>
      </w:r>
      <w:r w:rsidR="00F07F64" w:rsidRPr="005E1391">
        <w:rPr>
          <w:rFonts w:ascii="Calibri Light" w:hAnsi="Calibri Light"/>
        </w:rPr>
        <w:t>.</w:t>
      </w:r>
      <w:r w:rsidR="00480491" w:rsidRPr="005E1391">
        <w:rPr>
          <w:rFonts w:ascii="Calibri Light" w:hAnsi="Calibri Light"/>
        </w:rPr>
        <w:t xml:space="preserve"> </w:t>
      </w:r>
      <w:r w:rsidRPr="005E1391">
        <w:rPr>
          <w:rFonts w:ascii="Calibri Light" w:hAnsi="Calibri Light"/>
          <w:color w:val="000000" w:themeColor="text1"/>
        </w:rPr>
        <w:t>De forma geral</w:t>
      </w:r>
      <w:commentRangeStart w:id="3"/>
      <w:r w:rsidRPr="005E1391">
        <w:rPr>
          <w:rFonts w:ascii="Calibri Light" w:hAnsi="Calibri Light"/>
          <w:color w:val="000000" w:themeColor="text1"/>
        </w:rPr>
        <w:t xml:space="preserve">, </w:t>
      </w:r>
      <w:r w:rsidR="009668D4" w:rsidRPr="005E1391">
        <w:rPr>
          <w:rFonts w:asciiTheme="majorHAnsi" w:hAnsiTheme="majorHAnsi"/>
          <w:color w:val="000000" w:themeColor="text1"/>
        </w:rPr>
        <w:t>a</w:t>
      </w:r>
      <w:r w:rsidR="009668D4" w:rsidRPr="005E1391">
        <w:rPr>
          <w:rFonts w:asciiTheme="majorHAnsi" w:hAnsiTheme="majorHAnsi"/>
        </w:rPr>
        <w:t xml:space="preserve"> disponibilidade de recursos, as condições ambientais, a interação entre populações e a</w:t>
      </w:r>
      <w:r w:rsidRPr="005E1391">
        <w:rPr>
          <w:rFonts w:asciiTheme="majorHAnsi" w:hAnsiTheme="majorHAnsi"/>
        </w:rPr>
        <w:t xml:space="preserve"> ocor</w:t>
      </w:r>
      <w:r w:rsidR="007279BF" w:rsidRPr="005E1391">
        <w:rPr>
          <w:rFonts w:asciiTheme="majorHAnsi" w:hAnsiTheme="majorHAnsi"/>
        </w:rPr>
        <w:t xml:space="preserve">rência de eventos estocásticos </w:t>
      </w:r>
      <w:r w:rsidR="009668D4" w:rsidRPr="005E1391">
        <w:rPr>
          <w:rFonts w:asciiTheme="majorHAnsi" w:hAnsiTheme="majorHAnsi"/>
        </w:rPr>
        <w:t>são</w:t>
      </w:r>
      <w:r w:rsidR="00800BC9" w:rsidRPr="005E1391">
        <w:rPr>
          <w:rFonts w:asciiTheme="majorHAnsi" w:hAnsiTheme="majorHAnsi"/>
        </w:rPr>
        <w:t xml:space="preserve"> os</w:t>
      </w:r>
      <w:r w:rsidR="009668D4" w:rsidRPr="005E1391">
        <w:rPr>
          <w:rFonts w:asciiTheme="majorHAnsi" w:hAnsiTheme="majorHAnsi"/>
        </w:rPr>
        <w:t xml:space="preserve"> fatores que </w:t>
      </w:r>
      <w:r w:rsidRPr="005E1391">
        <w:rPr>
          <w:rFonts w:asciiTheme="majorHAnsi" w:hAnsiTheme="majorHAnsi"/>
        </w:rPr>
        <w:t>constituem ambientes favoráveis a algumas estratégias de vida e prejudiciais a outras</w:t>
      </w:r>
      <w:r w:rsidR="007279BF" w:rsidRPr="005E1391">
        <w:rPr>
          <w:rFonts w:asciiTheme="majorHAnsi" w:hAnsiTheme="majorHAnsi"/>
        </w:rPr>
        <w:t>.</w:t>
      </w:r>
      <w:commentRangeEnd w:id="3"/>
      <w:r w:rsidR="002E3322" w:rsidRPr="005E1391">
        <w:rPr>
          <w:rStyle w:val="CommentReference"/>
          <w:sz w:val="24"/>
          <w:szCs w:val="24"/>
        </w:rPr>
        <w:commentReference w:id="3"/>
      </w:r>
    </w:p>
    <w:p w14:paraId="3941C596" w14:textId="5E5EBF3E" w:rsidR="009F350F" w:rsidRPr="005E1391" w:rsidRDefault="008B770A" w:rsidP="0024632C">
      <w:pPr>
        <w:ind w:firstLine="720"/>
        <w:jc w:val="both"/>
        <w:rPr>
          <w:rFonts w:asciiTheme="majorHAnsi" w:hAnsiTheme="majorHAnsi" w:cs="Times New Roman"/>
          <w:color w:val="000000" w:themeColor="text1"/>
        </w:rPr>
      </w:pPr>
      <w:r w:rsidRPr="005E1391">
        <w:rPr>
          <w:rFonts w:asciiTheme="majorHAnsi" w:hAnsiTheme="majorHAnsi"/>
        </w:rPr>
        <w:t>A ocorrência de distúrbio</w:t>
      </w:r>
      <w:r w:rsidRPr="005E1391">
        <w:rPr>
          <w:rFonts w:asciiTheme="majorHAnsi" w:hAnsiTheme="majorHAnsi" w:cs="Times New Roman"/>
          <w:color w:val="000000" w:themeColor="text1"/>
        </w:rPr>
        <w:t>s altera a disponibilidade de recursos no ambiente, configurando</w:t>
      </w:r>
      <w:r w:rsidR="00E626A8" w:rsidRPr="005E1391">
        <w:rPr>
          <w:rFonts w:asciiTheme="majorHAnsi" w:hAnsiTheme="majorHAnsi" w:cs="Times New Roman"/>
          <w:color w:val="000000" w:themeColor="text1"/>
        </w:rPr>
        <w:t xml:space="preserve"> um</w:t>
      </w:r>
      <w:r w:rsidRPr="005E1391">
        <w:rPr>
          <w:rFonts w:asciiTheme="majorHAnsi" w:hAnsiTheme="majorHAnsi" w:cs="Times New Roman"/>
          <w:color w:val="000000" w:themeColor="text1"/>
        </w:rPr>
        <w:t xml:space="preserve"> fator com potencial influência sobre a frequência das estratégias de vida em um dado local.</w:t>
      </w:r>
      <w:r w:rsidRPr="005E1391">
        <w:rPr>
          <w:rFonts w:asciiTheme="majorHAnsi" w:hAnsiTheme="majorHAnsi"/>
        </w:rPr>
        <w:t xml:space="preserve"> O distúrbio pode ser definido como </w:t>
      </w:r>
      <w:r w:rsidRPr="005E1391">
        <w:rPr>
          <w:rFonts w:asciiTheme="majorHAnsi" w:hAnsiTheme="majorHAnsi" w:cs="Times New Roman"/>
        </w:rPr>
        <w:t>qualquer processo independente da densidade</w:t>
      </w:r>
      <w:r w:rsidR="0005013A" w:rsidRPr="005E1391">
        <w:rPr>
          <w:rFonts w:asciiTheme="majorHAnsi" w:hAnsiTheme="majorHAnsi" w:cs="Times New Roman"/>
        </w:rPr>
        <w:t xml:space="preserve"> populacional </w:t>
      </w:r>
      <w:r w:rsidRPr="005E1391">
        <w:rPr>
          <w:rFonts w:asciiTheme="majorHAnsi" w:hAnsiTheme="majorHAnsi" w:cs="Times New Roman"/>
        </w:rPr>
        <w:t>que remove indivíduos de uma população, criando oportunidades para novos indivíduos se estabelecerem (</w:t>
      </w:r>
      <w:r w:rsidRPr="005E1391">
        <w:rPr>
          <w:rFonts w:asciiTheme="majorHAnsi" w:hAnsiTheme="majorHAnsi" w:cs="Times New Roman"/>
          <w:color w:val="000000" w:themeColor="text1"/>
        </w:rPr>
        <w:t>Souza 1984</w:t>
      </w:r>
      <w:r w:rsidRPr="005E1391">
        <w:rPr>
          <w:rFonts w:asciiTheme="majorHAnsi" w:hAnsiTheme="majorHAnsi" w:cs="Times New Roman"/>
        </w:rPr>
        <w:t>)</w:t>
      </w:r>
      <w:r w:rsidRPr="005E1391">
        <w:rPr>
          <w:rFonts w:asciiTheme="majorHAnsi" w:hAnsiTheme="majorHAnsi" w:cs="Times New Roman"/>
          <w:color w:val="000000" w:themeColor="text1"/>
        </w:rPr>
        <w:t xml:space="preserve">. </w:t>
      </w:r>
      <w:r w:rsidR="00A02CD4" w:rsidRPr="005E1391">
        <w:rPr>
          <w:rFonts w:asciiTheme="majorHAnsi" w:hAnsiTheme="majorHAnsi" w:cs="Times New Roman"/>
          <w:color w:val="000000" w:themeColor="text1"/>
        </w:rPr>
        <w:t xml:space="preserve">Mediado por alterações </w:t>
      </w:r>
      <w:r w:rsidR="002B252A" w:rsidRPr="005E1391">
        <w:rPr>
          <w:rFonts w:asciiTheme="majorHAnsi" w:hAnsiTheme="majorHAnsi" w:cs="Times New Roman"/>
          <w:color w:val="000000" w:themeColor="text1"/>
        </w:rPr>
        <w:t>nas abundâncias populacionais</w:t>
      </w:r>
      <w:r w:rsidR="002B252A" w:rsidRPr="005E1391">
        <w:rPr>
          <w:rFonts w:asciiTheme="majorHAnsi" w:hAnsiTheme="majorHAnsi" w:cs="Times New Roman"/>
          <w:color w:val="000000" w:themeColor="text1"/>
        </w:rPr>
        <w:t xml:space="preserve"> e </w:t>
      </w:r>
      <w:r w:rsidR="00241D3E" w:rsidRPr="005E1391">
        <w:rPr>
          <w:rFonts w:asciiTheme="majorHAnsi" w:hAnsiTheme="majorHAnsi" w:cs="Times New Roman"/>
          <w:color w:val="000000" w:themeColor="text1"/>
        </w:rPr>
        <w:t>na disponibilidade de rec</w:t>
      </w:r>
      <w:r w:rsidR="002B252A" w:rsidRPr="005E1391">
        <w:rPr>
          <w:rFonts w:asciiTheme="majorHAnsi" w:hAnsiTheme="majorHAnsi" w:cs="Times New Roman"/>
          <w:color w:val="000000" w:themeColor="text1"/>
        </w:rPr>
        <w:t>urso</w:t>
      </w:r>
      <w:r w:rsidR="00241D3E" w:rsidRPr="005E1391">
        <w:rPr>
          <w:rFonts w:asciiTheme="majorHAnsi" w:hAnsiTheme="majorHAnsi" w:cs="Times New Roman"/>
          <w:color w:val="000000" w:themeColor="text1"/>
        </w:rPr>
        <w:t xml:space="preserve">, o distúrbio modifica o tipo e a intensidade das interações estabelecidas entre indivíduos, influenciando </w:t>
      </w:r>
      <w:r w:rsidR="0085142C" w:rsidRPr="005E1391">
        <w:rPr>
          <w:rFonts w:asciiTheme="majorHAnsi" w:hAnsiTheme="majorHAnsi" w:cs="Times New Roman"/>
          <w:color w:val="000000" w:themeColor="text1"/>
        </w:rPr>
        <w:t>diretamente a taxa de</w:t>
      </w:r>
      <w:r w:rsidR="00AF6EC4" w:rsidRPr="005E1391">
        <w:rPr>
          <w:rFonts w:asciiTheme="majorHAnsi" w:hAnsiTheme="majorHAnsi" w:cs="Times New Roman"/>
          <w:color w:val="000000" w:themeColor="text1"/>
        </w:rPr>
        <w:t xml:space="preserve"> crescimento das populações e, assim, </w:t>
      </w:r>
      <w:r w:rsidR="00241D3E" w:rsidRPr="005E1391">
        <w:rPr>
          <w:rFonts w:asciiTheme="majorHAnsi" w:hAnsiTheme="majorHAnsi" w:cs="Times New Roman"/>
          <w:color w:val="000000" w:themeColor="text1"/>
        </w:rPr>
        <w:t>a dinâmica ecoló</w:t>
      </w:r>
      <w:r w:rsidR="008328F4" w:rsidRPr="005E1391">
        <w:rPr>
          <w:rFonts w:asciiTheme="majorHAnsi" w:hAnsiTheme="majorHAnsi" w:cs="Times New Roman"/>
          <w:color w:val="000000" w:themeColor="text1"/>
        </w:rPr>
        <w:t>gica da comunidade (</w:t>
      </w:r>
      <w:proofErr w:type="spellStart"/>
      <w:r w:rsidR="008328F4" w:rsidRPr="005E1391">
        <w:rPr>
          <w:rFonts w:asciiTheme="majorHAnsi" w:hAnsiTheme="majorHAnsi" w:cs="Times New Roman"/>
          <w:color w:val="000000" w:themeColor="text1"/>
        </w:rPr>
        <w:t>Lytle</w:t>
      </w:r>
      <w:proofErr w:type="spellEnd"/>
      <w:r w:rsidR="008328F4" w:rsidRPr="005E1391">
        <w:rPr>
          <w:rFonts w:asciiTheme="majorHAnsi" w:hAnsiTheme="majorHAnsi" w:cs="Times New Roman"/>
          <w:color w:val="000000" w:themeColor="text1"/>
        </w:rPr>
        <w:t xml:space="preserve"> 2001)</w:t>
      </w:r>
      <w:r w:rsidR="00012DD6" w:rsidRPr="005E1391">
        <w:rPr>
          <w:rFonts w:asciiTheme="majorHAnsi" w:hAnsiTheme="majorHAnsi" w:cs="Times New Roman"/>
          <w:color w:val="000000" w:themeColor="text1"/>
        </w:rPr>
        <w:t xml:space="preserve">. </w:t>
      </w:r>
      <w:r w:rsidR="007024F2" w:rsidRPr="005E1391">
        <w:rPr>
          <w:rFonts w:asciiTheme="majorHAnsi" w:hAnsiTheme="majorHAnsi" w:cs="Times New Roman"/>
          <w:color w:val="000000" w:themeColor="text1"/>
        </w:rPr>
        <w:t>Além do efeito direto de morte dos indivíduos, o distúrbio atua como fonte de heterogeneidade espacial e temporal, uma vez que pode apresentar diferentes intensidades, frequências e extensões (Souza 1984)</w:t>
      </w:r>
      <w:r w:rsidR="008C1FE6" w:rsidRPr="005E1391">
        <w:rPr>
          <w:rFonts w:asciiTheme="majorHAnsi" w:hAnsiTheme="majorHAnsi" w:cs="Times New Roman"/>
          <w:color w:val="000000" w:themeColor="text1"/>
        </w:rPr>
        <w:t xml:space="preserve">, compondo um </w:t>
      </w:r>
      <w:r w:rsidR="00D87F77" w:rsidRPr="005E1391">
        <w:rPr>
          <w:rFonts w:asciiTheme="majorHAnsi" w:hAnsiTheme="majorHAnsi" w:cs="Times New Roman"/>
          <w:color w:val="000000" w:themeColor="text1"/>
        </w:rPr>
        <w:t xml:space="preserve">dado </w:t>
      </w:r>
      <w:r w:rsidR="008C1FE6" w:rsidRPr="005E1391">
        <w:rPr>
          <w:rFonts w:asciiTheme="majorHAnsi" w:hAnsiTheme="majorHAnsi" w:cs="Times New Roman"/>
          <w:color w:val="000000" w:themeColor="text1"/>
        </w:rPr>
        <w:t>regime</w:t>
      </w:r>
      <w:r w:rsidR="007024F2" w:rsidRPr="005E1391">
        <w:rPr>
          <w:rFonts w:asciiTheme="majorHAnsi" w:hAnsiTheme="majorHAnsi" w:cs="Times New Roman"/>
          <w:color w:val="000000" w:themeColor="text1"/>
        </w:rPr>
        <w:t>.</w:t>
      </w:r>
      <w:r w:rsidR="00F70600" w:rsidRPr="005E1391">
        <w:rPr>
          <w:rFonts w:asciiTheme="majorHAnsi" w:hAnsiTheme="majorHAnsi" w:cs="Times New Roman"/>
          <w:color w:val="000000" w:themeColor="text1"/>
        </w:rPr>
        <w:t xml:space="preserve"> Em um ambiente</w:t>
      </w:r>
      <w:r w:rsidRPr="005E1391">
        <w:rPr>
          <w:rFonts w:asciiTheme="majorHAnsi" w:hAnsiTheme="majorHAnsi" w:cs="Times New Roman"/>
          <w:color w:val="000000" w:themeColor="text1"/>
        </w:rPr>
        <w:t>, o mesmo regime de distúrbio pode se</w:t>
      </w:r>
      <w:r w:rsidR="00440309" w:rsidRPr="005E1391">
        <w:rPr>
          <w:rFonts w:asciiTheme="majorHAnsi" w:hAnsiTheme="majorHAnsi" w:cs="Times New Roman"/>
          <w:color w:val="000000" w:themeColor="text1"/>
        </w:rPr>
        <w:t xml:space="preserve">r </w:t>
      </w:r>
      <w:commentRangeStart w:id="4"/>
      <w:r w:rsidR="00440309" w:rsidRPr="005E1391">
        <w:rPr>
          <w:rFonts w:asciiTheme="majorHAnsi" w:hAnsiTheme="majorHAnsi" w:cs="Times New Roman"/>
          <w:color w:val="000000" w:themeColor="text1"/>
        </w:rPr>
        <w:t xml:space="preserve">previsível ou imprevisível </w:t>
      </w:r>
      <w:commentRangeEnd w:id="4"/>
      <w:r w:rsidR="0012554C" w:rsidRPr="005E1391">
        <w:rPr>
          <w:rStyle w:val="CommentReference"/>
          <w:sz w:val="24"/>
          <w:szCs w:val="24"/>
        </w:rPr>
        <w:commentReference w:id="4"/>
      </w:r>
      <w:r w:rsidR="00440309" w:rsidRPr="005E1391">
        <w:rPr>
          <w:rFonts w:asciiTheme="majorHAnsi" w:hAnsiTheme="majorHAnsi" w:cs="Times New Roman"/>
          <w:color w:val="000000" w:themeColor="text1"/>
        </w:rPr>
        <w:t>a d</w:t>
      </w:r>
      <w:r w:rsidRPr="005E1391">
        <w:rPr>
          <w:rFonts w:asciiTheme="majorHAnsi" w:hAnsiTheme="majorHAnsi" w:cs="Times New Roman"/>
          <w:color w:val="000000" w:themeColor="text1"/>
        </w:rPr>
        <w:t xml:space="preserve">eterminadas espécies dependendo do ciclo de vida e, consequentemente, </w:t>
      </w:r>
      <w:r w:rsidR="00273C63" w:rsidRPr="005E1391">
        <w:rPr>
          <w:rFonts w:asciiTheme="majorHAnsi" w:hAnsiTheme="majorHAnsi" w:cs="Times New Roman"/>
          <w:color w:val="000000" w:themeColor="text1"/>
        </w:rPr>
        <w:t>da estratégia dos indivíduos</w:t>
      </w:r>
      <w:r w:rsidRPr="005E1391">
        <w:rPr>
          <w:rFonts w:asciiTheme="majorHAnsi" w:hAnsiTheme="majorHAnsi" w:cs="Times New Roman"/>
          <w:color w:val="000000" w:themeColor="text1"/>
        </w:rPr>
        <w:t xml:space="preserve"> (</w:t>
      </w:r>
      <w:proofErr w:type="spellStart"/>
      <w:r w:rsidRPr="005E1391">
        <w:rPr>
          <w:rFonts w:asciiTheme="majorHAnsi" w:hAnsiTheme="majorHAnsi" w:cs="Times New Roman"/>
          <w:color w:val="000000" w:themeColor="text1"/>
        </w:rPr>
        <w:t>Lytle</w:t>
      </w:r>
      <w:proofErr w:type="spellEnd"/>
      <w:r w:rsidRPr="005E1391">
        <w:rPr>
          <w:rFonts w:asciiTheme="majorHAnsi" w:hAnsiTheme="majorHAnsi" w:cs="Times New Roman"/>
          <w:color w:val="000000" w:themeColor="text1"/>
        </w:rPr>
        <w:t xml:space="preserve"> 2001), o que diversifica </w:t>
      </w:r>
      <w:r w:rsidR="007B212B" w:rsidRPr="005E1391">
        <w:rPr>
          <w:rFonts w:asciiTheme="majorHAnsi" w:hAnsiTheme="majorHAnsi" w:cs="Times New Roman"/>
          <w:color w:val="000000" w:themeColor="text1"/>
        </w:rPr>
        <w:t>a intensidade d</w:t>
      </w:r>
      <w:r w:rsidRPr="005E1391">
        <w:rPr>
          <w:rFonts w:asciiTheme="majorHAnsi" w:hAnsiTheme="majorHAnsi" w:cs="Times New Roman"/>
          <w:color w:val="000000" w:themeColor="text1"/>
        </w:rPr>
        <w:t xml:space="preserve">a resposta </w:t>
      </w:r>
      <w:r w:rsidR="00E96A26" w:rsidRPr="005E1391">
        <w:rPr>
          <w:rFonts w:asciiTheme="majorHAnsi" w:hAnsiTheme="majorHAnsi" w:cs="Times New Roman"/>
          <w:color w:val="000000" w:themeColor="text1"/>
        </w:rPr>
        <w:t xml:space="preserve">evolutiva </w:t>
      </w:r>
      <w:r w:rsidRPr="005E1391">
        <w:rPr>
          <w:rFonts w:asciiTheme="majorHAnsi" w:hAnsiTheme="majorHAnsi" w:cs="Times New Roman"/>
          <w:color w:val="000000" w:themeColor="text1"/>
        </w:rPr>
        <w:t>ao</w:t>
      </w:r>
      <w:r w:rsidR="0065534E" w:rsidRPr="005E1391">
        <w:rPr>
          <w:rFonts w:asciiTheme="majorHAnsi" w:hAnsiTheme="majorHAnsi" w:cs="Times New Roman"/>
          <w:color w:val="000000" w:themeColor="text1"/>
        </w:rPr>
        <w:t xml:space="preserve"> distúrbio</w:t>
      </w:r>
      <w:r w:rsidR="00985820" w:rsidRPr="005E1391">
        <w:rPr>
          <w:rFonts w:asciiTheme="majorHAnsi" w:hAnsiTheme="majorHAnsi" w:cs="Times New Roman"/>
          <w:color w:val="000000" w:themeColor="text1"/>
        </w:rPr>
        <w:t xml:space="preserve"> encontrada</w:t>
      </w:r>
      <w:r w:rsidR="0065534E" w:rsidRPr="005E1391">
        <w:rPr>
          <w:rFonts w:asciiTheme="majorHAnsi" w:hAnsiTheme="majorHAnsi" w:cs="Times New Roman"/>
          <w:color w:val="000000" w:themeColor="text1"/>
        </w:rPr>
        <w:t xml:space="preserve"> em um</w:t>
      </w:r>
      <w:r w:rsidR="00985820" w:rsidRPr="005E1391">
        <w:rPr>
          <w:rFonts w:asciiTheme="majorHAnsi" w:hAnsiTheme="majorHAnsi" w:cs="Times New Roman"/>
          <w:color w:val="000000" w:themeColor="text1"/>
        </w:rPr>
        <w:t>a</w:t>
      </w:r>
      <w:r w:rsidR="0065534E" w:rsidRPr="005E1391">
        <w:rPr>
          <w:rFonts w:asciiTheme="majorHAnsi" w:hAnsiTheme="majorHAnsi" w:cs="Times New Roman"/>
          <w:color w:val="000000" w:themeColor="text1"/>
        </w:rPr>
        <w:t xml:space="preserve"> comunidade</w:t>
      </w:r>
      <w:r w:rsidR="00B10EF1" w:rsidRPr="005E1391">
        <w:rPr>
          <w:rFonts w:asciiTheme="majorHAnsi" w:hAnsiTheme="majorHAnsi" w:cs="Times New Roman"/>
          <w:color w:val="000000" w:themeColor="text1"/>
        </w:rPr>
        <w:t>. Eventos de distúrbio muito intensos podem levar à extinção de populações inteiras e, assim, impossi</w:t>
      </w:r>
      <w:r w:rsidR="008079F8" w:rsidRPr="005E1391">
        <w:rPr>
          <w:rFonts w:asciiTheme="majorHAnsi" w:hAnsiTheme="majorHAnsi" w:cs="Times New Roman"/>
          <w:color w:val="000000" w:themeColor="text1"/>
        </w:rPr>
        <w:t>bilitar a adaptação das populações</w:t>
      </w:r>
      <w:r w:rsidR="00B10EF1" w:rsidRPr="005E1391">
        <w:rPr>
          <w:rFonts w:asciiTheme="majorHAnsi" w:hAnsiTheme="majorHAnsi" w:cs="Times New Roman"/>
          <w:color w:val="000000" w:themeColor="text1"/>
        </w:rPr>
        <w:t xml:space="preserve"> ao regime</w:t>
      </w:r>
      <w:r w:rsidR="000E6444" w:rsidRPr="005E1391">
        <w:rPr>
          <w:rFonts w:asciiTheme="majorHAnsi" w:hAnsiTheme="majorHAnsi" w:cs="Times New Roman"/>
          <w:color w:val="000000" w:themeColor="text1"/>
        </w:rPr>
        <w:t xml:space="preserve"> de distúrbio</w:t>
      </w:r>
      <w:r w:rsidR="009F350F" w:rsidRPr="005E1391">
        <w:rPr>
          <w:rFonts w:asciiTheme="majorHAnsi" w:hAnsiTheme="majorHAnsi" w:cs="Times New Roman"/>
          <w:color w:val="000000" w:themeColor="text1"/>
        </w:rPr>
        <w:t xml:space="preserve"> </w:t>
      </w:r>
      <w:r w:rsidR="009F350F" w:rsidRPr="005E1391">
        <w:rPr>
          <w:rFonts w:asciiTheme="majorHAnsi" w:hAnsiTheme="majorHAnsi" w:cs="Times New Roman"/>
          <w:color w:val="000000" w:themeColor="text1"/>
        </w:rPr>
        <w:t>(</w:t>
      </w:r>
      <w:proofErr w:type="spellStart"/>
      <w:r w:rsidR="009F350F" w:rsidRPr="005E1391">
        <w:rPr>
          <w:rFonts w:asciiTheme="majorHAnsi" w:hAnsiTheme="majorHAnsi" w:cs="Times New Roman"/>
          <w:color w:val="000000" w:themeColor="text1"/>
        </w:rPr>
        <w:t>Lytle</w:t>
      </w:r>
      <w:proofErr w:type="spellEnd"/>
      <w:r w:rsidR="009F350F" w:rsidRPr="005E1391">
        <w:rPr>
          <w:rFonts w:asciiTheme="majorHAnsi" w:hAnsiTheme="majorHAnsi" w:cs="Times New Roman"/>
          <w:color w:val="000000" w:themeColor="text1"/>
        </w:rPr>
        <w:t xml:space="preserve"> 2001)</w:t>
      </w:r>
      <w:r w:rsidR="00B10EF1" w:rsidRPr="005E1391">
        <w:rPr>
          <w:rFonts w:asciiTheme="majorHAnsi" w:hAnsiTheme="majorHAnsi" w:cs="Times New Roman"/>
          <w:color w:val="000000" w:themeColor="text1"/>
        </w:rPr>
        <w:t xml:space="preserve">. </w:t>
      </w:r>
      <w:r w:rsidR="004862B4" w:rsidRPr="005E1391">
        <w:rPr>
          <w:rFonts w:asciiTheme="majorHAnsi" w:hAnsiTheme="majorHAnsi" w:cs="Times New Roman"/>
          <w:color w:val="000000" w:themeColor="text1"/>
        </w:rPr>
        <w:t>Ainda</w:t>
      </w:r>
      <w:r w:rsidR="00B10EF1" w:rsidRPr="005E1391">
        <w:rPr>
          <w:rFonts w:asciiTheme="majorHAnsi" w:hAnsiTheme="majorHAnsi" w:cs="Times New Roman"/>
          <w:color w:val="000000" w:themeColor="text1"/>
        </w:rPr>
        <w:t xml:space="preserve">, </w:t>
      </w:r>
      <w:r w:rsidR="009655CA" w:rsidRPr="005E1391">
        <w:rPr>
          <w:rFonts w:asciiTheme="majorHAnsi" w:hAnsiTheme="majorHAnsi" w:cs="Times New Roman"/>
          <w:color w:val="000000" w:themeColor="text1"/>
        </w:rPr>
        <w:t>eventos</w:t>
      </w:r>
      <w:r w:rsidR="000E6444" w:rsidRPr="005E1391">
        <w:rPr>
          <w:rFonts w:asciiTheme="majorHAnsi" w:hAnsiTheme="majorHAnsi" w:cs="Times New Roman"/>
          <w:color w:val="000000" w:themeColor="text1"/>
        </w:rPr>
        <w:t xml:space="preserve"> </w:t>
      </w:r>
      <w:r w:rsidR="008079F8" w:rsidRPr="005E1391">
        <w:rPr>
          <w:rFonts w:asciiTheme="majorHAnsi" w:hAnsiTheme="majorHAnsi" w:cs="Times New Roman"/>
          <w:color w:val="000000" w:themeColor="text1"/>
        </w:rPr>
        <w:t>raros</w:t>
      </w:r>
      <w:r w:rsidR="004862B4" w:rsidRPr="005E1391">
        <w:rPr>
          <w:rFonts w:asciiTheme="majorHAnsi" w:hAnsiTheme="majorHAnsi" w:cs="Times New Roman"/>
          <w:color w:val="000000" w:themeColor="text1"/>
        </w:rPr>
        <w:t xml:space="preserve">, mesmo que alterem a abundância </w:t>
      </w:r>
      <w:r w:rsidR="002B252A" w:rsidRPr="005E1391">
        <w:rPr>
          <w:rFonts w:asciiTheme="majorHAnsi" w:hAnsiTheme="majorHAnsi" w:cs="Times New Roman"/>
          <w:color w:val="000000" w:themeColor="text1"/>
        </w:rPr>
        <w:t xml:space="preserve">populacional </w:t>
      </w:r>
      <w:r w:rsidR="004862B4" w:rsidRPr="005E1391">
        <w:rPr>
          <w:rFonts w:asciiTheme="majorHAnsi" w:hAnsiTheme="majorHAnsi" w:cs="Times New Roman"/>
          <w:color w:val="000000" w:themeColor="text1"/>
        </w:rPr>
        <w:t xml:space="preserve">e a disponibilidade de recursos do ambiente, podem não caracterizar uma pressão seletiva contínua e, assim, </w:t>
      </w:r>
      <w:r w:rsidR="00A25755" w:rsidRPr="005E1391">
        <w:rPr>
          <w:rFonts w:asciiTheme="majorHAnsi" w:hAnsiTheme="majorHAnsi" w:cs="Times New Roman"/>
          <w:color w:val="000000" w:themeColor="text1"/>
        </w:rPr>
        <w:t>não provocar mudança na frequência relativa das estratégias nas populações a longo prazo</w:t>
      </w:r>
      <w:r w:rsidR="00E90DEA" w:rsidRPr="005E1391">
        <w:rPr>
          <w:rFonts w:asciiTheme="majorHAnsi" w:hAnsiTheme="majorHAnsi" w:cs="Times New Roman"/>
          <w:color w:val="000000" w:themeColor="text1"/>
        </w:rPr>
        <w:t xml:space="preserve"> (</w:t>
      </w:r>
      <w:proofErr w:type="spellStart"/>
      <w:r w:rsidR="00E90DEA" w:rsidRPr="005E1391">
        <w:rPr>
          <w:rFonts w:asciiTheme="majorHAnsi" w:hAnsiTheme="majorHAnsi" w:cs="Times New Roman"/>
          <w:color w:val="000000" w:themeColor="text1"/>
        </w:rPr>
        <w:t>Lytle</w:t>
      </w:r>
      <w:proofErr w:type="spellEnd"/>
      <w:r w:rsidR="00E90DEA" w:rsidRPr="005E1391">
        <w:rPr>
          <w:rFonts w:asciiTheme="majorHAnsi" w:hAnsiTheme="majorHAnsi" w:cs="Times New Roman"/>
          <w:color w:val="000000" w:themeColor="text1"/>
        </w:rPr>
        <w:t xml:space="preserve"> 2001)</w:t>
      </w:r>
      <w:r w:rsidR="00A25755" w:rsidRPr="005E1391">
        <w:rPr>
          <w:rFonts w:asciiTheme="majorHAnsi" w:hAnsiTheme="majorHAnsi" w:cs="Times New Roman"/>
          <w:color w:val="000000" w:themeColor="text1"/>
        </w:rPr>
        <w:t>.</w:t>
      </w:r>
      <w:r w:rsidR="00E62953" w:rsidRPr="005E1391">
        <w:rPr>
          <w:rFonts w:asciiTheme="majorHAnsi" w:hAnsiTheme="majorHAnsi" w:cs="Times New Roman"/>
          <w:color w:val="000000" w:themeColor="text1"/>
        </w:rPr>
        <w:t xml:space="preserve"> Dessa forma, </w:t>
      </w:r>
      <w:r w:rsidR="00BA020E" w:rsidRPr="005E1391">
        <w:rPr>
          <w:rFonts w:asciiTheme="majorHAnsi" w:hAnsiTheme="majorHAnsi" w:cs="Times New Roman"/>
          <w:color w:val="000000" w:themeColor="text1"/>
        </w:rPr>
        <w:t xml:space="preserve">diferentes regimes de distúrbio podem impactar em maior ou menor grau </w:t>
      </w:r>
      <w:r w:rsidR="00E62953" w:rsidRPr="005E1391">
        <w:rPr>
          <w:rFonts w:asciiTheme="majorHAnsi" w:hAnsiTheme="majorHAnsi" w:cs="Times New Roman"/>
          <w:color w:val="000000" w:themeColor="text1"/>
        </w:rPr>
        <w:t>a</w:t>
      </w:r>
      <w:r w:rsidR="00BA020E" w:rsidRPr="005E1391">
        <w:rPr>
          <w:rFonts w:asciiTheme="majorHAnsi" w:hAnsiTheme="majorHAnsi" w:cs="Times New Roman"/>
          <w:color w:val="000000" w:themeColor="text1"/>
        </w:rPr>
        <w:t>s</w:t>
      </w:r>
      <w:r w:rsidR="00E62953" w:rsidRPr="005E1391">
        <w:rPr>
          <w:rFonts w:asciiTheme="majorHAnsi" w:hAnsiTheme="majorHAnsi" w:cs="Times New Roman"/>
          <w:color w:val="000000" w:themeColor="text1"/>
        </w:rPr>
        <w:t xml:space="preserve"> dinâmica</w:t>
      </w:r>
      <w:r w:rsidR="00BA020E" w:rsidRPr="005E1391">
        <w:rPr>
          <w:rFonts w:asciiTheme="majorHAnsi" w:hAnsiTheme="majorHAnsi" w:cs="Times New Roman"/>
          <w:color w:val="000000" w:themeColor="text1"/>
        </w:rPr>
        <w:t>s</w:t>
      </w:r>
      <w:r w:rsidR="00E62953" w:rsidRPr="005E1391">
        <w:rPr>
          <w:rFonts w:asciiTheme="majorHAnsi" w:hAnsiTheme="majorHAnsi" w:cs="Times New Roman"/>
          <w:color w:val="000000" w:themeColor="text1"/>
        </w:rPr>
        <w:t xml:space="preserve"> ecológica</w:t>
      </w:r>
      <w:r w:rsidR="00D56EB0" w:rsidRPr="005E1391">
        <w:rPr>
          <w:rFonts w:asciiTheme="majorHAnsi" w:hAnsiTheme="majorHAnsi" w:cs="Times New Roman"/>
          <w:color w:val="000000" w:themeColor="text1"/>
        </w:rPr>
        <w:t xml:space="preserve"> e evolutiva </w:t>
      </w:r>
      <w:r w:rsidR="00D56EB0" w:rsidRPr="005E1391">
        <w:rPr>
          <w:rFonts w:asciiTheme="majorHAnsi" w:hAnsiTheme="majorHAnsi" w:cs="Times New Roman"/>
          <w:color w:val="000000" w:themeColor="text1"/>
        </w:rPr>
        <w:t>das estratégias de vida</w:t>
      </w:r>
      <w:r w:rsidR="00D56EB0" w:rsidRPr="005E1391">
        <w:rPr>
          <w:rFonts w:asciiTheme="majorHAnsi" w:hAnsiTheme="majorHAnsi" w:cs="Times New Roman"/>
          <w:color w:val="000000" w:themeColor="text1"/>
        </w:rPr>
        <w:t xml:space="preserve">. Enquanto a dinâmica ecológica </w:t>
      </w:r>
      <w:r w:rsidR="002B252A" w:rsidRPr="005E1391">
        <w:rPr>
          <w:rFonts w:asciiTheme="majorHAnsi" w:hAnsiTheme="majorHAnsi" w:cs="Times New Roman"/>
          <w:color w:val="000000" w:themeColor="text1"/>
        </w:rPr>
        <w:t>re</w:t>
      </w:r>
      <w:r w:rsidR="00D56EB0" w:rsidRPr="005E1391">
        <w:rPr>
          <w:rFonts w:asciiTheme="majorHAnsi" w:hAnsiTheme="majorHAnsi" w:cs="Times New Roman"/>
          <w:color w:val="000000" w:themeColor="text1"/>
        </w:rPr>
        <w:t>fere-se</w:t>
      </w:r>
      <w:r w:rsidR="002B252A" w:rsidRPr="005E1391">
        <w:rPr>
          <w:rFonts w:asciiTheme="majorHAnsi" w:hAnsiTheme="majorHAnsi" w:cs="Times New Roman"/>
          <w:color w:val="000000" w:themeColor="text1"/>
        </w:rPr>
        <w:t xml:space="preserve"> à mudança na abundância das</w:t>
      </w:r>
      <w:r w:rsidR="00EC41B5" w:rsidRPr="005E1391">
        <w:rPr>
          <w:rFonts w:asciiTheme="majorHAnsi" w:hAnsiTheme="majorHAnsi" w:cs="Times New Roman"/>
          <w:color w:val="000000" w:themeColor="text1"/>
        </w:rPr>
        <w:t xml:space="preserve"> estratégias</w:t>
      </w:r>
      <w:r w:rsidR="004D584F" w:rsidRPr="005E1391">
        <w:rPr>
          <w:rFonts w:asciiTheme="majorHAnsi" w:hAnsiTheme="majorHAnsi" w:cs="Times New Roman"/>
          <w:color w:val="000000" w:themeColor="text1"/>
        </w:rPr>
        <w:t xml:space="preserve"> na comunidade</w:t>
      </w:r>
      <w:r w:rsidR="00D56EB0" w:rsidRPr="005E1391">
        <w:rPr>
          <w:rFonts w:asciiTheme="majorHAnsi" w:hAnsiTheme="majorHAnsi" w:cs="Times New Roman"/>
          <w:color w:val="000000" w:themeColor="text1"/>
        </w:rPr>
        <w:t>, a dinâmica evolutiva</w:t>
      </w:r>
      <w:r w:rsidR="00EC41B5" w:rsidRPr="005E1391">
        <w:rPr>
          <w:rFonts w:asciiTheme="majorHAnsi" w:hAnsiTheme="majorHAnsi" w:cs="Times New Roman"/>
          <w:color w:val="000000" w:themeColor="text1"/>
        </w:rPr>
        <w:t xml:space="preserve"> </w:t>
      </w:r>
      <w:r w:rsidR="00D56EB0" w:rsidRPr="005E1391">
        <w:rPr>
          <w:rFonts w:asciiTheme="majorHAnsi" w:hAnsiTheme="majorHAnsi" w:cs="Times New Roman"/>
          <w:color w:val="000000" w:themeColor="text1"/>
        </w:rPr>
        <w:t xml:space="preserve">é </w:t>
      </w:r>
      <w:r w:rsidR="00EC41B5" w:rsidRPr="005E1391">
        <w:rPr>
          <w:rFonts w:asciiTheme="majorHAnsi" w:hAnsiTheme="majorHAnsi" w:cs="Times New Roman"/>
          <w:color w:val="000000" w:themeColor="text1"/>
        </w:rPr>
        <w:t>referente</w:t>
      </w:r>
      <w:r w:rsidR="00A25755" w:rsidRPr="005E1391">
        <w:rPr>
          <w:rFonts w:asciiTheme="majorHAnsi" w:hAnsiTheme="majorHAnsi" w:cs="Times New Roman"/>
          <w:color w:val="000000" w:themeColor="text1"/>
        </w:rPr>
        <w:t xml:space="preserve"> </w:t>
      </w:r>
      <w:r w:rsidR="00EC41B5" w:rsidRPr="005E1391">
        <w:rPr>
          <w:rFonts w:asciiTheme="majorHAnsi" w:hAnsiTheme="majorHAnsi" w:cs="Times New Roman"/>
          <w:color w:val="000000" w:themeColor="text1"/>
        </w:rPr>
        <w:t>à mudança na frequência relativa das estratégias dentro das populações</w:t>
      </w:r>
      <w:r w:rsidR="008125DA" w:rsidRPr="005E1391">
        <w:rPr>
          <w:rFonts w:asciiTheme="majorHAnsi" w:hAnsiTheme="majorHAnsi" w:cs="Times New Roman"/>
          <w:color w:val="000000" w:themeColor="text1"/>
        </w:rPr>
        <w:t>.</w:t>
      </w:r>
    </w:p>
    <w:p w14:paraId="5070F1FA" w14:textId="03A0E248" w:rsidR="004E4850" w:rsidRPr="005E1391" w:rsidRDefault="006E72BD" w:rsidP="009F350F">
      <w:pPr>
        <w:ind w:firstLine="720"/>
        <w:jc w:val="both"/>
        <w:rPr>
          <w:rFonts w:ascii="Calibri Light" w:hAnsi="Calibri Light"/>
        </w:rPr>
      </w:pPr>
      <w:r w:rsidRPr="005E1391">
        <w:rPr>
          <w:rFonts w:asciiTheme="majorHAnsi" w:hAnsiTheme="majorHAnsi" w:cs="Times New Roman"/>
          <w:color w:val="000000" w:themeColor="text1"/>
        </w:rPr>
        <w:t>O</w:t>
      </w:r>
      <w:r w:rsidR="008B770A" w:rsidRPr="005E1391">
        <w:rPr>
          <w:rFonts w:asciiTheme="majorHAnsi" w:hAnsiTheme="majorHAnsi" w:cs="Times New Roman"/>
          <w:color w:val="000000" w:themeColor="text1"/>
        </w:rPr>
        <w:t xml:space="preserve"> efeito do distúrbio nas estratégias de vida tem sido estudado </w:t>
      </w:r>
      <w:r w:rsidR="0097733E" w:rsidRPr="005E1391">
        <w:rPr>
          <w:rFonts w:asciiTheme="majorHAnsi" w:hAnsiTheme="majorHAnsi" w:cs="Times New Roman"/>
          <w:color w:val="000000" w:themeColor="text1"/>
        </w:rPr>
        <w:t xml:space="preserve">tanto na Biologia Evolutiva </w:t>
      </w:r>
      <w:r w:rsidR="00771F5E" w:rsidRPr="005E1391">
        <w:rPr>
          <w:rFonts w:asciiTheme="majorHAnsi" w:hAnsiTheme="majorHAnsi" w:cs="Times New Roman"/>
          <w:color w:val="000000" w:themeColor="text1"/>
        </w:rPr>
        <w:t>quanto na</w:t>
      </w:r>
      <w:r w:rsidR="008B770A" w:rsidRPr="005E1391">
        <w:rPr>
          <w:rFonts w:asciiTheme="majorHAnsi" w:hAnsiTheme="majorHAnsi" w:cs="Times New Roman"/>
          <w:color w:val="000000" w:themeColor="text1"/>
        </w:rPr>
        <w:t xml:space="preserve"> Ecologia</w:t>
      </w:r>
      <w:r w:rsidR="007B7525" w:rsidRPr="005E1391">
        <w:rPr>
          <w:rFonts w:asciiTheme="majorHAnsi" w:hAnsiTheme="majorHAnsi" w:cs="Times New Roman"/>
          <w:color w:val="000000" w:themeColor="text1"/>
        </w:rPr>
        <w:t xml:space="preserve">, mas, dada a complexidade da interação entre as dinâmicas ecológica e evolutiva, o estudo se deu, em boa parte, isolado </w:t>
      </w:r>
      <w:r w:rsidR="00E5755A" w:rsidRPr="005E1391">
        <w:rPr>
          <w:rFonts w:asciiTheme="majorHAnsi" w:hAnsiTheme="majorHAnsi" w:cs="Times New Roman"/>
          <w:color w:val="000000" w:themeColor="text1"/>
        </w:rPr>
        <w:t>um do outro</w:t>
      </w:r>
      <w:r w:rsidR="00E75F93" w:rsidRPr="005E1391">
        <w:rPr>
          <w:rFonts w:asciiTheme="majorHAnsi" w:hAnsiTheme="majorHAnsi" w:cs="Times New Roman"/>
          <w:color w:val="000000" w:themeColor="text1"/>
        </w:rPr>
        <w:t xml:space="preserve"> (</w:t>
      </w:r>
      <w:r w:rsidR="00E75F93" w:rsidRPr="005E1391">
        <w:rPr>
          <w:rFonts w:asciiTheme="majorHAnsi" w:hAnsiTheme="majorHAnsi" w:cs="Times New Roman"/>
          <w:color w:val="000000" w:themeColor="text1"/>
          <w:highlight w:val="darkGray"/>
        </w:rPr>
        <w:t>RB</w:t>
      </w:r>
      <w:r w:rsidR="00E75F93" w:rsidRPr="005E1391">
        <w:rPr>
          <w:rFonts w:asciiTheme="majorHAnsi" w:hAnsiTheme="majorHAnsi" w:cs="Times New Roman"/>
          <w:color w:val="000000" w:themeColor="text1"/>
        </w:rPr>
        <w:t>).</w:t>
      </w:r>
      <w:r w:rsidR="009F350F" w:rsidRPr="005E1391">
        <w:rPr>
          <w:rFonts w:ascii="Calibri Light" w:hAnsi="Calibri Light"/>
        </w:rPr>
        <w:t xml:space="preserve"> </w:t>
      </w:r>
      <w:r w:rsidR="0052051F" w:rsidRPr="005E1391">
        <w:rPr>
          <w:rFonts w:asciiTheme="majorHAnsi" w:hAnsiTheme="majorHAnsi" w:cs="Times New Roman"/>
          <w:color w:val="000000" w:themeColor="text1"/>
        </w:rPr>
        <w:t>Sob o viés ecológico, o distúrbio é estudado principalmente enquanto um mecanismo que altera a abundância e a diversidade de espécies com diferentes estratégias de vida a partir da intens</w:t>
      </w:r>
      <w:r w:rsidR="00063448" w:rsidRPr="005E1391">
        <w:rPr>
          <w:rFonts w:asciiTheme="majorHAnsi" w:hAnsiTheme="majorHAnsi" w:cs="Times New Roman"/>
          <w:color w:val="000000" w:themeColor="text1"/>
        </w:rPr>
        <w:t>ificação e</w:t>
      </w:r>
      <w:r w:rsidR="0052051F" w:rsidRPr="005E1391">
        <w:rPr>
          <w:rFonts w:asciiTheme="majorHAnsi" w:hAnsiTheme="majorHAnsi" w:cs="Times New Roman"/>
          <w:color w:val="000000" w:themeColor="text1"/>
        </w:rPr>
        <w:t xml:space="preserve"> do relaxamento </w:t>
      </w:r>
      <w:r w:rsidR="001A6AFA" w:rsidRPr="005E1391">
        <w:rPr>
          <w:rFonts w:asciiTheme="majorHAnsi" w:hAnsiTheme="majorHAnsi" w:cs="Times New Roman"/>
          <w:color w:val="000000" w:themeColor="text1"/>
        </w:rPr>
        <w:t>da</w:t>
      </w:r>
      <w:r w:rsidR="00502EB4" w:rsidRPr="005E1391">
        <w:rPr>
          <w:rFonts w:asciiTheme="majorHAnsi" w:hAnsiTheme="majorHAnsi" w:cs="Times New Roman"/>
          <w:color w:val="000000" w:themeColor="text1"/>
        </w:rPr>
        <w:t xml:space="preserve">s competições </w:t>
      </w:r>
      <w:proofErr w:type="spellStart"/>
      <w:r w:rsidR="00502EB4" w:rsidRPr="005E1391">
        <w:rPr>
          <w:rFonts w:asciiTheme="majorHAnsi" w:hAnsiTheme="majorHAnsi" w:cs="Times New Roman"/>
          <w:color w:val="000000" w:themeColor="text1"/>
        </w:rPr>
        <w:t>intra</w:t>
      </w:r>
      <w:proofErr w:type="spellEnd"/>
      <w:r w:rsidR="00502EB4" w:rsidRPr="005E1391">
        <w:rPr>
          <w:rFonts w:asciiTheme="majorHAnsi" w:hAnsiTheme="majorHAnsi" w:cs="Times New Roman"/>
          <w:color w:val="000000" w:themeColor="text1"/>
        </w:rPr>
        <w:t xml:space="preserve"> e interespecífica</w:t>
      </w:r>
      <w:r w:rsidR="0052051F" w:rsidRPr="005E1391">
        <w:rPr>
          <w:rFonts w:asciiTheme="majorHAnsi" w:hAnsiTheme="majorHAnsi" w:cs="Times New Roman"/>
          <w:color w:val="000000" w:themeColor="text1"/>
        </w:rPr>
        <w:t xml:space="preserve"> a que estão submetidos os indivíduos</w:t>
      </w:r>
      <w:r w:rsidR="001C7F63" w:rsidRPr="005E1391">
        <w:rPr>
          <w:rFonts w:asciiTheme="majorHAnsi" w:hAnsiTheme="majorHAnsi" w:cs="Times New Roman"/>
          <w:color w:val="000000" w:themeColor="text1"/>
        </w:rPr>
        <w:t xml:space="preserve"> ou a partir de</w:t>
      </w:r>
      <w:r w:rsidR="00063448" w:rsidRPr="005E1391">
        <w:rPr>
          <w:rFonts w:asciiTheme="majorHAnsi" w:hAnsiTheme="majorHAnsi" w:cs="Times New Roman"/>
          <w:color w:val="000000" w:themeColor="text1"/>
        </w:rPr>
        <w:t xml:space="preserve"> diferenças nas ta</w:t>
      </w:r>
      <w:r w:rsidR="001C7F63" w:rsidRPr="005E1391">
        <w:rPr>
          <w:rFonts w:asciiTheme="majorHAnsi" w:hAnsiTheme="majorHAnsi" w:cs="Times New Roman"/>
          <w:color w:val="000000" w:themeColor="text1"/>
        </w:rPr>
        <w:t xml:space="preserve">xas vitais entre faixas etárias </w:t>
      </w:r>
      <w:r w:rsidR="00AE5ACC" w:rsidRPr="005E1391">
        <w:rPr>
          <w:rFonts w:asciiTheme="majorHAnsi" w:hAnsiTheme="majorHAnsi" w:cs="Times New Roman"/>
          <w:color w:val="000000" w:themeColor="text1"/>
        </w:rPr>
        <w:t xml:space="preserve">distintas </w:t>
      </w:r>
      <w:r w:rsidR="00063448" w:rsidRPr="005E1391">
        <w:rPr>
          <w:rFonts w:asciiTheme="majorHAnsi" w:hAnsiTheme="majorHAnsi" w:cs="Times New Roman"/>
          <w:color w:val="000000" w:themeColor="text1"/>
        </w:rPr>
        <w:t>da população</w:t>
      </w:r>
      <w:r w:rsidR="0052051F" w:rsidRPr="005E1391">
        <w:rPr>
          <w:rFonts w:asciiTheme="majorHAnsi" w:hAnsiTheme="majorHAnsi" w:cs="Times New Roman"/>
          <w:color w:val="000000" w:themeColor="text1"/>
        </w:rPr>
        <w:t xml:space="preserve"> </w:t>
      </w:r>
      <w:r w:rsidR="0052051F" w:rsidRPr="005E1391">
        <w:rPr>
          <w:rFonts w:asciiTheme="majorHAnsi" w:hAnsiTheme="majorHAnsi" w:cs="Times New Roman"/>
          <w:color w:val="000000" w:themeColor="text1"/>
          <w:highlight w:val="darkGray"/>
        </w:rPr>
        <w:t>(RB).</w:t>
      </w:r>
      <w:r w:rsidR="0052051F" w:rsidRPr="005E1391">
        <w:rPr>
          <w:rFonts w:asciiTheme="majorHAnsi" w:hAnsiTheme="majorHAnsi" w:cs="Times New Roman"/>
          <w:color w:val="000000" w:themeColor="text1"/>
        </w:rPr>
        <w:t xml:space="preserve"> A teoria da seleção </w:t>
      </w:r>
      <w:r w:rsidR="0052051F" w:rsidRPr="005E1391">
        <w:rPr>
          <w:rFonts w:asciiTheme="majorHAnsi" w:hAnsiTheme="majorHAnsi" w:cs="Times New Roman"/>
          <w:i/>
          <w:color w:val="000000" w:themeColor="text1"/>
        </w:rPr>
        <w:t>r</w:t>
      </w:r>
      <w:r w:rsidR="0052051F" w:rsidRPr="005E1391">
        <w:rPr>
          <w:rFonts w:asciiTheme="majorHAnsi" w:hAnsiTheme="majorHAnsi" w:cs="Times New Roman"/>
          <w:color w:val="000000" w:themeColor="text1"/>
        </w:rPr>
        <w:t xml:space="preserve"> e </w:t>
      </w:r>
      <w:r w:rsidR="0052051F" w:rsidRPr="005E1391">
        <w:rPr>
          <w:rFonts w:asciiTheme="majorHAnsi" w:hAnsiTheme="majorHAnsi" w:cs="Times New Roman"/>
          <w:i/>
          <w:color w:val="000000" w:themeColor="text1"/>
        </w:rPr>
        <w:t>K</w:t>
      </w:r>
      <w:r w:rsidR="0052051F" w:rsidRPr="005E1391">
        <w:rPr>
          <w:rFonts w:asciiTheme="majorHAnsi" w:hAnsiTheme="majorHAnsi" w:cs="Times New Roman"/>
          <w:color w:val="000000" w:themeColor="text1"/>
        </w:rPr>
        <w:t xml:space="preserve">, desenvolvida por </w:t>
      </w:r>
      <w:proofErr w:type="spellStart"/>
      <w:r w:rsidR="0052051F" w:rsidRPr="005E1391">
        <w:rPr>
          <w:rFonts w:asciiTheme="majorHAnsi" w:hAnsiTheme="majorHAnsi" w:cs="Times New Roman"/>
          <w:color w:val="000000" w:themeColor="text1"/>
        </w:rPr>
        <w:t>MacArthur</w:t>
      </w:r>
      <w:proofErr w:type="spellEnd"/>
      <w:r w:rsidR="0052051F" w:rsidRPr="005E1391">
        <w:rPr>
          <w:rFonts w:asciiTheme="majorHAnsi" w:hAnsiTheme="majorHAnsi" w:cs="Times New Roman"/>
          <w:color w:val="000000" w:themeColor="text1"/>
        </w:rPr>
        <w:t xml:space="preserve"> e Wilson (1967) e </w:t>
      </w:r>
      <w:proofErr w:type="spellStart"/>
      <w:r w:rsidR="0052051F" w:rsidRPr="005E1391">
        <w:rPr>
          <w:rFonts w:asciiTheme="majorHAnsi" w:hAnsiTheme="majorHAnsi" w:cs="Times New Roman"/>
          <w:color w:val="000000" w:themeColor="text1"/>
        </w:rPr>
        <w:t>Pianka</w:t>
      </w:r>
      <w:proofErr w:type="spellEnd"/>
      <w:r w:rsidR="0052051F" w:rsidRPr="005E1391">
        <w:rPr>
          <w:rFonts w:asciiTheme="majorHAnsi" w:hAnsiTheme="majorHAnsi" w:cs="Times New Roman"/>
          <w:color w:val="000000" w:themeColor="text1"/>
        </w:rPr>
        <w:t xml:space="preserve"> (1970)</w:t>
      </w:r>
      <w:r w:rsidR="00D81431" w:rsidRPr="005E1391">
        <w:rPr>
          <w:rFonts w:asciiTheme="majorHAnsi" w:hAnsiTheme="majorHAnsi" w:cs="Times New Roman"/>
          <w:color w:val="000000" w:themeColor="text1"/>
        </w:rPr>
        <w:t>,</w:t>
      </w:r>
      <w:r w:rsidR="0052051F" w:rsidRPr="005E1391">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w:t>
      </w:r>
      <w:proofErr w:type="spellStart"/>
      <w:r w:rsidR="0052051F" w:rsidRPr="005E1391">
        <w:rPr>
          <w:rFonts w:asciiTheme="majorHAnsi" w:hAnsiTheme="majorHAnsi" w:cs="Times New Roman"/>
          <w:color w:val="000000" w:themeColor="text1"/>
        </w:rPr>
        <w:t>Lotka-Volterra</w:t>
      </w:r>
      <w:proofErr w:type="spellEnd"/>
      <w:r w:rsidR="0052051F" w:rsidRPr="005E1391">
        <w:rPr>
          <w:rFonts w:asciiTheme="majorHAnsi" w:hAnsiTheme="majorHAnsi" w:cs="Times New Roman"/>
          <w:color w:val="000000" w:themeColor="text1"/>
        </w:rPr>
        <w:t xml:space="preserve"> (</w:t>
      </w:r>
      <w:proofErr w:type="spellStart"/>
      <w:r w:rsidR="0052051F" w:rsidRPr="005E1391">
        <w:rPr>
          <w:rFonts w:asciiTheme="majorHAnsi" w:hAnsiTheme="majorHAnsi" w:cs="Times New Roman"/>
          <w:color w:val="000000" w:themeColor="text1"/>
        </w:rPr>
        <w:t>Reznick</w:t>
      </w:r>
      <w:proofErr w:type="spellEnd"/>
      <w:r w:rsidR="0052051F" w:rsidRPr="005E1391">
        <w:rPr>
          <w:rFonts w:asciiTheme="majorHAnsi" w:hAnsiTheme="majorHAnsi" w:cs="Times New Roman"/>
          <w:color w:val="000000" w:themeColor="text1"/>
        </w:rPr>
        <w:t xml:space="preserve"> 2002). Ambientes com quedas populacionais frequentes causadas por distúrbio apresentariam recurso abundante e, consequentemente, favoreceriam indivíduos capazes de se apropriar do recurso rapidamente, o que em geral está associado à produção de prole numerosa</w:t>
      </w:r>
      <w:r w:rsidR="00A514AA" w:rsidRPr="005E1391">
        <w:rPr>
          <w:rFonts w:asciiTheme="majorHAnsi" w:hAnsiTheme="majorHAnsi" w:cs="Times New Roman"/>
          <w:color w:val="000000" w:themeColor="text1"/>
        </w:rPr>
        <w:t xml:space="preserve"> e ciclo de vida curto</w:t>
      </w:r>
      <w:r w:rsidR="0052051F" w:rsidRPr="005E1391">
        <w:rPr>
          <w:rFonts w:asciiTheme="majorHAnsi" w:hAnsiTheme="majorHAnsi" w:cs="Times New Roman"/>
          <w:color w:val="000000" w:themeColor="text1"/>
        </w:rPr>
        <w:t xml:space="preserve"> (</w:t>
      </w:r>
      <w:proofErr w:type="spellStart"/>
      <w:r w:rsidR="0052051F" w:rsidRPr="005E1391">
        <w:rPr>
          <w:rFonts w:asciiTheme="majorHAnsi" w:hAnsiTheme="majorHAnsi" w:cs="Times New Roman"/>
          <w:color w:val="000000" w:themeColor="text1"/>
        </w:rPr>
        <w:t>Pianka</w:t>
      </w:r>
      <w:proofErr w:type="spellEnd"/>
      <w:r w:rsidR="0052051F" w:rsidRPr="005E1391">
        <w:rPr>
          <w:rFonts w:asciiTheme="majorHAnsi" w:hAnsiTheme="majorHAnsi" w:cs="Times New Roman"/>
          <w:color w:val="000000" w:themeColor="text1"/>
        </w:rPr>
        <w:t xml:space="preserve"> 1970</w:t>
      </w:r>
      <w:r w:rsidR="00750480" w:rsidRPr="005E1391">
        <w:rPr>
          <w:rFonts w:asciiTheme="majorHAnsi" w:hAnsiTheme="majorHAnsi" w:cs="Times New Roman"/>
          <w:color w:val="000000" w:themeColor="text1"/>
        </w:rPr>
        <w:t>).</w:t>
      </w:r>
      <w:r w:rsidR="0052051F" w:rsidRPr="005E1391">
        <w:rPr>
          <w:rFonts w:asciiTheme="majorHAnsi" w:hAnsiTheme="majorHAnsi" w:cs="Times New Roman"/>
          <w:color w:val="000000" w:themeColor="text1"/>
        </w:rPr>
        <w:t xml:space="preserve"> Ambientes estáveis, por sua vez, apresentariam baixa disponibilida</w:t>
      </w:r>
      <w:r w:rsidR="002C0CAF" w:rsidRPr="005E1391">
        <w:rPr>
          <w:rFonts w:asciiTheme="majorHAnsi" w:hAnsiTheme="majorHAnsi" w:cs="Times New Roman"/>
          <w:color w:val="000000" w:themeColor="text1"/>
        </w:rPr>
        <w:t>de e rotatividade de recurso</w:t>
      </w:r>
      <w:r w:rsidR="00C42C58" w:rsidRPr="005E1391">
        <w:rPr>
          <w:rFonts w:asciiTheme="majorHAnsi" w:hAnsiTheme="majorHAnsi" w:cs="Times New Roman"/>
          <w:color w:val="000000" w:themeColor="text1"/>
        </w:rPr>
        <w:t>,</w:t>
      </w:r>
      <w:r w:rsidR="002C0CAF" w:rsidRPr="005E1391">
        <w:rPr>
          <w:rFonts w:asciiTheme="majorHAnsi" w:hAnsiTheme="majorHAnsi" w:cs="Times New Roman"/>
          <w:color w:val="000000" w:themeColor="text1"/>
        </w:rPr>
        <w:t xml:space="preserve"> e a forte competição favoreceria</w:t>
      </w:r>
      <w:r w:rsidR="0052051F" w:rsidRPr="005E1391">
        <w:rPr>
          <w:rFonts w:asciiTheme="majorHAnsi" w:hAnsiTheme="majorHAnsi" w:cs="Times New Roman"/>
          <w:color w:val="000000" w:themeColor="text1"/>
        </w:rPr>
        <w:t xml:space="preserve"> indivíduos que inve</w:t>
      </w:r>
      <w:r w:rsidR="00DA0A2E" w:rsidRPr="005E1391">
        <w:rPr>
          <w:rFonts w:asciiTheme="majorHAnsi" w:hAnsiTheme="majorHAnsi" w:cs="Times New Roman"/>
          <w:color w:val="000000" w:themeColor="text1"/>
        </w:rPr>
        <w:t>stem no</w:t>
      </w:r>
      <w:r w:rsidR="00494B0A" w:rsidRPr="005E1391">
        <w:rPr>
          <w:rFonts w:asciiTheme="majorHAnsi" w:hAnsiTheme="majorHAnsi" w:cs="Times New Roman"/>
          <w:color w:val="000000" w:themeColor="text1"/>
        </w:rPr>
        <w:t xml:space="preserve"> uso eficaz do recurso e</w:t>
      </w:r>
      <w:r w:rsidR="0052051F" w:rsidRPr="005E1391">
        <w:rPr>
          <w:rFonts w:asciiTheme="majorHAnsi" w:hAnsiTheme="majorHAnsi" w:cs="Times New Roman"/>
          <w:color w:val="000000" w:themeColor="text1"/>
        </w:rPr>
        <w:t xml:space="preserve"> </w:t>
      </w:r>
      <w:r w:rsidR="00DA0A2E" w:rsidRPr="005E1391">
        <w:rPr>
          <w:rFonts w:asciiTheme="majorHAnsi" w:hAnsiTheme="majorHAnsi" w:cs="Times New Roman"/>
          <w:color w:val="000000" w:themeColor="text1"/>
        </w:rPr>
        <w:t xml:space="preserve">na </w:t>
      </w:r>
      <w:r w:rsidR="0052051F" w:rsidRPr="005E1391">
        <w:rPr>
          <w:rFonts w:asciiTheme="majorHAnsi" w:hAnsiTheme="majorHAnsi" w:cs="Times New Roman"/>
          <w:color w:val="000000" w:themeColor="text1"/>
        </w:rPr>
        <w:t xml:space="preserve">persistência na população, </w:t>
      </w:r>
      <w:r w:rsidR="00DA0A2E" w:rsidRPr="005E1391">
        <w:rPr>
          <w:rFonts w:asciiTheme="majorHAnsi" w:hAnsiTheme="majorHAnsi" w:cs="Times New Roman"/>
          <w:color w:val="000000" w:themeColor="text1"/>
        </w:rPr>
        <w:t>atributos associados</w:t>
      </w:r>
      <w:r w:rsidR="0052051F" w:rsidRPr="005E1391">
        <w:rPr>
          <w:rFonts w:asciiTheme="majorHAnsi" w:hAnsiTheme="majorHAnsi" w:cs="Times New Roman"/>
          <w:color w:val="000000" w:themeColor="text1"/>
        </w:rPr>
        <w:t xml:space="preserve"> à capacidade de sobrevivência (</w:t>
      </w:r>
      <w:proofErr w:type="spellStart"/>
      <w:r w:rsidR="0052051F" w:rsidRPr="005E1391">
        <w:rPr>
          <w:rFonts w:asciiTheme="majorHAnsi" w:hAnsiTheme="majorHAnsi" w:cs="Times New Roman"/>
          <w:color w:val="000000" w:themeColor="text1"/>
        </w:rPr>
        <w:t>Pianka</w:t>
      </w:r>
      <w:proofErr w:type="spellEnd"/>
      <w:r w:rsidR="0052051F" w:rsidRPr="005E1391">
        <w:rPr>
          <w:rFonts w:asciiTheme="majorHAnsi" w:hAnsiTheme="majorHAnsi" w:cs="Times New Roman"/>
          <w:color w:val="000000" w:themeColor="text1"/>
        </w:rPr>
        <w:t xml:space="preserve"> 1970).</w:t>
      </w:r>
      <w:r w:rsidR="00750480" w:rsidRPr="005E1391">
        <w:rPr>
          <w:rFonts w:asciiTheme="majorHAnsi" w:hAnsiTheme="majorHAnsi" w:cs="Times New Roman"/>
          <w:color w:val="000000" w:themeColor="text1"/>
        </w:rPr>
        <w:t xml:space="preserve"> A partir desta</w:t>
      </w:r>
      <w:r w:rsidR="00D020CB" w:rsidRPr="005E1391">
        <w:rPr>
          <w:rFonts w:asciiTheme="majorHAnsi" w:hAnsiTheme="majorHAnsi" w:cs="Times New Roman"/>
          <w:color w:val="000000" w:themeColor="text1"/>
        </w:rPr>
        <w:t xml:space="preserve"> relação entre distúrbio e estratégias de vida</w:t>
      </w:r>
      <w:r w:rsidR="00750480" w:rsidRPr="005E1391">
        <w:rPr>
          <w:rFonts w:asciiTheme="majorHAnsi" w:hAnsiTheme="majorHAnsi" w:cs="Times New Roman"/>
          <w:color w:val="000000" w:themeColor="text1"/>
        </w:rPr>
        <w:t xml:space="preserve">, </w:t>
      </w:r>
      <w:r w:rsidR="00D020CB" w:rsidRPr="005E1391">
        <w:rPr>
          <w:rFonts w:asciiTheme="majorHAnsi" w:hAnsiTheme="majorHAnsi" w:cs="Times New Roman"/>
          <w:color w:val="000000" w:themeColor="text1"/>
        </w:rPr>
        <w:t>foi elaborada a hipótese de que ambientes com intensidade e frequência intermediárias de distúrbio possibilitariam a coexistência das estratégias de maior investimento relativo em sobrevivência e maior investimento relativo em reprodução</w:t>
      </w:r>
      <w:r w:rsidR="008368BB" w:rsidRPr="005E1391">
        <w:rPr>
          <w:rFonts w:asciiTheme="majorHAnsi" w:hAnsiTheme="majorHAnsi" w:cs="Times New Roman"/>
          <w:color w:val="000000" w:themeColor="text1"/>
        </w:rPr>
        <w:t xml:space="preserve">, gerando um pico de diversidade </w:t>
      </w:r>
      <w:r w:rsidR="00D020CB" w:rsidRPr="005E1391">
        <w:rPr>
          <w:rFonts w:asciiTheme="majorHAnsi" w:hAnsiTheme="majorHAnsi" w:cs="Times New Roman"/>
          <w:color w:val="000000" w:themeColor="text1"/>
        </w:rPr>
        <w:t>(</w:t>
      </w:r>
      <w:proofErr w:type="spellStart"/>
      <w:r w:rsidR="00D020CB" w:rsidRPr="005E1391">
        <w:rPr>
          <w:rFonts w:asciiTheme="majorHAnsi" w:hAnsiTheme="majorHAnsi" w:cs="Times New Roman"/>
          <w:color w:val="000000" w:themeColor="text1"/>
        </w:rPr>
        <w:t>Levin</w:t>
      </w:r>
      <w:proofErr w:type="spellEnd"/>
      <w:r w:rsidR="00D020CB" w:rsidRPr="005E1391">
        <w:rPr>
          <w:rFonts w:asciiTheme="majorHAnsi" w:hAnsiTheme="majorHAnsi" w:cs="Times New Roman"/>
          <w:color w:val="000000" w:themeColor="text1"/>
        </w:rPr>
        <w:t xml:space="preserve"> &amp; </w:t>
      </w:r>
      <w:proofErr w:type="spellStart"/>
      <w:r w:rsidR="00D020CB" w:rsidRPr="005E1391">
        <w:rPr>
          <w:rFonts w:asciiTheme="majorHAnsi" w:hAnsiTheme="majorHAnsi" w:cs="Times New Roman"/>
          <w:color w:val="000000" w:themeColor="text1"/>
        </w:rPr>
        <w:t>Paine</w:t>
      </w:r>
      <w:proofErr w:type="spellEnd"/>
      <w:r w:rsidR="00D020CB" w:rsidRPr="005E1391">
        <w:rPr>
          <w:rFonts w:asciiTheme="majorHAnsi" w:hAnsiTheme="majorHAnsi" w:cs="Times New Roman"/>
          <w:color w:val="000000" w:themeColor="text1"/>
        </w:rPr>
        <w:t xml:space="preserve"> 1974; </w:t>
      </w:r>
      <w:proofErr w:type="spellStart"/>
      <w:r w:rsidR="00D020CB" w:rsidRPr="005E1391">
        <w:rPr>
          <w:rFonts w:asciiTheme="majorHAnsi" w:hAnsiTheme="majorHAnsi" w:cs="Times New Roman"/>
          <w:color w:val="000000" w:themeColor="text1"/>
        </w:rPr>
        <w:t>Connell</w:t>
      </w:r>
      <w:proofErr w:type="spellEnd"/>
      <w:r w:rsidR="00D020CB" w:rsidRPr="005E1391">
        <w:rPr>
          <w:rFonts w:asciiTheme="majorHAnsi" w:hAnsiTheme="majorHAnsi" w:cs="Times New Roman"/>
          <w:color w:val="000000" w:themeColor="text1"/>
        </w:rPr>
        <w:t xml:space="preserve"> 1978). Nesse caso, o distúrbio, ao disponibilizar recurso a novos indivíduos, interromperia o processo de exclusão competitiva em curso antes que aqueles com maior capacidade de sobrevivência, melhores competidores em ambientes estáveis, dominassem a comunidade</w:t>
      </w:r>
      <w:r w:rsidR="008F3A3D" w:rsidRPr="005E1391">
        <w:rPr>
          <w:rFonts w:asciiTheme="majorHAnsi" w:hAnsiTheme="majorHAnsi" w:cs="Times New Roman"/>
          <w:color w:val="000000" w:themeColor="text1"/>
        </w:rPr>
        <w:t>, possibilitando</w:t>
      </w:r>
      <w:r w:rsidR="00D020CB" w:rsidRPr="005E1391">
        <w:rPr>
          <w:rFonts w:asciiTheme="majorHAnsi" w:hAnsiTheme="majorHAnsi" w:cs="Times New Roman"/>
          <w:color w:val="000000" w:themeColor="text1"/>
        </w:rPr>
        <w:t xml:space="preserve"> que indivíduos com maior capac</w:t>
      </w:r>
      <w:r w:rsidR="00986FF8" w:rsidRPr="005E1391">
        <w:rPr>
          <w:rFonts w:asciiTheme="majorHAnsi" w:hAnsiTheme="majorHAnsi" w:cs="Times New Roman"/>
          <w:color w:val="000000" w:themeColor="text1"/>
        </w:rPr>
        <w:t>idade reprodutiva se estabelecessem</w:t>
      </w:r>
      <w:r w:rsidR="004E4850" w:rsidRPr="005E1391">
        <w:rPr>
          <w:rFonts w:asciiTheme="majorHAnsi" w:hAnsiTheme="majorHAnsi" w:cs="Times New Roman"/>
          <w:color w:val="000000" w:themeColor="text1"/>
        </w:rPr>
        <w:t xml:space="preserve"> (</w:t>
      </w:r>
      <w:proofErr w:type="spellStart"/>
      <w:r w:rsidR="004E4850" w:rsidRPr="005E1391">
        <w:rPr>
          <w:rFonts w:asciiTheme="majorHAnsi" w:hAnsiTheme="majorHAnsi" w:cs="Times New Roman"/>
          <w:color w:val="000000" w:themeColor="text1"/>
        </w:rPr>
        <w:t>Connell</w:t>
      </w:r>
      <w:proofErr w:type="spellEnd"/>
      <w:r w:rsidR="004E4850" w:rsidRPr="005E1391">
        <w:rPr>
          <w:rFonts w:asciiTheme="majorHAnsi" w:hAnsiTheme="majorHAnsi" w:cs="Times New Roman"/>
          <w:color w:val="000000" w:themeColor="text1"/>
        </w:rPr>
        <w:t xml:space="preserve"> 1978).</w:t>
      </w:r>
    </w:p>
    <w:p w14:paraId="6A902FCC" w14:textId="58F4AD1D" w:rsidR="00405765" w:rsidRPr="005E1391" w:rsidRDefault="00D020CB" w:rsidP="00A24C2D">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Entretanto, dados empíricos (</w:t>
      </w:r>
      <w:proofErr w:type="spellStart"/>
      <w:r w:rsidRPr="005E1391">
        <w:rPr>
          <w:rFonts w:asciiTheme="majorHAnsi" w:hAnsiTheme="majorHAnsi" w:cs="Times New Roman"/>
          <w:color w:val="000000" w:themeColor="text1"/>
        </w:rPr>
        <w:t>Currie</w:t>
      </w:r>
      <w:proofErr w:type="spellEnd"/>
      <w:r w:rsidRPr="005E1391">
        <w:rPr>
          <w:rFonts w:asciiTheme="majorHAnsi" w:hAnsiTheme="majorHAnsi" w:cs="Times New Roman"/>
          <w:color w:val="000000" w:themeColor="text1"/>
        </w:rPr>
        <w:t xml:space="preserve"> 2001, Hall 2012) e elaborações teóricas (</w:t>
      </w:r>
      <w:proofErr w:type="spellStart"/>
      <w:r w:rsidRPr="005E1391">
        <w:rPr>
          <w:rFonts w:asciiTheme="majorHAnsi" w:hAnsiTheme="majorHAnsi" w:cs="Times New Roman"/>
          <w:color w:val="000000" w:themeColor="text1"/>
        </w:rPr>
        <w:t>Kondoh</w:t>
      </w:r>
      <w:proofErr w:type="spellEnd"/>
      <w:r w:rsidRPr="005E1391">
        <w:rPr>
          <w:rFonts w:asciiTheme="majorHAnsi" w:hAnsiTheme="majorHAnsi" w:cs="Times New Roman"/>
          <w:color w:val="000000" w:themeColor="text1"/>
        </w:rPr>
        <w:t xml:space="preserve"> 2001, Miller 2011</w:t>
      </w:r>
      <w:r w:rsidR="00986FF8" w:rsidRPr="005E1391">
        <w:rPr>
          <w:rFonts w:asciiTheme="majorHAnsi" w:hAnsiTheme="majorHAnsi" w:cs="Times New Roman"/>
          <w:color w:val="000000" w:themeColor="text1"/>
        </w:rPr>
        <w:t xml:space="preserve">, </w:t>
      </w:r>
      <w:proofErr w:type="spellStart"/>
      <w:r w:rsidR="00986FF8" w:rsidRPr="005E1391">
        <w:rPr>
          <w:rFonts w:asciiTheme="majorHAnsi" w:hAnsiTheme="majorHAnsi" w:cs="Times New Roman"/>
          <w:color w:val="000000" w:themeColor="text1"/>
        </w:rPr>
        <w:t>Bohn</w:t>
      </w:r>
      <w:proofErr w:type="spellEnd"/>
      <w:r w:rsidR="00986FF8" w:rsidRPr="005E1391">
        <w:rPr>
          <w:rFonts w:asciiTheme="majorHAnsi" w:hAnsiTheme="majorHAnsi" w:cs="Times New Roman"/>
          <w:color w:val="000000" w:themeColor="text1"/>
        </w:rPr>
        <w:t xml:space="preserve"> 2014) encontraram formas que fogem ao padrão de pico</w:t>
      </w:r>
      <w:r w:rsidR="00C97BFD" w:rsidRPr="005E1391">
        <w:rPr>
          <w:rFonts w:asciiTheme="majorHAnsi" w:hAnsiTheme="majorHAnsi" w:cs="Times New Roman"/>
          <w:color w:val="000000" w:themeColor="text1"/>
        </w:rPr>
        <w:t xml:space="preserve"> de diversidade</w:t>
      </w:r>
      <w:r w:rsidR="00986FF8" w:rsidRPr="005E1391">
        <w:rPr>
          <w:rFonts w:asciiTheme="majorHAnsi" w:hAnsiTheme="majorHAnsi" w:cs="Times New Roman"/>
          <w:color w:val="000000" w:themeColor="text1"/>
        </w:rPr>
        <w:t xml:space="preserve"> em níveis intermediários </w:t>
      </w:r>
      <w:r w:rsidR="00C97BFD" w:rsidRPr="005E1391">
        <w:rPr>
          <w:rFonts w:asciiTheme="majorHAnsi" w:hAnsiTheme="majorHAnsi" w:cs="Times New Roman"/>
          <w:color w:val="000000" w:themeColor="text1"/>
        </w:rPr>
        <w:t>de</w:t>
      </w:r>
      <w:r w:rsidRPr="005E1391">
        <w:rPr>
          <w:rFonts w:asciiTheme="majorHAnsi" w:hAnsiTheme="majorHAnsi" w:cs="Times New Roman"/>
          <w:color w:val="000000" w:themeColor="text1"/>
        </w:rPr>
        <w:t xml:space="preserve"> distúrbio</w:t>
      </w:r>
      <w:r w:rsidR="00986FF8"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A forma dessa relação pode variar entre não-monotônica, monotônica decrescente e monotônica crescente de acordo com, por exemplo, a produtividade do sistema (</w:t>
      </w:r>
      <w:proofErr w:type="spellStart"/>
      <w:r w:rsidRPr="005E1391">
        <w:rPr>
          <w:rFonts w:asciiTheme="majorHAnsi" w:hAnsiTheme="majorHAnsi" w:cs="Times New Roman"/>
          <w:color w:val="000000" w:themeColor="text1"/>
        </w:rPr>
        <w:t>Kondoh</w:t>
      </w:r>
      <w:proofErr w:type="spellEnd"/>
      <w:r w:rsidRPr="005E1391">
        <w:rPr>
          <w:rFonts w:asciiTheme="majorHAnsi" w:hAnsiTheme="majorHAnsi" w:cs="Times New Roman"/>
          <w:color w:val="000000" w:themeColor="text1"/>
        </w:rPr>
        <w:t xml:space="preserve"> 2001), a interação entre frequência e intensidade do distúrbio (Miller 2011, Hall 2012) ou a força relativa das seleções </w:t>
      </w:r>
      <w:r w:rsidRPr="005E1391">
        <w:rPr>
          <w:rFonts w:asciiTheme="majorHAnsi" w:hAnsiTheme="majorHAnsi" w:cs="Times New Roman"/>
          <w:i/>
          <w:color w:val="000000" w:themeColor="text1"/>
        </w:rPr>
        <w:t>r</w:t>
      </w:r>
      <w:r w:rsidRPr="005E1391">
        <w:rPr>
          <w:rFonts w:asciiTheme="majorHAnsi" w:hAnsiTheme="majorHAnsi" w:cs="Times New Roman"/>
          <w:color w:val="000000" w:themeColor="text1"/>
        </w:rPr>
        <w:t xml:space="preserve"> e </w:t>
      </w:r>
      <w:r w:rsidRPr="005E1391">
        <w:rPr>
          <w:rFonts w:asciiTheme="majorHAnsi" w:hAnsiTheme="majorHAnsi" w:cs="Times New Roman"/>
          <w:i/>
          <w:color w:val="000000" w:themeColor="text1"/>
        </w:rPr>
        <w:t xml:space="preserve">K </w:t>
      </w:r>
      <w:r w:rsidRPr="005E1391">
        <w:rPr>
          <w:rFonts w:asciiTheme="majorHAnsi" w:hAnsiTheme="majorHAnsi" w:cs="Times New Roman"/>
          <w:color w:val="000000" w:themeColor="text1"/>
        </w:rPr>
        <w:t>(</w:t>
      </w:r>
      <w:proofErr w:type="spellStart"/>
      <w:r w:rsidRPr="005E1391">
        <w:rPr>
          <w:rFonts w:asciiTheme="majorHAnsi" w:hAnsiTheme="majorHAnsi" w:cs="Times New Roman"/>
          <w:color w:val="000000" w:themeColor="text1"/>
        </w:rPr>
        <w:t>Bohn</w:t>
      </w:r>
      <w:proofErr w:type="spellEnd"/>
      <w:r w:rsidRPr="005E1391">
        <w:rPr>
          <w:rFonts w:asciiTheme="majorHAnsi" w:hAnsiTheme="majorHAnsi" w:cs="Times New Roman"/>
          <w:color w:val="000000" w:themeColor="text1"/>
        </w:rPr>
        <w:t xml:space="preserve"> 2014). Além disso, foram identificados </w:t>
      </w:r>
      <w:r w:rsidR="004E4850" w:rsidRPr="005E1391">
        <w:rPr>
          <w:rFonts w:asciiTheme="majorHAnsi" w:hAnsiTheme="majorHAnsi" w:cs="Times New Roman"/>
          <w:color w:val="000000" w:themeColor="text1"/>
        </w:rPr>
        <w:t xml:space="preserve">outros </w:t>
      </w:r>
      <w:r w:rsidRPr="005E1391">
        <w:rPr>
          <w:rFonts w:asciiTheme="majorHAnsi" w:hAnsiTheme="majorHAnsi" w:cs="Times New Roman"/>
          <w:color w:val="000000" w:themeColor="text1"/>
        </w:rPr>
        <w:t>mecanismos que podem explicar cenários de coex</w:t>
      </w:r>
      <w:r w:rsidR="00986FF8" w:rsidRPr="005E1391">
        <w:rPr>
          <w:rFonts w:asciiTheme="majorHAnsi" w:hAnsiTheme="majorHAnsi" w:cs="Times New Roman"/>
          <w:color w:val="000000" w:themeColor="text1"/>
        </w:rPr>
        <w:t xml:space="preserve">istência de diversas naturezas, </w:t>
      </w:r>
      <w:r w:rsidRPr="005E1391">
        <w:rPr>
          <w:rFonts w:asciiTheme="majorHAnsi" w:hAnsiTheme="majorHAnsi" w:cs="Times New Roman"/>
          <w:color w:val="000000" w:themeColor="text1"/>
        </w:rPr>
        <w:t>não apenas relacionados à ocorrência de distúrbio</w:t>
      </w:r>
      <w:r w:rsidR="00986FF8" w:rsidRPr="005E1391">
        <w:rPr>
          <w:rFonts w:asciiTheme="majorHAnsi" w:hAnsiTheme="majorHAnsi" w:cs="Times New Roman"/>
          <w:color w:val="000000" w:themeColor="text1"/>
        </w:rPr>
        <w:t>s</w:t>
      </w:r>
      <w:r w:rsidRPr="005E1391">
        <w:rPr>
          <w:rFonts w:asciiTheme="majorHAnsi" w:hAnsiTheme="majorHAnsi" w:cs="Times New Roman"/>
          <w:color w:val="000000" w:themeColor="text1"/>
        </w:rPr>
        <w:t xml:space="preserve"> (</w:t>
      </w:r>
      <w:proofErr w:type="spellStart"/>
      <w:r w:rsidRPr="005E1391">
        <w:rPr>
          <w:rFonts w:asciiTheme="majorHAnsi" w:hAnsiTheme="majorHAnsi" w:cs="Times New Roman"/>
          <w:color w:val="000000" w:themeColor="text1"/>
        </w:rPr>
        <w:t>Chesson</w:t>
      </w:r>
      <w:proofErr w:type="spellEnd"/>
      <w:r w:rsidRPr="005E1391">
        <w:rPr>
          <w:rFonts w:asciiTheme="majorHAnsi" w:hAnsiTheme="majorHAnsi" w:cs="Times New Roman"/>
          <w:color w:val="000000" w:themeColor="text1"/>
        </w:rPr>
        <w:t xml:space="preserve"> 2000)</w:t>
      </w:r>
      <w:r w:rsidR="00986FF8" w:rsidRPr="005E1391">
        <w:rPr>
          <w:rFonts w:asciiTheme="majorHAnsi" w:hAnsiTheme="majorHAnsi" w:cs="Times New Roman"/>
          <w:color w:val="000000" w:themeColor="text1"/>
        </w:rPr>
        <w:t>,</w:t>
      </w:r>
      <w:r w:rsidRPr="005E1391">
        <w:rPr>
          <w:rFonts w:asciiTheme="majorHAnsi" w:hAnsiTheme="majorHAnsi" w:cs="Times New Roman"/>
          <w:color w:val="000000" w:themeColor="text1"/>
        </w:rPr>
        <w:t xml:space="preserve"> capazes de gerar o mesmo padrão predito pela Hipótese do Distúrbio Intermediário (</w:t>
      </w:r>
      <w:proofErr w:type="spellStart"/>
      <w:r w:rsidRPr="005E1391">
        <w:rPr>
          <w:rFonts w:asciiTheme="majorHAnsi" w:hAnsiTheme="majorHAnsi" w:cs="Times New Roman"/>
          <w:color w:val="000000" w:themeColor="text1"/>
        </w:rPr>
        <w:t>Sheil</w:t>
      </w:r>
      <w:proofErr w:type="spellEnd"/>
      <w:r w:rsidRPr="005E1391">
        <w:rPr>
          <w:rFonts w:asciiTheme="majorHAnsi" w:hAnsiTheme="majorHAnsi" w:cs="Times New Roman"/>
          <w:color w:val="000000" w:themeColor="text1"/>
        </w:rPr>
        <w:t xml:space="preserve"> &amp; </w:t>
      </w:r>
      <w:proofErr w:type="spellStart"/>
      <w:r w:rsidRPr="005E1391">
        <w:rPr>
          <w:rFonts w:asciiTheme="majorHAnsi" w:hAnsiTheme="majorHAnsi" w:cs="Times New Roman"/>
          <w:color w:val="000000" w:themeColor="text1"/>
        </w:rPr>
        <w:t>Burslem</w:t>
      </w:r>
      <w:proofErr w:type="spellEnd"/>
      <w:r w:rsidRPr="005E1391">
        <w:rPr>
          <w:rFonts w:asciiTheme="majorHAnsi" w:hAnsiTheme="majorHAnsi" w:cs="Times New Roman"/>
          <w:color w:val="000000" w:themeColor="text1"/>
        </w:rPr>
        <w:t xml:space="preserve"> 2003, Shea 2004, </w:t>
      </w:r>
      <w:proofErr w:type="spellStart"/>
      <w:r w:rsidRPr="005E1391">
        <w:rPr>
          <w:rFonts w:asciiTheme="majorHAnsi" w:hAnsiTheme="majorHAnsi" w:cs="Times New Roman"/>
          <w:color w:val="000000" w:themeColor="text1"/>
        </w:rPr>
        <w:t>Roxburgh</w:t>
      </w:r>
      <w:proofErr w:type="spellEnd"/>
      <w:r w:rsidRPr="005E1391">
        <w:rPr>
          <w:rFonts w:asciiTheme="majorHAnsi" w:hAnsiTheme="majorHAnsi" w:cs="Times New Roman"/>
          <w:color w:val="000000" w:themeColor="text1"/>
        </w:rPr>
        <w:t xml:space="preserve"> 2004), enfraquecendo a proposição do retardo da exclusão competitiva da estratégia </w:t>
      </w:r>
      <w:r w:rsidRPr="005E1391">
        <w:rPr>
          <w:rFonts w:asciiTheme="majorHAnsi" w:hAnsiTheme="majorHAnsi" w:cs="Times New Roman"/>
          <w:i/>
          <w:color w:val="000000" w:themeColor="text1"/>
        </w:rPr>
        <w:t>K</w:t>
      </w:r>
      <w:r w:rsidRPr="005E1391">
        <w:rPr>
          <w:rFonts w:asciiTheme="majorHAnsi" w:hAnsiTheme="majorHAnsi" w:cs="Times New Roman"/>
          <w:color w:val="000000" w:themeColor="text1"/>
        </w:rPr>
        <w:t xml:space="preserve"> em detrimento da </w:t>
      </w:r>
      <w:r w:rsidRPr="005E1391">
        <w:rPr>
          <w:rFonts w:asciiTheme="majorHAnsi" w:hAnsiTheme="majorHAnsi" w:cs="Times New Roman"/>
          <w:i/>
          <w:color w:val="000000" w:themeColor="text1"/>
        </w:rPr>
        <w:t xml:space="preserve">r </w:t>
      </w:r>
      <w:r w:rsidR="00A50906" w:rsidRPr="005E1391">
        <w:rPr>
          <w:rFonts w:asciiTheme="majorHAnsi" w:hAnsiTheme="majorHAnsi" w:cs="Times New Roman"/>
          <w:color w:val="000000" w:themeColor="text1"/>
        </w:rPr>
        <w:t>como o</w:t>
      </w:r>
      <w:r w:rsidRPr="005E1391">
        <w:rPr>
          <w:rFonts w:asciiTheme="majorHAnsi" w:hAnsiTheme="majorHAnsi" w:cs="Times New Roman"/>
          <w:color w:val="000000" w:themeColor="text1"/>
        </w:rPr>
        <w:t xml:space="preserve"> mecanismo mantenedor da diversidade </w:t>
      </w:r>
      <w:r w:rsidR="00A24C2D" w:rsidRPr="005E1391">
        <w:rPr>
          <w:rFonts w:asciiTheme="majorHAnsi" w:hAnsiTheme="majorHAnsi" w:cs="Times New Roman"/>
          <w:color w:val="000000" w:themeColor="text1"/>
        </w:rPr>
        <w:t>de estratégias das</w:t>
      </w:r>
      <w:r w:rsidRPr="005E1391">
        <w:rPr>
          <w:rFonts w:asciiTheme="majorHAnsi" w:hAnsiTheme="majorHAnsi" w:cs="Times New Roman"/>
          <w:color w:val="000000" w:themeColor="text1"/>
        </w:rPr>
        <w:t xml:space="preserve"> comunidades.</w:t>
      </w:r>
      <w:r w:rsidR="00A24C2D" w:rsidRPr="005E1391">
        <w:rPr>
          <w:rFonts w:asciiTheme="majorHAnsi" w:hAnsiTheme="majorHAnsi" w:cs="Times New Roman"/>
          <w:color w:val="000000" w:themeColor="text1"/>
        </w:rPr>
        <w:t xml:space="preserve"> Com isso, a</w:t>
      </w:r>
      <w:r w:rsidR="00405765" w:rsidRPr="005E1391">
        <w:rPr>
          <w:rFonts w:asciiTheme="majorHAnsi" w:hAnsiTheme="majorHAnsi" w:cs="Times New Roman"/>
          <w:color w:val="000000" w:themeColor="text1"/>
        </w:rPr>
        <w:t xml:space="preserve"> teoria demográfica </w:t>
      </w:r>
      <w:r w:rsidR="00A24C2D" w:rsidRPr="005E1391">
        <w:rPr>
          <w:rFonts w:asciiTheme="majorHAnsi" w:hAnsiTheme="majorHAnsi" w:cs="Times New Roman"/>
          <w:color w:val="000000" w:themeColor="text1"/>
        </w:rPr>
        <w:t>ganhou destaque</w:t>
      </w:r>
      <w:r w:rsidR="00405765" w:rsidRPr="005E1391">
        <w:rPr>
          <w:rFonts w:asciiTheme="majorHAnsi" w:hAnsiTheme="majorHAnsi" w:cs="Times New Roman"/>
          <w:color w:val="000000" w:themeColor="text1"/>
        </w:rPr>
        <w:t xml:space="preserve"> no estudo de estratégias de vida dentro da Ecologia (Stearns</w:t>
      </w:r>
      <w:r w:rsidR="00BD28CB" w:rsidRPr="005E1391">
        <w:rPr>
          <w:rFonts w:asciiTheme="majorHAnsi" w:hAnsiTheme="majorHAnsi" w:cs="Times New Roman"/>
          <w:color w:val="000000" w:themeColor="text1"/>
        </w:rPr>
        <w:t xml:space="preserve"> 1992</w:t>
      </w:r>
      <w:r w:rsidR="003E3D45" w:rsidRPr="005E1391">
        <w:rPr>
          <w:rFonts w:asciiTheme="majorHAnsi" w:hAnsiTheme="majorHAnsi" w:cs="Times New Roman"/>
          <w:color w:val="000000" w:themeColor="text1"/>
        </w:rPr>
        <w:t xml:space="preserve">, </w:t>
      </w:r>
      <w:proofErr w:type="spellStart"/>
      <w:r w:rsidR="003E3D45" w:rsidRPr="005E1391">
        <w:rPr>
          <w:rFonts w:asciiTheme="majorHAnsi" w:hAnsiTheme="majorHAnsi" w:cs="Times New Roman"/>
          <w:color w:val="000000" w:themeColor="text1"/>
        </w:rPr>
        <w:t>Reznick</w:t>
      </w:r>
      <w:proofErr w:type="spellEnd"/>
      <w:r w:rsidR="003E3D45" w:rsidRPr="005E1391">
        <w:rPr>
          <w:rFonts w:asciiTheme="majorHAnsi" w:hAnsiTheme="majorHAnsi" w:cs="Times New Roman"/>
          <w:color w:val="000000" w:themeColor="text1"/>
        </w:rPr>
        <w:t xml:space="preserve"> 2002</w:t>
      </w:r>
      <w:r w:rsidR="00BD28CB" w:rsidRPr="005E1391">
        <w:rPr>
          <w:rFonts w:asciiTheme="majorHAnsi" w:hAnsiTheme="majorHAnsi" w:cs="Times New Roman"/>
          <w:color w:val="000000" w:themeColor="text1"/>
        </w:rPr>
        <w:t xml:space="preserve">). Sob essa outra ótica, as </w:t>
      </w:r>
      <w:r w:rsidR="00405765" w:rsidRPr="005E1391">
        <w:rPr>
          <w:rFonts w:asciiTheme="majorHAnsi" w:hAnsiTheme="majorHAnsi" w:cs="Times New Roman"/>
          <w:color w:val="000000" w:themeColor="text1"/>
        </w:rPr>
        <w:t>estratégias de vida</w:t>
      </w:r>
      <w:r w:rsidR="00BD28CB" w:rsidRPr="005E1391">
        <w:rPr>
          <w:rFonts w:asciiTheme="majorHAnsi" w:hAnsiTheme="majorHAnsi" w:cs="Times New Roman"/>
          <w:color w:val="000000" w:themeColor="text1"/>
        </w:rPr>
        <w:t xml:space="preserve"> presentes nas comunidades</w:t>
      </w:r>
      <w:r w:rsidR="00405765" w:rsidRPr="005E1391">
        <w:rPr>
          <w:rFonts w:asciiTheme="majorHAnsi" w:hAnsiTheme="majorHAnsi" w:cs="Times New Roman"/>
          <w:color w:val="000000" w:themeColor="text1"/>
        </w:rPr>
        <w:t xml:space="preserve"> não seria</w:t>
      </w:r>
      <w:r w:rsidR="00BD28CB" w:rsidRPr="005E1391">
        <w:rPr>
          <w:rFonts w:asciiTheme="majorHAnsi" w:hAnsiTheme="majorHAnsi" w:cs="Times New Roman"/>
          <w:color w:val="000000" w:themeColor="text1"/>
        </w:rPr>
        <w:t>m</w:t>
      </w:r>
      <w:r w:rsidR="00405765" w:rsidRPr="005E1391">
        <w:rPr>
          <w:rFonts w:asciiTheme="majorHAnsi" w:hAnsiTheme="majorHAnsi" w:cs="Times New Roman"/>
          <w:color w:val="000000" w:themeColor="text1"/>
        </w:rPr>
        <w:t xml:space="preserve"> resultado da influência do distúrbio na dinâmica </w:t>
      </w:r>
      <w:r w:rsidR="00CD16B7" w:rsidRPr="005E1391">
        <w:rPr>
          <w:rFonts w:asciiTheme="majorHAnsi" w:hAnsiTheme="majorHAnsi" w:cs="Times New Roman"/>
          <w:color w:val="000000" w:themeColor="text1"/>
        </w:rPr>
        <w:t>denso-dependente das populações</w:t>
      </w:r>
      <w:r w:rsidR="00405765" w:rsidRPr="005E1391">
        <w:rPr>
          <w:rFonts w:asciiTheme="majorHAnsi" w:hAnsiTheme="majorHAnsi" w:cs="Times New Roman"/>
          <w:color w:val="000000" w:themeColor="text1"/>
        </w:rPr>
        <w:t xml:space="preserve"> como se dá nos modelos </w:t>
      </w:r>
      <w:r w:rsidR="00405765" w:rsidRPr="005E1391">
        <w:rPr>
          <w:rFonts w:asciiTheme="majorHAnsi" w:hAnsiTheme="majorHAnsi" w:cs="Times New Roman"/>
          <w:i/>
          <w:color w:val="000000" w:themeColor="text1"/>
        </w:rPr>
        <w:t>r</w:t>
      </w:r>
      <w:r w:rsidR="00405765" w:rsidRPr="005E1391">
        <w:rPr>
          <w:rFonts w:asciiTheme="majorHAnsi" w:hAnsiTheme="majorHAnsi" w:cs="Times New Roman"/>
          <w:color w:val="000000" w:themeColor="text1"/>
        </w:rPr>
        <w:t xml:space="preserve"> e </w:t>
      </w:r>
      <w:r w:rsidR="00405765" w:rsidRPr="005E1391">
        <w:rPr>
          <w:rFonts w:asciiTheme="majorHAnsi" w:hAnsiTheme="majorHAnsi" w:cs="Times New Roman"/>
          <w:i/>
          <w:color w:val="000000" w:themeColor="text1"/>
        </w:rPr>
        <w:t>K</w:t>
      </w:r>
      <w:r w:rsidR="00405765" w:rsidRPr="005E1391">
        <w:rPr>
          <w:rFonts w:asciiTheme="majorHAnsi" w:hAnsiTheme="majorHAnsi" w:cs="Times New Roman"/>
          <w:color w:val="000000" w:themeColor="text1"/>
        </w:rPr>
        <w:t>, mas da influência do distúrbio - como elevação na taxa de mortalidade -  em fases de vida distintas dos indivíduos (</w:t>
      </w:r>
      <w:proofErr w:type="spellStart"/>
      <w:r w:rsidR="00405765" w:rsidRPr="005E1391">
        <w:rPr>
          <w:rFonts w:asciiTheme="majorHAnsi" w:hAnsiTheme="majorHAnsi" w:cs="Times New Roman"/>
          <w:color w:val="000000" w:themeColor="text1"/>
        </w:rPr>
        <w:t>Gadgil</w:t>
      </w:r>
      <w:proofErr w:type="spellEnd"/>
      <w:r w:rsidR="00405765" w:rsidRPr="005E1391">
        <w:rPr>
          <w:rFonts w:asciiTheme="majorHAnsi" w:hAnsiTheme="majorHAnsi" w:cs="Times New Roman"/>
          <w:color w:val="000000" w:themeColor="text1"/>
        </w:rPr>
        <w:t xml:space="preserve"> &amp; </w:t>
      </w:r>
      <w:proofErr w:type="spellStart"/>
      <w:r w:rsidR="00405765" w:rsidRPr="005E1391">
        <w:rPr>
          <w:rFonts w:asciiTheme="majorHAnsi" w:hAnsiTheme="majorHAnsi" w:cs="Times New Roman"/>
          <w:color w:val="000000" w:themeColor="text1"/>
        </w:rPr>
        <w:t>Bossert</w:t>
      </w:r>
      <w:proofErr w:type="spellEnd"/>
      <w:r w:rsidR="00405765" w:rsidRPr="005E1391">
        <w:rPr>
          <w:rFonts w:asciiTheme="majorHAnsi" w:hAnsiTheme="majorHAnsi" w:cs="Times New Roman"/>
          <w:color w:val="000000" w:themeColor="text1"/>
        </w:rPr>
        <w:t xml:space="preserve"> 1970, </w:t>
      </w:r>
      <w:proofErr w:type="spellStart"/>
      <w:r w:rsidR="00405765" w:rsidRPr="005E1391">
        <w:rPr>
          <w:rFonts w:asciiTheme="majorHAnsi" w:hAnsiTheme="majorHAnsi" w:cs="Times New Roman"/>
          <w:color w:val="000000" w:themeColor="text1"/>
        </w:rPr>
        <w:t>Schaffer</w:t>
      </w:r>
      <w:proofErr w:type="spellEnd"/>
      <w:r w:rsidR="00405765" w:rsidRPr="005E1391">
        <w:rPr>
          <w:rFonts w:asciiTheme="majorHAnsi" w:hAnsiTheme="majorHAnsi" w:cs="Times New Roman"/>
          <w:color w:val="000000" w:themeColor="text1"/>
        </w:rPr>
        <w:t xml:space="preserve"> 1974, </w:t>
      </w:r>
      <w:proofErr w:type="spellStart"/>
      <w:r w:rsidR="00405765" w:rsidRPr="005E1391">
        <w:rPr>
          <w:rFonts w:asciiTheme="majorHAnsi" w:hAnsiTheme="majorHAnsi" w:cs="Times New Roman"/>
          <w:color w:val="000000" w:themeColor="text1"/>
        </w:rPr>
        <w:t>Michod</w:t>
      </w:r>
      <w:proofErr w:type="spellEnd"/>
      <w:r w:rsidR="00405765" w:rsidRPr="005E1391">
        <w:rPr>
          <w:rFonts w:asciiTheme="majorHAnsi" w:hAnsiTheme="majorHAnsi" w:cs="Times New Roman"/>
          <w:color w:val="000000" w:themeColor="text1"/>
        </w:rPr>
        <w:t xml:space="preserve"> 1979, Law 1979, </w:t>
      </w:r>
      <w:proofErr w:type="spellStart"/>
      <w:r w:rsidR="00405765" w:rsidRPr="005E1391">
        <w:rPr>
          <w:rFonts w:asciiTheme="majorHAnsi" w:hAnsiTheme="majorHAnsi" w:cs="Times New Roman"/>
          <w:color w:val="000000" w:themeColor="text1"/>
        </w:rPr>
        <w:t>Sasaki</w:t>
      </w:r>
      <w:proofErr w:type="spellEnd"/>
      <w:r w:rsidR="00405765" w:rsidRPr="005E1391">
        <w:rPr>
          <w:rFonts w:asciiTheme="majorHAnsi" w:hAnsiTheme="majorHAnsi" w:cs="Times New Roman"/>
          <w:color w:val="000000" w:themeColor="text1"/>
        </w:rPr>
        <w:t xml:space="preserve"> &amp; </w:t>
      </w:r>
      <w:proofErr w:type="spellStart"/>
      <w:r w:rsidR="00405765" w:rsidRPr="005E1391">
        <w:rPr>
          <w:rFonts w:asciiTheme="majorHAnsi" w:hAnsiTheme="majorHAnsi" w:cs="Times New Roman"/>
          <w:color w:val="000000" w:themeColor="text1"/>
        </w:rPr>
        <w:t>Ellner</w:t>
      </w:r>
      <w:proofErr w:type="spellEnd"/>
      <w:r w:rsidR="00405765" w:rsidRPr="005E1391">
        <w:rPr>
          <w:rFonts w:asciiTheme="majorHAnsi" w:hAnsiTheme="majorHAnsi" w:cs="Times New Roman"/>
          <w:color w:val="000000" w:themeColor="text1"/>
        </w:rPr>
        <w:t xml:space="preserve"> 1995, </w:t>
      </w:r>
      <w:proofErr w:type="spellStart"/>
      <w:r w:rsidR="00405765" w:rsidRPr="005E1391">
        <w:rPr>
          <w:rFonts w:asciiTheme="majorHAnsi" w:hAnsiTheme="majorHAnsi" w:cs="Times New Roman"/>
          <w:color w:val="000000" w:themeColor="text1"/>
        </w:rPr>
        <w:t>Charlesworth</w:t>
      </w:r>
      <w:proofErr w:type="spellEnd"/>
      <w:r w:rsidR="00405765" w:rsidRPr="005E1391">
        <w:rPr>
          <w:rFonts w:asciiTheme="majorHAnsi" w:hAnsiTheme="majorHAnsi" w:cs="Times New Roman"/>
          <w:color w:val="000000" w:themeColor="text1"/>
        </w:rPr>
        <w:t xml:space="preserve"> 1980, </w:t>
      </w:r>
      <w:proofErr w:type="spellStart"/>
      <w:r w:rsidR="00405765" w:rsidRPr="005E1391">
        <w:rPr>
          <w:rFonts w:asciiTheme="majorHAnsi" w:hAnsiTheme="majorHAnsi" w:cs="Times New Roman"/>
          <w:color w:val="000000" w:themeColor="text1"/>
        </w:rPr>
        <w:t>Benton</w:t>
      </w:r>
      <w:proofErr w:type="spellEnd"/>
      <w:r w:rsidR="00405765" w:rsidRPr="005E1391">
        <w:rPr>
          <w:rFonts w:asciiTheme="majorHAnsi" w:hAnsiTheme="majorHAnsi" w:cs="Times New Roman"/>
          <w:color w:val="000000" w:themeColor="text1"/>
        </w:rPr>
        <w:t xml:space="preserve">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00405765" w:rsidRPr="005E1391">
        <w:rPr>
          <w:rFonts w:asciiTheme="majorHAnsi" w:hAnsiTheme="majorHAnsi" w:cs="Times New Roman"/>
          <w:color w:val="000000" w:themeColor="text1"/>
        </w:rPr>
        <w:t>Charlesworth</w:t>
      </w:r>
      <w:proofErr w:type="spellEnd"/>
      <w:r w:rsidR="00405765" w:rsidRPr="005E1391">
        <w:rPr>
          <w:rFonts w:asciiTheme="majorHAnsi" w:hAnsiTheme="majorHAnsi" w:cs="Times New Roman"/>
          <w:color w:val="000000" w:themeColor="text1"/>
        </w:rPr>
        <w:t xml:space="preserve"> 1980). Nestes casos, o aumento da mortalidade </w:t>
      </w:r>
      <w:r w:rsidR="006A70D9" w:rsidRPr="005E1391">
        <w:rPr>
          <w:rFonts w:asciiTheme="majorHAnsi" w:hAnsiTheme="majorHAnsi" w:cs="Times New Roman"/>
          <w:color w:val="000000" w:themeColor="text1"/>
        </w:rPr>
        <w:t xml:space="preserve">média </w:t>
      </w:r>
      <w:r w:rsidR="00405765" w:rsidRPr="005E1391">
        <w:rPr>
          <w:rFonts w:asciiTheme="majorHAnsi" w:hAnsiTheme="majorHAnsi" w:cs="Times New Roman"/>
          <w:color w:val="000000" w:themeColor="text1"/>
        </w:rPr>
        <w:t>pode ser encarado como um efeito da ocorrência de distúrbios</w:t>
      </w:r>
      <w:r w:rsidR="00BE056C" w:rsidRPr="005E1391">
        <w:rPr>
          <w:rStyle w:val="FootnoteReference"/>
          <w:rFonts w:asciiTheme="majorHAnsi" w:hAnsiTheme="majorHAnsi" w:cs="Times New Roman"/>
          <w:color w:val="000000" w:themeColor="text1"/>
        </w:rPr>
        <w:footnoteReference w:id="3"/>
      </w:r>
      <w:r w:rsidR="00405765" w:rsidRPr="005E1391">
        <w:rPr>
          <w:rFonts w:asciiTheme="majorHAnsi" w:hAnsiTheme="majorHAnsi" w:cs="Times New Roman"/>
          <w:color w:val="000000" w:themeColor="text1"/>
        </w:rPr>
        <w:t xml:space="preserve">. Diferentemente do que ocorreu sob o paradigma </w:t>
      </w:r>
      <w:r w:rsidR="00405765" w:rsidRPr="005E1391">
        <w:rPr>
          <w:rFonts w:asciiTheme="majorHAnsi" w:hAnsiTheme="majorHAnsi" w:cs="Times New Roman"/>
          <w:i/>
          <w:color w:val="000000" w:themeColor="text1"/>
        </w:rPr>
        <w:t>r</w:t>
      </w:r>
      <w:r w:rsidR="00405765" w:rsidRPr="005E1391">
        <w:rPr>
          <w:rFonts w:asciiTheme="majorHAnsi" w:hAnsiTheme="majorHAnsi" w:cs="Times New Roman"/>
          <w:color w:val="000000" w:themeColor="text1"/>
        </w:rPr>
        <w:t xml:space="preserve"> e </w:t>
      </w:r>
      <w:r w:rsidR="00405765" w:rsidRPr="005E1391">
        <w:rPr>
          <w:rFonts w:asciiTheme="majorHAnsi" w:hAnsiTheme="majorHAnsi" w:cs="Times New Roman"/>
          <w:i/>
          <w:color w:val="000000" w:themeColor="text1"/>
        </w:rPr>
        <w:t>K</w:t>
      </w:r>
      <w:r w:rsidR="00405765" w:rsidRPr="005E1391">
        <w:rPr>
          <w:rFonts w:asciiTheme="majorHAnsi" w:hAnsiTheme="majorHAnsi" w:cs="Times New Roman"/>
          <w:color w:val="000000" w:themeColor="text1"/>
        </w:rPr>
        <w:t>, o estudo de estratégias de vida a partir de modelos demográficos perdeu o foco em coexistência e passou a ser pautado na relação entre</w:t>
      </w:r>
      <w:r w:rsidR="00417AB0" w:rsidRPr="005E1391">
        <w:rPr>
          <w:rFonts w:asciiTheme="majorHAnsi" w:hAnsiTheme="majorHAnsi" w:cs="Times New Roman"/>
          <w:color w:val="000000" w:themeColor="text1"/>
        </w:rPr>
        <w:t xml:space="preserve"> condições ambientais e </w:t>
      </w:r>
      <w:r w:rsidR="001741D8" w:rsidRPr="005E1391">
        <w:rPr>
          <w:rFonts w:asciiTheme="majorHAnsi" w:hAnsiTheme="majorHAnsi" w:cs="Times New Roman"/>
          <w:color w:val="000000" w:themeColor="text1"/>
        </w:rPr>
        <w:t>estratégias de vida ótimas</w:t>
      </w:r>
      <w:r w:rsidR="00405765" w:rsidRPr="005E1391">
        <w:rPr>
          <w:rFonts w:asciiTheme="majorHAnsi" w:hAnsiTheme="majorHAnsi" w:cs="Times New Roman"/>
          <w:color w:val="000000" w:themeColor="text1"/>
        </w:rPr>
        <w:t xml:space="preserve">, o que </w:t>
      </w:r>
      <w:r w:rsidR="001B4261" w:rsidRPr="005E1391">
        <w:rPr>
          <w:rFonts w:asciiTheme="majorHAnsi" w:hAnsiTheme="majorHAnsi" w:cs="Times New Roman"/>
          <w:color w:val="000000" w:themeColor="text1"/>
        </w:rPr>
        <w:t>se aproxima dos estudos na Biologia Evolutiva.</w:t>
      </w:r>
    </w:p>
    <w:p w14:paraId="552A9D50" w14:textId="3F2E77C6" w:rsidR="00FF38EC" w:rsidRPr="005E1391" w:rsidRDefault="00F433CF" w:rsidP="00615238">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 xml:space="preserve">Sob o viés evolutivo, o impacto do distúrbio é avaliado sobretudo enquanto pressão seletiva que, alterando </w:t>
      </w:r>
      <w:r w:rsidR="00096DF1" w:rsidRPr="005E1391">
        <w:rPr>
          <w:rFonts w:asciiTheme="majorHAnsi" w:hAnsiTheme="majorHAnsi" w:cs="Times New Roman"/>
          <w:color w:val="000000" w:themeColor="text1"/>
        </w:rPr>
        <w:t>a</w:t>
      </w:r>
      <w:r w:rsidRPr="005E1391">
        <w:rPr>
          <w:rFonts w:asciiTheme="majorHAnsi" w:hAnsiTheme="majorHAnsi" w:cs="Times New Roman"/>
          <w:color w:val="000000" w:themeColor="text1"/>
        </w:rPr>
        <w:t xml:space="preserve"> taxa de mortalidade, dete</w:t>
      </w:r>
      <w:r w:rsidR="005141BC" w:rsidRPr="005E1391">
        <w:rPr>
          <w:rFonts w:asciiTheme="majorHAnsi" w:hAnsiTheme="majorHAnsi" w:cs="Times New Roman"/>
          <w:color w:val="000000" w:themeColor="text1"/>
        </w:rPr>
        <w:t>rmina a estratégia de vida</w:t>
      </w:r>
      <w:r w:rsidRPr="005E1391">
        <w:rPr>
          <w:rFonts w:asciiTheme="majorHAnsi" w:hAnsiTheme="majorHAnsi" w:cs="Times New Roman"/>
          <w:color w:val="000000" w:themeColor="text1"/>
        </w:rPr>
        <w:t xml:space="preserve"> para a qual a população converge</w:t>
      </w:r>
      <w:r w:rsidR="005141BC" w:rsidRPr="005E1391">
        <w:rPr>
          <w:rFonts w:asciiTheme="majorHAnsi" w:hAnsiTheme="majorHAnsi" w:cs="Times New Roman"/>
          <w:color w:val="000000" w:themeColor="text1"/>
        </w:rPr>
        <w:t>, a depender</w:t>
      </w:r>
      <w:r w:rsidR="00130348" w:rsidRPr="005E1391">
        <w:rPr>
          <w:rFonts w:asciiTheme="majorHAnsi" w:hAnsiTheme="majorHAnsi" w:cs="Times New Roman"/>
          <w:color w:val="000000" w:themeColor="text1"/>
        </w:rPr>
        <w:t>, por exemplo,</w:t>
      </w:r>
      <w:r w:rsidR="005141BC" w:rsidRPr="005E1391">
        <w:rPr>
          <w:rFonts w:asciiTheme="majorHAnsi" w:hAnsiTheme="majorHAnsi" w:cs="Times New Roman"/>
          <w:color w:val="000000" w:themeColor="text1"/>
        </w:rPr>
        <w:t xml:space="preserve"> da regularidade de sua ocorrência no ambiente </w:t>
      </w:r>
      <w:r w:rsidRPr="005E1391">
        <w:rPr>
          <w:rFonts w:asciiTheme="majorHAnsi" w:hAnsiTheme="majorHAnsi" w:cs="Times New Roman"/>
          <w:color w:val="000000" w:themeColor="text1"/>
          <w:highlight w:val="darkGray"/>
        </w:rPr>
        <w:t>(RB).</w:t>
      </w:r>
      <w:r w:rsidR="00FE5A8C" w:rsidRPr="005E1391">
        <w:rPr>
          <w:rFonts w:asciiTheme="majorHAnsi" w:hAnsiTheme="majorHAnsi" w:cs="Times New Roman"/>
          <w:color w:val="000000" w:themeColor="text1"/>
        </w:rPr>
        <w:t xml:space="preserve"> </w:t>
      </w:r>
      <w:r w:rsidR="00130348" w:rsidRPr="005E1391">
        <w:rPr>
          <w:rFonts w:asciiTheme="majorHAnsi" w:hAnsiTheme="majorHAnsi" w:cs="Times New Roman"/>
          <w:color w:val="000000" w:themeColor="text1"/>
        </w:rPr>
        <w:t>De forma geral, os estudos em Biologia Evolutiva deram</w:t>
      </w:r>
      <w:r w:rsidR="00380094" w:rsidRPr="005E1391">
        <w:rPr>
          <w:rFonts w:asciiTheme="majorHAnsi" w:hAnsiTheme="majorHAnsi" w:cs="Times New Roman"/>
          <w:color w:val="000000" w:themeColor="text1"/>
        </w:rPr>
        <w:t xml:space="preserve"> maior importância aos mecanismos que levam à seleção de uma ou mais estratégia</w:t>
      </w:r>
      <w:r w:rsidR="00E60511" w:rsidRPr="005E1391">
        <w:rPr>
          <w:rFonts w:asciiTheme="majorHAnsi" w:hAnsiTheme="majorHAnsi" w:cs="Times New Roman"/>
          <w:color w:val="000000" w:themeColor="text1"/>
        </w:rPr>
        <w:t>s em um dado tipo de ambiente</w:t>
      </w:r>
      <w:r w:rsidR="00380094" w:rsidRPr="005E1391">
        <w:rPr>
          <w:rFonts w:asciiTheme="majorHAnsi" w:hAnsiTheme="majorHAnsi" w:cs="Times New Roman"/>
          <w:color w:val="000000" w:themeColor="text1"/>
        </w:rPr>
        <w:t xml:space="preserve"> </w:t>
      </w:r>
      <w:r w:rsidR="00B54F45" w:rsidRPr="005E1391">
        <w:rPr>
          <w:rFonts w:asciiTheme="majorHAnsi" w:hAnsiTheme="majorHAnsi" w:cs="Times New Roman"/>
          <w:color w:val="000000" w:themeColor="text1"/>
        </w:rPr>
        <w:t xml:space="preserve">em detrimento </w:t>
      </w:r>
      <w:r w:rsidR="00E60511" w:rsidRPr="005E1391">
        <w:rPr>
          <w:rFonts w:asciiTheme="majorHAnsi" w:hAnsiTheme="majorHAnsi" w:cs="Times New Roman"/>
          <w:color w:val="000000" w:themeColor="text1"/>
        </w:rPr>
        <w:t>d</w:t>
      </w:r>
      <w:r w:rsidR="00B54F45" w:rsidRPr="005E1391">
        <w:rPr>
          <w:rFonts w:asciiTheme="majorHAnsi" w:hAnsiTheme="majorHAnsi" w:cs="Times New Roman"/>
          <w:color w:val="000000" w:themeColor="text1"/>
        </w:rPr>
        <w:t xml:space="preserve">as </w:t>
      </w:r>
      <w:r w:rsidR="00130348" w:rsidRPr="005E1391">
        <w:rPr>
          <w:rFonts w:asciiTheme="majorHAnsi" w:hAnsiTheme="majorHAnsi" w:cs="Times New Roman"/>
          <w:color w:val="000000" w:themeColor="text1"/>
        </w:rPr>
        <w:t>características da</w:t>
      </w:r>
      <w:r w:rsidR="00380094" w:rsidRPr="005E1391">
        <w:rPr>
          <w:rFonts w:asciiTheme="majorHAnsi" w:hAnsiTheme="majorHAnsi" w:cs="Times New Roman"/>
          <w:color w:val="000000" w:themeColor="text1"/>
        </w:rPr>
        <w:t>s</w:t>
      </w:r>
      <w:r w:rsidR="00130348" w:rsidRPr="005E1391">
        <w:rPr>
          <w:rFonts w:asciiTheme="majorHAnsi" w:hAnsiTheme="majorHAnsi" w:cs="Times New Roman"/>
          <w:color w:val="000000" w:themeColor="text1"/>
        </w:rPr>
        <w:t xml:space="preserve"> estratégias ótimas </w:t>
      </w:r>
      <w:r w:rsidR="00E60511" w:rsidRPr="005E1391">
        <w:rPr>
          <w:rFonts w:asciiTheme="majorHAnsi" w:hAnsiTheme="majorHAnsi" w:cs="Times New Roman"/>
          <w:color w:val="000000" w:themeColor="text1"/>
        </w:rPr>
        <w:t xml:space="preserve">em cada </w:t>
      </w:r>
      <w:r w:rsidR="00500016" w:rsidRPr="005E1391">
        <w:rPr>
          <w:rFonts w:asciiTheme="majorHAnsi" w:hAnsiTheme="majorHAnsi" w:cs="Times New Roman"/>
          <w:color w:val="000000" w:themeColor="text1"/>
        </w:rPr>
        <w:t>um</w:t>
      </w:r>
      <w:r w:rsidR="00E60511" w:rsidRPr="005E1391">
        <w:rPr>
          <w:rFonts w:asciiTheme="majorHAnsi" w:hAnsiTheme="majorHAnsi" w:cs="Times New Roman"/>
          <w:color w:val="000000" w:themeColor="text1"/>
        </w:rPr>
        <w:t xml:space="preserve"> </w:t>
      </w:r>
      <w:r w:rsidR="00F53DBA" w:rsidRPr="005E1391">
        <w:rPr>
          <w:rFonts w:asciiTheme="majorHAnsi" w:hAnsiTheme="majorHAnsi" w:cs="Times New Roman"/>
          <w:color w:val="000000" w:themeColor="text1"/>
          <w:highlight w:val="darkGray"/>
        </w:rPr>
        <w:t>(RB).</w:t>
      </w:r>
      <w:r w:rsidR="00130348"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 xml:space="preserve">Um dos primeiros modelos utilizados para estudar a evolução das estratégias de vida foi o de Williams (1966), que enfatiza o papel de custos e benefícios </w:t>
      </w:r>
      <w:r w:rsidR="007C0ABB" w:rsidRPr="005E1391">
        <w:rPr>
          <w:rFonts w:asciiTheme="majorHAnsi" w:hAnsiTheme="majorHAnsi" w:cs="Times New Roman"/>
          <w:color w:val="000000" w:themeColor="text1"/>
        </w:rPr>
        <w:t xml:space="preserve">para os indivíduos </w:t>
      </w:r>
      <w:r w:rsidR="006B1F46" w:rsidRPr="005E1391">
        <w:rPr>
          <w:rFonts w:asciiTheme="majorHAnsi" w:hAnsiTheme="majorHAnsi" w:cs="Times New Roman"/>
          <w:color w:val="000000" w:themeColor="text1"/>
        </w:rPr>
        <w:t>na</w:t>
      </w:r>
      <w:r w:rsidR="0081739E" w:rsidRPr="005E1391">
        <w:rPr>
          <w:rFonts w:asciiTheme="majorHAnsi" w:hAnsiTheme="majorHAnsi" w:cs="Times New Roman"/>
          <w:color w:val="000000" w:themeColor="text1"/>
        </w:rPr>
        <w:t xml:space="preserve"> determinação da</w:t>
      </w:r>
      <w:r w:rsidR="006B1F46" w:rsidRPr="005E1391">
        <w:rPr>
          <w:rFonts w:asciiTheme="majorHAnsi" w:hAnsiTheme="majorHAnsi" w:cs="Times New Roman"/>
          <w:color w:val="000000" w:themeColor="text1"/>
        </w:rPr>
        <w:t xml:space="preserve"> direção da</w:t>
      </w:r>
      <w:r w:rsidR="008F3B67" w:rsidRPr="005E1391">
        <w:rPr>
          <w:rFonts w:asciiTheme="majorHAnsi" w:hAnsiTheme="majorHAnsi" w:cs="Times New Roman"/>
          <w:color w:val="000000" w:themeColor="text1"/>
        </w:rPr>
        <w:t xml:space="preserve"> seleção, mediada</w:t>
      </w:r>
      <w:r w:rsidRPr="005E1391">
        <w:rPr>
          <w:rFonts w:asciiTheme="majorHAnsi" w:hAnsiTheme="majorHAnsi" w:cs="Times New Roman"/>
          <w:color w:val="000000" w:themeColor="text1"/>
        </w:rPr>
        <w:t xml:space="preserve"> por um </w:t>
      </w:r>
      <w:r w:rsidRPr="005E1391">
        <w:rPr>
          <w:rFonts w:asciiTheme="majorHAnsi" w:hAnsiTheme="majorHAnsi" w:cs="Times New Roman"/>
          <w:i/>
          <w:color w:val="000000" w:themeColor="text1"/>
        </w:rPr>
        <w:t>trade-off</w:t>
      </w:r>
      <w:r w:rsidRPr="005E1391">
        <w:rPr>
          <w:rFonts w:asciiTheme="majorHAnsi" w:hAnsiTheme="majorHAnsi" w:cs="Times New Roman"/>
          <w:color w:val="000000" w:themeColor="text1"/>
        </w:rPr>
        <w:t xml:space="preserve"> entre esforço reprodutivo atual e perspectivas futuras de sucesso reprodutivo</w:t>
      </w:r>
      <w:r w:rsidR="00C610D1" w:rsidRPr="005E1391">
        <w:rPr>
          <w:rFonts w:asciiTheme="majorHAnsi" w:hAnsiTheme="majorHAnsi" w:cs="Times New Roman"/>
          <w:color w:val="000000" w:themeColor="text1"/>
        </w:rPr>
        <w:t xml:space="preserve"> (</w:t>
      </w:r>
      <w:r w:rsidR="00154948" w:rsidRPr="005E1391">
        <w:rPr>
          <w:rFonts w:asciiTheme="majorHAnsi" w:hAnsiTheme="majorHAnsi" w:cs="Times New Roman"/>
          <w:color w:val="000000" w:themeColor="text1"/>
        </w:rPr>
        <w:t xml:space="preserve">semelhante ao </w:t>
      </w:r>
      <w:r w:rsidR="00154948" w:rsidRPr="005E1391">
        <w:rPr>
          <w:rFonts w:asciiTheme="majorHAnsi" w:hAnsiTheme="majorHAnsi" w:cs="Times New Roman"/>
          <w:i/>
          <w:color w:val="000000" w:themeColor="text1"/>
        </w:rPr>
        <w:t>trade-off</w:t>
      </w:r>
      <w:r w:rsidR="00154948" w:rsidRPr="005E1391">
        <w:rPr>
          <w:rFonts w:asciiTheme="majorHAnsi" w:hAnsiTheme="majorHAnsi" w:cs="Times New Roman"/>
          <w:color w:val="000000" w:themeColor="text1"/>
        </w:rPr>
        <w:t xml:space="preserve"> entre fecundidade e longevidade</w:t>
      </w:r>
      <w:r w:rsidR="00C25E25" w:rsidRPr="005E1391">
        <w:rPr>
          <w:rFonts w:asciiTheme="majorHAnsi" w:hAnsiTheme="majorHAnsi" w:cs="Times New Roman"/>
          <w:color w:val="000000" w:themeColor="text1"/>
        </w:rPr>
        <w:t xml:space="preserve"> comum aos estudos em Ecologia</w:t>
      </w:r>
      <w:r w:rsidR="00C610D1" w:rsidRPr="005E1391">
        <w:rPr>
          <w:rFonts w:asciiTheme="majorHAnsi" w:hAnsiTheme="majorHAnsi" w:cs="Times New Roman"/>
          <w:color w:val="000000" w:themeColor="text1"/>
        </w:rPr>
        <w:t>)</w:t>
      </w:r>
      <w:r w:rsidRPr="005E1391">
        <w:rPr>
          <w:rFonts w:asciiTheme="majorHAnsi" w:hAnsiTheme="majorHAnsi" w:cs="Times New Roman"/>
          <w:color w:val="000000" w:themeColor="text1"/>
        </w:rPr>
        <w:t>. A influência do distúrbio na evol</w:t>
      </w:r>
      <w:r w:rsidR="00A02522" w:rsidRPr="005E1391">
        <w:rPr>
          <w:rFonts w:asciiTheme="majorHAnsi" w:hAnsiTheme="majorHAnsi" w:cs="Times New Roman"/>
          <w:color w:val="000000" w:themeColor="text1"/>
        </w:rPr>
        <w:t>ução das estratégias ganhou maior</w:t>
      </w:r>
      <w:r w:rsidRPr="005E1391">
        <w:rPr>
          <w:rFonts w:asciiTheme="majorHAnsi" w:hAnsiTheme="majorHAnsi" w:cs="Times New Roman"/>
          <w:color w:val="000000" w:themeColor="text1"/>
        </w:rPr>
        <w:t xml:space="preserve"> importância com </w:t>
      </w:r>
      <w:proofErr w:type="spellStart"/>
      <w:r w:rsidRPr="005E1391">
        <w:rPr>
          <w:rFonts w:asciiTheme="majorHAnsi" w:hAnsiTheme="majorHAnsi" w:cs="Times New Roman"/>
          <w:color w:val="000000" w:themeColor="text1"/>
        </w:rPr>
        <w:t>Levins</w:t>
      </w:r>
      <w:proofErr w:type="spellEnd"/>
      <w:r w:rsidRPr="005E1391">
        <w:rPr>
          <w:rFonts w:asciiTheme="majorHAnsi" w:hAnsiTheme="majorHAnsi" w:cs="Times New Roman"/>
          <w:color w:val="000000" w:themeColor="text1"/>
        </w:rPr>
        <w:t xml:space="preserve"> </w:t>
      </w:r>
      <w:r w:rsidR="00AD2FD4" w:rsidRPr="005E1391">
        <w:rPr>
          <w:rFonts w:asciiTheme="majorHAnsi" w:hAnsiTheme="majorHAnsi" w:cs="Times New Roman"/>
          <w:color w:val="000000" w:themeColor="text1"/>
        </w:rPr>
        <w:t>(1962, 1968), que avaliou</w:t>
      </w:r>
      <w:r w:rsidRPr="005E1391">
        <w:rPr>
          <w:rFonts w:asciiTheme="majorHAnsi" w:hAnsiTheme="majorHAnsi" w:cs="Times New Roman"/>
          <w:color w:val="000000" w:themeColor="text1"/>
        </w:rPr>
        <w:t xml:space="preserve">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w:t>
      </w:r>
      <w:r w:rsidR="00F22F50" w:rsidRPr="005E1391">
        <w:rPr>
          <w:rFonts w:asciiTheme="majorHAnsi" w:hAnsiTheme="majorHAnsi" w:cs="Times New Roman"/>
          <w:color w:val="000000" w:themeColor="text1"/>
        </w:rPr>
        <w:t xml:space="preserve">, </w:t>
      </w:r>
      <w:r w:rsidR="009E1166" w:rsidRPr="005E1391">
        <w:rPr>
          <w:rFonts w:asciiTheme="majorHAnsi" w:hAnsiTheme="majorHAnsi" w:cs="Times New Roman"/>
          <w:color w:val="000000" w:themeColor="text1"/>
        </w:rPr>
        <w:t>que</w:t>
      </w:r>
      <w:r w:rsidR="003513B6" w:rsidRPr="005E1391">
        <w:rPr>
          <w:rFonts w:asciiTheme="majorHAnsi" w:hAnsiTheme="majorHAnsi" w:cs="Times New Roman"/>
          <w:color w:val="000000" w:themeColor="text1"/>
        </w:rPr>
        <w:t xml:space="preserve"> apresenta maior aptidão</w:t>
      </w:r>
      <w:r w:rsidR="009E1166" w:rsidRPr="005E1391">
        <w:rPr>
          <w:rFonts w:asciiTheme="majorHAnsi" w:hAnsiTheme="majorHAnsi" w:cs="Times New Roman"/>
          <w:color w:val="000000" w:themeColor="text1"/>
        </w:rPr>
        <w:t xml:space="preserve"> naquele ambiente</w:t>
      </w:r>
      <w:r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highlight w:val="darkGray"/>
        </w:rPr>
        <w:t>(RB).</w:t>
      </w:r>
      <w:r w:rsidR="00E60511" w:rsidRPr="005E1391">
        <w:rPr>
          <w:rFonts w:asciiTheme="majorHAnsi" w:hAnsiTheme="majorHAnsi" w:cs="Times New Roman"/>
          <w:color w:val="000000" w:themeColor="text1"/>
        </w:rPr>
        <w:t xml:space="preserve"> De forma semelhante, alguns estudos avaliaram o efeito da regularidade da ocorrência de distúrbios e outros tipos de flutuações ambientais na evolução de estratégias de vid</w:t>
      </w:r>
      <w:r w:rsidR="00E1251B" w:rsidRPr="005E1391">
        <w:rPr>
          <w:rFonts w:asciiTheme="majorHAnsi" w:hAnsiTheme="majorHAnsi" w:cs="Times New Roman"/>
          <w:color w:val="000000" w:themeColor="text1"/>
        </w:rPr>
        <w:t xml:space="preserve">a generalistas ou especialistas </w:t>
      </w:r>
      <w:r w:rsidR="00E1251B" w:rsidRPr="005E1391">
        <w:rPr>
          <w:rFonts w:asciiTheme="majorHAnsi" w:hAnsiTheme="majorHAnsi" w:cs="Times New Roman"/>
          <w:color w:val="000000" w:themeColor="text1"/>
          <w:highlight w:val="darkGray"/>
        </w:rPr>
        <w:t>(RB).</w:t>
      </w:r>
      <w:r w:rsidR="00E1251B" w:rsidRPr="005E1391">
        <w:rPr>
          <w:rFonts w:asciiTheme="majorHAnsi" w:hAnsiTheme="majorHAnsi" w:cs="Times New Roman"/>
          <w:color w:val="000000" w:themeColor="text1"/>
        </w:rPr>
        <w:t xml:space="preserve"> </w:t>
      </w:r>
      <w:r w:rsidR="000F00B9" w:rsidRPr="005E1391">
        <w:rPr>
          <w:rFonts w:asciiTheme="majorHAnsi" w:hAnsiTheme="majorHAnsi" w:cs="Times New Roman"/>
          <w:color w:val="000000" w:themeColor="text1"/>
        </w:rPr>
        <w:t>Estratégias de vida especialistas surgem quando não há flutuações ou quando essas ocorrem em uma frequência muito baixa, favorecendo indivíduos com maior aptidão</w:t>
      </w:r>
      <w:r w:rsidR="001167CA" w:rsidRPr="005E1391">
        <w:rPr>
          <w:rFonts w:asciiTheme="majorHAnsi" w:hAnsiTheme="majorHAnsi" w:cs="Times New Roman"/>
          <w:color w:val="000000" w:themeColor="text1"/>
        </w:rPr>
        <w:t xml:space="preserve"> somente</w:t>
      </w:r>
      <w:r w:rsidR="000F00B9" w:rsidRPr="005E1391">
        <w:rPr>
          <w:rFonts w:asciiTheme="majorHAnsi" w:hAnsiTheme="majorHAnsi" w:cs="Times New Roman"/>
          <w:color w:val="000000" w:themeColor="text1"/>
        </w:rPr>
        <w:t xml:space="preserve"> no tipo de ambiente com que têm maior contato. </w:t>
      </w:r>
      <w:r w:rsidR="0017236D" w:rsidRPr="005E1391">
        <w:rPr>
          <w:rFonts w:asciiTheme="majorHAnsi" w:hAnsiTheme="majorHAnsi" w:cs="Times New Roman"/>
          <w:color w:val="000000" w:themeColor="text1"/>
        </w:rPr>
        <w:t xml:space="preserve">Estratégias de vida </w:t>
      </w:r>
      <w:r w:rsidR="00630FDC" w:rsidRPr="005E1391">
        <w:rPr>
          <w:rFonts w:asciiTheme="majorHAnsi" w:hAnsiTheme="majorHAnsi" w:cs="Times New Roman"/>
          <w:color w:val="000000" w:themeColor="text1"/>
        </w:rPr>
        <w:t>generalistas</w:t>
      </w:r>
      <w:r w:rsidR="000F00B9" w:rsidRPr="005E1391">
        <w:rPr>
          <w:rFonts w:asciiTheme="majorHAnsi" w:hAnsiTheme="majorHAnsi" w:cs="Times New Roman"/>
          <w:color w:val="000000" w:themeColor="text1"/>
        </w:rPr>
        <w:t>, por sua vez,</w:t>
      </w:r>
      <w:r w:rsidR="00630FDC" w:rsidRPr="005E1391">
        <w:rPr>
          <w:rFonts w:asciiTheme="majorHAnsi" w:hAnsiTheme="majorHAnsi" w:cs="Times New Roman"/>
          <w:color w:val="000000" w:themeColor="text1"/>
        </w:rPr>
        <w:t xml:space="preserve"> </w:t>
      </w:r>
      <w:r w:rsidR="009B4AF0" w:rsidRPr="005E1391">
        <w:rPr>
          <w:rFonts w:asciiTheme="majorHAnsi" w:hAnsiTheme="majorHAnsi" w:cs="Times New Roman"/>
          <w:color w:val="000000" w:themeColor="text1"/>
        </w:rPr>
        <w:t>surgem quando as</w:t>
      </w:r>
      <w:r w:rsidR="00630FDC" w:rsidRPr="005E1391">
        <w:rPr>
          <w:rFonts w:asciiTheme="majorHAnsi" w:hAnsiTheme="majorHAnsi" w:cs="Times New Roman"/>
          <w:color w:val="000000" w:themeColor="text1"/>
        </w:rPr>
        <w:t xml:space="preserve"> flutuações ocorrem em uma frequência </w:t>
      </w:r>
      <w:r w:rsidR="000F00B9" w:rsidRPr="005E1391">
        <w:rPr>
          <w:rFonts w:asciiTheme="majorHAnsi" w:hAnsiTheme="majorHAnsi" w:cs="Times New Roman"/>
          <w:color w:val="000000" w:themeColor="text1"/>
        </w:rPr>
        <w:t>que não torna vantajosa</w:t>
      </w:r>
      <w:r w:rsidR="00630FDC" w:rsidRPr="005E1391">
        <w:rPr>
          <w:rFonts w:asciiTheme="majorHAnsi" w:hAnsiTheme="majorHAnsi" w:cs="Times New Roman"/>
          <w:color w:val="000000" w:themeColor="text1"/>
        </w:rPr>
        <w:t xml:space="preserve"> a adaptação a </w:t>
      </w:r>
      <w:r w:rsidR="001167CA" w:rsidRPr="005E1391">
        <w:rPr>
          <w:rFonts w:asciiTheme="majorHAnsi" w:hAnsiTheme="majorHAnsi" w:cs="Times New Roman"/>
          <w:color w:val="000000" w:themeColor="text1"/>
        </w:rPr>
        <w:t>apenas</w:t>
      </w:r>
      <w:r w:rsidR="009B4AF0" w:rsidRPr="005E1391">
        <w:rPr>
          <w:rFonts w:asciiTheme="majorHAnsi" w:hAnsiTheme="majorHAnsi" w:cs="Times New Roman"/>
          <w:color w:val="000000" w:themeColor="text1"/>
        </w:rPr>
        <w:t xml:space="preserve"> </w:t>
      </w:r>
      <w:r w:rsidR="000F00B9" w:rsidRPr="005E1391">
        <w:rPr>
          <w:rFonts w:asciiTheme="majorHAnsi" w:hAnsiTheme="majorHAnsi" w:cs="Times New Roman"/>
          <w:color w:val="000000" w:themeColor="text1"/>
        </w:rPr>
        <w:t>um dos tipos de ambiente, favorecendo indivíduos com a maior aptidão média</w:t>
      </w:r>
      <w:r w:rsidR="008F1097" w:rsidRPr="005E1391">
        <w:rPr>
          <w:rFonts w:asciiTheme="majorHAnsi" w:hAnsiTheme="majorHAnsi" w:cs="Times New Roman"/>
          <w:color w:val="000000" w:themeColor="text1"/>
        </w:rPr>
        <w:t xml:space="preserve"> considerando todos os </w:t>
      </w:r>
      <w:r w:rsidR="002614D3" w:rsidRPr="005E1391">
        <w:rPr>
          <w:rFonts w:asciiTheme="majorHAnsi" w:hAnsiTheme="majorHAnsi" w:cs="Times New Roman"/>
          <w:color w:val="000000" w:themeColor="text1"/>
        </w:rPr>
        <w:t>tipos de ambientes gerados nas</w:t>
      </w:r>
      <w:r w:rsidR="008F1097" w:rsidRPr="005E1391">
        <w:rPr>
          <w:rFonts w:asciiTheme="majorHAnsi" w:hAnsiTheme="majorHAnsi" w:cs="Times New Roman"/>
          <w:color w:val="000000" w:themeColor="text1"/>
        </w:rPr>
        <w:t xml:space="preserve"> flutuações</w:t>
      </w:r>
      <w:r w:rsidR="00DD0560" w:rsidRPr="005E1391">
        <w:rPr>
          <w:rFonts w:asciiTheme="majorHAnsi" w:hAnsiTheme="majorHAnsi" w:cs="Times New Roman"/>
          <w:color w:val="000000" w:themeColor="text1"/>
        </w:rPr>
        <w:t xml:space="preserve"> (</w:t>
      </w:r>
      <w:r w:rsidR="00DD0560" w:rsidRPr="005E1391">
        <w:rPr>
          <w:rFonts w:asciiTheme="majorHAnsi" w:hAnsiTheme="majorHAnsi" w:cs="Times New Roman"/>
          <w:color w:val="000000" w:themeColor="text1"/>
          <w:highlight w:val="darkGray"/>
        </w:rPr>
        <w:t>RB</w:t>
      </w:r>
      <w:r w:rsidR="00DD0560" w:rsidRPr="005E1391">
        <w:rPr>
          <w:rFonts w:asciiTheme="majorHAnsi" w:hAnsiTheme="majorHAnsi" w:cs="Times New Roman"/>
          <w:color w:val="000000" w:themeColor="text1"/>
        </w:rPr>
        <w:t>)</w:t>
      </w:r>
      <w:r w:rsidR="000F00B9" w:rsidRPr="005E1391">
        <w:rPr>
          <w:rFonts w:asciiTheme="majorHAnsi" w:hAnsiTheme="majorHAnsi" w:cs="Times New Roman"/>
          <w:color w:val="000000" w:themeColor="text1"/>
        </w:rPr>
        <w:t>.</w:t>
      </w:r>
    </w:p>
    <w:p w14:paraId="3AB65AB3" w14:textId="090B87F6" w:rsidR="009318D8" w:rsidRPr="005E1391" w:rsidRDefault="00615238" w:rsidP="00615238">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 xml:space="preserve">Uma abordagem diferente no estudo da </w:t>
      </w:r>
      <w:r w:rsidR="00AD2FD4" w:rsidRPr="005E1391">
        <w:rPr>
          <w:rFonts w:asciiTheme="majorHAnsi" w:hAnsiTheme="majorHAnsi" w:cs="Times New Roman"/>
          <w:color w:val="000000" w:themeColor="text1"/>
        </w:rPr>
        <w:t>evolução</w:t>
      </w:r>
      <w:r w:rsidRPr="005E1391">
        <w:rPr>
          <w:rFonts w:asciiTheme="majorHAnsi" w:hAnsiTheme="majorHAnsi" w:cs="Times New Roman"/>
          <w:color w:val="000000" w:themeColor="text1"/>
        </w:rPr>
        <w:t xml:space="preserve"> das estratégias de vida se dá a partir do critério de </w:t>
      </w:r>
      <w:proofErr w:type="spellStart"/>
      <w:r w:rsidRPr="005E1391">
        <w:rPr>
          <w:rFonts w:asciiTheme="majorHAnsi" w:hAnsiTheme="majorHAnsi" w:cs="Times New Roman"/>
          <w:color w:val="000000" w:themeColor="text1"/>
        </w:rPr>
        <w:t>invasibilidade</w:t>
      </w:r>
      <w:proofErr w:type="spellEnd"/>
      <w:r w:rsidRPr="005E1391">
        <w:rPr>
          <w:rFonts w:asciiTheme="majorHAnsi" w:hAnsiTheme="majorHAnsi" w:cs="Times New Roman"/>
          <w:color w:val="000000" w:themeColor="text1"/>
        </w:rPr>
        <w:t xml:space="preserve">, em que a estratégia à qual a população </w:t>
      </w:r>
      <w:r w:rsidR="00AD2FD4" w:rsidRPr="005E1391">
        <w:rPr>
          <w:rFonts w:asciiTheme="majorHAnsi" w:hAnsiTheme="majorHAnsi" w:cs="Times New Roman"/>
          <w:color w:val="000000" w:themeColor="text1"/>
        </w:rPr>
        <w:t>converge</w:t>
      </w:r>
      <w:r w:rsidRPr="005E1391">
        <w:rPr>
          <w:rFonts w:asciiTheme="majorHAnsi" w:hAnsiTheme="majorHAnsi" w:cs="Times New Roman"/>
          <w:color w:val="000000" w:themeColor="text1"/>
        </w:rPr>
        <w:t xml:space="preserve"> é aquela que resiste à invasão por outras estratégias inicialmente raras (que </w:t>
      </w:r>
      <w:r w:rsidR="005909A3" w:rsidRPr="005E1391">
        <w:rPr>
          <w:rFonts w:asciiTheme="majorHAnsi" w:hAnsiTheme="majorHAnsi" w:cs="Times New Roman"/>
          <w:color w:val="000000" w:themeColor="text1"/>
        </w:rPr>
        <w:t xml:space="preserve">surgem </w:t>
      </w:r>
      <w:r w:rsidRPr="005E1391">
        <w:rPr>
          <w:rFonts w:asciiTheme="majorHAnsi" w:hAnsiTheme="majorHAnsi" w:cs="Times New Roman"/>
          <w:color w:val="000000" w:themeColor="text1"/>
        </w:rPr>
        <w:t xml:space="preserve">por mutação), denominada estratégia evolutivamente estável (EEE) (Maynard Smith 1972, Maynard Smith &amp; </w:t>
      </w:r>
      <w:proofErr w:type="spellStart"/>
      <w:r w:rsidRPr="005E1391">
        <w:rPr>
          <w:rFonts w:asciiTheme="majorHAnsi" w:hAnsiTheme="majorHAnsi" w:cs="Times New Roman"/>
          <w:color w:val="000000" w:themeColor="text1"/>
        </w:rPr>
        <w:t>Price</w:t>
      </w:r>
      <w:proofErr w:type="spellEnd"/>
      <w:r w:rsidRPr="005E1391">
        <w:rPr>
          <w:rFonts w:asciiTheme="majorHAnsi" w:hAnsiTheme="majorHAnsi" w:cs="Times New Roman"/>
          <w:color w:val="000000" w:themeColor="text1"/>
        </w:rPr>
        <w:t xml:space="preserve"> 1973). Neste contexto,</w:t>
      </w:r>
      <w:r w:rsidR="0073494C" w:rsidRPr="005E1391">
        <w:rPr>
          <w:rFonts w:asciiTheme="majorHAnsi" w:hAnsiTheme="majorHAnsi" w:cs="Times New Roman"/>
          <w:color w:val="000000" w:themeColor="text1"/>
        </w:rPr>
        <w:t xml:space="preserve"> a aptidão da</w:t>
      </w:r>
      <w:r w:rsidRPr="005E1391">
        <w:rPr>
          <w:rFonts w:asciiTheme="majorHAnsi" w:hAnsiTheme="majorHAnsi" w:cs="Times New Roman"/>
          <w:color w:val="000000" w:themeColor="text1"/>
        </w:rPr>
        <w:t xml:space="preserve"> EEE não é</w:t>
      </w:r>
      <w:r w:rsidR="0073494C" w:rsidRPr="005E1391">
        <w:rPr>
          <w:rFonts w:asciiTheme="majorHAnsi" w:hAnsiTheme="majorHAnsi" w:cs="Times New Roman"/>
          <w:color w:val="000000" w:themeColor="text1"/>
        </w:rPr>
        <w:t xml:space="preserve"> dada </w:t>
      </w:r>
      <w:r w:rsidR="0061075E" w:rsidRPr="005E1391">
        <w:rPr>
          <w:rFonts w:asciiTheme="majorHAnsi" w:hAnsiTheme="majorHAnsi" w:cs="Times New Roman"/>
          <w:color w:val="000000" w:themeColor="text1"/>
        </w:rPr>
        <w:t>em funçã</w:t>
      </w:r>
      <w:r w:rsidR="00BC0CF1" w:rsidRPr="005E1391">
        <w:rPr>
          <w:rFonts w:asciiTheme="majorHAnsi" w:hAnsiTheme="majorHAnsi" w:cs="Times New Roman"/>
          <w:color w:val="000000" w:themeColor="text1"/>
        </w:rPr>
        <w:t>o do seu desempenho</w:t>
      </w:r>
      <w:r w:rsidR="007B1906" w:rsidRPr="005E1391">
        <w:rPr>
          <w:rFonts w:asciiTheme="majorHAnsi" w:hAnsiTheme="majorHAnsi" w:cs="Times New Roman"/>
          <w:color w:val="000000" w:themeColor="text1"/>
        </w:rPr>
        <w:t xml:space="preserve"> em um determinado</w:t>
      </w:r>
      <w:r w:rsidR="00BC0CF1" w:rsidRPr="005E1391">
        <w:rPr>
          <w:rFonts w:asciiTheme="majorHAnsi" w:hAnsiTheme="majorHAnsi" w:cs="Times New Roman"/>
          <w:color w:val="000000" w:themeColor="text1"/>
        </w:rPr>
        <w:t xml:space="preserve"> tipo de ambiente</w:t>
      </w:r>
      <w:r w:rsidR="00EC5AB9" w:rsidRPr="005E1391">
        <w:rPr>
          <w:rFonts w:asciiTheme="majorHAnsi" w:hAnsiTheme="majorHAnsi" w:cs="Times New Roman"/>
          <w:color w:val="000000" w:themeColor="text1"/>
        </w:rPr>
        <w:t xml:space="preserve"> (por exemplo, um ambiente estável ou </w:t>
      </w:r>
      <w:r w:rsidR="002D5DC8" w:rsidRPr="005E1391">
        <w:rPr>
          <w:rFonts w:asciiTheme="majorHAnsi" w:hAnsiTheme="majorHAnsi" w:cs="Times New Roman"/>
          <w:color w:val="000000" w:themeColor="text1"/>
        </w:rPr>
        <w:t xml:space="preserve">um ambiente </w:t>
      </w:r>
      <w:r w:rsidR="00EC5AB9" w:rsidRPr="005E1391">
        <w:rPr>
          <w:rFonts w:asciiTheme="majorHAnsi" w:hAnsiTheme="majorHAnsi" w:cs="Times New Roman"/>
          <w:color w:val="000000" w:themeColor="text1"/>
        </w:rPr>
        <w:t>heterogêneo)</w:t>
      </w:r>
      <w:r w:rsidR="00BC0CF1" w:rsidRPr="005E1391">
        <w:rPr>
          <w:rFonts w:asciiTheme="majorHAnsi" w:hAnsiTheme="majorHAnsi" w:cs="Times New Roman"/>
          <w:color w:val="000000" w:themeColor="text1"/>
        </w:rPr>
        <w:t>,</w:t>
      </w:r>
      <w:r w:rsidR="0061075E" w:rsidRPr="005E1391">
        <w:rPr>
          <w:rFonts w:asciiTheme="majorHAnsi" w:hAnsiTheme="majorHAnsi" w:cs="Times New Roman"/>
          <w:color w:val="000000" w:themeColor="text1"/>
        </w:rPr>
        <w:t xml:space="preserve"> </w:t>
      </w:r>
      <w:r w:rsidR="008E5331" w:rsidRPr="005E1391">
        <w:rPr>
          <w:rFonts w:asciiTheme="majorHAnsi" w:hAnsiTheme="majorHAnsi" w:cs="Times New Roman"/>
          <w:color w:val="000000" w:themeColor="text1"/>
        </w:rPr>
        <w:t>uma vez que</w:t>
      </w:r>
      <w:r w:rsidRPr="005E1391">
        <w:rPr>
          <w:rFonts w:asciiTheme="majorHAnsi" w:hAnsiTheme="majorHAnsi" w:cs="Times New Roman"/>
          <w:color w:val="000000" w:themeColor="text1"/>
        </w:rPr>
        <w:t xml:space="preserve"> o estabelecimento </w:t>
      </w:r>
      <w:r w:rsidR="00B84BF3" w:rsidRPr="005E1391">
        <w:rPr>
          <w:rFonts w:asciiTheme="majorHAnsi" w:hAnsiTheme="majorHAnsi" w:cs="Times New Roman"/>
          <w:color w:val="000000" w:themeColor="text1"/>
        </w:rPr>
        <w:t xml:space="preserve">da estratégia invasora </w:t>
      </w:r>
      <w:r w:rsidR="00495CE1" w:rsidRPr="005E1391">
        <w:rPr>
          <w:rFonts w:asciiTheme="majorHAnsi" w:hAnsiTheme="majorHAnsi" w:cs="Times New Roman"/>
          <w:color w:val="000000" w:themeColor="text1"/>
        </w:rPr>
        <w:t>não depende</w:t>
      </w:r>
      <w:r w:rsidRPr="005E1391">
        <w:rPr>
          <w:rFonts w:asciiTheme="majorHAnsi" w:hAnsiTheme="majorHAnsi" w:cs="Times New Roman"/>
          <w:color w:val="000000" w:themeColor="text1"/>
        </w:rPr>
        <w:t xml:space="preserve"> de sua aptidão</w:t>
      </w:r>
      <w:r w:rsidR="00E216A5" w:rsidRPr="005E1391">
        <w:rPr>
          <w:rFonts w:asciiTheme="majorHAnsi" w:hAnsiTheme="majorHAnsi" w:cs="Times New Roman"/>
          <w:color w:val="000000" w:themeColor="text1"/>
        </w:rPr>
        <w:t xml:space="preserve"> quando </w:t>
      </w:r>
      <w:r w:rsidR="00B84BF3" w:rsidRPr="005E1391">
        <w:rPr>
          <w:rFonts w:asciiTheme="majorHAnsi" w:hAnsiTheme="majorHAnsi" w:cs="Times New Roman"/>
          <w:color w:val="000000" w:themeColor="text1"/>
        </w:rPr>
        <w:t xml:space="preserve">predominante, mas </w:t>
      </w:r>
      <w:r w:rsidRPr="005E1391">
        <w:rPr>
          <w:rFonts w:asciiTheme="majorHAnsi" w:hAnsiTheme="majorHAnsi" w:cs="Times New Roman"/>
          <w:color w:val="000000" w:themeColor="text1"/>
        </w:rPr>
        <w:t>de sua capacidade de aumentar em abundância na população de resid</w:t>
      </w:r>
      <w:r w:rsidR="00240622" w:rsidRPr="005E1391">
        <w:rPr>
          <w:rFonts w:asciiTheme="majorHAnsi" w:hAnsiTheme="majorHAnsi" w:cs="Times New Roman"/>
          <w:color w:val="000000" w:themeColor="text1"/>
        </w:rPr>
        <w:t>entes</w:t>
      </w:r>
      <w:r w:rsidR="00FE5C8D" w:rsidRPr="005E1391">
        <w:rPr>
          <w:rFonts w:asciiTheme="majorHAnsi" w:hAnsiTheme="majorHAnsi" w:cs="Times New Roman"/>
          <w:color w:val="000000" w:themeColor="text1"/>
        </w:rPr>
        <w:t xml:space="preserve"> (</w:t>
      </w:r>
      <w:proofErr w:type="spellStart"/>
      <w:r w:rsidR="00FE5C8D" w:rsidRPr="005E1391">
        <w:rPr>
          <w:rFonts w:asciiTheme="majorHAnsi" w:hAnsiTheme="majorHAnsi" w:cs="Times New Roman"/>
          <w:color w:val="000000" w:themeColor="text1"/>
        </w:rPr>
        <w:t>Waxman</w:t>
      </w:r>
      <w:proofErr w:type="spellEnd"/>
      <w:r w:rsidR="00FE5C8D" w:rsidRPr="005E1391">
        <w:rPr>
          <w:rFonts w:asciiTheme="majorHAnsi" w:hAnsiTheme="majorHAnsi" w:cs="Times New Roman"/>
          <w:color w:val="000000" w:themeColor="text1"/>
        </w:rPr>
        <w:t xml:space="preserve"> &amp; </w:t>
      </w:r>
      <w:proofErr w:type="spellStart"/>
      <w:r w:rsidR="00FE5C8D" w:rsidRPr="005E1391">
        <w:rPr>
          <w:rFonts w:asciiTheme="majorHAnsi" w:hAnsiTheme="majorHAnsi" w:cs="Times New Roman"/>
          <w:color w:val="000000" w:themeColor="text1"/>
        </w:rPr>
        <w:t>Gravilets</w:t>
      </w:r>
      <w:proofErr w:type="spellEnd"/>
      <w:r w:rsidR="00FE5C8D" w:rsidRPr="005E1391">
        <w:rPr>
          <w:rFonts w:asciiTheme="majorHAnsi" w:hAnsiTheme="majorHAnsi" w:cs="Times New Roman"/>
          <w:color w:val="000000" w:themeColor="text1"/>
        </w:rPr>
        <w:t xml:space="preserve"> 2005</w:t>
      </w:r>
      <w:r w:rsidR="00FE5C8D" w:rsidRPr="005E1391">
        <w:rPr>
          <w:rFonts w:asciiTheme="majorHAnsi" w:hAnsiTheme="majorHAnsi" w:cs="Times New Roman"/>
          <w:color w:val="000000" w:themeColor="text1"/>
        </w:rPr>
        <w:t>). Dessa forma,</w:t>
      </w:r>
      <w:r w:rsidR="00240622" w:rsidRPr="005E1391">
        <w:rPr>
          <w:rFonts w:asciiTheme="majorHAnsi" w:hAnsiTheme="majorHAnsi" w:cs="Times New Roman"/>
          <w:color w:val="000000" w:themeColor="text1"/>
        </w:rPr>
        <w:t xml:space="preserve"> </w:t>
      </w:r>
      <w:r w:rsidR="004D2249" w:rsidRPr="005E1391">
        <w:rPr>
          <w:rFonts w:asciiTheme="majorHAnsi" w:hAnsiTheme="majorHAnsi" w:cs="Times New Roman"/>
          <w:color w:val="000000" w:themeColor="text1"/>
        </w:rPr>
        <w:t>a</w:t>
      </w:r>
      <w:r w:rsidR="00240622" w:rsidRPr="005E1391">
        <w:rPr>
          <w:rFonts w:asciiTheme="majorHAnsi" w:hAnsiTheme="majorHAnsi" w:cs="Times New Roman"/>
          <w:color w:val="000000" w:themeColor="text1"/>
        </w:rPr>
        <w:t xml:space="preserve"> aptidão de uma estratégia</w:t>
      </w:r>
      <w:r w:rsidR="00DB53AB" w:rsidRPr="005E1391">
        <w:rPr>
          <w:rFonts w:asciiTheme="majorHAnsi" w:hAnsiTheme="majorHAnsi" w:cs="Times New Roman"/>
          <w:color w:val="000000" w:themeColor="text1"/>
        </w:rPr>
        <w:t xml:space="preserve"> é</w:t>
      </w:r>
      <w:r w:rsidR="0073494C" w:rsidRPr="005E1391">
        <w:rPr>
          <w:rFonts w:asciiTheme="majorHAnsi" w:hAnsiTheme="majorHAnsi" w:cs="Times New Roman"/>
          <w:color w:val="000000" w:themeColor="text1"/>
        </w:rPr>
        <w:t xml:space="preserve"> dependente da</w:t>
      </w:r>
      <w:r w:rsidR="00240622" w:rsidRPr="005E1391">
        <w:rPr>
          <w:rFonts w:asciiTheme="majorHAnsi" w:hAnsiTheme="majorHAnsi" w:cs="Times New Roman"/>
          <w:color w:val="000000" w:themeColor="text1"/>
        </w:rPr>
        <w:t xml:space="preserve"> frequência</w:t>
      </w:r>
      <w:r w:rsidR="0073494C" w:rsidRPr="005E1391">
        <w:rPr>
          <w:rFonts w:asciiTheme="majorHAnsi" w:hAnsiTheme="majorHAnsi" w:cs="Times New Roman"/>
          <w:color w:val="000000" w:themeColor="text1"/>
        </w:rPr>
        <w:t xml:space="preserve"> das outras estratégias na população</w:t>
      </w:r>
      <w:r w:rsidR="001B7B0C" w:rsidRPr="005E1391">
        <w:rPr>
          <w:rFonts w:asciiTheme="majorHAnsi" w:hAnsiTheme="majorHAnsi" w:cs="Times New Roman"/>
          <w:color w:val="000000" w:themeColor="text1"/>
        </w:rPr>
        <w:t xml:space="preserve"> </w:t>
      </w:r>
      <w:r w:rsidR="001B7B0C" w:rsidRPr="005E1391">
        <w:rPr>
          <w:rFonts w:asciiTheme="majorHAnsi" w:hAnsiTheme="majorHAnsi" w:cs="Times New Roman"/>
          <w:color w:val="000000" w:themeColor="text1"/>
        </w:rPr>
        <w:t>(</w:t>
      </w:r>
      <w:proofErr w:type="spellStart"/>
      <w:r w:rsidR="001B7B0C" w:rsidRPr="005E1391">
        <w:rPr>
          <w:rFonts w:asciiTheme="majorHAnsi" w:hAnsiTheme="majorHAnsi" w:cs="Times New Roman"/>
          <w:color w:val="000000" w:themeColor="text1"/>
        </w:rPr>
        <w:t>Waxman</w:t>
      </w:r>
      <w:proofErr w:type="spellEnd"/>
      <w:r w:rsidR="001B7B0C" w:rsidRPr="005E1391">
        <w:rPr>
          <w:rFonts w:asciiTheme="majorHAnsi" w:hAnsiTheme="majorHAnsi" w:cs="Times New Roman"/>
          <w:color w:val="000000" w:themeColor="text1"/>
        </w:rPr>
        <w:t xml:space="preserve"> &amp; </w:t>
      </w:r>
      <w:proofErr w:type="spellStart"/>
      <w:r w:rsidR="001B7B0C" w:rsidRPr="005E1391">
        <w:rPr>
          <w:rFonts w:asciiTheme="majorHAnsi" w:hAnsiTheme="majorHAnsi" w:cs="Times New Roman"/>
          <w:color w:val="000000" w:themeColor="text1"/>
        </w:rPr>
        <w:t>Gravilets</w:t>
      </w:r>
      <w:proofErr w:type="spellEnd"/>
      <w:r w:rsidR="001B7B0C" w:rsidRPr="005E1391">
        <w:rPr>
          <w:rFonts w:asciiTheme="majorHAnsi" w:hAnsiTheme="majorHAnsi" w:cs="Times New Roman"/>
          <w:color w:val="000000" w:themeColor="text1"/>
        </w:rPr>
        <w:t xml:space="preserve"> 2005)</w:t>
      </w:r>
      <w:r w:rsidR="00240622" w:rsidRPr="005E1391">
        <w:rPr>
          <w:rFonts w:asciiTheme="majorHAnsi" w:hAnsiTheme="majorHAnsi" w:cs="Times New Roman"/>
          <w:color w:val="000000" w:themeColor="text1"/>
        </w:rPr>
        <w:t>.</w:t>
      </w:r>
      <w:r w:rsidR="003016C2" w:rsidRPr="005E1391">
        <w:rPr>
          <w:rFonts w:asciiTheme="majorHAnsi" w:hAnsiTheme="majorHAnsi" w:cs="Times New Roman"/>
          <w:color w:val="000000" w:themeColor="text1"/>
        </w:rPr>
        <w:t xml:space="preserve"> </w:t>
      </w:r>
      <w:r w:rsidR="004F7812" w:rsidRPr="005E1391">
        <w:rPr>
          <w:rFonts w:asciiTheme="majorHAnsi" w:hAnsiTheme="majorHAnsi" w:cs="Times New Roman"/>
          <w:color w:val="000000" w:themeColor="text1"/>
        </w:rPr>
        <w:t xml:space="preserve">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w:t>
      </w:r>
      <w:r w:rsidR="00DD6279" w:rsidRPr="005E1391">
        <w:rPr>
          <w:rFonts w:asciiTheme="majorHAnsi" w:hAnsiTheme="majorHAnsi" w:cs="Times New Roman"/>
          <w:color w:val="000000" w:themeColor="text1"/>
        </w:rPr>
        <w:t xml:space="preserve">sem </w:t>
      </w:r>
      <w:r w:rsidR="00F421B2" w:rsidRPr="005E1391">
        <w:rPr>
          <w:rFonts w:asciiTheme="majorHAnsi" w:hAnsiTheme="majorHAnsi" w:cs="Times New Roman"/>
          <w:color w:val="000000" w:themeColor="text1"/>
        </w:rPr>
        <w:t>seleção dependente de frequência</w:t>
      </w:r>
      <w:r w:rsidR="00DD6279" w:rsidRPr="005E1391">
        <w:rPr>
          <w:rFonts w:asciiTheme="majorHAnsi" w:hAnsiTheme="majorHAnsi" w:cs="Times New Roman"/>
          <w:color w:val="000000" w:themeColor="text1"/>
        </w:rPr>
        <w:t xml:space="preserve">, </w:t>
      </w:r>
      <w:r w:rsidR="004F7812" w:rsidRPr="005E1391">
        <w:rPr>
          <w:rFonts w:asciiTheme="majorHAnsi" w:hAnsiTheme="majorHAnsi" w:cs="Times New Roman"/>
          <w:color w:val="000000" w:themeColor="text1"/>
        </w:rPr>
        <w:t>a variabilidade nas taxas vitais levou à seleção de estratégias de vida de maior investimento em sobrevivência na grande maioria dos casos (</w:t>
      </w:r>
      <w:proofErr w:type="spellStart"/>
      <w:r w:rsidR="004F7812" w:rsidRPr="005E1391">
        <w:rPr>
          <w:rFonts w:asciiTheme="majorHAnsi" w:hAnsiTheme="majorHAnsi" w:cs="Times New Roman"/>
          <w:color w:val="000000" w:themeColor="text1"/>
        </w:rPr>
        <w:t>Benton</w:t>
      </w:r>
      <w:proofErr w:type="spellEnd"/>
      <w:r w:rsidR="004F7812" w:rsidRPr="005E1391">
        <w:rPr>
          <w:rFonts w:asciiTheme="majorHAnsi" w:hAnsiTheme="majorHAnsi" w:cs="Times New Roman"/>
          <w:color w:val="000000" w:themeColor="text1"/>
        </w:rPr>
        <w:t xml:space="preserve"> &amp; Grant 1999)</w:t>
      </w:r>
      <w:r w:rsidR="00F421B2" w:rsidRPr="005E1391">
        <w:rPr>
          <w:rFonts w:asciiTheme="majorHAnsi" w:hAnsiTheme="majorHAnsi" w:cs="Times New Roman"/>
          <w:color w:val="000000" w:themeColor="text1"/>
        </w:rPr>
        <w:t xml:space="preserve">; quando houve </w:t>
      </w:r>
      <w:r w:rsidR="00F421B2" w:rsidRPr="005E1391">
        <w:rPr>
          <w:rFonts w:asciiTheme="majorHAnsi" w:hAnsiTheme="majorHAnsi" w:cs="Times New Roman"/>
          <w:color w:val="000000" w:themeColor="text1"/>
        </w:rPr>
        <w:t>seleção dependente de frequência</w:t>
      </w:r>
      <w:r w:rsidR="00F421B2" w:rsidRPr="005E1391">
        <w:rPr>
          <w:rFonts w:asciiTheme="majorHAnsi" w:hAnsiTheme="majorHAnsi" w:cs="Times New Roman"/>
          <w:color w:val="000000" w:themeColor="text1"/>
        </w:rPr>
        <w:t>, por sua vez,</w:t>
      </w:r>
      <w:r w:rsidR="00F704C5" w:rsidRPr="005E1391">
        <w:rPr>
          <w:rFonts w:asciiTheme="majorHAnsi" w:hAnsiTheme="majorHAnsi" w:cs="Times New Roman"/>
          <w:color w:val="000000" w:themeColor="text1"/>
        </w:rPr>
        <w:t xml:space="preserve"> a interação entre</w:t>
      </w:r>
      <w:r w:rsidR="00253CE2" w:rsidRPr="005E1391">
        <w:rPr>
          <w:rFonts w:asciiTheme="majorHAnsi" w:hAnsiTheme="majorHAnsi" w:cs="Times New Roman"/>
          <w:color w:val="000000" w:themeColor="text1"/>
        </w:rPr>
        <w:t xml:space="preserve"> variabilidade nas taxas vitais</w:t>
      </w:r>
      <w:r w:rsidR="004B0922" w:rsidRPr="005E1391">
        <w:rPr>
          <w:rFonts w:asciiTheme="majorHAnsi" w:hAnsiTheme="majorHAnsi" w:cs="Times New Roman"/>
          <w:color w:val="000000" w:themeColor="text1"/>
        </w:rPr>
        <w:t xml:space="preserve"> e denso-dependência</w:t>
      </w:r>
      <w:r w:rsidR="00DF46EB" w:rsidRPr="005E1391">
        <w:rPr>
          <w:rFonts w:asciiTheme="majorHAnsi" w:hAnsiTheme="majorHAnsi" w:cs="Times New Roman"/>
          <w:color w:val="000000" w:themeColor="text1"/>
        </w:rPr>
        <w:t xml:space="preserve">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w:t>
      </w:r>
      <w:r w:rsidR="00DC3840" w:rsidRPr="005E1391">
        <w:rPr>
          <w:rFonts w:asciiTheme="majorHAnsi" w:hAnsiTheme="majorHAnsi" w:cs="Times New Roman"/>
          <w:color w:val="000000" w:themeColor="text1"/>
        </w:rPr>
        <w:t xml:space="preserve"> </w:t>
      </w:r>
      <w:r w:rsidR="00DC3840" w:rsidRPr="005E1391">
        <w:rPr>
          <w:rFonts w:asciiTheme="majorHAnsi" w:hAnsiTheme="majorHAnsi" w:cs="Times New Roman"/>
          <w:color w:val="000000" w:themeColor="text1"/>
        </w:rPr>
        <w:t>estratégias</w:t>
      </w:r>
      <w:r w:rsidR="00DF46EB" w:rsidRPr="005E1391">
        <w:rPr>
          <w:rFonts w:asciiTheme="majorHAnsi" w:hAnsiTheme="majorHAnsi" w:cs="Times New Roman"/>
          <w:color w:val="000000" w:themeColor="text1"/>
        </w:rPr>
        <w:t xml:space="preserve"> de maior investimento em fecundidade são favorecidas quando </w:t>
      </w:r>
      <w:r w:rsidR="00DF46EB" w:rsidRPr="005E1391">
        <w:rPr>
          <w:rFonts w:asciiTheme="majorHAnsi" w:hAnsiTheme="majorHAnsi" w:cs="Times New Roman"/>
          <w:color w:val="000000" w:themeColor="text1"/>
        </w:rPr>
        <w:t>a variabilidade e a denso-dependência são maiores em relação à taxa de</w:t>
      </w:r>
      <w:r w:rsidR="00DF46EB" w:rsidRPr="005E1391">
        <w:rPr>
          <w:rFonts w:asciiTheme="majorHAnsi" w:hAnsiTheme="majorHAnsi" w:cs="Times New Roman"/>
          <w:color w:val="000000" w:themeColor="text1"/>
        </w:rPr>
        <w:t xml:space="preserve"> natalidade)</w:t>
      </w:r>
      <w:r w:rsidR="009318D8" w:rsidRPr="005E1391">
        <w:rPr>
          <w:rFonts w:asciiTheme="majorHAnsi" w:hAnsiTheme="majorHAnsi" w:cs="Times New Roman"/>
          <w:color w:val="000000" w:themeColor="text1"/>
        </w:rPr>
        <w:t>.</w:t>
      </w:r>
    </w:p>
    <w:p w14:paraId="4E618BAC" w14:textId="5150E1EA" w:rsidR="00615238" w:rsidRPr="005E1391" w:rsidRDefault="00615238" w:rsidP="00615238">
      <w:pPr>
        <w:ind w:firstLine="720"/>
        <w:jc w:val="both"/>
        <w:rPr>
          <w:rFonts w:asciiTheme="majorHAnsi" w:hAnsiTheme="majorHAnsi" w:cs="Times New Roman"/>
          <w:color w:val="000000" w:themeColor="text1"/>
        </w:rPr>
      </w:pPr>
      <w:r w:rsidRPr="005E1391">
        <w:rPr>
          <w:rFonts w:asciiTheme="majorHAnsi" w:hAnsiTheme="majorHAnsi" w:cs="Times New Roman"/>
          <w:color w:val="000000" w:themeColor="text1"/>
        </w:rPr>
        <w:t xml:space="preserve">Mais tarde, </w:t>
      </w:r>
      <w:r w:rsidR="00297A99" w:rsidRPr="005E1391">
        <w:rPr>
          <w:rFonts w:asciiTheme="majorHAnsi" w:hAnsiTheme="majorHAnsi" w:cs="Times New Roman"/>
          <w:color w:val="000000" w:themeColor="text1"/>
        </w:rPr>
        <w:t xml:space="preserve">foi </w:t>
      </w:r>
      <w:r w:rsidR="00297A99" w:rsidRPr="005E1391">
        <w:rPr>
          <w:rFonts w:asciiTheme="majorHAnsi" w:hAnsiTheme="majorHAnsi" w:cs="Times New Roman"/>
          <w:color w:val="000000" w:themeColor="text1"/>
          <w:highlight w:val="yellow"/>
        </w:rPr>
        <w:t>desenvolvida</w:t>
      </w:r>
      <w:r w:rsidR="00297A99"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um tipo de dinâmica dependente de frequência mais abrangente do que a apresentada em torno do conceito de EEE (Metz 1992, 1998), que permitiu a diferenciação entre estratégias e</w:t>
      </w:r>
      <w:r w:rsidR="00372A01" w:rsidRPr="005E1391">
        <w:rPr>
          <w:rFonts w:asciiTheme="majorHAnsi" w:hAnsiTheme="majorHAnsi" w:cs="Times New Roman"/>
          <w:color w:val="000000" w:themeColor="text1"/>
        </w:rPr>
        <w:t>volutivamente estáveis e</w:t>
      </w:r>
      <w:r w:rsidRPr="005E1391">
        <w:rPr>
          <w:rFonts w:asciiTheme="majorHAnsi" w:hAnsiTheme="majorHAnsi" w:cs="Times New Roman"/>
          <w:color w:val="000000" w:themeColor="text1"/>
        </w:rPr>
        <w:t xml:space="preserve"> estratégias não-estáveis mas ainda assim estacionárias, ou seja, que podem emergir a partir da dinâmica intrínseca das populações.</w:t>
      </w:r>
      <w:r w:rsidR="005E6350" w:rsidRPr="005E1391">
        <w:rPr>
          <w:rFonts w:asciiTheme="majorHAnsi" w:hAnsiTheme="majorHAnsi" w:cs="Times New Roman"/>
          <w:color w:val="000000" w:themeColor="text1"/>
        </w:rPr>
        <w:t xml:space="preserve"> Mais especificamente, a dinâmica de adaptação dependente de frequência poderia levar a quatro tipos de estratégias estacionárias: </w:t>
      </w:r>
      <w:r w:rsidR="00AA252D" w:rsidRPr="005E1391">
        <w:rPr>
          <w:rFonts w:asciiTheme="majorHAnsi" w:hAnsiTheme="majorHAnsi" w:cs="Times New Roman"/>
          <w:color w:val="000000" w:themeColor="text1"/>
        </w:rPr>
        <w:t xml:space="preserve">(1) </w:t>
      </w:r>
      <w:r w:rsidR="005E6350" w:rsidRPr="005E1391">
        <w:rPr>
          <w:rFonts w:asciiTheme="majorHAnsi" w:hAnsiTheme="majorHAnsi" w:cs="Times New Roman"/>
          <w:color w:val="000000" w:themeColor="text1"/>
        </w:rPr>
        <w:t xml:space="preserve">as localmente estáveis (análogas às EEE, que não conseguem ser invadidas), </w:t>
      </w:r>
      <w:r w:rsidR="00AA252D" w:rsidRPr="005E1391">
        <w:rPr>
          <w:rFonts w:asciiTheme="majorHAnsi" w:hAnsiTheme="majorHAnsi" w:cs="Times New Roman"/>
          <w:color w:val="000000" w:themeColor="text1"/>
        </w:rPr>
        <w:t xml:space="preserve">(2) </w:t>
      </w:r>
      <w:r w:rsidR="005E6350" w:rsidRPr="005E1391">
        <w:rPr>
          <w:rFonts w:asciiTheme="majorHAnsi" w:hAnsiTheme="majorHAnsi" w:cs="Times New Roman"/>
          <w:color w:val="000000" w:themeColor="text1"/>
        </w:rPr>
        <w:t xml:space="preserve">as que tem capacidade de invadir outras estratégias, </w:t>
      </w:r>
      <w:r w:rsidR="00AA252D" w:rsidRPr="005E1391">
        <w:rPr>
          <w:rFonts w:asciiTheme="majorHAnsi" w:hAnsiTheme="majorHAnsi" w:cs="Times New Roman"/>
          <w:color w:val="000000" w:themeColor="text1"/>
        </w:rPr>
        <w:t xml:space="preserve">(3) </w:t>
      </w:r>
      <w:r w:rsidR="005E6350" w:rsidRPr="005E1391">
        <w:rPr>
          <w:rFonts w:asciiTheme="majorHAnsi" w:hAnsiTheme="majorHAnsi" w:cs="Times New Roman"/>
          <w:color w:val="000000" w:themeColor="text1"/>
        </w:rPr>
        <w:t>as convergentes (que podem não apresentar estabilidade local mas apresentam estabilidade em uma escala maior)</w:t>
      </w:r>
      <w:r w:rsidR="00733D94" w:rsidRPr="005E1391">
        <w:rPr>
          <w:rFonts w:asciiTheme="majorHAnsi" w:hAnsiTheme="majorHAnsi" w:cs="Times New Roman"/>
          <w:color w:val="000000" w:themeColor="text1"/>
        </w:rPr>
        <w:t xml:space="preserve"> </w:t>
      </w:r>
      <w:r w:rsidR="00354CFD" w:rsidRPr="005E1391">
        <w:rPr>
          <w:rFonts w:asciiTheme="majorHAnsi" w:hAnsiTheme="majorHAnsi" w:cs="Times New Roman"/>
          <w:color w:val="000000" w:themeColor="text1"/>
        </w:rPr>
        <w:t xml:space="preserve">e </w:t>
      </w:r>
      <w:r w:rsidR="00AA252D" w:rsidRPr="005E1391">
        <w:rPr>
          <w:rFonts w:asciiTheme="majorHAnsi" w:hAnsiTheme="majorHAnsi" w:cs="Times New Roman"/>
          <w:color w:val="000000" w:themeColor="text1"/>
        </w:rPr>
        <w:t xml:space="preserve">(4) </w:t>
      </w:r>
      <w:r w:rsidR="00354CFD" w:rsidRPr="005E1391">
        <w:rPr>
          <w:rFonts w:asciiTheme="majorHAnsi" w:hAnsiTheme="majorHAnsi" w:cs="Times New Roman"/>
          <w:color w:val="000000" w:themeColor="text1"/>
        </w:rPr>
        <w:t>as que for</w:t>
      </w:r>
      <w:r w:rsidR="000549F4" w:rsidRPr="005E1391">
        <w:rPr>
          <w:rFonts w:asciiTheme="majorHAnsi" w:hAnsiTheme="majorHAnsi" w:cs="Times New Roman"/>
          <w:color w:val="000000" w:themeColor="text1"/>
        </w:rPr>
        <w:t>m</w:t>
      </w:r>
      <w:r w:rsidR="00354CFD" w:rsidRPr="005E1391">
        <w:rPr>
          <w:rFonts w:asciiTheme="majorHAnsi" w:hAnsiTheme="majorHAnsi" w:cs="Times New Roman"/>
          <w:color w:val="000000" w:themeColor="text1"/>
        </w:rPr>
        <w:t>am um grupo que têm capacidade para se invadir mutuamente (</w:t>
      </w:r>
      <w:proofErr w:type="spellStart"/>
      <w:r w:rsidR="00354CFD" w:rsidRPr="005E1391">
        <w:rPr>
          <w:rFonts w:asciiTheme="majorHAnsi" w:hAnsiTheme="majorHAnsi" w:cs="Times New Roman"/>
          <w:color w:val="000000" w:themeColor="text1"/>
        </w:rPr>
        <w:t>Waxman</w:t>
      </w:r>
      <w:proofErr w:type="spellEnd"/>
      <w:r w:rsidR="00354CFD" w:rsidRPr="005E1391">
        <w:rPr>
          <w:rFonts w:asciiTheme="majorHAnsi" w:hAnsiTheme="majorHAnsi" w:cs="Times New Roman"/>
          <w:color w:val="000000" w:themeColor="text1"/>
        </w:rPr>
        <w:t xml:space="preserve"> &amp; </w:t>
      </w:r>
      <w:proofErr w:type="spellStart"/>
      <w:r w:rsidR="00354CFD" w:rsidRPr="005E1391">
        <w:rPr>
          <w:rFonts w:asciiTheme="majorHAnsi" w:hAnsiTheme="majorHAnsi" w:cs="Times New Roman"/>
          <w:color w:val="000000" w:themeColor="text1"/>
        </w:rPr>
        <w:t>Gravilets</w:t>
      </w:r>
      <w:proofErr w:type="spellEnd"/>
      <w:r w:rsidR="00354CFD" w:rsidRPr="005E1391">
        <w:rPr>
          <w:rFonts w:asciiTheme="majorHAnsi" w:hAnsiTheme="majorHAnsi" w:cs="Times New Roman"/>
          <w:color w:val="000000" w:themeColor="text1"/>
        </w:rPr>
        <w:t xml:space="preserve"> 2005</w:t>
      </w:r>
      <w:r w:rsidR="00354CFD" w:rsidRPr="005E1391">
        <w:rPr>
          <w:rFonts w:asciiTheme="majorHAnsi" w:hAnsiTheme="majorHAnsi" w:cs="Times New Roman"/>
          <w:color w:val="000000" w:themeColor="text1"/>
        </w:rPr>
        <w:t>)</w:t>
      </w:r>
      <w:r w:rsidR="00733D94" w:rsidRPr="005E1391">
        <w:rPr>
          <w:rFonts w:asciiTheme="majorHAnsi" w:hAnsiTheme="majorHAnsi" w:cs="Times New Roman"/>
          <w:color w:val="000000" w:themeColor="text1"/>
        </w:rPr>
        <w:t>.</w:t>
      </w:r>
      <w:r w:rsidRPr="005E1391">
        <w:rPr>
          <w:rFonts w:asciiTheme="majorHAnsi" w:hAnsiTheme="majorHAnsi" w:cs="Times New Roman"/>
          <w:color w:val="000000" w:themeColor="text1"/>
        </w:rPr>
        <w:t xml:space="preserve"> Essa ramificação, chamada de </w:t>
      </w:r>
      <w:proofErr w:type="spellStart"/>
      <w:r w:rsidRPr="005E1391">
        <w:rPr>
          <w:rFonts w:asciiTheme="majorHAnsi" w:hAnsiTheme="majorHAnsi"/>
          <w:i/>
          <w:color w:val="00000A"/>
        </w:rPr>
        <w:t>Adaptative</w:t>
      </w:r>
      <w:proofErr w:type="spellEnd"/>
      <w:r w:rsidRPr="005E1391">
        <w:rPr>
          <w:rFonts w:asciiTheme="majorHAnsi" w:hAnsiTheme="majorHAnsi"/>
          <w:i/>
          <w:color w:val="00000A"/>
        </w:rPr>
        <w:t xml:space="preserve"> Dynamics</w:t>
      </w:r>
      <w:r w:rsidRPr="005E1391">
        <w:rPr>
          <w:color w:val="00000A"/>
        </w:rPr>
        <w:t xml:space="preserve"> </w:t>
      </w:r>
      <w:r w:rsidRPr="005E1391">
        <w:rPr>
          <w:rFonts w:asciiTheme="majorHAnsi" w:hAnsiTheme="majorHAnsi" w:cs="Times New Roman"/>
          <w:color w:val="000000" w:themeColor="text1"/>
        </w:rPr>
        <w:t>(</w:t>
      </w:r>
      <w:proofErr w:type="spellStart"/>
      <w:r w:rsidRPr="005E1391">
        <w:rPr>
          <w:rFonts w:asciiTheme="majorHAnsi" w:hAnsiTheme="majorHAnsi" w:cs="Times New Roman"/>
          <w:color w:val="000000" w:themeColor="text1"/>
        </w:rPr>
        <w:t>Abrams</w:t>
      </w:r>
      <w:proofErr w:type="spellEnd"/>
      <w:r w:rsidRPr="005E1391">
        <w:rPr>
          <w:rFonts w:asciiTheme="majorHAnsi" w:hAnsiTheme="majorHAnsi" w:cs="Times New Roman"/>
          <w:color w:val="000000" w:themeColor="text1"/>
        </w:rPr>
        <w:t xml:space="preserve"> 2005), se aproximou dos estudos ecológicos ao ter como um de seus objetivos</w:t>
      </w:r>
      <w:r w:rsidR="001B3936" w:rsidRPr="005E1391">
        <w:rPr>
          <w:rFonts w:asciiTheme="majorHAnsi" w:hAnsiTheme="majorHAnsi" w:cs="Times New Roman"/>
          <w:color w:val="000000" w:themeColor="text1"/>
        </w:rPr>
        <w:t xml:space="preserve"> principais</w:t>
      </w:r>
      <w:r w:rsidRPr="005E1391">
        <w:rPr>
          <w:rFonts w:asciiTheme="majorHAnsi" w:hAnsiTheme="majorHAnsi" w:cs="Times New Roman"/>
          <w:color w:val="000000" w:themeColor="text1"/>
        </w:rPr>
        <w:t xml:space="preserve"> a compreensão de mecanismos que</w:t>
      </w:r>
      <w:r w:rsidR="00AC747A" w:rsidRPr="005E1391">
        <w:rPr>
          <w:rFonts w:asciiTheme="majorHAnsi" w:hAnsiTheme="majorHAnsi" w:cs="Times New Roman"/>
          <w:color w:val="000000" w:themeColor="text1"/>
        </w:rPr>
        <w:t xml:space="preserve"> levam </w:t>
      </w:r>
      <w:r w:rsidR="00AA252D" w:rsidRPr="005E1391">
        <w:rPr>
          <w:rFonts w:asciiTheme="majorHAnsi" w:hAnsiTheme="majorHAnsi" w:cs="Times New Roman"/>
          <w:color w:val="000000" w:themeColor="text1"/>
        </w:rPr>
        <w:t xml:space="preserve">à </w:t>
      </w:r>
      <w:r w:rsidR="0011297D" w:rsidRPr="005E1391">
        <w:rPr>
          <w:rFonts w:asciiTheme="majorHAnsi" w:hAnsiTheme="majorHAnsi" w:cs="Times New Roman"/>
          <w:color w:val="000000" w:themeColor="text1"/>
        </w:rPr>
        <w:t>predominância de</w:t>
      </w:r>
      <w:r w:rsidR="00AA252D" w:rsidRPr="005E1391">
        <w:rPr>
          <w:rFonts w:asciiTheme="majorHAnsi" w:hAnsiTheme="majorHAnsi" w:cs="Times New Roman"/>
          <w:color w:val="000000" w:themeColor="text1"/>
        </w:rPr>
        <w:t xml:space="preserve"> estratégia</w:t>
      </w:r>
      <w:r w:rsidR="0011297D" w:rsidRPr="005E1391">
        <w:rPr>
          <w:rFonts w:asciiTheme="majorHAnsi" w:hAnsiTheme="majorHAnsi" w:cs="Times New Roman"/>
          <w:color w:val="000000" w:themeColor="text1"/>
        </w:rPr>
        <w:t>s</w:t>
      </w:r>
      <w:r w:rsidR="00AA252D" w:rsidRPr="005E1391">
        <w:rPr>
          <w:rFonts w:asciiTheme="majorHAnsi" w:hAnsiTheme="majorHAnsi" w:cs="Times New Roman"/>
          <w:color w:val="000000" w:themeColor="text1"/>
        </w:rPr>
        <w:t xml:space="preserve"> </w:t>
      </w:r>
      <w:r w:rsidR="0011297D" w:rsidRPr="005E1391">
        <w:rPr>
          <w:rFonts w:asciiTheme="majorHAnsi" w:hAnsiTheme="majorHAnsi" w:cs="Times New Roman"/>
          <w:color w:val="000000" w:themeColor="text1"/>
        </w:rPr>
        <w:t>do quarto tipo e que, assim, permitem a</w:t>
      </w:r>
      <w:r w:rsidRPr="005E1391">
        <w:rPr>
          <w:rFonts w:asciiTheme="majorHAnsi" w:hAnsiTheme="majorHAnsi" w:cs="Times New Roman"/>
          <w:color w:val="000000" w:themeColor="text1"/>
        </w:rPr>
        <w:t xml:space="preserve"> coexistência de diferentes estratégias (</w:t>
      </w:r>
      <w:proofErr w:type="spellStart"/>
      <w:r w:rsidRPr="005E1391">
        <w:rPr>
          <w:rFonts w:asciiTheme="majorHAnsi" w:hAnsiTheme="majorHAnsi" w:cs="Times New Roman"/>
          <w:color w:val="000000" w:themeColor="text1"/>
        </w:rPr>
        <w:t>Waxman</w:t>
      </w:r>
      <w:proofErr w:type="spellEnd"/>
      <w:r w:rsidRPr="005E1391">
        <w:rPr>
          <w:rFonts w:asciiTheme="majorHAnsi" w:hAnsiTheme="majorHAnsi" w:cs="Times New Roman"/>
          <w:color w:val="000000" w:themeColor="text1"/>
        </w:rPr>
        <w:t xml:space="preserve"> &amp; </w:t>
      </w:r>
      <w:proofErr w:type="spellStart"/>
      <w:r w:rsidRPr="005E1391">
        <w:rPr>
          <w:rFonts w:asciiTheme="majorHAnsi" w:hAnsiTheme="majorHAnsi" w:cs="Times New Roman"/>
          <w:color w:val="000000" w:themeColor="text1"/>
        </w:rPr>
        <w:t>Gravilets</w:t>
      </w:r>
      <w:proofErr w:type="spellEnd"/>
      <w:r w:rsidRPr="005E1391">
        <w:rPr>
          <w:rFonts w:asciiTheme="majorHAnsi" w:hAnsiTheme="majorHAnsi" w:cs="Times New Roman"/>
          <w:color w:val="000000" w:themeColor="text1"/>
        </w:rPr>
        <w:t xml:space="preserve"> 2005)</w:t>
      </w:r>
      <w:r w:rsidR="00434B22" w:rsidRPr="005E1391">
        <w:rPr>
          <w:rFonts w:asciiTheme="majorHAnsi" w:hAnsiTheme="majorHAnsi" w:cs="Times New Roman"/>
          <w:color w:val="000000" w:themeColor="text1"/>
        </w:rPr>
        <w:t xml:space="preserve">, ampliando as possibilidades </w:t>
      </w:r>
      <w:r w:rsidR="009470F2" w:rsidRPr="005E1391">
        <w:rPr>
          <w:rFonts w:asciiTheme="majorHAnsi" w:hAnsiTheme="majorHAnsi" w:cs="Times New Roman"/>
          <w:color w:val="000000" w:themeColor="text1"/>
        </w:rPr>
        <w:t xml:space="preserve">de </w:t>
      </w:r>
      <w:r w:rsidR="00B16CE0" w:rsidRPr="005E1391">
        <w:rPr>
          <w:rFonts w:asciiTheme="majorHAnsi" w:hAnsiTheme="majorHAnsi" w:cs="Times New Roman"/>
          <w:color w:val="000000" w:themeColor="text1"/>
        </w:rPr>
        <w:t xml:space="preserve">surgimento de polimorfismos verificadas ou </w:t>
      </w:r>
      <w:proofErr w:type="spellStart"/>
      <w:r w:rsidR="00B16CE0" w:rsidRPr="005E1391">
        <w:rPr>
          <w:rFonts w:asciiTheme="majorHAnsi" w:hAnsiTheme="majorHAnsi" w:cs="Times New Roman"/>
          <w:color w:val="000000" w:themeColor="text1"/>
        </w:rPr>
        <w:t>hipotetizadas</w:t>
      </w:r>
      <w:proofErr w:type="spellEnd"/>
      <w:r w:rsidR="00B16CE0" w:rsidRPr="005E1391">
        <w:rPr>
          <w:rFonts w:asciiTheme="majorHAnsi" w:hAnsiTheme="majorHAnsi" w:cs="Times New Roman"/>
          <w:color w:val="000000" w:themeColor="text1"/>
        </w:rPr>
        <w:t xml:space="preserve"> em estudos prévios</w:t>
      </w:r>
      <w:r w:rsidR="009470F2" w:rsidRPr="005E1391">
        <w:rPr>
          <w:rFonts w:asciiTheme="majorHAnsi" w:hAnsiTheme="majorHAnsi" w:cs="Times New Roman"/>
          <w:color w:val="000000" w:themeColor="text1"/>
        </w:rPr>
        <w:t xml:space="preserve"> </w:t>
      </w:r>
      <w:r w:rsidR="000A7006" w:rsidRPr="005E1391">
        <w:rPr>
          <w:rFonts w:asciiTheme="majorHAnsi" w:hAnsiTheme="majorHAnsi" w:cs="Times New Roman"/>
          <w:color w:val="000000" w:themeColor="text1"/>
        </w:rPr>
        <w:t>(</w:t>
      </w:r>
      <w:r w:rsidR="000A7006" w:rsidRPr="005E1391">
        <w:rPr>
          <w:rFonts w:asciiTheme="majorHAnsi" w:hAnsiTheme="majorHAnsi" w:cs="Times New Roman"/>
          <w:color w:val="000000" w:themeColor="text1"/>
          <w:highlight w:val="darkGray"/>
        </w:rPr>
        <w:t>RB</w:t>
      </w:r>
      <w:r w:rsidR="000A7006" w:rsidRPr="005E1391">
        <w:rPr>
          <w:rFonts w:asciiTheme="majorHAnsi" w:hAnsiTheme="majorHAnsi" w:cs="Times New Roman"/>
          <w:color w:val="000000" w:themeColor="text1"/>
        </w:rPr>
        <w:t>)</w:t>
      </w:r>
      <w:r w:rsidR="00FF63A6" w:rsidRPr="005E1391">
        <w:rPr>
          <w:rFonts w:asciiTheme="majorHAnsi" w:hAnsiTheme="majorHAnsi" w:cs="Times New Roman"/>
          <w:color w:val="000000" w:themeColor="text1"/>
        </w:rPr>
        <w:t>.</w:t>
      </w:r>
      <w:r w:rsidR="008A1723" w:rsidRPr="005E1391">
        <w:rPr>
          <w:rFonts w:asciiTheme="majorHAnsi" w:hAnsiTheme="majorHAnsi" w:cs="Times New Roman"/>
          <w:color w:val="000000" w:themeColor="text1"/>
        </w:rPr>
        <w:t xml:space="preserve"> Além disso, assim </w:t>
      </w:r>
      <w:r w:rsidR="00882D4F" w:rsidRPr="005E1391">
        <w:rPr>
          <w:rFonts w:asciiTheme="majorHAnsi" w:hAnsiTheme="majorHAnsi" w:cs="Times New Roman"/>
          <w:color w:val="000000" w:themeColor="text1"/>
        </w:rPr>
        <w:t>como a</w:t>
      </w:r>
      <w:r w:rsidR="008A1723" w:rsidRPr="005E1391">
        <w:rPr>
          <w:rFonts w:asciiTheme="majorHAnsi" w:hAnsiTheme="majorHAnsi" w:cs="Times New Roman"/>
          <w:color w:val="000000" w:themeColor="text1"/>
        </w:rPr>
        <w:t xml:space="preserve"> Genética Quantitativa (</w:t>
      </w:r>
      <w:r w:rsidR="008A1723" w:rsidRPr="005E1391">
        <w:rPr>
          <w:rFonts w:asciiTheme="majorHAnsi" w:hAnsiTheme="majorHAnsi" w:cs="Times New Roman"/>
          <w:color w:val="000000" w:themeColor="text1"/>
          <w:highlight w:val="darkGray"/>
        </w:rPr>
        <w:t>RB</w:t>
      </w:r>
      <w:r w:rsidR="008A1723" w:rsidRPr="005E1391">
        <w:rPr>
          <w:rFonts w:asciiTheme="majorHAnsi" w:hAnsiTheme="majorHAnsi" w:cs="Times New Roman"/>
          <w:color w:val="000000" w:themeColor="text1"/>
        </w:rPr>
        <w:t>)</w:t>
      </w:r>
      <w:r w:rsidR="00882D4F" w:rsidRPr="005E1391">
        <w:rPr>
          <w:rFonts w:asciiTheme="majorHAnsi" w:hAnsiTheme="majorHAnsi" w:cs="Times New Roman"/>
          <w:color w:val="000000" w:themeColor="text1"/>
        </w:rPr>
        <w:t xml:space="preserve">, estudos em </w:t>
      </w:r>
      <w:proofErr w:type="spellStart"/>
      <w:r w:rsidR="00882D4F" w:rsidRPr="005E1391">
        <w:rPr>
          <w:rFonts w:asciiTheme="majorHAnsi" w:hAnsiTheme="majorHAnsi" w:cs="Times New Roman"/>
          <w:i/>
          <w:color w:val="000000" w:themeColor="text1"/>
        </w:rPr>
        <w:t>Adaptative</w:t>
      </w:r>
      <w:proofErr w:type="spellEnd"/>
      <w:r w:rsidR="00882D4F" w:rsidRPr="005E1391">
        <w:rPr>
          <w:rFonts w:asciiTheme="majorHAnsi" w:hAnsiTheme="majorHAnsi" w:cs="Times New Roman"/>
          <w:i/>
          <w:color w:val="000000" w:themeColor="text1"/>
        </w:rPr>
        <w:t xml:space="preserve"> Dynamics</w:t>
      </w:r>
      <w:r w:rsidR="00882D4F" w:rsidRPr="005E1391">
        <w:rPr>
          <w:rFonts w:asciiTheme="majorHAnsi" w:hAnsiTheme="majorHAnsi" w:cs="Times New Roman"/>
          <w:color w:val="000000" w:themeColor="text1"/>
        </w:rPr>
        <w:t xml:space="preserve"> tratam da evolução de caracteres fenotípicos contínuos</w:t>
      </w:r>
      <w:r w:rsidR="002D50AE" w:rsidRPr="005E1391">
        <w:rPr>
          <w:rFonts w:asciiTheme="majorHAnsi" w:hAnsiTheme="majorHAnsi" w:cs="Times New Roman"/>
          <w:color w:val="000000" w:themeColor="text1"/>
        </w:rPr>
        <w:t xml:space="preserve"> (</w:t>
      </w:r>
      <w:proofErr w:type="spellStart"/>
      <w:r w:rsidR="002D50AE" w:rsidRPr="005E1391">
        <w:rPr>
          <w:rFonts w:asciiTheme="majorHAnsi" w:hAnsiTheme="majorHAnsi" w:cs="Times New Roman"/>
          <w:color w:val="000000" w:themeColor="text1"/>
        </w:rPr>
        <w:t>Waxman</w:t>
      </w:r>
      <w:proofErr w:type="spellEnd"/>
      <w:r w:rsidR="002D50AE" w:rsidRPr="005E1391">
        <w:rPr>
          <w:rFonts w:asciiTheme="majorHAnsi" w:hAnsiTheme="majorHAnsi" w:cs="Times New Roman"/>
          <w:color w:val="000000" w:themeColor="text1"/>
        </w:rPr>
        <w:t xml:space="preserve"> &amp; </w:t>
      </w:r>
      <w:proofErr w:type="spellStart"/>
      <w:r w:rsidR="002D50AE" w:rsidRPr="005E1391">
        <w:rPr>
          <w:rFonts w:asciiTheme="majorHAnsi" w:hAnsiTheme="majorHAnsi" w:cs="Times New Roman"/>
          <w:color w:val="000000" w:themeColor="text1"/>
        </w:rPr>
        <w:t>Gravilets</w:t>
      </w:r>
      <w:proofErr w:type="spellEnd"/>
      <w:r w:rsidR="002D50AE" w:rsidRPr="005E1391">
        <w:rPr>
          <w:rFonts w:asciiTheme="majorHAnsi" w:hAnsiTheme="majorHAnsi" w:cs="Times New Roman"/>
          <w:color w:val="000000" w:themeColor="text1"/>
        </w:rPr>
        <w:t xml:space="preserve"> 2005</w:t>
      </w:r>
      <w:r w:rsidR="002D50AE" w:rsidRPr="005E1391">
        <w:rPr>
          <w:rFonts w:asciiTheme="majorHAnsi" w:hAnsiTheme="majorHAnsi" w:cs="Times New Roman"/>
          <w:color w:val="000000" w:themeColor="text1"/>
        </w:rPr>
        <w:t>)</w:t>
      </w:r>
      <w:r w:rsidR="00882D4F" w:rsidRPr="005E1391">
        <w:rPr>
          <w:rFonts w:asciiTheme="majorHAnsi" w:hAnsiTheme="majorHAnsi" w:cs="Times New Roman"/>
          <w:color w:val="000000" w:themeColor="text1"/>
        </w:rPr>
        <w:t xml:space="preserve">, o que facilita o paralelo com estudos em Ecologia. </w:t>
      </w:r>
    </w:p>
    <w:p w14:paraId="45BB803E" w14:textId="55541D8C" w:rsidR="00AD62FF" w:rsidRPr="005E1391" w:rsidRDefault="00AD62FF" w:rsidP="00AD62FF">
      <w:pPr>
        <w:ind w:firstLine="720"/>
        <w:jc w:val="both"/>
      </w:pPr>
      <w:r w:rsidRPr="005E1391">
        <w:rPr>
          <w:rFonts w:asciiTheme="majorHAnsi" w:hAnsiTheme="majorHAnsi" w:cs="Times New Roman"/>
          <w:color w:val="000000" w:themeColor="text1"/>
        </w:rPr>
        <w:t xml:space="preserve">De forma geral, é possível diagnosticarmos que estudos clássicos em Ecologia </w:t>
      </w:r>
      <w:r w:rsidRPr="005E1391">
        <w:rPr>
          <w:rFonts w:asciiTheme="majorHAnsi" w:hAnsiTheme="majorHAnsi" w:cs="Times New Roman"/>
        </w:rPr>
        <w:t xml:space="preserve">analisam o efeito do distúrbio em um contexto de comunidades, em que a interação entre as diferentes espécies e a </w:t>
      </w:r>
      <w:r w:rsidRPr="005E1391">
        <w:rPr>
          <w:rFonts w:asciiTheme="majorHAnsi" w:hAnsiTheme="majorHAnsi" w:cs="Times New Roman"/>
          <w:i/>
        </w:rPr>
        <w:t>exclusão competitiva</w:t>
      </w:r>
      <w:r w:rsidRPr="005E1391">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5E1391">
        <w:rPr>
          <w:rFonts w:asciiTheme="majorHAnsi" w:hAnsiTheme="majorHAnsi" w:cs="Times New Roman"/>
          <w:color w:val="000000" w:themeColor="text1"/>
        </w:rPr>
        <w:t xml:space="preserve">que a </w:t>
      </w:r>
      <w:r w:rsidRPr="005E1391">
        <w:rPr>
          <w:rFonts w:asciiTheme="majorHAnsi" w:hAnsiTheme="majorHAnsi" w:cs="Times New Roman"/>
          <w:i/>
          <w:color w:val="000000" w:themeColor="text1"/>
        </w:rPr>
        <w:t>adaptação</w:t>
      </w:r>
      <w:r w:rsidRPr="005E1391">
        <w:rPr>
          <w:rFonts w:asciiTheme="majorHAnsi" w:hAnsiTheme="majorHAnsi" w:cs="Times New Roman"/>
          <w:color w:val="000000" w:themeColor="text1"/>
        </w:rPr>
        <w:t xml:space="preserve"> das espécies resulta na estratégia de vida predominante. Entretanto</w:t>
      </w:r>
      <w:r w:rsidRPr="005E1391">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5E1391">
        <w:rPr>
          <w:rFonts w:asciiTheme="majorHAnsi" w:hAnsiTheme="majorHAnsi" w:cs="Times New Roman"/>
          <w:color w:val="000000" w:themeColor="text1"/>
        </w:rPr>
        <w:t>contextos ecológicos pode levar a predições pouco acuradas (</w:t>
      </w:r>
      <w:proofErr w:type="spellStart"/>
      <w:r w:rsidRPr="005E1391">
        <w:rPr>
          <w:rFonts w:asciiTheme="majorHAnsi" w:hAnsiTheme="majorHAnsi" w:cs="Times New Roman"/>
          <w:color w:val="000000" w:themeColor="text1"/>
        </w:rPr>
        <w:t>Abrams</w:t>
      </w:r>
      <w:proofErr w:type="spellEnd"/>
      <w:r w:rsidRPr="005E1391">
        <w:rPr>
          <w:rFonts w:asciiTheme="majorHAnsi" w:hAnsiTheme="majorHAnsi" w:cs="Times New Roman"/>
          <w:color w:val="000000" w:themeColor="text1"/>
        </w:rPr>
        <w:t xml:space="preserve">, 2005).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 (Thompson 2005, </w:t>
      </w:r>
      <w:proofErr w:type="spellStart"/>
      <w:r w:rsidRPr="005E1391">
        <w:rPr>
          <w:rFonts w:asciiTheme="majorHAnsi" w:hAnsiTheme="majorHAnsi" w:cs="Times New Roman"/>
          <w:color w:val="000000" w:themeColor="text1"/>
        </w:rPr>
        <w:t>Fussman</w:t>
      </w:r>
      <w:proofErr w:type="spellEnd"/>
      <w:r w:rsidRPr="005E1391">
        <w:rPr>
          <w:rFonts w:asciiTheme="majorHAnsi" w:hAnsiTheme="majorHAnsi" w:cs="Times New Roman"/>
          <w:color w:val="000000" w:themeColor="text1"/>
        </w:rPr>
        <w:t xml:space="preserve"> 2007). Ainda, interações como a </w:t>
      </w:r>
      <w:commentRangeStart w:id="5"/>
      <w:r w:rsidRPr="005E1391">
        <w:rPr>
          <w:rFonts w:asciiTheme="majorHAnsi" w:hAnsiTheme="majorHAnsi" w:cs="Times New Roman"/>
          <w:color w:val="000000" w:themeColor="text1"/>
          <w:highlight w:val="yellow"/>
        </w:rPr>
        <w:t>competição podem levar à convergência</w:t>
      </w:r>
      <w:commentRangeEnd w:id="5"/>
      <w:r w:rsidRPr="005E1391">
        <w:commentReference w:id="5"/>
      </w:r>
      <w:r w:rsidR="0049568B" w:rsidRPr="005E1391">
        <w:rPr>
          <w:rFonts w:asciiTheme="majorHAnsi" w:hAnsiTheme="majorHAnsi" w:cs="Times New Roman"/>
          <w:color w:val="000000" w:themeColor="text1"/>
        </w:rPr>
        <w:t xml:space="preserve"> ou à divergência de</w:t>
      </w:r>
      <w:r w:rsidRPr="005E1391">
        <w:rPr>
          <w:rFonts w:asciiTheme="majorHAnsi" w:hAnsiTheme="majorHAnsi" w:cs="Times New Roman"/>
          <w:color w:val="000000" w:themeColor="text1"/>
        </w:rPr>
        <w:t xml:space="preserve"> estratégi</w:t>
      </w:r>
      <w:r w:rsidR="0049568B" w:rsidRPr="005E1391">
        <w:rPr>
          <w:rFonts w:asciiTheme="majorHAnsi" w:hAnsiTheme="majorHAnsi" w:cs="Times New Roman"/>
          <w:color w:val="000000" w:themeColor="text1"/>
        </w:rPr>
        <w:t>as de vida</w:t>
      </w:r>
      <w:r w:rsidRPr="005E1391">
        <w:rPr>
          <w:rFonts w:asciiTheme="majorHAnsi" w:hAnsiTheme="majorHAnsi" w:cs="Times New Roman"/>
          <w:color w:val="000000" w:themeColor="text1"/>
        </w:rPr>
        <w:t xml:space="preserve">, implicando dinâmicas evolutivas em que </w:t>
      </w:r>
      <w:r w:rsidR="006058B6" w:rsidRPr="005E1391">
        <w:rPr>
          <w:rFonts w:asciiTheme="majorHAnsi" w:hAnsiTheme="majorHAnsi" w:cs="Times New Roman"/>
          <w:color w:val="000000" w:themeColor="text1"/>
        </w:rPr>
        <w:t>a seleção apresent</w:t>
      </w:r>
      <w:r w:rsidR="00F06462" w:rsidRPr="005E1391">
        <w:rPr>
          <w:rFonts w:asciiTheme="majorHAnsi" w:hAnsiTheme="majorHAnsi" w:cs="Times New Roman"/>
          <w:color w:val="000000" w:themeColor="text1"/>
        </w:rPr>
        <w:t>a importância relativa distinta</w:t>
      </w:r>
      <w:r w:rsidR="003C6B2B" w:rsidRPr="005E1391">
        <w:rPr>
          <w:rFonts w:asciiTheme="majorHAnsi" w:hAnsiTheme="majorHAnsi" w:cs="Times New Roman"/>
          <w:color w:val="000000" w:themeColor="text1"/>
        </w:rPr>
        <w:t xml:space="preserve"> e que, assim, </w:t>
      </w:r>
      <w:r w:rsidR="006205E4" w:rsidRPr="005E1391">
        <w:rPr>
          <w:rFonts w:asciiTheme="majorHAnsi" w:hAnsiTheme="majorHAnsi" w:cs="Times New Roman"/>
          <w:color w:val="000000" w:themeColor="text1"/>
        </w:rPr>
        <w:t>podem resultar na predominância de estratégias diferentes</w:t>
      </w:r>
      <w:r w:rsidR="0049568B" w:rsidRPr="005E1391">
        <w:rPr>
          <w:rFonts w:asciiTheme="majorHAnsi" w:hAnsiTheme="majorHAnsi" w:cs="Times New Roman"/>
          <w:color w:val="000000" w:themeColor="text1"/>
        </w:rPr>
        <w:t xml:space="preserve"> entre comunidades</w:t>
      </w:r>
      <w:r w:rsidR="006205E4" w:rsidRPr="005E1391">
        <w:rPr>
          <w:rFonts w:asciiTheme="majorHAnsi" w:hAnsiTheme="majorHAnsi" w:cs="Times New Roman"/>
          <w:color w:val="000000" w:themeColor="text1"/>
        </w:rPr>
        <w:t xml:space="preserve"> (</w:t>
      </w:r>
      <w:proofErr w:type="spellStart"/>
      <w:r w:rsidRPr="005E1391">
        <w:rPr>
          <w:rFonts w:asciiTheme="majorHAnsi" w:hAnsiTheme="majorHAnsi" w:cs="Times New Roman"/>
          <w:color w:val="000000" w:themeColor="text1"/>
        </w:rPr>
        <w:t>MacArthur</w:t>
      </w:r>
      <w:proofErr w:type="spellEnd"/>
      <w:r w:rsidRPr="005E1391">
        <w:rPr>
          <w:rFonts w:asciiTheme="majorHAnsi" w:hAnsiTheme="majorHAnsi" w:cs="Times New Roman"/>
          <w:color w:val="000000" w:themeColor="text1"/>
        </w:rPr>
        <w:t xml:space="preserve"> &amp; </w:t>
      </w:r>
      <w:proofErr w:type="spellStart"/>
      <w:r w:rsidRPr="005E1391">
        <w:rPr>
          <w:rFonts w:asciiTheme="majorHAnsi" w:hAnsiTheme="majorHAnsi" w:cs="Times New Roman"/>
          <w:color w:val="000000" w:themeColor="text1"/>
        </w:rPr>
        <w:t>Levins</w:t>
      </w:r>
      <w:proofErr w:type="spellEnd"/>
      <w:r w:rsidRPr="005E1391">
        <w:rPr>
          <w:rFonts w:asciiTheme="majorHAnsi" w:hAnsiTheme="majorHAnsi" w:cs="Times New Roman"/>
          <w:color w:val="000000" w:themeColor="text1"/>
        </w:rPr>
        <w:t xml:space="preserve"> 1967, </w:t>
      </w:r>
      <w:proofErr w:type="spellStart"/>
      <w:r w:rsidRPr="005E1391">
        <w:rPr>
          <w:rFonts w:asciiTheme="majorHAnsi" w:hAnsiTheme="majorHAnsi" w:cs="Times New Roman"/>
          <w:color w:val="000000" w:themeColor="text1"/>
        </w:rPr>
        <w:t>Bonsall</w:t>
      </w:r>
      <w:proofErr w:type="spellEnd"/>
      <w:r w:rsidRPr="005E1391">
        <w:rPr>
          <w:rFonts w:asciiTheme="majorHAnsi" w:hAnsiTheme="majorHAnsi" w:cs="Times New Roman"/>
          <w:color w:val="000000" w:themeColor="text1"/>
        </w:rPr>
        <w:t xml:space="preserve"> 2004, </w:t>
      </w:r>
      <w:proofErr w:type="spellStart"/>
      <w:r w:rsidRPr="005E1391">
        <w:rPr>
          <w:rFonts w:asciiTheme="majorHAnsi" w:hAnsiTheme="majorHAnsi" w:cs="Times New Roman"/>
          <w:color w:val="000000" w:themeColor="text1"/>
        </w:rPr>
        <w:t>Scheffer</w:t>
      </w:r>
      <w:proofErr w:type="spellEnd"/>
      <w:r w:rsidRPr="005E1391">
        <w:rPr>
          <w:rFonts w:asciiTheme="majorHAnsi" w:hAnsiTheme="majorHAnsi" w:cs="Times New Roman"/>
          <w:color w:val="000000" w:themeColor="text1"/>
        </w:rPr>
        <w:t xml:space="preserve"> &amp; van </w:t>
      </w:r>
      <w:proofErr w:type="spellStart"/>
      <w:r w:rsidRPr="005E1391">
        <w:rPr>
          <w:rFonts w:asciiTheme="majorHAnsi" w:hAnsiTheme="majorHAnsi" w:cs="Times New Roman"/>
          <w:color w:val="000000" w:themeColor="text1"/>
        </w:rPr>
        <w:t>Ness</w:t>
      </w:r>
      <w:proofErr w:type="spellEnd"/>
      <w:r w:rsidRPr="005E1391">
        <w:rPr>
          <w:rFonts w:asciiTheme="majorHAnsi" w:hAnsiTheme="majorHAnsi" w:cs="Times New Roman"/>
          <w:color w:val="000000" w:themeColor="text1"/>
        </w:rPr>
        <w:t xml:space="preserve"> 2006, </w:t>
      </w:r>
      <w:proofErr w:type="spellStart"/>
      <w:r w:rsidRPr="005E1391">
        <w:rPr>
          <w:rFonts w:asciiTheme="majorHAnsi" w:hAnsiTheme="majorHAnsi" w:cs="Times New Roman"/>
          <w:color w:val="000000" w:themeColor="text1"/>
        </w:rPr>
        <w:t>Holt</w:t>
      </w:r>
      <w:proofErr w:type="spellEnd"/>
      <w:r w:rsidRPr="005E1391">
        <w:rPr>
          <w:rFonts w:asciiTheme="majorHAnsi" w:hAnsiTheme="majorHAnsi" w:cs="Times New Roman"/>
          <w:color w:val="000000" w:themeColor="text1"/>
        </w:rPr>
        <w:t xml:space="preserve"> 2006). </w:t>
      </w:r>
      <w:r w:rsidR="005D24E5" w:rsidRPr="005E1391">
        <w:rPr>
          <w:rFonts w:asciiTheme="majorHAnsi" w:hAnsiTheme="majorHAnsi" w:cs="Times New Roman"/>
          <w:color w:val="000000" w:themeColor="text1"/>
        </w:rPr>
        <w:t>Outro exemplo são os estudos sobre consequências da invasão de espécies, que, por frequentemente considerarem apenas a dinâmica ecológica, ora preveem a exclusão da invasora (em função de condições ambientais diferentes</w:t>
      </w:r>
      <w:r w:rsidR="005D24E5" w:rsidRPr="005E1391">
        <w:rPr>
          <w:rFonts w:asciiTheme="majorHAnsi" w:hAnsiTheme="majorHAnsi" w:cs="Times New Roman"/>
          <w:color w:val="000000" w:themeColor="text1"/>
          <w:highlight w:val="darkGray"/>
        </w:rPr>
        <w:t xml:space="preserve">) (RB) </w:t>
      </w:r>
      <w:r w:rsidR="005D24E5" w:rsidRPr="005E1391">
        <w:rPr>
          <w:rFonts w:asciiTheme="majorHAnsi" w:hAnsiTheme="majorHAnsi" w:cs="Times New Roman"/>
          <w:color w:val="000000" w:themeColor="text1"/>
        </w:rPr>
        <w:t xml:space="preserve">ora de espécies da comunidade com estratégias de vida semelhantes à da invasora (em função da sobreposição de nicho) </w:t>
      </w:r>
      <w:r w:rsidR="005D24E5" w:rsidRPr="005E1391">
        <w:rPr>
          <w:rFonts w:asciiTheme="majorHAnsi" w:hAnsiTheme="majorHAnsi" w:cs="Times New Roman"/>
          <w:color w:val="000000" w:themeColor="text1"/>
          <w:highlight w:val="darkGray"/>
        </w:rPr>
        <w:t>(RB),</w:t>
      </w:r>
      <w:r w:rsidR="005D24E5" w:rsidRPr="005E1391">
        <w:rPr>
          <w:rFonts w:asciiTheme="majorHAnsi" w:hAnsiTheme="majorHAnsi" w:cs="Times New Roman"/>
          <w:color w:val="000000" w:themeColor="text1"/>
        </w:rPr>
        <w:t xml:space="preserve"> sem considerar que tanto as invasoras quanto as residentes podem se adaptar ao novo ambiente (Grant 1972, Stuart, 2014).</w:t>
      </w:r>
      <w:r w:rsidRPr="005E1391">
        <w:rPr>
          <w:rFonts w:asciiTheme="majorHAnsi" w:hAnsiTheme="majorHAnsi" w:cs="Times New Roman"/>
          <w:color w:val="000000" w:themeColor="text1"/>
        </w:rPr>
        <w:t xml:space="preserve"> Além disso, é comum que a aptidão de uma estratégia de vida</w:t>
      </w:r>
      <w:r w:rsidR="00E54C03" w:rsidRPr="005E1391">
        <w:rPr>
          <w:rFonts w:asciiTheme="majorHAnsi" w:hAnsiTheme="majorHAnsi" w:cs="Times New Roman"/>
          <w:color w:val="000000" w:themeColor="text1"/>
        </w:rPr>
        <w:t xml:space="preserve"> </w:t>
      </w:r>
      <w:r w:rsidRPr="005E1391">
        <w:rPr>
          <w:rFonts w:asciiTheme="majorHAnsi" w:hAnsiTheme="majorHAnsi" w:cs="Times New Roman"/>
          <w:color w:val="000000" w:themeColor="text1"/>
        </w:rPr>
        <w:t xml:space="preserve">dependa da sua frequência relativa na população (Maynard Smith &amp; </w:t>
      </w:r>
      <w:proofErr w:type="spellStart"/>
      <w:r w:rsidRPr="005E1391">
        <w:rPr>
          <w:rFonts w:asciiTheme="majorHAnsi" w:hAnsiTheme="majorHAnsi" w:cs="Times New Roman"/>
          <w:color w:val="000000" w:themeColor="text1"/>
        </w:rPr>
        <w:t>Price</w:t>
      </w:r>
      <w:proofErr w:type="spellEnd"/>
      <w:r w:rsidRPr="005E1391">
        <w:rPr>
          <w:rFonts w:asciiTheme="majorHAnsi" w:hAnsiTheme="majorHAnsi" w:cs="Times New Roman"/>
          <w:color w:val="000000" w:themeColor="text1"/>
        </w:rPr>
        <w:t xml:space="preserve"> 1973). Isso ocorre, por exemplo, quando a competição sobre um indivíduo for resultado não só do número de competidores com quem ele interage, mas também da estratégia dos competidores (</w:t>
      </w:r>
      <w:proofErr w:type="spellStart"/>
      <w:r w:rsidRPr="005E1391">
        <w:rPr>
          <w:rFonts w:asciiTheme="majorHAnsi" w:hAnsiTheme="majorHAnsi" w:cs="Times New Roman"/>
          <w:color w:val="000000" w:themeColor="text1"/>
        </w:rPr>
        <w:t>Kisdi</w:t>
      </w:r>
      <w:proofErr w:type="spellEnd"/>
      <w:r w:rsidRPr="005E1391">
        <w:rPr>
          <w:rFonts w:asciiTheme="majorHAnsi" w:hAnsiTheme="majorHAnsi" w:cs="Times New Roman"/>
          <w:color w:val="000000" w:themeColor="text1"/>
        </w:rPr>
        <w:t xml:space="preserve"> 1999). Inclusive, a estratégia de vida identificada como a de maior aptidão pode ser diferente quando levamos em conta ou não a frequência das estratégias de vida na população (</w:t>
      </w:r>
      <w:proofErr w:type="spellStart"/>
      <w:r w:rsidRPr="005E1391">
        <w:rPr>
          <w:rFonts w:asciiTheme="majorHAnsi" w:hAnsiTheme="majorHAnsi" w:cs="Times New Roman"/>
          <w:color w:val="000000" w:themeColor="text1"/>
        </w:rPr>
        <w:t>Kokko</w:t>
      </w:r>
      <w:proofErr w:type="spellEnd"/>
      <w:r w:rsidRPr="005E1391">
        <w:rPr>
          <w:rFonts w:asciiTheme="majorHAnsi" w:hAnsiTheme="majorHAnsi" w:cs="Times New Roman"/>
          <w:color w:val="000000" w:themeColor="text1"/>
        </w:rPr>
        <w:t xml:space="preserve"> 2007).</w:t>
      </w:r>
    </w:p>
    <w:p w14:paraId="147944D1" w14:textId="4A003025" w:rsidR="00D020CB" w:rsidRDefault="00AD62FF" w:rsidP="005E1391">
      <w:pPr>
        <w:ind w:firstLine="720"/>
        <w:jc w:val="both"/>
      </w:pPr>
      <w:r w:rsidRPr="005E1391">
        <w:rPr>
          <w:rFonts w:asciiTheme="majorHAnsi" w:hAnsiTheme="majorHAnsi" w:cs="Times New Roman"/>
          <w:color w:val="000000" w:themeColor="text1"/>
        </w:rPr>
        <w:t>Ainda que o número de estudos que unam aspectos ecológicos com evolutivos tenha aumentado sob diversas abordagens (</w:t>
      </w:r>
      <w:proofErr w:type="spellStart"/>
      <w:r w:rsidRPr="005E1391">
        <w:rPr>
          <w:rFonts w:asciiTheme="majorHAnsi" w:hAnsiTheme="majorHAnsi" w:cs="Times"/>
          <w:color w:val="000000" w:themeColor="text1"/>
          <w:lang w:val="en-US"/>
        </w:rPr>
        <w:t>construção</w:t>
      </w:r>
      <w:proofErr w:type="spellEnd"/>
      <w:r w:rsidRPr="005E1391">
        <w:rPr>
          <w:rFonts w:asciiTheme="majorHAnsi" w:hAnsiTheme="majorHAnsi" w:cs="Times"/>
          <w:color w:val="000000" w:themeColor="text1"/>
          <w:lang w:val="en-US"/>
        </w:rPr>
        <w:t xml:space="preserve"> de </w:t>
      </w:r>
      <w:proofErr w:type="spellStart"/>
      <w:r w:rsidRPr="005E1391">
        <w:rPr>
          <w:rFonts w:asciiTheme="majorHAnsi" w:hAnsiTheme="majorHAnsi" w:cs="Times"/>
          <w:color w:val="000000" w:themeColor="text1"/>
          <w:lang w:val="en-US"/>
        </w:rPr>
        <w:t>nicho</w:t>
      </w:r>
      <w:proofErr w:type="spellEnd"/>
      <w:r w:rsidRPr="005E1391">
        <w:rPr>
          <w:rFonts w:asciiTheme="majorHAnsi" w:hAnsiTheme="majorHAnsi" w:cs="Times"/>
          <w:color w:val="000000" w:themeColor="text1"/>
          <w:lang w:val="en-US"/>
        </w:rPr>
        <w:t xml:space="preserve">: </w:t>
      </w:r>
      <w:proofErr w:type="spellStart"/>
      <w:r w:rsidRPr="005E1391">
        <w:rPr>
          <w:rFonts w:asciiTheme="majorHAnsi" w:hAnsiTheme="majorHAnsi" w:cs="Times"/>
          <w:color w:val="000000" w:themeColor="text1"/>
          <w:lang w:val="en-US"/>
        </w:rPr>
        <w:t>Laland</w:t>
      </w:r>
      <w:proofErr w:type="spellEnd"/>
      <w:r w:rsidRPr="005E1391">
        <w:rPr>
          <w:rFonts w:asciiTheme="majorHAnsi" w:hAnsiTheme="majorHAnsi" w:cs="Times"/>
          <w:color w:val="000000" w:themeColor="text1"/>
          <w:lang w:val="en-US"/>
        </w:rPr>
        <w:t xml:space="preserve"> et al. 1999 e </w:t>
      </w:r>
      <w:proofErr w:type="spellStart"/>
      <w:r w:rsidRPr="005E1391">
        <w:rPr>
          <w:rFonts w:asciiTheme="majorHAnsi" w:hAnsiTheme="majorHAnsi" w:cs="Times"/>
          <w:color w:val="000000" w:themeColor="text1"/>
          <w:lang w:val="en-US"/>
        </w:rPr>
        <w:t>Odling-Smee</w:t>
      </w:r>
      <w:proofErr w:type="spellEnd"/>
      <w:r w:rsidRPr="005E1391">
        <w:rPr>
          <w:rFonts w:asciiTheme="majorHAnsi" w:hAnsiTheme="majorHAnsi" w:cs="Times"/>
          <w:color w:val="000000" w:themeColor="text1"/>
          <w:lang w:val="en-US"/>
        </w:rPr>
        <w:t xml:space="preserve"> et al. 2003; </w:t>
      </w:r>
      <w:proofErr w:type="spellStart"/>
      <w:r w:rsidRPr="005E1391">
        <w:rPr>
          <w:rFonts w:asciiTheme="majorHAnsi" w:hAnsiTheme="majorHAnsi" w:cs="Times"/>
          <w:color w:val="000000" w:themeColor="text1"/>
          <w:lang w:val="en-US"/>
        </w:rPr>
        <w:t>genética</w:t>
      </w:r>
      <w:proofErr w:type="spellEnd"/>
      <w:r w:rsidRPr="005E1391">
        <w:rPr>
          <w:rFonts w:asciiTheme="majorHAnsi" w:hAnsiTheme="majorHAnsi" w:cs="Times"/>
          <w:color w:val="000000" w:themeColor="text1"/>
          <w:lang w:val="en-US"/>
        </w:rPr>
        <w:t xml:space="preserve"> de </w:t>
      </w:r>
      <w:proofErr w:type="spellStart"/>
      <w:r w:rsidRPr="005E1391">
        <w:rPr>
          <w:rFonts w:asciiTheme="majorHAnsi" w:hAnsiTheme="majorHAnsi" w:cs="Times"/>
          <w:color w:val="000000" w:themeColor="text1"/>
          <w:lang w:val="en-US"/>
        </w:rPr>
        <w:t>comunidades</w:t>
      </w:r>
      <w:proofErr w:type="spellEnd"/>
      <w:r w:rsidRPr="005E1391">
        <w:rPr>
          <w:rFonts w:asciiTheme="majorHAnsi" w:hAnsiTheme="majorHAnsi" w:cs="Times"/>
          <w:color w:val="000000" w:themeColor="text1"/>
          <w:lang w:val="en-US"/>
        </w:rPr>
        <w:t xml:space="preserve">: Bailey et al. 2006; </w:t>
      </w:r>
      <w:proofErr w:type="spellStart"/>
      <w:r w:rsidRPr="005E1391">
        <w:rPr>
          <w:rFonts w:asciiTheme="majorHAnsi" w:hAnsiTheme="majorHAnsi" w:cs="Times"/>
          <w:color w:val="000000" w:themeColor="text1"/>
          <w:lang w:val="en-US"/>
        </w:rPr>
        <w:t>Whitham</w:t>
      </w:r>
      <w:proofErr w:type="spellEnd"/>
      <w:r w:rsidRPr="005E1391">
        <w:rPr>
          <w:rFonts w:asciiTheme="majorHAnsi" w:hAnsiTheme="majorHAnsi" w:cs="Times"/>
          <w:color w:val="000000" w:themeColor="text1"/>
          <w:lang w:val="en-US"/>
        </w:rPr>
        <w:t xml:space="preserve"> et al. 2006; meta-</w:t>
      </w:r>
      <w:proofErr w:type="spellStart"/>
      <w:r w:rsidRPr="005E1391">
        <w:rPr>
          <w:rFonts w:asciiTheme="majorHAnsi" w:hAnsiTheme="majorHAnsi" w:cs="Times"/>
          <w:color w:val="000000" w:themeColor="text1"/>
          <w:lang w:val="en-US"/>
        </w:rPr>
        <w:t>comunidades</w:t>
      </w:r>
      <w:proofErr w:type="spellEnd"/>
      <w:r w:rsidRPr="005E1391">
        <w:rPr>
          <w:rFonts w:asciiTheme="majorHAnsi" w:hAnsiTheme="majorHAnsi" w:cs="Times"/>
          <w:color w:val="000000" w:themeColor="text1"/>
          <w:lang w:val="en-US"/>
        </w:rPr>
        <w:t xml:space="preserve"> </w:t>
      </w:r>
      <w:proofErr w:type="spellStart"/>
      <w:r w:rsidRPr="005E1391">
        <w:rPr>
          <w:rFonts w:asciiTheme="majorHAnsi" w:hAnsiTheme="majorHAnsi" w:cs="Times"/>
          <w:color w:val="000000" w:themeColor="text1"/>
          <w:lang w:val="en-US"/>
        </w:rPr>
        <w:t>em</w:t>
      </w:r>
      <w:proofErr w:type="spellEnd"/>
      <w:r w:rsidRPr="005E1391">
        <w:rPr>
          <w:rFonts w:asciiTheme="majorHAnsi" w:hAnsiTheme="majorHAnsi" w:cs="Times"/>
          <w:color w:val="000000" w:themeColor="text1"/>
          <w:lang w:val="en-US"/>
        </w:rPr>
        <w:t xml:space="preserve"> </w:t>
      </w:r>
      <w:proofErr w:type="spellStart"/>
      <w:r w:rsidRPr="005E1391">
        <w:rPr>
          <w:rFonts w:asciiTheme="majorHAnsi" w:hAnsiTheme="majorHAnsi" w:cs="Times"/>
          <w:color w:val="000000" w:themeColor="text1"/>
          <w:lang w:val="en-US"/>
        </w:rPr>
        <w:t>evolução</w:t>
      </w:r>
      <w:proofErr w:type="spellEnd"/>
      <w:r w:rsidRPr="005E1391">
        <w:rPr>
          <w:rFonts w:asciiTheme="majorHAnsi" w:hAnsiTheme="majorHAnsi" w:cs="Times"/>
          <w:color w:val="000000" w:themeColor="text1"/>
          <w:lang w:val="en-US"/>
        </w:rPr>
        <w:t xml:space="preserve">: Urban &amp; Skelly 2006; </w:t>
      </w:r>
      <w:proofErr w:type="spellStart"/>
      <w:r w:rsidRPr="005E1391">
        <w:rPr>
          <w:rFonts w:asciiTheme="majorHAnsi" w:hAnsiTheme="majorHAnsi" w:cs="Times"/>
          <w:color w:val="000000" w:themeColor="text1"/>
          <w:lang w:val="en-US"/>
        </w:rPr>
        <w:t>mosaico</w:t>
      </w:r>
      <w:proofErr w:type="spellEnd"/>
      <w:r w:rsidRPr="005E1391">
        <w:rPr>
          <w:rFonts w:asciiTheme="majorHAnsi" w:hAnsiTheme="majorHAnsi" w:cs="Times"/>
          <w:color w:val="000000" w:themeColor="text1"/>
          <w:lang w:val="en-US"/>
        </w:rPr>
        <w:t xml:space="preserve"> </w:t>
      </w:r>
      <w:proofErr w:type="spellStart"/>
      <w:r w:rsidRPr="005E1391">
        <w:rPr>
          <w:rFonts w:asciiTheme="majorHAnsi" w:hAnsiTheme="majorHAnsi" w:cs="Times"/>
          <w:color w:val="000000" w:themeColor="text1"/>
          <w:lang w:val="en-US"/>
        </w:rPr>
        <w:t>geográfico</w:t>
      </w:r>
      <w:proofErr w:type="spellEnd"/>
      <w:r w:rsidRPr="005E1391">
        <w:rPr>
          <w:rFonts w:asciiTheme="majorHAnsi" w:hAnsiTheme="majorHAnsi" w:cs="Times"/>
          <w:color w:val="000000" w:themeColor="text1"/>
          <w:lang w:val="en-US"/>
        </w:rPr>
        <w:t xml:space="preserve"> da </w:t>
      </w:r>
      <w:proofErr w:type="spellStart"/>
      <w:r w:rsidRPr="005E1391">
        <w:rPr>
          <w:rFonts w:asciiTheme="majorHAnsi" w:hAnsiTheme="majorHAnsi" w:cs="Times"/>
          <w:color w:val="000000" w:themeColor="text1"/>
          <w:lang w:val="en-US"/>
        </w:rPr>
        <w:t>coevolução</w:t>
      </w:r>
      <w:proofErr w:type="spellEnd"/>
      <w:r w:rsidRPr="005E1391">
        <w:rPr>
          <w:rFonts w:asciiTheme="majorHAnsi" w:hAnsiTheme="majorHAnsi" w:cs="Times"/>
          <w:color w:val="000000" w:themeColor="text1"/>
          <w:lang w:val="en-US"/>
        </w:rPr>
        <w:t>: Thompson 2005</w:t>
      </w:r>
      <w:r w:rsidR="00FA50AB" w:rsidRPr="005E1391">
        <w:rPr>
          <w:rFonts w:asciiTheme="majorHAnsi" w:hAnsiTheme="majorHAnsi" w:cs="Times"/>
          <w:color w:val="000000" w:themeColor="text1"/>
          <w:lang w:val="en-US"/>
        </w:rPr>
        <w:t xml:space="preserve">, </w:t>
      </w:r>
      <w:proofErr w:type="spellStart"/>
      <w:r w:rsidR="009B5291" w:rsidRPr="005E1391">
        <w:rPr>
          <w:rFonts w:asciiTheme="majorHAnsi" w:hAnsiTheme="majorHAnsi" w:cs="Times"/>
          <w:color w:val="000000" w:themeColor="text1"/>
          <w:lang w:val="en-US"/>
        </w:rPr>
        <w:t>filogenética</w:t>
      </w:r>
      <w:proofErr w:type="spellEnd"/>
      <w:r w:rsidR="009B5291" w:rsidRPr="005E1391">
        <w:rPr>
          <w:rFonts w:asciiTheme="majorHAnsi" w:hAnsiTheme="majorHAnsi" w:cs="Times"/>
          <w:color w:val="000000" w:themeColor="text1"/>
          <w:lang w:val="en-US"/>
        </w:rPr>
        <w:t xml:space="preserve"> comparative e </w:t>
      </w:r>
      <w:proofErr w:type="spellStart"/>
      <w:r w:rsidR="009B5291" w:rsidRPr="005E1391">
        <w:rPr>
          <w:rFonts w:asciiTheme="majorHAnsi" w:hAnsiTheme="majorHAnsi" w:cs="Times"/>
          <w:color w:val="000000" w:themeColor="text1"/>
          <w:lang w:val="en-US"/>
        </w:rPr>
        <w:t>filogenética</w:t>
      </w:r>
      <w:proofErr w:type="spellEnd"/>
      <w:r w:rsidR="009B5291" w:rsidRPr="005E1391">
        <w:rPr>
          <w:rFonts w:asciiTheme="majorHAnsi" w:hAnsiTheme="majorHAnsi" w:cs="Times"/>
          <w:color w:val="000000" w:themeColor="text1"/>
          <w:lang w:val="en-US"/>
        </w:rPr>
        <w:t xml:space="preserve"> de </w:t>
      </w:r>
      <w:proofErr w:type="spellStart"/>
      <w:r w:rsidR="009B5291" w:rsidRPr="005E1391">
        <w:rPr>
          <w:rFonts w:asciiTheme="majorHAnsi" w:hAnsiTheme="majorHAnsi" w:cs="Times"/>
          <w:color w:val="000000" w:themeColor="text1"/>
          <w:lang w:val="en-US"/>
        </w:rPr>
        <w:t>comunidades</w:t>
      </w:r>
      <w:proofErr w:type="spellEnd"/>
      <w:r w:rsidR="009B5291" w:rsidRPr="005E1391">
        <w:rPr>
          <w:rFonts w:asciiTheme="majorHAnsi" w:hAnsiTheme="majorHAnsi" w:cs="Times"/>
          <w:color w:val="000000" w:themeColor="text1"/>
          <w:lang w:val="en-US"/>
        </w:rPr>
        <w:t xml:space="preserve">: </w:t>
      </w:r>
      <w:proofErr w:type="spellStart"/>
      <w:r w:rsidR="009B5291" w:rsidRPr="005E1391">
        <w:rPr>
          <w:rFonts w:asciiTheme="majorHAnsi" w:hAnsiTheme="majorHAnsi" w:cs="Times"/>
          <w:color w:val="000000" w:themeColor="text1"/>
          <w:lang w:val="en-US"/>
        </w:rPr>
        <w:t>revisadas</w:t>
      </w:r>
      <w:proofErr w:type="spellEnd"/>
      <w:r w:rsidR="009B5291" w:rsidRPr="005E1391">
        <w:rPr>
          <w:rFonts w:asciiTheme="majorHAnsi" w:hAnsiTheme="majorHAnsi" w:cs="Times"/>
          <w:color w:val="000000" w:themeColor="text1"/>
          <w:lang w:val="en-US"/>
        </w:rPr>
        <w:t xml:space="preserve"> </w:t>
      </w:r>
      <w:proofErr w:type="spellStart"/>
      <w:r w:rsidR="009B5291" w:rsidRPr="005E1391">
        <w:rPr>
          <w:rFonts w:asciiTheme="majorHAnsi" w:hAnsiTheme="majorHAnsi" w:cs="Times"/>
          <w:color w:val="000000" w:themeColor="text1"/>
          <w:lang w:val="en-US"/>
        </w:rPr>
        <w:t>em</w:t>
      </w:r>
      <w:proofErr w:type="spellEnd"/>
      <w:r w:rsidR="009B5291" w:rsidRPr="005E1391">
        <w:rPr>
          <w:rFonts w:asciiTheme="majorHAnsi" w:hAnsiTheme="majorHAnsi" w:cs="Times"/>
          <w:color w:val="000000" w:themeColor="text1"/>
          <w:lang w:val="en-US"/>
        </w:rPr>
        <w:t xml:space="preserve"> Weber 2017</w:t>
      </w:r>
      <w:r w:rsidRPr="005E1391">
        <w:rPr>
          <w:rFonts w:asciiTheme="majorHAnsi" w:hAnsiTheme="majorHAnsi" w:cs="Times"/>
          <w:color w:val="000000" w:themeColor="text1"/>
          <w:lang w:val="en-US"/>
        </w:rPr>
        <w:t>)</w:t>
      </w:r>
      <w:r w:rsidRPr="005E1391">
        <w:rPr>
          <w:rFonts w:asciiTheme="majorHAnsi" w:hAnsiTheme="majorHAnsi" w:cs="Times New Roman"/>
          <w:color w:val="000000" w:themeColor="text1"/>
        </w:rPr>
        <w:t xml:space="preserve"> – revisadas por </w:t>
      </w:r>
      <w:r w:rsidRPr="005E1391">
        <w:rPr>
          <w:rFonts w:asciiTheme="majorHAnsi" w:hAnsiTheme="majorHAnsi" w:cs="Times"/>
          <w:color w:val="000000" w:themeColor="text1"/>
          <w:lang w:val="en-US"/>
        </w:rPr>
        <w:t xml:space="preserve">Johnson &amp; </w:t>
      </w:r>
      <w:proofErr w:type="spellStart"/>
      <w:r w:rsidRPr="005E1391">
        <w:rPr>
          <w:rFonts w:asciiTheme="majorHAnsi" w:hAnsiTheme="majorHAnsi" w:cs="Times"/>
          <w:color w:val="000000" w:themeColor="text1"/>
          <w:lang w:val="en-US"/>
        </w:rPr>
        <w:t>Stinchcombe</w:t>
      </w:r>
      <w:proofErr w:type="spellEnd"/>
      <w:r w:rsidRPr="005E1391">
        <w:rPr>
          <w:rFonts w:asciiTheme="majorHAnsi" w:hAnsiTheme="majorHAnsi" w:cs="Times"/>
          <w:color w:val="000000" w:themeColor="text1"/>
          <w:lang w:val="en-US"/>
        </w:rPr>
        <w:t xml:space="preserve"> (2007) e Urban et al. (2008), </w:t>
      </w:r>
      <w:r w:rsidRPr="005E1391">
        <w:rPr>
          <w:rFonts w:asciiTheme="majorHAnsi" w:hAnsiTheme="majorHAnsi" w:cs="Times New Roman"/>
          <w:color w:val="000000" w:themeColor="text1"/>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sidRPr="005E1391">
        <w:rPr>
          <w:rFonts w:asciiTheme="majorHAnsi" w:hAnsiTheme="majorHAnsi" w:cs="Times New Roman"/>
          <w:color w:val="000000" w:themeColor="text1"/>
        </w:rPr>
        <w:t>eco-evolutivas</w:t>
      </w:r>
      <w:proofErr w:type="spellEnd"/>
      <w:r w:rsidRPr="005E1391">
        <w:rPr>
          <w:rFonts w:asciiTheme="majorHAnsi" w:hAnsiTheme="majorHAnsi" w:cs="Times New Roman"/>
          <w:color w:val="000000" w:themeColor="text1"/>
        </w:rPr>
        <w:t xml:space="preserve">. No modelo, as estratégias de vida são atributos herdáveis definidos por um </w:t>
      </w:r>
      <w:r w:rsidRPr="005E1391">
        <w:rPr>
          <w:rFonts w:asciiTheme="majorHAnsi" w:hAnsiTheme="majorHAnsi" w:cs="Times New Roman"/>
          <w:i/>
          <w:color w:val="000000" w:themeColor="text1"/>
        </w:rPr>
        <w:t>trade-off</w:t>
      </w:r>
      <w:r w:rsidRPr="005E1391">
        <w:rPr>
          <w:rFonts w:asciiTheme="majorHAnsi" w:hAnsiTheme="majorHAnsi" w:cs="Times New Roman"/>
          <w:color w:val="000000" w:themeColor="text1"/>
        </w:rPr>
        <w:t xml:space="preserve"> entre </w:t>
      </w:r>
      <w:r w:rsidRPr="005E1391">
        <w:rPr>
          <w:rFonts w:asciiTheme="majorHAnsi" w:hAnsiTheme="majorHAnsi"/>
          <w:color w:val="000000" w:themeColor="text1"/>
        </w:rPr>
        <w:t>longevidade e fecundidade</w:t>
      </w:r>
      <w:r w:rsidRPr="005E1391">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 (Turner 2010), há inconsistências e conflitos entre resultados advindos da Ecologia e da Biologia Evolutiva quanto ao impacto do distúrbio na dinâmica e na estrutura de</w:t>
      </w:r>
      <w:r w:rsidR="001044EA" w:rsidRPr="005E1391">
        <w:rPr>
          <w:rFonts w:asciiTheme="majorHAnsi" w:hAnsiTheme="majorHAnsi" w:cs="Times New Roman"/>
          <w:color w:val="000000" w:themeColor="text1"/>
        </w:rPr>
        <w:t xml:space="preserve"> populações e comunidades.</w:t>
      </w:r>
      <w:r w:rsidR="00E0589D" w:rsidRPr="005E1391">
        <w:rPr>
          <w:rFonts w:asciiTheme="majorHAnsi" w:hAnsiTheme="majorHAnsi" w:cs="Times New Roman"/>
          <w:color w:val="000000" w:themeColor="text1"/>
        </w:rPr>
        <w:t xml:space="preserve"> </w:t>
      </w:r>
      <w:r w:rsidR="00E0589D" w:rsidRPr="005E1391">
        <w:rPr>
          <w:rFonts w:asciiTheme="majorHAnsi" w:hAnsiTheme="majorHAnsi" w:cs="Times New Roman"/>
          <w:color w:val="000000" w:themeColor="text1"/>
          <w:highlight w:val="red"/>
        </w:rPr>
        <w:t>[FAZER ÚLTIMA FRASE DIZENDO Q</w:t>
      </w:r>
      <w:r w:rsidR="00F55802" w:rsidRPr="005E1391">
        <w:rPr>
          <w:rFonts w:asciiTheme="majorHAnsi" w:hAnsiTheme="majorHAnsi" w:cs="Times New Roman"/>
          <w:color w:val="000000" w:themeColor="text1"/>
          <w:highlight w:val="red"/>
        </w:rPr>
        <w:t>UE</w:t>
      </w:r>
      <w:r w:rsidR="00E0589D" w:rsidRPr="005E1391">
        <w:rPr>
          <w:rFonts w:asciiTheme="majorHAnsi" w:hAnsiTheme="majorHAnsi" w:cs="Times New Roman"/>
          <w:color w:val="000000" w:themeColor="text1"/>
          <w:highlight w:val="red"/>
        </w:rPr>
        <w:t xml:space="preserve"> É IMPORTANTE ESTUDAR AS COISAS JUNTAS</w:t>
      </w:r>
      <w:r w:rsidR="00056DE3" w:rsidRPr="005E1391">
        <w:rPr>
          <w:rFonts w:asciiTheme="majorHAnsi" w:hAnsiTheme="majorHAnsi" w:cs="Times New Roman"/>
          <w:color w:val="000000" w:themeColor="text1"/>
          <w:highlight w:val="red"/>
        </w:rPr>
        <w:t xml:space="preserve"> E R</w:t>
      </w:r>
      <w:bookmarkStart w:id="6" w:name="_GoBack"/>
      <w:bookmarkEnd w:id="6"/>
      <w:r w:rsidR="00056DE3" w:rsidRPr="005E1391">
        <w:rPr>
          <w:rFonts w:asciiTheme="majorHAnsi" w:hAnsiTheme="majorHAnsi" w:cs="Times New Roman"/>
          <w:color w:val="000000" w:themeColor="text1"/>
          <w:highlight w:val="red"/>
        </w:rPr>
        <w:t>EFORÇANDO O OBJETIVO</w:t>
      </w:r>
      <w:r w:rsidR="00E0589D" w:rsidRPr="005E1391">
        <w:rPr>
          <w:rFonts w:asciiTheme="majorHAnsi" w:hAnsiTheme="majorHAnsi" w:cs="Times New Roman"/>
          <w:color w:val="000000" w:themeColor="text1"/>
          <w:highlight w:val="red"/>
        </w:rPr>
        <w:t>].</w:t>
      </w:r>
    </w:p>
    <w:sectPr w:rsidR="00D020CB"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74A23754" w14:textId="12CF8B89" w:rsidR="001544E6" w:rsidRDefault="001544E6">
      <w:pPr>
        <w:pStyle w:val="CommentText"/>
      </w:pPr>
      <w:r>
        <w:rPr>
          <w:rStyle w:val="CommentReference"/>
        </w:rPr>
        <w:annotationRef/>
      </w:r>
      <w:r>
        <w:t>E crescimento? (</w:t>
      </w:r>
      <w:proofErr w:type="spellStart"/>
      <w:r>
        <w:t>Alê</w:t>
      </w:r>
      <w:proofErr w:type="spellEnd"/>
      <w:r>
        <w:t>)</w:t>
      </w:r>
    </w:p>
  </w:comment>
  <w:comment w:id="2" w:author="LUISA NOVARA MONCLAR GONÇALVES" w:date="2017-07-06T16:27:00Z" w:initials="LNMG">
    <w:p w14:paraId="23BFBEF5" w14:textId="246055F4" w:rsidR="00943836" w:rsidRDefault="00943836">
      <w:pPr>
        <w:pStyle w:val="CommentText"/>
      </w:pPr>
      <w:r>
        <w:rPr>
          <w:rStyle w:val="CommentReference"/>
        </w:rPr>
        <w:annotationRef/>
      </w:r>
      <w:r>
        <w:t xml:space="preserve">Lemon: não gostei dessa frase, porque </w:t>
      </w:r>
      <w:proofErr w:type="spellStart"/>
      <w:r>
        <w:t>vc</w:t>
      </w:r>
      <w:proofErr w:type="spellEnd"/>
      <w:r>
        <w:t xml:space="preserve"> não tinha usado a expressão seleção natural antes.</w:t>
      </w:r>
    </w:p>
  </w:comment>
  <w:comment w:id="3" w:author="LUISA NOVARA MONCLAR GONÇALVES" w:date="2017-07-06T17:04:00Z" w:initials="LNMG">
    <w:p w14:paraId="523B420E" w14:textId="6C6F4F87" w:rsidR="002E3322" w:rsidRDefault="002E3322">
      <w:pPr>
        <w:pStyle w:val="CommentText"/>
      </w:pPr>
      <w:r>
        <w:rPr>
          <w:rStyle w:val="CommentReference"/>
        </w:rPr>
        <w:annotationRef/>
      </w:r>
      <w:r>
        <w:t>Pensando agora: será que não é só a disponibilidade de recursos e a interação entre populações?</w:t>
      </w:r>
    </w:p>
  </w:comment>
  <w:comment w:id="4" w:author="LUISA NOVARA MONCLAR GONÇALVES" w:date="2017-07-06T17:07:00Z" w:initials="LNMG">
    <w:p w14:paraId="7F05F027" w14:textId="0FB5A603" w:rsidR="0012554C" w:rsidRDefault="0012554C">
      <w:pPr>
        <w:pStyle w:val="CommentText"/>
      </w:pPr>
      <w:r>
        <w:rPr>
          <w:rStyle w:val="CommentReference"/>
        </w:rPr>
        <w:annotationRef/>
      </w:r>
      <w:r>
        <w:t>Pode dar a entender que a resposta evolutiva é consciente.</w:t>
      </w:r>
    </w:p>
  </w:comment>
  <w:comment w:id="5" w:author="Alexandre Adalardo de Oliveira" w:date="2017-06-28T16:20:00Z" w:initials="AO">
    <w:p w14:paraId="6AA544E7" w14:textId="77777777" w:rsidR="00AD62FF" w:rsidRDefault="00AD62FF" w:rsidP="00AD62FF">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615134E6" w14:textId="77777777" w:rsidR="00AD62FF" w:rsidRDefault="00AD62FF" w:rsidP="00AD62FF">
      <w:r>
        <w:rPr>
          <w:rFonts w:ascii="Calibri" w:eastAsia="Calibri" w:hAnsi="Calibri"/>
          <w:color w:val="00000A"/>
          <w:sz w:val="20"/>
        </w:rPr>
        <w:t xml:space="preserve">Ambos processos de nicho, mas não entendo competição levando à convergência..  você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23754" w15:done="0"/>
  <w15:commentEx w15:paraId="23BFBEF5" w15:done="0"/>
  <w15:commentEx w15:paraId="523B420E" w15:done="0"/>
  <w15:commentEx w15:paraId="7F05F027" w15:done="0"/>
  <w15:commentEx w15:paraId="615134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6E646" w14:textId="77777777" w:rsidR="001821BB" w:rsidRDefault="001821BB" w:rsidP="0024632C">
      <w:pPr>
        <w:spacing w:line="240" w:lineRule="auto"/>
      </w:pPr>
      <w:r>
        <w:separator/>
      </w:r>
    </w:p>
  </w:endnote>
  <w:endnote w:type="continuationSeparator" w:id="0">
    <w:p w14:paraId="7F95F43B" w14:textId="77777777" w:rsidR="001821BB" w:rsidRDefault="001821BB" w:rsidP="0024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E19F6" w14:textId="77777777" w:rsidR="001821BB" w:rsidRDefault="001821BB" w:rsidP="0024632C">
      <w:pPr>
        <w:spacing w:line="240" w:lineRule="auto"/>
      </w:pPr>
      <w:r>
        <w:separator/>
      </w:r>
    </w:p>
  </w:footnote>
  <w:footnote w:type="continuationSeparator" w:id="0">
    <w:p w14:paraId="493F2FBD" w14:textId="77777777" w:rsidR="001821BB" w:rsidRDefault="001821BB" w:rsidP="0024632C">
      <w:pPr>
        <w:spacing w:line="240" w:lineRule="auto"/>
      </w:pPr>
      <w:r>
        <w:continuationSeparator/>
      </w:r>
    </w:p>
  </w:footnote>
  <w:footnote w:id="1">
    <w:p w14:paraId="327C66C6" w14:textId="51CBB991" w:rsidR="0024632C" w:rsidRDefault="0024632C" w:rsidP="0024632C">
      <w:pPr>
        <w:pStyle w:val="FootnoteText"/>
        <w:jc w:val="both"/>
      </w:pPr>
      <w:r>
        <w:rPr>
          <w:rStyle w:val="FootnoteReference"/>
          <w:rFonts w:asciiTheme="majorHAnsi" w:hAnsiTheme="majorHAnsi"/>
          <w:sz w:val="22"/>
          <w:szCs w:val="22"/>
        </w:rPr>
        <w:footnoteRef/>
      </w:r>
      <w:r w:rsidR="006E72BD">
        <w:rPr>
          <w:rStyle w:val="FootnoteReference"/>
          <w:rFonts w:asciiTheme="majorHAnsi" w:hAnsiTheme="majorHAnsi"/>
          <w:sz w:val="22"/>
          <w:szCs w:val="22"/>
        </w:rPr>
        <w:t xml:space="preserve"> </w:t>
      </w:r>
      <w:r>
        <w:rPr>
          <w:rFonts w:asciiTheme="majorHAnsi" w:hAnsiTheme="majorHAnsi"/>
          <w:sz w:val="22"/>
          <w:szCs w:val="22"/>
        </w:rPr>
        <w:t xml:space="preserve">O conceito de competidor superior apresentado, que inclui o caso de indivíduos que acessam o recurso de forma mais rápida que outros </w:t>
      </w:r>
      <w:r>
        <w:rPr>
          <w:rFonts w:ascii="Calibri Light" w:hAnsi="Calibri Light"/>
          <w:sz w:val="22"/>
          <w:szCs w:val="22"/>
        </w:rPr>
        <w:t>(</w:t>
      </w:r>
      <w:proofErr w:type="spellStart"/>
      <w:r>
        <w:rPr>
          <w:rFonts w:ascii="Calibri Light" w:hAnsi="Calibri Light"/>
          <w:sz w:val="22"/>
          <w:szCs w:val="22"/>
        </w:rPr>
        <w:t>Grime</w:t>
      </w:r>
      <w:proofErr w:type="spellEnd"/>
      <w:r>
        <w:rPr>
          <w:rFonts w:ascii="Calibri Light" w:hAnsi="Calibri Light"/>
          <w:sz w:val="22"/>
          <w:szCs w:val="22"/>
        </w:rPr>
        <w:t xml:space="preserve"> 1979</w:t>
      </w:r>
      <w:r>
        <w:rPr>
          <w:rFonts w:asciiTheme="majorHAnsi" w:hAnsiTheme="majorHAnsi"/>
          <w:sz w:val="22"/>
          <w:szCs w:val="22"/>
        </w:rPr>
        <w:t>), pode entrar em conflito com a ideia de habilidade competidora em oposição à colonizadora (</w:t>
      </w:r>
      <w:proofErr w:type="spellStart"/>
      <w:r>
        <w:rPr>
          <w:rFonts w:asciiTheme="majorHAnsi" w:hAnsiTheme="majorHAnsi"/>
          <w:sz w:val="22"/>
          <w:szCs w:val="22"/>
        </w:rPr>
        <w:t>Slatikin</w:t>
      </w:r>
      <w:proofErr w:type="spellEnd"/>
      <w:r>
        <w:rPr>
          <w:rFonts w:asciiTheme="majorHAnsi" w:hAnsiTheme="majorHAnsi"/>
          <w:sz w:val="22"/>
          <w:szCs w:val="22"/>
        </w:rPr>
        <w:t xml:space="preserve"> 1974, </w:t>
      </w:r>
      <w:proofErr w:type="spellStart"/>
      <w:r>
        <w:rPr>
          <w:rFonts w:asciiTheme="majorHAnsi" w:hAnsiTheme="majorHAnsi"/>
          <w:sz w:val="22"/>
          <w:szCs w:val="22"/>
        </w:rPr>
        <w:t>Hastings</w:t>
      </w:r>
      <w:proofErr w:type="spellEnd"/>
      <w:r>
        <w:rPr>
          <w:rFonts w:asciiTheme="majorHAnsi" w:hAnsiTheme="majorHAnsi"/>
          <w:sz w:val="22"/>
          <w:szCs w:val="22"/>
        </w:rPr>
        <w:t xml:space="preserve"> 1980, </w:t>
      </w:r>
      <w:proofErr w:type="spellStart"/>
      <w:r>
        <w:rPr>
          <w:rFonts w:asciiTheme="majorHAnsi" w:hAnsiTheme="majorHAnsi"/>
          <w:sz w:val="22"/>
          <w:szCs w:val="22"/>
        </w:rPr>
        <w:t>Tilman</w:t>
      </w:r>
      <w:proofErr w:type="spellEnd"/>
      <w:r>
        <w:rPr>
          <w:rFonts w:asciiTheme="majorHAnsi" w:hAnsiTheme="majorHAnsi"/>
          <w:sz w:val="22"/>
          <w:szCs w:val="22"/>
        </w:rPr>
        <w:t xml:space="preserve"> 1990), uma vez que</w:t>
      </w:r>
      <w:r w:rsidR="00AF30D5">
        <w:rPr>
          <w:rFonts w:asciiTheme="majorHAnsi" w:hAnsiTheme="majorHAnsi"/>
          <w:sz w:val="22"/>
          <w:szCs w:val="22"/>
        </w:rPr>
        <w:t xml:space="preserve">, a partir da </w:t>
      </w:r>
      <w:r w:rsidR="00FF3183">
        <w:rPr>
          <w:rFonts w:asciiTheme="majorHAnsi" w:hAnsiTheme="majorHAnsi"/>
          <w:sz w:val="22"/>
          <w:szCs w:val="22"/>
        </w:rPr>
        <w:t xml:space="preserve">definição de </w:t>
      </w:r>
      <w:proofErr w:type="spellStart"/>
      <w:r w:rsidR="00FF3183">
        <w:rPr>
          <w:rFonts w:asciiTheme="majorHAnsi" w:hAnsiTheme="majorHAnsi"/>
          <w:sz w:val="22"/>
          <w:szCs w:val="22"/>
        </w:rPr>
        <w:t>Grime</w:t>
      </w:r>
      <w:proofErr w:type="spellEnd"/>
      <w:r w:rsidR="00FF3183">
        <w:rPr>
          <w:rFonts w:asciiTheme="majorHAnsi" w:hAnsiTheme="majorHAnsi"/>
          <w:sz w:val="22"/>
          <w:szCs w:val="22"/>
        </w:rPr>
        <w:t xml:space="preserve"> (1979)</w:t>
      </w:r>
      <w:r w:rsidR="00AF30D5">
        <w:rPr>
          <w:rFonts w:asciiTheme="majorHAnsi" w:hAnsiTheme="majorHAnsi"/>
          <w:sz w:val="22"/>
          <w:szCs w:val="22"/>
        </w:rPr>
        <w:t>, bons colonizadores poderiam</w:t>
      </w:r>
      <w:r>
        <w:rPr>
          <w:rFonts w:asciiTheme="majorHAnsi" w:hAnsiTheme="majorHAnsi"/>
          <w:sz w:val="22"/>
          <w:szCs w:val="22"/>
        </w:rPr>
        <w:t xml:space="preserve"> ser considerados bons competidores </w:t>
      </w:r>
      <w:r w:rsidR="00C635C2">
        <w:rPr>
          <w:rFonts w:asciiTheme="majorHAnsi" w:hAnsiTheme="majorHAnsi"/>
          <w:sz w:val="22"/>
          <w:szCs w:val="22"/>
        </w:rPr>
        <w:t>quando a ocupação rápida do espaço for</w:t>
      </w:r>
      <w:r>
        <w:rPr>
          <w:rFonts w:asciiTheme="majorHAnsi" w:hAnsiTheme="majorHAnsi"/>
          <w:sz w:val="22"/>
          <w:szCs w:val="22"/>
        </w:rPr>
        <w:t xml:space="preserve"> importante para a persistência na comunidade.</w:t>
      </w:r>
    </w:p>
  </w:footnote>
  <w:footnote w:id="2">
    <w:p w14:paraId="1EDF5C1E" w14:textId="310BD8F0" w:rsidR="00CB794A" w:rsidRPr="000D627E" w:rsidRDefault="00CB794A" w:rsidP="00CB794A">
      <w:pPr>
        <w:pStyle w:val="FootnoteText"/>
        <w:jc w:val="both"/>
      </w:pPr>
      <w:r w:rsidRPr="000D627E">
        <w:rPr>
          <w:rStyle w:val="FootnoteReference"/>
          <w:rFonts w:asciiTheme="majorHAnsi" w:hAnsiTheme="majorHAnsi"/>
          <w:sz w:val="22"/>
          <w:szCs w:val="22"/>
        </w:rPr>
        <w:footnoteRef/>
      </w:r>
      <w:r w:rsidR="006E72BD"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w:t>
      </w:r>
      <w:proofErr w:type="spellStart"/>
      <w:r w:rsidRPr="000D627E">
        <w:rPr>
          <w:rFonts w:asciiTheme="majorHAnsi" w:hAnsiTheme="majorHAnsi"/>
          <w:sz w:val="22"/>
          <w:szCs w:val="22"/>
        </w:rPr>
        <w:t>pleiotrópicos</w:t>
      </w:r>
      <w:proofErr w:type="spellEnd"/>
      <w:r w:rsidRPr="000D627E">
        <w:rPr>
          <w:rFonts w:asciiTheme="majorHAnsi" w:hAnsiTheme="majorHAnsi"/>
          <w:sz w:val="22"/>
          <w:szCs w:val="22"/>
        </w:rPr>
        <w:t xml:space="preserve"> negativos entre os genes ligados aos atributos (Stearns 1989).</w:t>
      </w:r>
    </w:p>
  </w:footnote>
  <w:footnote w:id="3">
    <w:p w14:paraId="3437C8AB" w14:textId="020B6EA0" w:rsidR="00BE056C" w:rsidRPr="00BE056C" w:rsidRDefault="00BE056C" w:rsidP="002D260E">
      <w:pPr>
        <w:pStyle w:val="FootnoteText"/>
        <w:spacing w:line="240" w:lineRule="auto"/>
        <w:jc w:val="both"/>
        <w:rPr>
          <w:lang w:val="en-US"/>
        </w:rPr>
      </w:pPr>
      <w:r>
        <w:rPr>
          <w:rStyle w:val="FootnoteReference"/>
        </w:rPr>
        <w:footnoteRef/>
      </w:r>
      <w:r>
        <w:t xml:space="preserve"> </w:t>
      </w:r>
      <w:r w:rsidR="002D260E">
        <w:rPr>
          <w:rFonts w:asciiTheme="majorHAnsi" w:hAnsiTheme="majorHAnsi" w:cs="Times New Roman"/>
          <w:color w:val="000000" w:themeColor="text1"/>
          <w:sz w:val="22"/>
          <w:szCs w:val="22"/>
        </w:rPr>
        <w:t>Porém, há diferenças importantes entre o aumento na mortalidade média e o aumento na variância da mortalidade (</w:t>
      </w:r>
      <w:proofErr w:type="spellStart"/>
      <w:r w:rsidR="002D260E">
        <w:rPr>
          <w:rFonts w:asciiTheme="majorHAnsi" w:hAnsiTheme="majorHAnsi" w:cs="Times New Roman"/>
          <w:color w:val="000000" w:themeColor="text1"/>
          <w:sz w:val="22"/>
          <w:szCs w:val="22"/>
        </w:rPr>
        <w:t>Benton</w:t>
      </w:r>
      <w:proofErr w:type="spellEnd"/>
      <w:r w:rsidR="002D260E">
        <w:rPr>
          <w:rFonts w:asciiTheme="majorHAnsi" w:hAnsiTheme="majorHAnsi" w:cs="Times New Roman"/>
          <w:color w:val="000000" w:themeColor="text1"/>
          <w:sz w:val="22"/>
          <w:szCs w:val="22"/>
        </w:rPr>
        <w:t xml:space="preserve"> &amp; Grant 1996, Fox 2013), e modelos demográficos que incluíram explicitamente flutuações na sobrevivência ou na fecundidade dos indivíduos podem levar a resultados diferentes (</w:t>
      </w:r>
      <w:proofErr w:type="spellStart"/>
      <w:r w:rsidR="002D260E">
        <w:rPr>
          <w:rFonts w:asciiTheme="majorHAnsi" w:hAnsiTheme="majorHAnsi" w:cs="Times New Roman"/>
          <w:color w:val="000000" w:themeColor="text1"/>
          <w:sz w:val="22"/>
          <w:szCs w:val="22"/>
        </w:rPr>
        <w:t>Reznick</w:t>
      </w:r>
      <w:proofErr w:type="spellEnd"/>
      <w:r w:rsidR="002D260E">
        <w:rPr>
          <w:rFonts w:asciiTheme="majorHAnsi" w:hAnsiTheme="majorHAnsi" w:cs="Times New Roman"/>
          <w:color w:val="000000" w:themeColor="text1"/>
          <w:sz w:val="22"/>
          <w:szCs w:val="22"/>
        </w:rPr>
        <w:t xml:space="preserve"> 2002). Enquanto estratégias de vida de maior investimento em reprodução foram favorecidas quando as flutuações ocorreram na população jovem, estratégias de vida de maior investimento em sobrevivência foram favorecidas quando houve variação na mortalidade adulta (</w:t>
      </w:r>
      <w:proofErr w:type="spellStart"/>
      <w:r w:rsidR="002D260E">
        <w:rPr>
          <w:rFonts w:asciiTheme="majorHAnsi" w:hAnsiTheme="majorHAnsi" w:cs="Times New Roman"/>
          <w:color w:val="000000" w:themeColor="text1"/>
          <w:sz w:val="22"/>
          <w:szCs w:val="22"/>
        </w:rPr>
        <w:t>Schaffer</w:t>
      </w:r>
      <w:proofErr w:type="spellEnd"/>
      <w:r w:rsidR="002D260E">
        <w:rPr>
          <w:rFonts w:asciiTheme="majorHAnsi" w:hAnsiTheme="majorHAnsi" w:cs="Times New Roman"/>
          <w:color w:val="000000" w:themeColor="text1"/>
          <w:sz w:val="22"/>
          <w:szCs w:val="22"/>
        </w:rPr>
        <w:t xml:space="preserve"> 1974</w:t>
      </w:r>
      <w:r w:rsidR="00D745B3">
        <w:rPr>
          <w:rFonts w:asciiTheme="majorHAnsi" w:hAnsiTheme="majorHAnsi" w:cs="Times New Roman"/>
          <w:color w:val="000000" w:themeColor="text1"/>
          <w:sz w:val="22"/>
          <w:szCs w:val="22"/>
        </w:rPr>
        <w:t xml:space="preserve">, </w:t>
      </w:r>
      <w:proofErr w:type="spellStart"/>
      <w:r w:rsidR="00D745B3">
        <w:rPr>
          <w:rFonts w:asciiTheme="majorHAnsi" w:hAnsiTheme="majorHAnsi" w:cs="Times New Roman"/>
          <w:color w:val="000000" w:themeColor="text1"/>
          <w:sz w:val="22"/>
          <w:szCs w:val="22"/>
        </w:rPr>
        <w:t>Benton</w:t>
      </w:r>
      <w:proofErr w:type="spellEnd"/>
      <w:r w:rsidR="00D745B3">
        <w:rPr>
          <w:rFonts w:asciiTheme="majorHAnsi" w:hAnsiTheme="majorHAnsi" w:cs="Times New Roman"/>
          <w:color w:val="000000" w:themeColor="text1"/>
          <w:sz w:val="22"/>
          <w:szCs w:val="22"/>
        </w:rPr>
        <w:t xml:space="preserve"> &amp; Grant 1999</w:t>
      </w:r>
      <w:r w:rsidR="002D260E">
        <w:rPr>
          <w:rFonts w:asciiTheme="majorHAnsi" w:hAnsiTheme="majorHAnsi" w:cs="Times New Roman"/>
          <w:color w:val="000000" w:themeColor="text1"/>
          <w:sz w:val="22"/>
          <w:szCs w:val="22"/>
        </w:rPr>
        <w:t>).</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F"/>
    <w:rsid w:val="00012DD6"/>
    <w:rsid w:val="00015CF0"/>
    <w:rsid w:val="00034257"/>
    <w:rsid w:val="0005013A"/>
    <w:rsid w:val="000549F4"/>
    <w:rsid w:val="00056DE3"/>
    <w:rsid w:val="00063448"/>
    <w:rsid w:val="00066B6E"/>
    <w:rsid w:val="00096DF1"/>
    <w:rsid w:val="000A505A"/>
    <w:rsid w:val="000A7006"/>
    <w:rsid w:val="000C0161"/>
    <w:rsid w:val="000C5CAA"/>
    <w:rsid w:val="000D18C0"/>
    <w:rsid w:val="000D5513"/>
    <w:rsid w:val="000D627E"/>
    <w:rsid w:val="000E6444"/>
    <w:rsid w:val="000F00B9"/>
    <w:rsid w:val="001044EA"/>
    <w:rsid w:val="0011297D"/>
    <w:rsid w:val="001167CA"/>
    <w:rsid w:val="0012554C"/>
    <w:rsid w:val="00130348"/>
    <w:rsid w:val="00151884"/>
    <w:rsid w:val="001544E6"/>
    <w:rsid w:val="00154948"/>
    <w:rsid w:val="0017236D"/>
    <w:rsid w:val="001741D8"/>
    <w:rsid w:val="001821BB"/>
    <w:rsid w:val="00190802"/>
    <w:rsid w:val="001A6AFA"/>
    <w:rsid w:val="001B3936"/>
    <w:rsid w:val="001B4261"/>
    <w:rsid w:val="001B7B0C"/>
    <w:rsid w:val="001C7F63"/>
    <w:rsid w:val="001D6B82"/>
    <w:rsid w:val="001E4AE3"/>
    <w:rsid w:val="0021008E"/>
    <w:rsid w:val="00231EB2"/>
    <w:rsid w:val="00232D2D"/>
    <w:rsid w:val="00240622"/>
    <w:rsid w:val="00241D3E"/>
    <w:rsid w:val="0024632C"/>
    <w:rsid w:val="00253CE2"/>
    <w:rsid w:val="00255F91"/>
    <w:rsid w:val="002614D3"/>
    <w:rsid w:val="00273A64"/>
    <w:rsid w:val="00273C63"/>
    <w:rsid w:val="00292AA5"/>
    <w:rsid w:val="00297A99"/>
    <w:rsid w:val="002A2445"/>
    <w:rsid w:val="002B252A"/>
    <w:rsid w:val="002B49B0"/>
    <w:rsid w:val="002B710B"/>
    <w:rsid w:val="002C0CAF"/>
    <w:rsid w:val="002C38C9"/>
    <w:rsid w:val="002C4052"/>
    <w:rsid w:val="002D260E"/>
    <w:rsid w:val="002D50AE"/>
    <w:rsid w:val="002D5DC8"/>
    <w:rsid w:val="002D6ECE"/>
    <w:rsid w:val="002E23F8"/>
    <w:rsid w:val="002E3322"/>
    <w:rsid w:val="003016C2"/>
    <w:rsid w:val="00301E72"/>
    <w:rsid w:val="0031281E"/>
    <w:rsid w:val="00342C8D"/>
    <w:rsid w:val="00344EEB"/>
    <w:rsid w:val="003513B6"/>
    <w:rsid w:val="00354CFD"/>
    <w:rsid w:val="00363181"/>
    <w:rsid w:val="00372A01"/>
    <w:rsid w:val="00380094"/>
    <w:rsid w:val="0038407B"/>
    <w:rsid w:val="00385B4C"/>
    <w:rsid w:val="003905CF"/>
    <w:rsid w:val="00391039"/>
    <w:rsid w:val="003A4B98"/>
    <w:rsid w:val="003C6B2B"/>
    <w:rsid w:val="003D1D41"/>
    <w:rsid w:val="003E3D45"/>
    <w:rsid w:val="003E5C92"/>
    <w:rsid w:val="00405765"/>
    <w:rsid w:val="00410B1C"/>
    <w:rsid w:val="00417AB0"/>
    <w:rsid w:val="004317AF"/>
    <w:rsid w:val="00434B22"/>
    <w:rsid w:val="00436D78"/>
    <w:rsid w:val="00440309"/>
    <w:rsid w:val="00451021"/>
    <w:rsid w:val="00460EA1"/>
    <w:rsid w:val="00480491"/>
    <w:rsid w:val="004862B4"/>
    <w:rsid w:val="00490C6C"/>
    <w:rsid w:val="00494B0A"/>
    <w:rsid w:val="0049568B"/>
    <w:rsid w:val="00495CE1"/>
    <w:rsid w:val="004A1192"/>
    <w:rsid w:val="004A31BE"/>
    <w:rsid w:val="004B0922"/>
    <w:rsid w:val="004D2249"/>
    <w:rsid w:val="004D584F"/>
    <w:rsid w:val="004E4850"/>
    <w:rsid w:val="004F057D"/>
    <w:rsid w:val="004F7812"/>
    <w:rsid w:val="00500016"/>
    <w:rsid w:val="00502EB4"/>
    <w:rsid w:val="005141BC"/>
    <w:rsid w:val="0052051F"/>
    <w:rsid w:val="00520BC0"/>
    <w:rsid w:val="005243C6"/>
    <w:rsid w:val="005250C2"/>
    <w:rsid w:val="0057007B"/>
    <w:rsid w:val="00582D19"/>
    <w:rsid w:val="005909A3"/>
    <w:rsid w:val="0059782D"/>
    <w:rsid w:val="005A7A32"/>
    <w:rsid w:val="005C5FCF"/>
    <w:rsid w:val="005D24E5"/>
    <w:rsid w:val="005E1391"/>
    <w:rsid w:val="005E6350"/>
    <w:rsid w:val="00604B6A"/>
    <w:rsid w:val="006058B6"/>
    <w:rsid w:val="0061075E"/>
    <w:rsid w:val="00615238"/>
    <w:rsid w:val="006205E4"/>
    <w:rsid w:val="00630FDC"/>
    <w:rsid w:val="006425CE"/>
    <w:rsid w:val="00654700"/>
    <w:rsid w:val="0065534E"/>
    <w:rsid w:val="00665D5F"/>
    <w:rsid w:val="00673D6D"/>
    <w:rsid w:val="006A70D9"/>
    <w:rsid w:val="006B1B1D"/>
    <w:rsid w:val="006B1F46"/>
    <w:rsid w:val="006C1F2A"/>
    <w:rsid w:val="006C72AF"/>
    <w:rsid w:val="006D5B45"/>
    <w:rsid w:val="006E5D79"/>
    <w:rsid w:val="006E72BD"/>
    <w:rsid w:val="006F4E0D"/>
    <w:rsid w:val="006F7F5C"/>
    <w:rsid w:val="007024F2"/>
    <w:rsid w:val="00727410"/>
    <w:rsid w:val="007279BF"/>
    <w:rsid w:val="00733D94"/>
    <w:rsid w:val="0073494C"/>
    <w:rsid w:val="00734F9A"/>
    <w:rsid w:val="00750480"/>
    <w:rsid w:val="007606B7"/>
    <w:rsid w:val="00770088"/>
    <w:rsid w:val="007714C7"/>
    <w:rsid w:val="00771CD1"/>
    <w:rsid w:val="00771F5E"/>
    <w:rsid w:val="00786D85"/>
    <w:rsid w:val="00797826"/>
    <w:rsid w:val="007A0516"/>
    <w:rsid w:val="007A0C46"/>
    <w:rsid w:val="007B1906"/>
    <w:rsid w:val="007B212B"/>
    <w:rsid w:val="007B6457"/>
    <w:rsid w:val="007B7525"/>
    <w:rsid w:val="007C0ABB"/>
    <w:rsid w:val="007C6F62"/>
    <w:rsid w:val="007D55B9"/>
    <w:rsid w:val="007F3F3E"/>
    <w:rsid w:val="00800BC9"/>
    <w:rsid w:val="008079F8"/>
    <w:rsid w:val="008125DA"/>
    <w:rsid w:val="0081739E"/>
    <w:rsid w:val="00821ED8"/>
    <w:rsid w:val="008244C0"/>
    <w:rsid w:val="008328F4"/>
    <w:rsid w:val="00833331"/>
    <w:rsid w:val="008368BB"/>
    <w:rsid w:val="0085142C"/>
    <w:rsid w:val="008804B4"/>
    <w:rsid w:val="008829F2"/>
    <w:rsid w:val="00882D4F"/>
    <w:rsid w:val="00891D82"/>
    <w:rsid w:val="0089540C"/>
    <w:rsid w:val="008A1723"/>
    <w:rsid w:val="008A2E8B"/>
    <w:rsid w:val="008B770A"/>
    <w:rsid w:val="008C1FE6"/>
    <w:rsid w:val="008C58E0"/>
    <w:rsid w:val="008D3FFB"/>
    <w:rsid w:val="008E17D9"/>
    <w:rsid w:val="008E5331"/>
    <w:rsid w:val="008E6BDE"/>
    <w:rsid w:val="008F1097"/>
    <w:rsid w:val="008F3A3D"/>
    <w:rsid w:val="008F3B67"/>
    <w:rsid w:val="008F62A1"/>
    <w:rsid w:val="00901119"/>
    <w:rsid w:val="00916CE5"/>
    <w:rsid w:val="00917890"/>
    <w:rsid w:val="009318D8"/>
    <w:rsid w:val="00941F50"/>
    <w:rsid w:val="00943836"/>
    <w:rsid w:val="009470F2"/>
    <w:rsid w:val="00953504"/>
    <w:rsid w:val="00956A46"/>
    <w:rsid w:val="009638D7"/>
    <w:rsid w:val="009655CA"/>
    <w:rsid w:val="009668D4"/>
    <w:rsid w:val="0097733E"/>
    <w:rsid w:val="00985820"/>
    <w:rsid w:val="00986FF8"/>
    <w:rsid w:val="0099267F"/>
    <w:rsid w:val="0099390C"/>
    <w:rsid w:val="00997FD3"/>
    <w:rsid w:val="009B4AF0"/>
    <w:rsid w:val="009B5291"/>
    <w:rsid w:val="009C57C3"/>
    <w:rsid w:val="009D4580"/>
    <w:rsid w:val="009E04AC"/>
    <w:rsid w:val="009E1166"/>
    <w:rsid w:val="009F350F"/>
    <w:rsid w:val="009F64D2"/>
    <w:rsid w:val="00A02522"/>
    <w:rsid w:val="00A02CD4"/>
    <w:rsid w:val="00A14E53"/>
    <w:rsid w:val="00A1588B"/>
    <w:rsid w:val="00A242AC"/>
    <w:rsid w:val="00A24C2D"/>
    <w:rsid w:val="00A25755"/>
    <w:rsid w:val="00A32FBB"/>
    <w:rsid w:val="00A33790"/>
    <w:rsid w:val="00A50906"/>
    <w:rsid w:val="00A514AA"/>
    <w:rsid w:val="00A5282E"/>
    <w:rsid w:val="00A64BE3"/>
    <w:rsid w:val="00A82D20"/>
    <w:rsid w:val="00AA252D"/>
    <w:rsid w:val="00AA74E7"/>
    <w:rsid w:val="00AB6BA8"/>
    <w:rsid w:val="00AC04FB"/>
    <w:rsid w:val="00AC1C4C"/>
    <w:rsid w:val="00AC747A"/>
    <w:rsid w:val="00AD2FD4"/>
    <w:rsid w:val="00AD62FF"/>
    <w:rsid w:val="00AE5ACC"/>
    <w:rsid w:val="00AF30D5"/>
    <w:rsid w:val="00AF6EC4"/>
    <w:rsid w:val="00B10EF1"/>
    <w:rsid w:val="00B16CE0"/>
    <w:rsid w:val="00B22392"/>
    <w:rsid w:val="00B304BF"/>
    <w:rsid w:val="00B4303E"/>
    <w:rsid w:val="00B52DAD"/>
    <w:rsid w:val="00B54F45"/>
    <w:rsid w:val="00B56A1A"/>
    <w:rsid w:val="00B71A16"/>
    <w:rsid w:val="00B71C95"/>
    <w:rsid w:val="00B84BF3"/>
    <w:rsid w:val="00B94151"/>
    <w:rsid w:val="00BA020E"/>
    <w:rsid w:val="00BC0CF1"/>
    <w:rsid w:val="00BD28CB"/>
    <w:rsid w:val="00BD5AB5"/>
    <w:rsid w:val="00BD7B2B"/>
    <w:rsid w:val="00BE056C"/>
    <w:rsid w:val="00BF4956"/>
    <w:rsid w:val="00C25E25"/>
    <w:rsid w:val="00C42C58"/>
    <w:rsid w:val="00C4668E"/>
    <w:rsid w:val="00C55A04"/>
    <w:rsid w:val="00C55D38"/>
    <w:rsid w:val="00C610D1"/>
    <w:rsid w:val="00C635C2"/>
    <w:rsid w:val="00C70B18"/>
    <w:rsid w:val="00C75B93"/>
    <w:rsid w:val="00C9298B"/>
    <w:rsid w:val="00C97BFD"/>
    <w:rsid w:val="00CA009C"/>
    <w:rsid w:val="00CA03D3"/>
    <w:rsid w:val="00CB794A"/>
    <w:rsid w:val="00CD16B7"/>
    <w:rsid w:val="00CD2A98"/>
    <w:rsid w:val="00CE373D"/>
    <w:rsid w:val="00D01E2C"/>
    <w:rsid w:val="00D020CB"/>
    <w:rsid w:val="00D07F54"/>
    <w:rsid w:val="00D145E9"/>
    <w:rsid w:val="00D435D3"/>
    <w:rsid w:val="00D53462"/>
    <w:rsid w:val="00D54E67"/>
    <w:rsid w:val="00D56EB0"/>
    <w:rsid w:val="00D73F74"/>
    <w:rsid w:val="00D745B3"/>
    <w:rsid w:val="00D81431"/>
    <w:rsid w:val="00D83BEE"/>
    <w:rsid w:val="00D87F77"/>
    <w:rsid w:val="00D92501"/>
    <w:rsid w:val="00DA0A2E"/>
    <w:rsid w:val="00DB53AB"/>
    <w:rsid w:val="00DC3840"/>
    <w:rsid w:val="00DD0560"/>
    <w:rsid w:val="00DD2DA2"/>
    <w:rsid w:val="00DD3D0B"/>
    <w:rsid w:val="00DD6279"/>
    <w:rsid w:val="00DE3325"/>
    <w:rsid w:val="00DF46EB"/>
    <w:rsid w:val="00E0589D"/>
    <w:rsid w:val="00E06C5E"/>
    <w:rsid w:val="00E1251B"/>
    <w:rsid w:val="00E178D2"/>
    <w:rsid w:val="00E216A5"/>
    <w:rsid w:val="00E27EE7"/>
    <w:rsid w:val="00E54C03"/>
    <w:rsid w:val="00E5755A"/>
    <w:rsid w:val="00E57574"/>
    <w:rsid w:val="00E60511"/>
    <w:rsid w:val="00E626A8"/>
    <w:rsid w:val="00E62953"/>
    <w:rsid w:val="00E75F93"/>
    <w:rsid w:val="00E77100"/>
    <w:rsid w:val="00E90DEA"/>
    <w:rsid w:val="00E96A26"/>
    <w:rsid w:val="00EC41B5"/>
    <w:rsid w:val="00EC5AB9"/>
    <w:rsid w:val="00ED0B0B"/>
    <w:rsid w:val="00EE0185"/>
    <w:rsid w:val="00F06462"/>
    <w:rsid w:val="00F07F64"/>
    <w:rsid w:val="00F1318E"/>
    <w:rsid w:val="00F158D3"/>
    <w:rsid w:val="00F22F50"/>
    <w:rsid w:val="00F25AB2"/>
    <w:rsid w:val="00F319BC"/>
    <w:rsid w:val="00F421B2"/>
    <w:rsid w:val="00F433CF"/>
    <w:rsid w:val="00F44D88"/>
    <w:rsid w:val="00F44E0C"/>
    <w:rsid w:val="00F53DBA"/>
    <w:rsid w:val="00F55802"/>
    <w:rsid w:val="00F704C5"/>
    <w:rsid w:val="00F70600"/>
    <w:rsid w:val="00F86206"/>
    <w:rsid w:val="00F957E3"/>
    <w:rsid w:val="00FA50AB"/>
    <w:rsid w:val="00FA6C7D"/>
    <w:rsid w:val="00FB11FF"/>
    <w:rsid w:val="00FC0AAD"/>
    <w:rsid w:val="00FD3FAA"/>
    <w:rsid w:val="00FE29AD"/>
    <w:rsid w:val="00FE5A8C"/>
    <w:rsid w:val="00FE5C8D"/>
    <w:rsid w:val="00FF3183"/>
    <w:rsid w:val="00FF38EC"/>
    <w:rsid w:val="00FF63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4A5D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1FF"/>
    <w:pPr>
      <w:spacing w:line="360" w:lineRule="auto"/>
    </w:pPr>
    <w:rPr>
      <w:lang w:val="pt-BR"/>
    </w:rPr>
  </w:style>
  <w:style w:type="paragraph" w:styleId="Heading1">
    <w:name w:val="heading 1"/>
    <w:basedOn w:val="Normal"/>
    <w:next w:val="Normal"/>
    <w:link w:val="Heading1Char"/>
    <w:autoRedefine/>
    <w:uiPriority w:val="9"/>
    <w:qFormat/>
    <w:rsid w:val="00FB11FF"/>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FF"/>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FB11FF"/>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FB11FF"/>
    <w:rPr>
      <w:sz w:val="16"/>
      <w:szCs w:val="16"/>
    </w:rPr>
  </w:style>
  <w:style w:type="paragraph" w:styleId="CommentText">
    <w:name w:val="annotation text"/>
    <w:basedOn w:val="Normal"/>
    <w:link w:val="CommentTextChar"/>
    <w:uiPriority w:val="99"/>
    <w:semiHidden/>
    <w:unhideWhenUsed/>
    <w:rsid w:val="00FB11FF"/>
    <w:pPr>
      <w:spacing w:line="240" w:lineRule="auto"/>
    </w:pPr>
    <w:rPr>
      <w:sz w:val="20"/>
      <w:szCs w:val="20"/>
    </w:rPr>
  </w:style>
  <w:style w:type="character" w:customStyle="1" w:styleId="CommentTextChar">
    <w:name w:val="Comment Text Char"/>
    <w:basedOn w:val="DefaultParagraphFont"/>
    <w:link w:val="CommentText"/>
    <w:uiPriority w:val="99"/>
    <w:semiHidden/>
    <w:rsid w:val="00FB11FF"/>
    <w:rPr>
      <w:sz w:val="20"/>
      <w:szCs w:val="20"/>
      <w:lang w:val="pt-BR"/>
    </w:rPr>
  </w:style>
  <w:style w:type="paragraph" w:styleId="BalloonText">
    <w:name w:val="Balloon Text"/>
    <w:basedOn w:val="Normal"/>
    <w:link w:val="BalloonTextChar"/>
    <w:uiPriority w:val="99"/>
    <w:semiHidden/>
    <w:unhideWhenUsed/>
    <w:rsid w:val="00FB11F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11FF"/>
    <w:rPr>
      <w:rFonts w:ascii="Times New Roman" w:hAnsi="Times New Roman" w:cs="Times New Roman"/>
      <w:sz w:val="18"/>
      <w:szCs w:val="18"/>
      <w:lang w:val="pt-BR"/>
    </w:rPr>
  </w:style>
  <w:style w:type="paragraph" w:styleId="CommentSubject">
    <w:name w:val="annotation subject"/>
    <w:basedOn w:val="CommentText"/>
    <w:next w:val="CommentText"/>
    <w:link w:val="CommentSubjectChar"/>
    <w:uiPriority w:val="99"/>
    <w:semiHidden/>
    <w:unhideWhenUsed/>
    <w:rsid w:val="00FB11FF"/>
    <w:rPr>
      <w:b/>
      <w:bCs/>
    </w:rPr>
  </w:style>
  <w:style w:type="character" w:customStyle="1" w:styleId="CommentSubjectChar">
    <w:name w:val="Comment Subject Char"/>
    <w:basedOn w:val="CommentTextChar"/>
    <w:link w:val="CommentSubject"/>
    <w:uiPriority w:val="99"/>
    <w:semiHidden/>
    <w:rsid w:val="00FB11FF"/>
    <w:rPr>
      <w:b/>
      <w:bCs/>
      <w:sz w:val="20"/>
      <w:szCs w:val="20"/>
      <w:lang w:val="pt-BR"/>
    </w:rPr>
  </w:style>
  <w:style w:type="character" w:styleId="FootnoteReference">
    <w:name w:val="footnote reference"/>
    <w:basedOn w:val="DefaultParagraphFont"/>
    <w:uiPriority w:val="99"/>
    <w:unhideWhenUsed/>
    <w:qFormat/>
    <w:rsid w:val="0024632C"/>
    <w:rPr>
      <w:vertAlign w:val="superscript"/>
    </w:rPr>
  </w:style>
  <w:style w:type="character" w:customStyle="1" w:styleId="ncoradanotaderodap">
    <w:name w:val="Âncora da nota de rodapé"/>
    <w:rsid w:val="0024632C"/>
    <w:rPr>
      <w:vertAlign w:val="superscript"/>
    </w:rPr>
  </w:style>
  <w:style w:type="paragraph" w:styleId="FootnoteText">
    <w:name w:val="footnote text"/>
    <w:basedOn w:val="Normal"/>
    <w:link w:val="FootnoteTextChar"/>
    <w:rsid w:val="0024632C"/>
    <w:rPr>
      <w:color w:val="00000A"/>
    </w:rPr>
  </w:style>
  <w:style w:type="character" w:customStyle="1" w:styleId="FootnoteTextChar">
    <w:name w:val="Footnote Text Char"/>
    <w:basedOn w:val="DefaultParagraphFont"/>
    <w:link w:val="FootnoteText"/>
    <w:rsid w:val="0024632C"/>
    <w:rPr>
      <w:color w:val="00000A"/>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8</Pages>
  <Words>3066</Words>
  <Characters>17479</Characters>
  <Application>Microsoft Macintosh Word</Application>
  <DocSecurity>0</DocSecurity>
  <Lines>145</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299</cp:revision>
  <dcterms:created xsi:type="dcterms:W3CDTF">2017-06-30T15:22:00Z</dcterms:created>
  <dcterms:modified xsi:type="dcterms:W3CDTF">2017-07-07T20:53:00Z</dcterms:modified>
</cp:coreProperties>
</file>