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bookmarkStart w:id="0" w:name="docs-internal-guid-b2f3ae30-7fff-1d0b-da"/>
      <w:bookmarkEnd w:id="0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>UNIVERSIDAD DE SAN CARLOS DE GUATEM</w:t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4576445</wp:posOffset>
            </wp:positionH>
            <wp:positionV relativeFrom="paragraph">
              <wp:posOffset>-34290</wp:posOffset>
            </wp:positionV>
            <wp:extent cx="1318895" cy="1318895"/>
            <wp:effectExtent l="0" t="0" r="0" b="0"/>
            <wp:wrapSquare wrapText="left"/>
            <wp:docPr id="1" name="Imagen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95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>ALA</w:t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>DIVISIÓN DE CIENCIAS DE LA INGENIERÍA</w:t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>TEORÍA DE SISTEMAS 1</w:t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sz w:val="28"/>
          <w:szCs w:val="28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FFFFFF" w:val="clear"/>
        </w:rPr>
        <w:t>Manual de Usuario y Técnico</w:t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[ “Proyecto”  =&gt;  “Publicaciones” ] </w:t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/>
      </w:r>
    </w:p>
    <w:p>
      <w:pPr>
        <w:pStyle w:val="BodyText"/>
        <w:bidi w:val="0"/>
        <w:spacing w:lineRule="auto" w:line="429" w:before="0" w:after="0"/>
        <w:ind w:hanging="0" w:start="0" w:end="0"/>
        <w:jc w:val="both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>Carné:</w:t>
        <w:tab/>
        <w:tab/>
        <w:t>Nombre:</w:t>
      </w:r>
    </w:p>
    <w:p>
      <w:pPr>
        <w:pStyle w:val="BodyText"/>
        <w:bidi w:val="0"/>
        <w:spacing w:lineRule="auto" w:line="429" w:before="0" w:after="0"/>
        <w:ind w:hanging="0" w:start="0" w:end="0"/>
        <w:jc w:val="both"/>
        <w:rPr>
          <w:b w:val="false"/>
          <w:bCs w:val="false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>201430801</w:t>
        <w:tab/>
        <w:tab/>
        <w:t>Luis Basilio Baquiax Sic</w:t>
      </w:r>
    </w:p>
    <w:p>
      <w:pPr>
        <w:pStyle w:val="BodyText"/>
        <w:bidi w:val="0"/>
        <w:spacing w:lineRule="auto" w:line="429" w:before="0" w:after="0"/>
        <w:ind w:hanging="0" w:start="0" w:end="0"/>
        <w:jc w:val="both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>
          <w:b w:val="false"/>
          <w:bCs w:val="false"/>
        </w:rPr>
      </w:r>
    </w:p>
    <w:p>
      <w:pPr>
        <w:pStyle w:val="BodyText"/>
        <w:bidi w:val="0"/>
        <w:spacing w:lineRule="auto" w:line="429" w:before="0" w:after="0"/>
        <w:ind w:hanging="0" w:start="0" w:end="0"/>
        <w:jc w:val="both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>
          <w:b w:val="false"/>
          <w:bCs w:val="false"/>
        </w:rPr>
      </w:r>
    </w:p>
    <w:p>
      <w:pPr>
        <w:pStyle w:val="BodyText"/>
        <w:bidi w:val="0"/>
        <w:spacing w:lineRule="auto" w:line="429" w:before="0" w:after="0"/>
        <w:ind w:hanging="0" w:start="0" w:end="0"/>
        <w:jc w:val="both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</w:pPr>
      <w:r>
        <w:rPr>
          <w:b w:val="false"/>
          <w:bCs w:val="false"/>
        </w:rPr>
      </w:r>
    </w:p>
    <w:p>
      <w:pPr>
        <w:pStyle w:val="BodyText"/>
        <w:bidi w:val="0"/>
        <w:spacing w:lineRule="auto" w:line="429" w:before="0" w:after="0"/>
        <w:ind w:hanging="0" w:start="0" w:end="0"/>
        <w:jc w:val="end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>Fecha de entrega: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FFFFFF" w:val="clear"/>
        </w:rPr>
        <w:t xml:space="preserve"> lunes 04 de noviembre de 2024.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bidi w:val="0"/>
            <w:jc w:val="start"/>
            <w:rPr/>
          </w:pPr>
          <w:r>
            <w:br w:type="page"/>
          </w:r>
          <w:r>
            <w:rPr/>
            <w:t>Contenido</w:t>
          </w:r>
        </w:p>
        <w:p>
          <w:pPr>
            <w:pStyle w:val="TOC1"/>
            <w:tabs>
              <w:tab w:val="clear" w:pos="9972"/>
              <w:tab w:val="right" w:pos="9971" w:leader="dot"/>
            </w:tabs>
            <w:bidi w:val="0"/>
            <w:jc w:val="start"/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\f \o "1-9" \h</w:instrText>
          </w:r>
          <w:r>
            <w:rPr>
              <w:rStyle w:val="Enlacedelndice"/>
            </w:rPr>
            <w:fldChar w:fldCharType="separate"/>
          </w:r>
          <w:hyperlink w:anchor="__RefHeading___Toc364_1436886198">
            <w:r>
              <w:rPr>
                <w:rStyle w:val="Enlacedelndice"/>
              </w:rPr>
              <w:t>Manual de Usuario</w:t>
              <w:tab/>
              <w:t>3</w:t>
            </w:r>
          </w:hyperlink>
        </w:p>
        <w:p>
          <w:pPr>
            <w:pStyle w:val="TOC1"/>
            <w:tabs>
              <w:tab w:val="clear" w:pos="9972"/>
              <w:tab w:val="right" w:pos="9971" w:leader="dot"/>
            </w:tabs>
            <w:bidi w:val="0"/>
            <w:jc w:val="start"/>
            <w:rPr/>
          </w:pPr>
          <w:hyperlink w:anchor="__RefHeading___Toc366_1436886198">
            <w:r>
              <w:rPr>
                <w:rStyle w:val="Enlacedelndice"/>
              </w:rPr>
              <w:t>Uso de la aplicación</w:t>
              <w:tab/>
              <w:t>3</w:t>
            </w:r>
          </w:hyperlink>
        </w:p>
        <w:p>
          <w:pPr>
            <w:pStyle w:val="TOC2"/>
            <w:tabs>
              <w:tab w:val="clear" w:pos="9689"/>
              <w:tab w:val="right" w:pos="9971" w:leader="dot"/>
            </w:tabs>
            <w:bidi w:val="0"/>
            <w:jc w:val="start"/>
            <w:rPr/>
          </w:pPr>
          <w:hyperlink w:anchor="__RefHeading___Toc368_1436886198">
            <w:r>
              <w:rPr>
                <w:rStyle w:val="Enlacedelndice"/>
              </w:rPr>
              <w:t>Funcionalidades de usuario publicador</w:t>
              <w:tab/>
              <w:t>3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70_1436886198">
            <w:r>
              <w:rPr>
                <w:rStyle w:val="Enlacedelndice"/>
              </w:rPr>
              <w:t>Página principal</w:t>
              <w:tab/>
              <w:t>3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72_1436886198">
            <w:r>
              <w:rPr>
                <w:rStyle w:val="Enlacedelndice"/>
              </w:rPr>
              <w:t>Crear cuenta</w:t>
              <w:tab/>
              <w:t>3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74_1436886198">
            <w:r>
              <w:rPr>
                <w:rStyle w:val="Enlacedelndice"/>
              </w:rPr>
              <w:t>Publicaciones</w:t>
              <w:tab/>
              <w:t>4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76_1436886198">
            <w:r>
              <w:rPr>
                <w:rStyle w:val="Enlacedelndice"/>
              </w:rPr>
              <w:t>Filtrar publicaciones</w:t>
              <w:tab/>
              <w:t>5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78_1436886198">
            <w:r>
              <w:rPr>
                <w:rStyle w:val="Enlacedelndice"/>
              </w:rPr>
              <w:t>Iniciar sesión</w:t>
              <w:tab/>
              <w:t>5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80_1436886198">
            <w:r>
              <w:rPr>
                <w:rStyle w:val="Enlacedelndice"/>
              </w:rPr>
              <w:t>Reportar publicación</w:t>
              <w:tab/>
              <w:t>6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82_1436886198">
            <w:r>
              <w:rPr>
                <w:rStyle w:val="Enlacedelndice"/>
              </w:rPr>
              <w:t>Asistir a una publicación</w:t>
              <w:tab/>
              <w:t>7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84_1436886198">
            <w:r>
              <w:rPr>
                <w:rStyle w:val="Enlacedelndice"/>
              </w:rPr>
              <w:t>Mis publicaciones</w:t>
              <w:tab/>
              <w:t>8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86_1436886198">
            <w:r>
              <w:rPr>
                <w:rStyle w:val="Enlacedelndice"/>
              </w:rPr>
              <w:t>Crear publicación</w:t>
              <w:tab/>
              <w:t>9</w:t>
            </w:r>
          </w:hyperlink>
        </w:p>
        <w:p>
          <w:pPr>
            <w:pStyle w:val="TOC4"/>
            <w:tabs>
              <w:tab w:val="clear" w:pos="9122"/>
              <w:tab w:val="right" w:pos="9971" w:leader="dot"/>
            </w:tabs>
            <w:bidi w:val="0"/>
            <w:jc w:val="start"/>
            <w:rPr/>
          </w:pPr>
          <w:hyperlink w:anchor="__RefHeading___Toc388_1436886198">
            <w:r>
              <w:rPr>
                <w:rStyle w:val="Enlacedelndice"/>
              </w:rPr>
              <w:t>Notificaciones</w:t>
              <w:tab/>
              <w:t>10</w:t>
            </w:r>
          </w:hyperlink>
        </w:p>
        <w:p>
          <w:pPr>
            <w:pStyle w:val="TOC1"/>
            <w:tabs>
              <w:tab w:val="clear" w:pos="9972"/>
              <w:tab w:val="right" w:pos="9971" w:leader="dot"/>
            </w:tabs>
            <w:bidi w:val="0"/>
            <w:jc w:val="start"/>
            <w:rPr/>
          </w:pPr>
          <w:hyperlink w:anchor="__RefHeading___Toc390_1436886198">
            <w:r>
              <w:rPr>
                <w:rStyle w:val="Enlacedelndice"/>
              </w:rPr>
              <w:t>Manual Técnico</w:t>
              <w:tab/>
              <w:t>12</w:t>
            </w:r>
          </w:hyperlink>
        </w:p>
        <w:p>
          <w:pPr>
            <w:pStyle w:val="TOC2"/>
            <w:tabs>
              <w:tab w:val="clear" w:pos="9689"/>
              <w:tab w:val="right" w:pos="9971" w:leader="dot"/>
            </w:tabs>
            <w:bidi w:val="0"/>
            <w:jc w:val="start"/>
            <w:rPr/>
          </w:pPr>
          <w:hyperlink w:anchor="__RefHeading___Toc392_1436886198">
            <w:r>
              <w:rPr>
                <w:rStyle w:val="Enlacedelndice"/>
              </w:rPr>
              <w:t>Instalación de la aplicación</w:t>
              <w:tab/>
              <w:t>12</w:t>
            </w:r>
          </w:hyperlink>
        </w:p>
        <w:p>
          <w:pPr>
            <w:pStyle w:val="TOC2"/>
            <w:tabs>
              <w:tab w:val="clear" w:pos="9689"/>
              <w:tab w:val="right" w:pos="9971" w:leader="dot"/>
            </w:tabs>
            <w:bidi w:val="0"/>
            <w:jc w:val="start"/>
            <w:rPr/>
          </w:pPr>
          <w:hyperlink w:anchor="__RefHeading___Toc394_1436886198">
            <w:r>
              <w:rPr>
                <w:rStyle w:val="Enlacedelndice"/>
              </w:rPr>
              <w:t>Iniciar aplicación</w:t>
              <w:tab/>
              <w:t>12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BodyText"/>
        <w:bidi w:val="0"/>
        <w:jc w:val="start"/>
        <w:rPr/>
      </w:pPr>
      <w:r>
        <w:rPr/>
      </w:r>
      <w:r>
        <w:br w:type="page"/>
      </w:r>
    </w:p>
    <w:p>
      <w:pPr>
        <w:pStyle w:val="Title"/>
        <w:bidi w:val="0"/>
        <w:rPr/>
      </w:pPr>
      <w:r>
        <w:rPr/>
        <w:t>Manuales</w:t>
      </w:r>
    </w:p>
    <w:p>
      <w:pPr>
        <w:pStyle w:val="Heading1"/>
        <w:bidi w:val="0"/>
        <w:ind w:hanging="0" w:start="0"/>
        <w:jc w:val="start"/>
        <w:rPr/>
      </w:pPr>
      <w:bookmarkStart w:id="1" w:name="__RefHeading___Toc364_1436886198"/>
      <w:bookmarkEnd w:id="1"/>
      <w:r>
        <w:rPr/>
        <w:t>Manual de Usuario</w:t>
      </w:r>
    </w:p>
    <w:p>
      <w:pPr>
        <w:pStyle w:val="Heading1"/>
        <w:bidi w:val="0"/>
        <w:ind w:hanging="0" w:start="0"/>
        <w:jc w:val="start"/>
        <w:rPr/>
      </w:pPr>
      <w:bookmarkStart w:id="2" w:name="__RefHeading___Toc366_1436886198"/>
      <w:bookmarkEnd w:id="2"/>
      <w:r>
        <w:rPr/>
        <w:t>Uso de la aplicación</w:t>
      </w:r>
    </w:p>
    <w:p>
      <w:pPr>
        <w:pStyle w:val="Heading2"/>
        <w:bidi w:val="0"/>
        <w:ind w:hanging="0" w:start="0"/>
        <w:jc w:val="start"/>
        <w:rPr/>
      </w:pPr>
      <w:bookmarkStart w:id="3" w:name="__RefHeading___Toc368_1436886198"/>
      <w:bookmarkEnd w:id="3"/>
      <w:r>
        <w:rPr/>
        <w:t>Funcionalidades de usuario publicador</w:t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4" w:name="__RefHeading___Toc370_1436886198"/>
      <w:bookmarkEnd w:id="4"/>
      <w:r>
        <w:rPr/>
        <w:t>Página principal</w:t>
      </w:r>
    </w:p>
    <w:p>
      <w:pPr>
        <w:pStyle w:val="BodyText"/>
        <w:bidi w:val="0"/>
        <w:jc w:val="start"/>
        <w:rPr/>
      </w:pPr>
      <w:r>
        <w:rPr/>
        <w:t>Al iniciar la aplicación web mostrará por defecto las publicaciones y el menú opciones para iniciar sesión, crear cuenta.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9860" cy="1359535"/>
            <wp:effectExtent l="0" t="0" r="0" b="0"/>
            <wp:wrapSquare wrapText="largest"/>
            <wp:docPr id="2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5" w:name="__RefHeading___Toc372_1436886198"/>
      <w:bookmarkEnd w:id="5"/>
      <w:r>
        <w:rPr/>
        <w:t>Crear cuenta</w:t>
      </w:r>
    </w:p>
    <w:p>
      <w:pPr>
        <w:pStyle w:val="BodyText"/>
        <w:bidi w:val="0"/>
        <w:jc w:val="start"/>
        <w:rPr/>
      </w:pPr>
      <w:r>
        <w:rPr/>
        <w:t xml:space="preserve">Mostrará un formulario para registrarse, deberá llenar los campos necesarios para guardar su información, </w:t>
      </w:r>
      <w:r>
        <w:rPr/>
        <w:t>después debe presonar en el botón “Crear cuenta”.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-14605</wp:posOffset>
            </wp:positionV>
            <wp:extent cx="6120130" cy="3691255"/>
            <wp:effectExtent l="0" t="0" r="0" b="0"/>
            <wp:wrapSquare wrapText="largest"/>
            <wp:docPr id="3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El botón “Regresar” mostrará la página principal.</w:t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6" w:name="__RefHeading___Toc374_1436886198"/>
      <w:bookmarkEnd w:id="6"/>
      <w:r>
        <w:rPr/>
        <w:t>Publicaciones</w:t>
      </w:r>
    </w:p>
    <w:p>
      <w:pPr>
        <w:pStyle w:val="BodyText"/>
        <w:bidi w:val="0"/>
        <w:jc w:val="start"/>
        <w:rPr/>
      </w:pPr>
      <w:r>
        <w:rPr/>
        <w:t>En el menú aparece la opción de “Publicaciones”, su función principal es recargar la página principal para mostrar las publicaciones.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5085" cy="2823210"/>
            <wp:effectExtent l="0" t="0" r="0" b="0"/>
            <wp:wrapSquare wrapText="largest"/>
            <wp:docPr id="4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282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7" w:name="__RefHeading___Toc376_1436886198"/>
      <w:bookmarkEnd w:id="7"/>
      <w:r>
        <w:rPr/>
        <w:t>Filtrar publicaciones</w:t>
      </w:r>
    </w:p>
    <w:p>
      <w:pPr>
        <w:pStyle w:val="BodyText"/>
        <w:bidi w:val="0"/>
        <w:jc w:val="start"/>
        <w:rPr/>
      </w:pPr>
      <w:r>
        <w:rPr/>
        <w:t>El siguiente recuadro servirá para poder filtrar las publicaciones por categoría que existen en el sistema de información.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1444625</wp:posOffset>
            </wp:positionH>
            <wp:positionV relativeFrom="paragraph">
              <wp:posOffset>147320</wp:posOffset>
            </wp:positionV>
            <wp:extent cx="3430905" cy="2192020"/>
            <wp:effectExtent l="0" t="0" r="0" b="0"/>
            <wp:wrapTopAndBottom/>
            <wp:docPr id="5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31" t="10393" r="60820" b="3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19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8" w:name="__RefHeading___Toc378_1436886198"/>
      <w:bookmarkEnd w:id="8"/>
      <w:r>
        <w:rPr/>
        <w:t>Iniciar sesión</w:t>
      </w:r>
    </w:p>
    <w:p>
      <w:pPr>
        <w:pStyle w:val="BodyText"/>
        <w:bidi w:val="0"/>
        <w:jc w:val="start"/>
        <w:rPr/>
      </w:pPr>
      <w:r>
        <w:rPr/>
        <w:t>Para iniciar sesión debe presionar el botón “Iniciar sesión” el cual le mostrará la página para ingresar su nombre de usuario y contraseña.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5100" cy="1287780"/>
            <wp:effectExtent l="0" t="0" r="0" b="0"/>
            <wp:wrapTopAndBottom/>
            <wp:docPr id="6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Después de presionar el botón para iniciar sesión la aplicación le mostrará un formulario para ingresar sus credenciales.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6120130" cy="2916555"/>
            <wp:effectExtent l="0" t="0" r="0" b="0"/>
            <wp:wrapTopAndBottom/>
            <wp:docPr id="7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Al iniciar sesión se le mostrará la página de su perfil.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18300" cy="1736090"/>
            <wp:effectExtent l="0" t="0" r="0" b="0"/>
            <wp:wrapTopAndBottom/>
            <wp:docPr id="8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173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9" w:name="__RefHeading___Toc380_1436886198"/>
      <w:bookmarkEnd w:id="9"/>
      <w:r>
        <w:rPr/>
        <w:t>Reportar publicación</w:t>
      </w:r>
    </w:p>
    <w:p>
      <w:pPr>
        <w:pStyle w:val="BodyText"/>
        <w:bidi w:val="0"/>
        <w:jc w:val="start"/>
        <w:rPr/>
      </w:pPr>
      <w:r>
        <w:rPr/>
        <w:t xml:space="preserve">Para reportar una publicación deberá haber iniciado sesión, después deberá presionar el botón “Reportar”, esto 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1760"/>
            <wp:effectExtent l="0" t="0" r="0" b="0"/>
            <wp:wrapSquare wrapText="largest"/>
            <wp:docPr id="9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El botón “Reportar” le mostrará un modal para seleccionar el motivo y confirmar el reporte.</w:t>
      </w:r>
    </w:p>
    <w:p>
      <w:pPr>
        <w:pStyle w:val="BodyText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1945640"/>
            <wp:effectExtent l="0" t="0" r="0" b="0"/>
            <wp:wrapSquare wrapText="largest"/>
            <wp:docPr id="10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both"/>
        <w:rPr/>
      </w:pPr>
      <w:r>
        <w:rPr/>
        <w:t>Después de confirmar se mostrará un mensaje de confirmación de la acción.</w:t>
      </w:r>
    </w:p>
    <w:p>
      <w:pPr>
        <w:pStyle w:val="BodyText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87450"/>
            <wp:effectExtent l="0" t="0" r="0" b="0"/>
            <wp:wrapSquare wrapText="largest"/>
            <wp:docPr id="11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Mensaje cuando se ha reportado una publicación</w:t>
      </w:r>
    </w:p>
    <w:p>
      <w:pPr>
        <w:pStyle w:val="BodyText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6805"/>
            <wp:effectExtent l="0" t="0" r="0" b="0"/>
            <wp:wrapSquare wrapText="largest"/>
            <wp:docPr id="12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Mensaje cuando ya se había reportado anteriormente</w:t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10" w:name="__RefHeading___Toc382_1436886198"/>
      <w:bookmarkEnd w:id="10"/>
      <w:r>
        <w:rPr/>
        <w:t>Asistir a una publicación</w:t>
      </w:r>
    </w:p>
    <w:p>
      <w:pPr>
        <w:pStyle w:val="BodyText"/>
        <w:bidi w:val="0"/>
        <w:jc w:val="start"/>
        <w:rPr/>
      </w:pPr>
      <w:r>
        <w:rPr/>
        <w:t>Para registrar asistencia a un evento se deberá presionar el botón “Asistir” el cuál le mostrará una ventana emergente para continuar la acción.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05305"/>
            <wp:effectExtent l="0" t="0" r="0" b="0"/>
            <wp:wrapSquare wrapText="largest"/>
            <wp:docPr id="13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11" w:name="__RefHeading___Toc384_1436886198"/>
      <w:bookmarkEnd w:id="11"/>
      <w:r>
        <w:rPr/>
        <w:t>Mis publicaciones</w:t>
      </w:r>
    </w:p>
    <w:p>
      <w:pPr>
        <w:pStyle w:val="BodyText"/>
        <w:bidi w:val="0"/>
        <w:jc w:val="start"/>
        <w:rPr/>
      </w:pPr>
      <w:r>
        <w:rPr/>
        <w:t>Mostrará todas las publicaciones hechas por el usuario.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85645"/>
            <wp:effectExtent l="0" t="0" r="0" b="0"/>
            <wp:wrapTopAndBottom/>
            <wp:docPr id="14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>“</w:t>
      </w:r>
      <w:r>
        <w:rPr/>
        <w:t>Mis publicaciones”, mostrará las publicaciones creadas por el usuario.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9050"/>
            <wp:effectExtent l="0" t="0" r="0" b="0"/>
            <wp:wrapSquare wrapText="largest"/>
            <wp:docPr id="15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12" w:name="__RefHeading___Toc386_1436886198"/>
      <w:bookmarkEnd w:id="12"/>
      <w:r>
        <w:rPr/>
        <w:t>Crear publicación</w:t>
      </w:r>
    </w:p>
    <w:p>
      <w:pPr>
        <w:pStyle w:val="BodyText"/>
        <w:bidi w:val="0"/>
        <w:jc w:val="start"/>
        <w:rPr/>
      </w:pPr>
      <w:r>
        <w:rPr/>
        <w:t>La opción “Crear una publicación” mostrará el formulario para crear una publicación.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85645"/>
            <wp:effectExtent l="0" t="0" r="0" b="0"/>
            <wp:wrapSquare wrapText="largest"/>
            <wp:docPr id="16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>Formulario para crear una publicación: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6120130" cy="3347085"/>
            <wp:effectExtent l="0" t="0" r="0" b="0"/>
            <wp:wrapSquare wrapText="largest"/>
            <wp:docPr id="17" name="Imagen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>Debe llenar todos lo campos y pulsar el botón “Crear publicación”.</w:t>
      </w:r>
    </w:p>
    <w:p>
      <w:pPr>
        <w:pStyle w:val="BodyText"/>
        <w:bidi w:val="0"/>
        <w:jc w:val="start"/>
        <w:rPr/>
      </w:pPr>
      <w:r>
        <w:rPr/>
        <w:t>El botón “Regresar” mostrará la página principal de su perfil y las publicaciones.</w:t>
      </w:r>
    </w:p>
    <w:p>
      <w:pPr>
        <w:pStyle w:val="Heading4"/>
        <w:numPr>
          <w:ilvl w:val="0"/>
          <w:numId w:val="0"/>
        </w:numPr>
        <w:bidi w:val="0"/>
        <w:ind w:hanging="0" w:start="0"/>
        <w:jc w:val="start"/>
        <w:rPr/>
      </w:pPr>
      <w:bookmarkStart w:id="13" w:name="__RefHeading___Toc388_1436886198"/>
      <w:bookmarkEnd w:id="13"/>
      <w:r>
        <w:rPr/>
        <w:t>Notificaciones</w:t>
      </w:r>
    </w:p>
    <w:p>
      <w:pPr>
        <w:pStyle w:val="BodyText"/>
        <w:bidi w:val="0"/>
        <w:jc w:val="start"/>
        <w:rPr/>
      </w:pPr>
      <w:r>
        <w:rPr/>
        <w:t>Para ver las notificaciones deberá pulsar sobre la “Campana” esto despliega el submenú para ver los próximos eventos.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1334135</wp:posOffset>
            </wp:positionH>
            <wp:positionV relativeFrom="paragraph">
              <wp:posOffset>31750</wp:posOffset>
            </wp:positionV>
            <wp:extent cx="3604260" cy="1082040"/>
            <wp:effectExtent l="0" t="0" r="0" b="0"/>
            <wp:wrapTopAndBottom/>
            <wp:docPr id="18" name="Imagen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1235075</wp:posOffset>
            </wp:positionH>
            <wp:positionV relativeFrom="paragraph">
              <wp:posOffset>1158240</wp:posOffset>
            </wp:positionV>
            <wp:extent cx="3764280" cy="1264920"/>
            <wp:effectExtent l="0" t="0" r="0" b="0"/>
            <wp:wrapTopAndBottom/>
            <wp:docPr id="19" name="Imagen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26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El submenu “Eventos próximos” mostrar los eventos que están a punto de realizarse.</w:t>
      </w:r>
    </w:p>
    <w:p>
      <w:pPr>
        <w:pStyle w:val="BodyText"/>
        <w:bidi w:val="0"/>
        <w:jc w:val="both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47485" cy="1509395"/>
            <wp:effectExtent l="0" t="0" r="0" b="0"/>
            <wp:wrapTopAndBottom/>
            <wp:docPr id="20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both"/>
        <w:rPr/>
      </w:pPr>
      <w:r>
        <w:rPr/>
        <w:t>Se mostrará toda la información necesaria de los próximos eventos al cual el usuario va a asistir, mostrando el título, lugar, fecha y hora del evento. También mostrará las horas que faltan para que el evento suceda.</w:t>
      </w:r>
    </w:p>
    <w:p>
      <w:pPr>
        <w:pStyle w:val="BodyText"/>
        <w:bidi w:val="0"/>
        <w:jc w:val="both"/>
        <w:rPr/>
      </w:pPr>
      <w:r>
        <w:rPr/>
      </w:r>
      <w:r>
        <w:br w:type="page"/>
      </w:r>
    </w:p>
    <w:p>
      <w:pPr>
        <w:pStyle w:val="Heading1"/>
        <w:bidi w:val="0"/>
        <w:ind w:hanging="0" w:start="0"/>
        <w:jc w:val="center"/>
        <w:rPr/>
      </w:pPr>
      <w:bookmarkStart w:id="14" w:name="__RefHeading___Toc390_1436886198"/>
      <w:bookmarkEnd w:id="14"/>
      <w:r>
        <w:rPr/>
        <w:t>Manual Técnico</w:t>
      </w:r>
    </w:p>
    <w:p>
      <w:pPr>
        <w:pStyle w:val="Heading2"/>
        <w:bidi w:val="0"/>
        <w:ind w:hanging="0" w:start="0"/>
        <w:jc w:val="start"/>
        <w:rPr/>
      </w:pPr>
      <w:bookmarkStart w:id="15" w:name="__RefHeading___Toc392_1436886198"/>
      <w:bookmarkEnd w:id="15"/>
      <w:r>
        <w:rPr/>
        <w:t>Instalación de la aplicación</w:t>
      </w:r>
    </w:p>
    <w:p>
      <w:pPr>
        <w:pStyle w:val="BodyText"/>
        <w:numPr>
          <w:ilvl w:val="0"/>
          <w:numId w:val="2"/>
        </w:numPr>
        <w:bidi w:val="0"/>
        <w:jc w:val="both"/>
        <w:rPr/>
      </w:pPr>
      <w:r>
        <w:rPr>
          <w:b/>
          <w:bCs/>
        </w:rPr>
        <w:t>Descargar la aplicación</w:t>
      </w:r>
      <w:r>
        <w:rPr/>
        <w:t xml:space="preserve"> o clonar la aplicación desde el link: </w:t>
      </w:r>
      <w:hyperlink r:id="rId22">
        <w:r>
          <w:rPr>
            <w:rStyle w:val="Hyperlink"/>
          </w:rPr>
          <w:t>https://github.com/luisbaquiax/publicaciones</w:t>
        </w:r>
      </w:hyperlink>
    </w:p>
    <w:p>
      <w:pPr>
        <w:pStyle w:val="BodyText"/>
        <w:numPr>
          <w:ilvl w:val="0"/>
          <w:numId w:val="2"/>
        </w:numPr>
        <w:bidi w:val="0"/>
        <w:jc w:val="both"/>
        <w:rPr/>
      </w:pPr>
      <w:r>
        <w:rPr>
          <w:b/>
          <w:bCs/>
        </w:rPr>
        <w:t>Clonar proyecto</w:t>
      </w:r>
      <w:r>
        <w:rPr/>
        <w:t>: para clonar el proyecto debe seleccionar un directorio para clonar el proyecto y opcionalmente crear una carpeta para guardar el código fuente.</w:t>
      </w:r>
    </w:p>
    <w:p>
      <w:pPr>
        <w:pStyle w:val="BodyText"/>
        <w:numPr>
          <w:ilvl w:val="1"/>
          <w:numId w:val="2"/>
        </w:numPr>
        <w:bidi w:val="0"/>
        <w:jc w:val="both"/>
        <w:rPr/>
      </w:pPr>
      <w:r>
        <w:rPr/>
        <w:t xml:space="preserve">En windows </w:t>
      </w:r>
    </w:p>
    <w:p>
      <w:pPr>
        <w:pStyle w:val="BodyText"/>
        <w:numPr>
          <w:ilvl w:val="0"/>
          <w:numId w:val="0"/>
        </w:numPr>
        <w:bidi w:val="0"/>
        <w:ind w:hanging="0" w:start="1080"/>
        <w:jc w:val="both"/>
        <w:rPr/>
      </w:pPr>
      <w:r>
        <w:rPr/>
        <w:t xml:space="preserve">Ejecute: git clone </w:t>
      </w:r>
      <w:hyperlink r:id="rId23">
        <w:r>
          <w:rPr>
            <w:rStyle w:val="Hyperlink"/>
          </w:rPr>
          <w:t>https://github.com/luisbaquiax/publicaciones.git</w:t>
        </w:r>
      </w:hyperlink>
    </w:p>
    <w:p>
      <w:pPr>
        <w:pStyle w:val="BodyText"/>
        <w:numPr>
          <w:ilvl w:val="1"/>
          <w:numId w:val="2"/>
        </w:numPr>
        <w:bidi w:val="0"/>
        <w:jc w:val="both"/>
        <w:rPr/>
      </w:pPr>
      <w:r>
        <w:rPr/>
        <w:t>En linux</w:t>
      </w:r>
    </w:p>
    <w:p>
      <w:pPr>
        <w:pStyle w:val="BodyText"/>
        <w:numPr>
          <w:ilvl w:val="0"/>
          <w:numId w:val="0"/>
        </w:numPr>
        <w:bidi w:val="0"/>
        <w:ind w:hanging="0" w:start="1080"/>
        <w:jc w:val="both"/>
        <w:rPr/>
      </w:pPr>
      <w:r>
        <w:rPr/>
        <w:t xml:space="preserve">Ejecute: git clone </w:t>
      </w:r>
      <w:hyperlink r:id="rId24">
        <w:r>
          <w:rPr>
            <w:rStyle w:val="Hyperlink"/>
          </w:rPr>
          <w:t>git@github.com</w:t>
        </w:r>
      </w:hyperlink>
      <w:r>
        <w:rPr/>
        <w:t>:luisbaquiax/publicaciones.git</w:t>
      </w:r>
    </w:p>
    <w:p>
      <w:pPr>
        <w:pStyle w:val="Heading2"/>
        <w:bidi w:val="0"/>
        <w:ind w:hanging="0" w:start="0"/>
        <w:jc w:val="start"/>
        <w:rPr/>
      </w:pPr>
      <w:bookmarkStart w:id="16" w:name="__RefHeading___Toc394_1436886198"/>
      <w:bookmarkEnd w:id="16"/>
      <w:r>
        <w:rPr/>
        <w:t>Iniciar aplicación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</w:rPr>
      </w:pPr>
      <w:r>
        <w:rPr>
          <w:b/>
          <w:bCs/>
        </w:rPr>
        <w:t xml:space="preserve">Usando </w:t>
      </w:r>
      <w:r>
        <w:rPr>
          <w:b/>
          <w:bCs/>
        </w:rPr>
        <w:t xml:space="preserve">servidor de desarrollo </w:t>
      </w:r>
      <w:r>
        <w:rPr>
          <w:b/>
          <w:bCs/>
        </w:rPr>
        <w:t>de laravel</w:t>
      </w:r>
    </w:p>
    <w:p>
      <w:pPr>
        <w:pStyle w:val="BodyText"/>
        <w:bidi w:val="0"/>
        <w:jc w:val="both"/>
        <w:rPr/>
      </w:pPr>
      <w:r>
        <w:rPr>
          <w:b w:val="false"/>
          <w:bCs w:val="false"/>
        </w:rPr>
        <w:t>En la carpeta de la aplicación principal “publicacion-app” ejecute: php artisan serve, e</w:t>
      </w:r>
      <w:r>
        <w:rPr/>
        <w:t xml:space="preserve">ste comando inicia un servidor web local, sin necesidad de configurar un servidor web completo como Apache </w:t>
      </w:r>
      <w:r>
        <w:rPr/>
        <w:t>u otro.</w:t>
      </w:r>
    </w:p>
    <w:p>
      <w:pPr>
        <w:pStyle w:val="BodyText"/>
        <w:bidi w:val="0"/>
        <w:jc w:val="both"/>
        <w:rPr/>
      </w:pPr>
      <w:r>
        <w:rPr/>
        <w:t xml:space="preserve">Después use la siguiente url para cargar la aplicación: </w:t>
      </w:r>
      <w:hyperlink r:id="rId25">
        <w:r>
          <w:rPr>
            <w:rStyle w:val="Hyperlink"/>
          </w:rPr>
          <w:t>http://127.0.0.1:8000/</w:t>
        </w:r>
      </w:hyperlink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</w:rPr>
      </w:pPr>
      <w:r>
        <w:rPr>
          <w:b/>
          <w:bCs/>
        </w:rPr>
        <w:t>Usando apche</w:t>
      </w:r>
    </w:p>
    <w:p>
      <w:pPr>
        <w:pStyle w:val="BodyText"/>
        <w:numPr>
          <w:ilvl w:val="1"/>
          <w:numId w:val="3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Copiar el proyecto en la carpeta “htdocs”</w:t>
      </w:r>
    </w:p>
    <w:p>
      <w:pPr>
        <w:pStyle w:val="BodyText"/>
        <w:numPr>
          <w:ilvl w:val="1"/>
          <w:numId w:val="3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Iniciar el servidor </w:t>
      </w:r>
      <w:r>
        <w:rPr>
          <w:b w:val="false"/>
          <w:bCs w:val="false"/>
        </w:rPr>
        <w:t>Apache de Xampp</w:t>
      </w:r>
    </w:p>
    <w:p>
      <w:pPr>
        <w:pStyle w:val="BodyText"/>
        <w:numPr>
          <w:ilvl w:val="1"/>
          <w:numId w:val="3"/>
        </w:numPr>
        <w:bidi w:val="0"/>
        <w:spacing w:before="0" w:after="14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En el navegador use la url para iniciar la applicación: </w:t>
      </w:r>
      <w:hyperlink r:id="rId26">
        <w:r>
          <w:rPr>
            <w:rStyle w:val="Hyperlink"/>
            <w:b w:val="false"/>
            <w:bCs w:val="false"/>
          </w:rPr>
          <w:t>http://localhost/publicacion-app</w:t>
        </w:r>
      </w:hyperlink>
    </w:p>
    <w:sectPr>
      <w:footerReference w:type="default" r:id="rId27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">
    <w:altName w:val="sans-serif"/>
    <w:charset w:val="01" w:characterSet="utf-8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uppressLineNumbers/>
      <w:bidi w:val="0"/>
      <w:jc w:val="start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decimal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b/>
        <w:bCs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>
        <w:b/>
        <w:bCs/>
      </w:r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>
        <w:b/>
        <w:bCs/>
      </w:r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>
        <w:b/>
        <w:bCs/>
      </w:r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>
        <w:b/>
        <w:bCs/>
      </w:r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>
        <w:b/>
        <w:bCs/>
      </w:r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>
        <w:b/>
        <w:bCs/>
      </w:r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>
        <w:b/>
        <w:bCs/>
      </w:r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>
        <w:b/>
        <w:bCs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b/>
        <w:bCs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>
        <w:b/>
        <w:bCs/>
      </w:r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>
        <w:b/>
        <w:bCs/>
      </w:r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>
        <w:b/>
        <w:bCs/>
      </w:r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>
        <w:b/>
        <w:bCs/>
      </w:r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>
        <w:b/>
        <w:bCs/>
      </w:r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>
        <w:b/>
        <w:bCs/>
      </w:r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>
        <w:b/>
        <w:bCs/>
      </w:r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>
        <w:b/>
        <w:bCs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Ttulo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Ttulo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Smbolosdenumeracin">
    <w:name w:val="Símbolos de numeración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Cabeceraypie"/>
    <w:pPr>
      <w:suppressLineNumbers/>
    </w:pPr>
    <w:rPr/>
  </w:style>
  <w:style w:type="paragraph" w:styleId="Title">
    <w:name w:val="Title"/>
    <w:basedOn w:val="Ttulo"/>
    <w:next w:val="BodyText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Ttulo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ndice"/>
    <w:pPr>
      <w:tabs>
        <w:tab w:val="clear" w:pos="709"/>
        <w:tab w:val="right" w:pos="9972" w:leader="dot"/>
      </w:tabs>
      <w:ind w:hanging="0" w:start="0"/>
    </w:pPr>
    <w:rPr/>
  </w:style>
  <w:style w:type="paragraph" w:styleId="TOC2">
    <w:name w:val="toc 2"/>
    <w:basedOn w:val="ndice"/>
    <w:pPr>
      <w:tabs>
        <w:tab w:val="clear" w:pos="709"/>
        <w:tab w:val="right" w:pos="9972" w:leader="dot"/>
      </w:tabs>
      <w:ind w:hanging="0" w:start="283"/>
    </w:pPr>
    <w:rPr/>
  </w:style>
  <w:style w:type="paragraph" w:styleId="TOC4">
    <w:name w:val="toc 4"/>
    <w:basedOn w:val="ndice"/>
    <w:pPr>
      <w:tabs>
        <w:tab w:val="clear" w:pos="709"/>
        <w:tab w:val="right" w:pos="9972" w:leader="dot"/>
      </w:tabs>
      <w:ind w:hanging="0" w:start="85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s://github.com/luisbaquiax/publicaciones" TargetMode="External"/><Relationship Id="rId23" Type="http://schemas.openxmlformats.org/officeDocument/2006/relationships/hyperlink" Target="https://github.com/luisbaquiax/publicaciones.git" TargetMode="External"/><Relationship Id="rId24" Type="http://schemas.openxmlformats.org/officeDocument/2006/relationships/hyperlink" Target="mailto:git@github.com" TargetMode="External"/><Relationship Id="rId25" Type="http://schemas.openxmlformats.org/officeDocument/2006/relationships/hyperlink" Target="http://127.0.0.1:8000/" TargetMode="External"/><Relationship Id="rId26" Type="http://schemas.openxmlformats.org/officeDocument/2006/relationships/hyperlink" Target="http://localhost/publicacion-app" TargetMode="Externa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LibreOffice/24.8.2.1$Linux_X86_64 LibreOffice_project/0f794b6e29741098670a3b95d60478a65d05ef13</Application>
  <AppVersion>15.0000</AppVersion>
  <Pages>12</Pages>
  <Words>610</Words>
  <Characters>3536</Characters>
  <CharactersWithSpaces>4070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2024-11-01T12:22:08Z</dcterms:created>
  <dc:creator/>
  <dc:description/>
  <dc:language>es-ES</dc:language>
  <cp:lastModifiedBy/>
  <dcterms:modified xsi:type="dcterms:W3CDTF">2024-11-01T23:51:14Z</dcterms:modified>
  <cp:revision>12</cp:revision>
  <dc:subject/>
  <dc:title/>
</cp:coreProperties>
</file>