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numPr>
          <w:ilvl w:val="0"/>
          <w:numId w:val="2"/>
        </w:numPr>
        <w:spacing w:before="4080" w:after="1080"/>
        <w:ind w:left="340" w:hanging="340"/>
        <w:rPr/>
      </w:pPr>
      <w:r>
        <w:rPr/>
        <w:t>Aplicaciones Multicast IPv6</w:t>
      </w:r>
    </w:p>
    <w:p>
      <w:pPr>
        <w:pStyle w:val="Normal"/>
        <w:rPr/>
      </w:pPr>
      <w:r>
        <w:rPr/>
        <w:t>Versión 2.0, abril 2018</w:t>
      </w:r>
    </w:p>
    <w:p>
      <w:pPr>
        <w:pStyle w:val="Normal"/>
        <w:rPr>
          <w:b/>
          <w:b/>
        </w:rPr>
      </w:pPr>
      <w:r>
        <w:rPr>
          <w:b/>
        </w:rPr>
        <w:t>Alumno (apellidos, nombre (DNI) :________________________________________________</w:t>
      </w:r>
    </w:p>
    <w:p>
      <w:pPr>
        <w:pStyle w:val="Normal"/>
        <w:rPr>
          <w:b/>
          <w:b/>
        </w:rPr>
      </w:pPr>
      <w:r>
        <w:rPr>
          <w:b/>
        </w:rPr>
        <w:t>Alumno (apellidos, nombre (DNI) :________________________________________________</w:t>
      </w:r>
    </w:p>
    <w:p>
      <w:pPr>
        <w:pStyle w:val="Normal"/>
        <w:rPr>
          <w:b/>
          <w:b/>
        </w:rPr>
      </w:pPr>
      <w:r>
        <w:rPr>
          <w:b/>
        </w:rPr>
        <w:t>Fecha:_________________________</w:t>
      </w:r>
    </w:p>
    <w:p>
      <w:pPr>
        <w:pStyle w:val="Normal"/>
        <w:rPr>
          <w:b/>
          <w:b/>
        </w:rPr>
      </w:pPr>
      <w:r>
        <w:rPr>
          <w:b/>
        </w:rPr>
        <w:t>Duración estimada de la práctica: 2 sesiones de 2h.</w:t>
      </w:r>
    </w:p>
    <w:p>
      <w:pPr>
        <w:pStyle w:val="Ttulo2"/>
        <w:numPr>
          <w:ilvl w:val="1"/>
          <w:numId w:val="2"/>
        </w:numPr>
        <w:ind w:left="1120" w:hanging="1120"/>
        <w:rPr/>
      </w:pPr>
      <w:r>
        <w:rPr/>
        <w:t>Entorno de trabajo</w:t>
      </w:r>
    </w:p>
    <w:p>
      <w:pPr>
        <w:pStyle w:val="ListParagraph"/>
        <w:numPr>
          <w:ilvl w:val="0"/>
          <w:numId w:val="3"/>
        </w:numPr>
        <w:rPr/>
      </w:pPr>
      <w:r>
        <w:rPr/>
        <w:t>Software de emulación de redes: GNS3 (Analizador de red: wireshark)</w:t>
      </w:r>
    </w:p>
    <w:p>
      <w:pPr>
        <w:pStyle w:val="ListParagraph"/>
        <w:numPr>
          <w:ilvl w:val="0"/>
          <w:numId w:val="3"/>
        </w:numPr>
        <w:rPr/>
      </w:pPr>
      <w:r>
        <w:rPr/>
        <w:t>Cisco IOS</w:t>
      </w:r>
    </w:p>
    <w:p>
      <w:pPr>
        <w:pStyle w:val="ListParagraph"/>
        <w:numPr>
          <w:ilvl w:val="0"/>
          <w:numId w:val="3"/>
        </w:numPr>
        <w:rPr/>
      </w:pPr>
      <w:r>
        <w:rPr/>
        <w:t>Lunix virtualizado (DebianAlumno)</w:t>
      </w:r>
    </w:p>
    <w:p>
      <w:pPr>
        <w:pStyle w:val="ListParagraph"/>
        <w:numPr>
          <w:ilvl w:val="0"/>
          <w:numId w:val="3"/>
        </w:numPr>
        <w:rPr/>
      </w:pPr>
      <w:r>
        <w:rPr/>
        <w:t>Framework de desarrollo en C para Linux que el alumno desee</w:t>
      </w:r>
    </w:p>
    <w:p>
      <w:pPr>
        <w:pStyle w:val="Ttulo2"/>
        <w:numPr>
          <w:ilvl w:val="1"/>
          <w:numId w:val="2"/>
        </w:numPr>
        <w:ind w:left="1120" w:hanging="1120"/>
        <w:rPr/>
      </w:pPr>
      <w:r>
        <w:rPr/>
        <w:t>Objetivos</w:t>
      </w:r>
    </w:p>
    <w:p>
      <w:pPr>
        <w:pStyle w:val="ListParagraph"/>
        <w:numPr>
          <w:ilvl w:val="0"/>
          <w:numId w:val="4"/>
        </w:numPr>
        <w:rPr/>
      </w:pPr>
      <w:r>
        <w:rPr/>
        <w:t>Utilizando el modelo cliente-servidor realizar una aplicación multicast basada en sockets IPv6</w:t>
      </w:r>
    </w:p>
    <w:p>
      <w:pPr>
        <w:pStyle w:val="ListParagraph"/>
        <w:numPr>
          <w:ilvl w:val="0"/>
          <w:numId w:val="4"/>
        </w:numPr>
        <w:rPr/>
      </w:pPr>
      <w:r>
        <w:rPr/>
        <w:t>Analizar el tráfico que la misma genera</w:t>
      </w:r>
    </w:p>
    <w:p>
      <w:pPr>
        <w:pStyle w:val="Ttulo2"/>
        <w:numPr>
          <w:ilvl w:val="1"/>
          <w:numId w:val="2"/>
        </w:numPr>
        <w:ind w:left="1120" w:hanging="1120"/>
        <w:rPr/>
      </w:pPr>
      <w:r>
        <w:rPr/>
        <w:t>Escenario de trabajo</w:t>
      </w:r>
    </w:p>
    <w:p>
      <w:pPr>
        <w:pStyle w:val="Normal"/>
        <w:rPr/>
      </w:pPr>
      <w:r>
        <w:rPr/>
        <w:t xml:space="preserve">En la fase de desarrollo se puede trabajar en el framework de desarrollo en C en Linux que el alumno desee. Para la realización de las pruebas de funcionamiento y análisis de tráfico se trabajará sobre un escenario prediseñado en GNS3. Descomprimir el fichero en el directorio GNS3/projects de la unidad Z. Se generará una carpeta llamada </w:t>
      </w:r>
      <w:r>
        <w:rPr>
          <w:i/>
        </w:rPr>
        <w:t xml:space="preserve">06MulticastOSPFPIMIPv6 </w:t>
      </w:r>
      <w:r>
        <w:rPr/>
        <w:t>con los archivos del escenario. Abrirlo con GNS3 y se mostrará lo siquiente.</w:t>
      </w:r>
    </w:p>
    <w:p>
      <w:pPr>
        <w:pStyle w:val="Normal"/>
        <w:jc w:val="center"/>
        <w:rPr/>
      </w:pPr>
      <w:r>
        <w:rPr/>
        <w:drawing>
          <wp:inline distT="0" distB="0" distL="0" distR="0">
            <wp:extent cx="5400040" cy="315722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400040" cy="3157220"/>
                    </a:xfrm>
                    <a:prstGeom prst="rect">
                      <a:avLst/>
                    </a:prstGeom>
                  </pic:spPr>
                </pic:pic>
              </a:graphicData>
            </a:graphic>
          </wp:inline>
        </w:drawing>
      </w:r>
    </w:p>
    <w:p>
      <w:pPr>
        <w:pStyle w:val="Caption"/>
        <w:rPr/>
      </w:pPr>
      <w:bookmarkStart w:id="0" w:name="_Ref445655296"/>
      <w:r>
        <w:rPr/>
        <w:t xml:space="preserve">Figura </w:t>
      </w:r>
      <w:r>
        <w:rPr/>
        <w:fldChar w:fldCharType="begin"/>
      </w:r>
      <w:r>
        <w:instrText> SEQ Figura \* ARABIC </w:instrText>
      </w:r>
      <w:r>
        <w:fldChar w:fldCharType="separate"/>
      </w:r>
      <w:r>
        <w:t>1</w:t>
      </w:r>
      <w:r>
        <w:fldChar w:fldCharType="end"/>
      </w:r>
      <w:bookmarkEnd w:id="0"/>
      <w:r>
        <w:rPr/>
        <w:t xml:space="preserve">: Escenario </w:t>
      </w:r>
      <w:r>
        <w:rPr>
          <w:i/>
        </w:rPr>
        <w:t xml:space="preserve">multicast </w:t>
      </w:r>
      <w:bookmarkStart w:id="1" w:name="_Toc116440553"/>
      <w:bookmarkStart w:id="2" w:name="_Toc116441974"/>
      <w:bookmarkStart w:id="3" w:name="_Toc116442053"/>
      <w:bookmarkStart w:id="4" w:name="_Toc116442093"/>
      <w:bookmarkStart w:id="5" w:name="_Toc117772488"/>
      <w:bookmarkStart w:id="6" w:name="_Toc117772519"/>
      <w:bookmarkStart w:id="7" w:name="_Toc117772627"/>
      <w:bookmarkStart w:id="8" w:name="_Toc122227034"/>
      <w:bookmarkEnd w:id="1"/>
      <w:bookmarkEnd w:id="2"/>
      <w:bookmarkEnd w:id="3"/>
      <w:bookmarkEnd w:id="4"/>
      <w:bookmarkEnd w:id="5"/>
      <w:bookmarkEnd w:id="6"/>
      <w:bookmarkEnd w:id="7"/>
      <w:bookmarkEnd w:id="8"/>
      <w:r>
        <w:rPr/>
        <w:t>IPv6.</w:t>
      </w:r>
    </w:p>
    <w:p>
      <w:pPr>
        <w:pStyle w:val="Ttulo2"/>
        <w:numPr>
          <w:ilvl w:val="1"/>
          <w:numId w:val="2"/>
        </w:numPr>
        <w:ind w:left="1120" w:hanging="1120"/>
        <w:rPr/>
      </w:pPr>
      <w:r>
        <w:rPr/>
        <w:t>Desarrollo de la aplicación</w:t>
      </w:r>
    </w:p>
    <w:p>
      <w:pPr>
        <w:pStyle w:val="Normal"/>
        <w:rPr/>
      </w:pPr>
      <w:r>
        <w:rPr/>
        <w:t xml:space="preserve">Utilizando el modelo cliente-servidor realizar una aplicación en red basada en sockets multicast para IPv6 con las siguientes especificaciones: </w:t>
      </w:r>
    </w:p>
    <w:p>
      <w:pPr>
        <w:pStyle w:val="Normal"/>
        <w:rPr>
          <w:b/>
          <w:b/>
        </w:rPr>
      </w:pPr>
      <w:r>
        <w:rPr>
          <w:b/>
        </w:rPr>
        <w:t>Programa Difusor o Fuente</w:t>
      </w:r>
    </w:p>
    <w:p>
      <w:pPr>
        <w:pStyle w:val="Normal"/>
        <w:ind w:left="700" w:hanging="0"/>
        <w:rPr/>
      </w:pPr>
      <w:r>
        <w:rPr/>
        <w:t>Difundirá un mensaje que leerá por parámetros hasta que finalice ordenadamente capturando CTRL+C.</w:t>
      </w:r>
    </w:p>
    <w:p>
      <w:pPr>
        <w:pStyle w:val="Normal"/>
        <w:ind w:left="700" w:hanging="0"/>
        <w:rPr/>
      </w:pPr>
      <w:r>
        <w:rPr/>
        <w:t xml:space="preserve">Se ajustará a la siguiente sintáxis: </w:t>
      </w:r>
    </w:p>
    <w:p>
      <w:pPr>
        <w:pStyle w:val="Normal"/>
        <w:ind w:left="700" w:firstLine="700"/>
        <w:rPr>
          <w:rFonts w:ascii="Consolas" w:hAnsi="Consolas"/>
          <w:sz w:val="18"/>
        </w:rPr>
      </w:pPr>
      <w:r>
        <w:rPr>
          <w:rFonts w:ascii="Consolas" w:hAnsi="Consolas"/>
          <w:sz w:val="18"/>
        </w:rPr>
        <w:t>difusor mensaje_a_difundir IPv6multicast interfaz puerto saltos intervalo</w:t>
      </w:r>
    </w:p>
    <w:p>
      <w:pPr>
        <w:pStyle w:val="Normal"/>
        <w:ind w:left="700" w:hanging="0"/>
        <w:rPr/>
      </w:pPr>
      <w:r>
        <w:rPr/>
        <w:t>Si no se especifica ninguno de estos parámetros se difundirá un mensaje por defecto a una IPv6 multicast por defecto, por un interfaz por defecto, un puerto por defecto, un número de saltos y el intervalo de emisión de los mensajes.</w:t>
      </w:r>
    </w:p>
    <w:p>
      <w:pPr>
        <w:pStyle w:val="Normal"/>
        <w:ind w:left="700" w:hanging="0"/>
        <w:rPr/>
      </w:pPr>
      <w:r>
        <w:rPr/>
        <w:t>Ejemplo:</w:t>
      </w:r>
    </w:p>
    <w:p>
      <w:pPr>
        <w:pStyle w:val="Normal"/>
        <w:ind w:left="1400" w:hanging="0"/>
        <w:rPr>
          <w:rFonts w:ascii="Consolas" w:hAnsi="Consolas"/>
        </w:rPr>
      </w:pPr>
      <w:r>
        <w:rPr>
          <w:rFonts w:ascii="Consolas" w:hAnsi="Consolas"/>
        </w:rPr>
        <w:t>difusor "Hola que tal" ff15::33 eth0 4343 10 15</w:t>
      </w:r>
    </w:p>
    <w:p>
      <w:pPr>
        <w:pStyle w:val="Normal"/>
        <w:rPr>
          <w:b/>
          <w:b/>
        </w:rPr>
      </w:pPr>
      <w:r>
        <w:rPr>
          <w:b/>
        </w:rPr>
        <w:t>Programa Suscriptor o Receptor</w:t>
      </w:r>
    </w:p>
    <w:p>
      <w:pPr>
        <w:pStyle w:val="Normal"/>
        <w:ind w:left="700" w:hanging="0"/>
        <w:rPr/>
      </w:pPr>
      <w:r>
        <w:rPr/>
        <w:t xml:space="preserve">Se unirá al grupo multicast y leerá el mensaje que difunda el cliente mostrándo por pantalla junto con la IPv6 de la fuente. El cliente finalizará ordenadamente cuando se pulse Ctrl+C. </w:t>
      </w:r>
    </w:p>
    <w:p>
      <w:pPr>
        <w:pStyle w:val="Normal"/>
        <w:ind w:left="700" w:hanging="0"/>
        <w:rPr/>
      </w:pPr>
      <w:r>
        <w:rPr/>
        <w:t xml:space="preserve">Se ajustará a la siguiente sintáxis: </w:t>
      </w:r>
    </w:p>
    <w:p>
      <w:pPr>
        <w:pStyle w:val="Normal"/>
        <w:ind w:left="1400" w:hanging="0"/>
        <w:rPr>
          <w:rFonts w:ascii="Consolas" w:hAnsi="Consolas"/>
        </w:rPr>
      </w:pPr>
      <w:r>
        <w:rPr>
          <w:rFonts w:ascii="Consolas" w:hAnsi="Consolas"/>
        </w:rPr>
        <w:t>suscriptor IPv6multicast interfaz puerto</w:t>
      </w:r>
    </w:p>
    <w:p>
      <w:pPr>
        <w:pStyle w:val="Normal"/>
        <w:ind w:left="700" w:hanging="0"/>
        <w:rPr/>
      </w:pPr>
      <w:r>
        <w:rPr/>
        <w:t xml:space="preserve"> </w:t>
      </w:r>
      <w:r>
        <w:rPr/>
        <w:t>Si no se especifica ninguno de estos parámetros la suscripción se realizará a una IPv6 multicast por defecto, por un interfaz por defecto y un puerto por defecto.</w:t>
      </w:r>
    </w:p>
    <w:p>
      <w:pPr>
        <w:pStyle w:val="Normal"/>
        <w:ind w:left="700" w:hanging="0"/>
        <w:rPr/>
      </w:pPr>
      <w:r>
        <w:rPr/>
        <w:t>Ejemplo:</w:t>
      </w:r>
    </w:p>
    <w:p>
      <w:pPr>
        <w:pStyle w:val="Normal"/>
        <w:ind w:left="1400" w:hanging="0"/>
        <w:rPr>
          <w:rFonts w:ascii="Consolas" w:hAnsi="Consolas"/>
        </w:rPr>
      </w:pPr>
      <w:r>
        <w:rPr>
          <w:rFonts w:ascii="Consolas" w:hAnsi="Consolas"/>
        </w:rPr>
        <w:t>suscriptor ff15::33 eth0 4343</w:t>
      </w:r>
    </w:p>
    <w:p>
      <w:pPr>
        <w:pStyle w:val="Normal"/>
        <w:rPr/>
      </w:pPr>
      <w:r>
        <w:rPr/>
        <w:t>Las primeras líneas de todos los ficheros fuente contendrán unas líneas de comentarios donde se especifique el nombre del fichero fuente y el nombre completo, DNI y usuario con el que se ha subido la práctica. Ejemplo:</w:t>
      </w:r>
    </w:p>
    <w:p>
      <w:pPr>
        <w:pStyle w:val="Normal"/>
        <w:spacing w:before="0" w:after="0"/>
        <w:ind w:left="700" w:hanging="0"/>
        <w:rPr/>
      </w:pPr>
      <w:r>
        <w:rPr/>
        <w:t>/*</w:t>
      </w:r>
    </w:p>
    <w:p>
      <w:pPr>
        <w:pStyle w:val="Normal"/>
        <w:spacing w:before="0" w:after="0"/>
        <w:ind w:left="700" w:hanging="0"/>
        <w:rPr/>
      </w:pPr>
      <w:r>
        <w:rPr/>
        <w:t>** Fichero: multicast.c</w:t>
      </w:r>
    </w:p>
    <w:p>
      <w:pPr>
        <w:pStyle w:val="Normal"/>
        <w:spacing w:before="0" w:after="0"/>
        <w:ind w:left="700" w:hanging="0"/>
        <w:rPr/>
      </w:pPr>
      <w:r>
        <w:rPr/>
        <w:t>** Autores:</w:t>
      </w:r>
    </w:p>
    <w:p>
      <w:pPr>
        <w:pStyle w:val="Normal"/>
        <w:spacing w:before="0" w:after="0"/>
        <w:ind w:left="700" w:hanging="0"/>
        <w:rPr/>
      </w:pPr>
      <w:r>
        <w:rPr/>
        <w:t>** Antonio Pérez Puerto DNI 70876543M</w:t>
      </w:r>
    </w:p>
    <w:p>
      <w:pPr>
        <w:pStyle w:val="Normal"/>
        <w:spacing w:before="0" w:after="0"/>
        <w:ind w:left="700" w:hanging="0"/>
        <w:rPr/>
      </w:pPr>
      <w:r>
        <w:rPr/>
        <w:t>** Araceli Sánchez Álvarez DNI 06876701A</w:t>
      </w:r>
    </w:p>
    <w:p>
      <w:pPr>
        <w:pStyle w:val="Normal"/>
        <w:spacing w:before="0" w:after="0"/>
        <w:ind w:left="700" w:hanging="0"/>
        <w:rPr/>
      </w:pPr>
      <w:r>
        <w:rPr/>
        <w:t>** Usuario: i6876701</w:t>
      </w:r>
    </w:p>
    <w:p>
      <w:pPr>
        <w:pStyle w:val="Normal"/>
        <w:spacing w:before="0" w:after="0"/>
        <w:ind w:left="700" w:hanging="0"/>
        <w:rPr/>
      </w:pPr>
      <w:r>
        <w:rPr/>
        <w:t>*/</w:t>
      </w:r>
    </w:p>
    <w:p>
      <w:pPr>
        <w:pStyle w:val="Normal"/>
        <w:spacing w:before="0" w:after="0"/>
        <w:ind w:left="700" w:hanging="0"/>
        <w:rPr/>
      </w:pPr>
      <w:r>
        <w:rPr/>
      </w:r>
    </w:p>
    <w:p>
      <w:pPr>
        <w:pStyle w:val="Normal"/>
        <w:rPr/>
      </w:pPr>
      <w:r>
        <w:rPr/>
        <w:t>Responde a las siguientes preguntas:</w:t>
      </w:r>
    </w:p>
    <w:p>
      <w:pPr>
        <w:pStyle w:val="ListParagraph"/>
        <w:numPr>
          <w:ilvl w:val="0"/>
          <w:numId w:val="5"/>
        </w:numPr>
        <w:rPr/>
      </w:pPr>
      <w:r>
        <w:rPr/>
        <w:t>¿A qué dirección (IP+puerto) hace bind el receptor o suscriptor? ¿Por qué?</w:t>
      </w:r>
    </w:p>
    <w:p>
      <w:pPr>
        <w:pStyle w:val="Normal"/>
        <w:ind w:left="700" w:hanging="0"/>
        <w:rPr/>
      </w:pPr>
      <w:r>
        <w:rPr>
          <w:color w:val="00B050"/>
        </w:rPr>
        <w:t xml:space="preserve">RESPUESTA: </w:t>
      </w:r>
      <w:r>
        <w:rPr>
          <w:color w:val="00B050"/>
        </w:rPr>
        <w:t>(in6addr_any, port)</w:t>
      </w:r>
    </w:p>
    <w:p>
      <w:pPr>
        <w:pStyle w:val="ListParagraph"/>
        <w:numPr>
          <w:ilvl w:val="0"/>
          <w:numId w:val="5"/>
        </w:numPr>
        <w:rPr/>
      </w:pPr>
      <w:r>
        <w:rPr/>
        <w:t>¿A qué dirección (IP+puerto) hace bind la fuente o emisor? ¿Por qué?</w:t>
      </w:r>
    </w:p>
    <w:p>
      <w:pPr>
        <w:pStyle w:val="Normal"/>
        <w:ind w:left="700" w:hanging="0"/>
        <w:rPr/>
      </w:pPr>
      <w:r>
        <w:rPr>
          <w:color w:val="00B050"/>
        </w:rPr>
        <w:t xml:space="preserve">RESPUESTA: </w:t>
      </w:r>
      <w:r>
        <w:rPr>
          <w:color w:val="00B050"/>
        </w:rPr>
        <w:t>(in6_addr_any, ephimeral)</w:t>
      </w:r>
    </w:p>
    <w:p>
      <w:pPr>
        <w:pStyle w:val="ListParagraph"/>
        <w:numPr>
          <w:ilvl w:val="0"/>
          <w:numId w:val="5"/>
        </w:numPr>
        <w:rPr/>
      </w:pPr>
      <w:r>
        <w:rPr/>
        <w:t>¿A qué dirección (IP+puerto) envía el emisor? ¿En que función del API de sockets se especifica? ¿Dónde se especifica el número de saltos? ¿Para qué sirve?</w:t>
      </w:r>
    </w:p>
    <w:p>
      <w:pPr>
        <w:pStyle w:val="Normal"/>
        <w:ind w:left="700" w:hanging="0"/>
        <w:rPr/>
      </w:pPr>
      <w:r>
        <w:rPr>
          <w:color w:val="00B050"/>
        </w:rPr>
        <w:t xml:space="preserve">RESPUESTA: </w:t>
      </w:r>
      <w:r>
        <w:rPr>
          <w:color w:val="00B050"/>
        </w:rPr>
        <w:t>Envía la información a la dirección determinada por la dirección IP del grupo multicast y el puerto seleccionado por línea de órdenes.</w:t>
      </w:r>
    </w:p>
    <w:p>
      <w:pPr>
        <w:pStyle w:val="Normal"/>
        <w:ind w:left="700" w:hanging="0"/>
        <w:rPr/>
      </w:pPr>
      <w:r>
        <w:rPr>
          <w:color w:val="00B050"/>
        </w:rPr>
        <w:t xml:space="preserve">Esta información se especifica con la función </w:t>
      </w:r>
      <w:r>
        <w:rPr>
          <w:rFonts w:ascii="Source Sans Pro Light" w:hAnsi="Source Sans Pro Light"/>
          <w:color w:val="00B050"/>
        </w:rPr>
        <w:t>inet_pton()</w:t>
      </w:r>
      <w:r>
        <w:rPr>
          <w:color w:val="00B050"/>
        </w:rPr>
        <w:t xml:space="preserve">, que convierte una representación textual de una dirección de red en una estructura de dirección de red de tipo </w:t>
      </w:r>
      <w:r>
        <w:rPr>
          <w:rFonts w:ascii="Source Sans Pro Light" w:hAnsi="Source Sans Pro Light"/>
          <w:color w:val="00B050"/>
        </w:rPr>
        <w:t>struct in6_addr</w:t>
      </w:r>
      <w:r>
        <w:rPr>
          <w:color w:val="00B050"/>
        </w:rPr>
        <w:t>.</w:t>
      </w:r>
    </w:p>
    <w:p>
      <w:pPr>
        <w:pStyle w:val="Normal"/>
        <w:ind w:left="700" w:hanging="0"/>
        <w:rPr/>
      </w:pPr>
      <w:r>
        <w:rPr>
          <w:color w:val="00B050"/>
        </w:rPr>
        <w:t xml:space="preserve">El número de saltos se establece como cualquier otro parámetro del socket mediante la función </w:t>
      </w:r>
      <w:r>
        <w:rPr>
          <w:rFonts w:ascii="Source Sans Pro Light" w:hAnsi="Source Sans Pro Light"/>
          <w:color w:val="00B050"/>
        </w:rPr>
        <w:t>setsockopt()</w:t>
      </w:r>
      <w:r>
        <w:rPr>
          <w:color w:val="00B050"/>
        </w:rPr>
        <w:t xml:space="preserve">, utilizando la opción </w:t>
      </w:r>
      <w:r>
        <w:rPr>
          <w:rFonts w:ascii="Source Sans Pro Light" w:hAnsi="Source Sans Pro Light"/>
          <w:color w:val="00B050"/>
        </w:rPr>
        <w:t>IPV6_MULTIC</w:t>
      </w:r>
      <w:r>
        <w:rPr>
          <w:rFonts w:ascii="Source Sans Pro Light" w:hAnsi="Source Sans Pro Light"/>
          <w:color w:val="00B050"/>
        </w:rPr>
        <w:t>A</w:t>
      </w:r>
      <w:r>
        <w:rPr>
          <w:rFonts w:ascii="Source Sans Pro Light" w:hAnsi="Source Sans Pro Light"/>
          <w:color w:val="00B050"/>
        </w:rPr>
        <w:t>ST_HOPS</w:t>
      </w:r>
      <w:r>
        <w:rPr>
          <w:color w:val="00B050"/>
        </w:rPr>
        <w:t>. Esta función permite manipular las opciones asociadas a un socket en diferentes niveles de la pila de protocolos.</w:t>
      </w:r>
    </w:p>
    <w:p>
      <w:pPr>
        <w:pStyle w:val="ListParagraph"/>
        <w:numPr>
          <w:ilvl w:val="0"/>
          <w:numId w:val="5"/>
        </w:numPr>
        <w:rPr/>
      </w:pPr>
      <w:r>
        <w:rPr/>
        <w:t>¿Quién debe especificar el deseo de recibir datagramas de una determinada difusión multicast, la fuente o el receptor? ¿En qué función del API de sockets se especifica?</w:t>
      </w:r>
    </w:p>
    <w:p>
      <w:pPr>
        <w:pStyle w:val="Normal"/>
        <w:ind w:left="700" w:hanging="0"/>
        <w:rPr/>
      </w:pPr>
      <w:r>
        <w:rPr>
          <w:color w:val="00B050"/>
        </w:rPr>
        <w:t xml:space="preserve">RESPUESTA: </w:t>
      </w:r>
      <w:r>
        <w:rPr>
          <w:color w:val="00B050"/>
        </w:rPr>
        <w:t xml:space="preserve">el receptor. Mediante la función </w:t>
      </w:r>
      <w:r>
        <w:rPr>
          <w:rFonts w:ascii="Source Sans Pro Light" w:hAnsi="Source Sans Pro Light"/>
          <w:color w:val="00B050"/>
        </w:rPr>
        <w:t>setsockopt()</w:t>
      </w:r>
      <w:r>
        <w:rPr>
          <w:color w:val="00B050"/>
        </w:rPr>
        <w:t xml:space="preserve">, se puede especificar a nivel de red el deseo de unirse a un grupo multicast mediante la opción </w:t>
      </w:r>
      <w:r>
        <w:rPr>
          <w:rFonts w:ascii="Source Sans Pro Light" w:hAnsi="Source Sans Pro Light"/>
          <w:color w:val="00B050"/>
        </w:rPr>
        <w:t>IPV6_ADD_MEMBERSHIP</w:t>
      </w:r>
      <w:r>
        <w:rPr>
          <w:color w:val="00B050"/>
        </w:rPr>
        <w:t>.</w:t>
      </w:r>
    </w:p>
    <w:p>
      <w:pPr>
        <w:pStyle w:val="ListParagraph"/>
        <w:numPr>
          <w:ilvl w:val="0"/>
          <w:numId w:val="5"/>
        </w:numPr>
        <w:rPr/>
      </w:pPr>
      <w:r>
        <w:rPr/>
        <w:t>¿Es cierto o falso que la fuente ha de suscribirse al grupo multicast?</w:t>
      </w:r>
    </w:p>
    <w:p>
      <w:pPr>
        <w:pStyle w:val="Normal"/>
        <w:ind w:left="700" w:hanging="0"/>
        <w:rPr/>
      </w:pPr>
      <w:r>
        <w:rPr>
          <w:color w:val="00B050"/>
        </w:rPr>
        <w:t xml:space="preserve">RESPUESTA: </w:t>
      </w:r>
      <w:r>
        <w:rPr>
          <w:color w:val="00B050"/>
        </w:rPr>
        <w:t xml:space="preserve">falso. La fuente </w:t>
      </w:r>
      <w:r>
        <w:rPr>
          <w:color w:val="00B050"/>
        </w:rPr>
        <w:t>no tiene que suscribirse porque es ella la que emite los mensajes, y por tanto no es necesario llevar a cabo la configuración (árbol de expasión, etc.) para hacer llegar los mensajes que hay que establecer para los suscriptores.</w:t>
      </w:r>
    </w:p>
    <w:p>
      <w:pPr>
        <w:pStyle w:val="ListParagraph"/>
        <w:numPr>
          <w:ilvl w:val="0"/>
          <w:numId w:val="5"/>
        </w:numPr>
        <w:rPr/>
      </w:pPr>
      <w:r>
        <w:rPr/>
        <w:t>Cuando un equipo tiene más de una interfaz de red si desea ser emisor de un grupo multicast, ¿en qué función del API de sockets debe especificar la interfaz por la que desea enviar? ¿Y si desea ser el receptor?</w:t>
      </w:r>
    </w:p>
    <w:p>
      <w:pPr>
        <w:pStyle w:val="Normal"/>
        <w:ind w:left="700" w:hanging="0"/>
        <w:rPr/>
      </w:pPr>
      <w:r>
        <w:rPr>
          <w:color w:val="00B050"/>
        </w:rPr>
        <w:t xml:space="preserve">RESPUESTA: </w:t>
      </w:r>
      <w:r>
        <w:rPr>
          <w:color w:val="00B050"/>
        </w:rPr>
        <w:t xml:space="preserve">en </w:t>
      </w:r>
      <w:r>
        <w:rPr>
          <w:rFonts w:ascii="Source Sans Pro Light" w:hAnsi="Source Sans Pro Light"/>
          <w:color w:val="00B050"/>
        </w:rPr>
        <w:t>setsockopt()</w:t>
      </w:r>
      <w:r>
        <w:rPr>
          <w:color w:val="00B050"/>
        </w:rPr>
        <w:t xml:space="preserve"> con la opción </w:t>
      </w:r>
      <w:r>
        <w:rPr>
          <w:rFonts w:ascii="Source Sans Pro Light" w:hAnsi="Source Sans Pro Light"/>
          <w:color w:val="00B050"/>
        </w:rPr>
        <w:t>IPV6_MULTICAST_IF</w:t>
      </w:r>
      <w:r>
        <w:rPr>
          <w:color w:val="00B050"/>
        </w:rPr>
        <w:t xml:space="preserve">. También en </w:t>
      </w:r>
      <w:r>
        <w:rPr>
          <w:rFonts w:ascii="Source Sans Pro Light" w:hAnsi="Source Sans Pro Light"/>
          <w:color w:val="00B050"/>
        </w:rPr>
        <w:t>setsockopt()</w:t>
      </w:r>
      <w:r>
        <w:rPr>
          <w:color w:val="00B050"/>
        </w:rPr>
        <w:t>, como se señaló en la pregunta d).</w:t>
      </w:r>
    </w:p>
    <w:p>
      <w:pPr>
        <w:pStyle w:val="ListParagraph"/>
        <w:numPr>
          <w:ilvl w:val="0"/>
          <w:numId w:val="5"/>
        </w:numPr>
        <w:rPr/>
      </w:pPr>
      <w:r>
        <w:rPr/>
        <w:t>¿Qué sucede internamente en un equipo que se suscribe a una dirección multicast? ¿Y cuando lo abandona? Especifica la IP multicast que has utilizado en tu práctica y la MAC correspondiente.</w:t>
      </w:r>
    </w:p>
    <w:p>
      <w:pPr>
        <w:pStyle w:val="Normal"/>
        <w:ind w:left="700" w:hanging="0"/>
        <w:rPr>
          <w:color w:val="00B050"/>
        </w:rPr>
      </w:pPr>
      <w:r>
        <w:rPr>
          <w:color w:val="00B050"/>
        </w:rPr>
        <w:t>RESPUESTA</w:t>
      </w:r>
    </w:p>
    <w:p>
      <w:pPr>
        <w:pStyle w:val="ListParagraph"/>
        <w:numPr>
          <w:ilvl w:val="0"/>
          <w:numId w:val="5"/>
        </w:numPr>
        <w:rPr/>
      </w:pPr>
      <w:r>
        <w:rPr/>
        <w:t>¿Se manda algún mensaje por la red cuando un equipo se suscribe a un grupo multicast? ¿Y cuando lo abandona? ¿Cúal es su propósito?</w:t>
      </w:r>
    </w:p>
    <w:p>
      <w:pPr>
        <w:pStyle w:val="Normal"/>
        <w:ind w:left="700" w:hanging="0"/>
        <w:rPr>
          <w:color w:val="00B050"/>
        </w:rPr>
      </w:pPr>
      <w:r>
        <w:rPr>
          <w:color w:val="00B050"/>
        </w:rPr>
        <w:t>RESPUESTA</w:t>
      </w:r>
    </w:p>
    <w:p>
      <w:pPr>
        <w:pStyle w:val="ListParagraph"/>
        <w:numPr>
          <w:ilvl w:val="0"/>
          <w:numId w:val="5"/>
        </w:numPr>
        <w:rPr/>
      </w:pPr>
      <w:r>
        <w:rPr/>
        <w:t>¿Cómo sabe el receptor desde donde le llega la difusión? ¿Con qué función del API de sockets la puede obtener?</w:t>
      </w:r>
    </w:p>
    <w:p>
      <w:pPr>
        <w:pStyle w:val="ListParagraph"/>
        <w:numPr>
          <w:ilvl w:val="0"/>
          <w:numId w:val="0"/>
        </w:numPr>
        <w:ind w:left="720" w:hanging="0"/>
        <w:rPr>
          <w:color w:val="00B050"/>
        </w:rPr>
      </w:pPr>
      <w:r>
        <w:rPr>
          <w:color w:val="00B050"/>
        </w:rPr>
        <w:t>RESPUESTA</w:t>
      </w:r>
    </w:p>
    <w:p>
      <w:pPr>
        <w:pStyle w:val="Normal"/>
        <w:ind w:left="700" w:hanging="0"/>
        <w:rPr>
          <w:color w:val="00B050"/>
        </w:rPr>
      </w:pPr>
      <w:r>
        <w:rPr>
          <w:color w:val="00B050"/>
        </w:rPr>
      </w:r>
    </w:p>
    <w:p>
      <w:pPr>
        <w:pStyle w:val="Normal"/>
        <w:ind w:left="700" w:hanging="0"/>
        <w:rPr>
          <w:color w:val="00B050"/>
        </w:rPr>
      </w:pPr>
      <w:r>
        <w:rPr>
          <w:color w:val="00B050"/>
        </w:rPr>
      </w:r>
    </w:p>
    <w:p>
      <w:pPr>
        <w:pStyle w:val="Normal"/>
        <w:ind w:left="700" w:hanging="0"/>
        <w:rPr>
          <w:color w:val="00B050"/>
        </w:rPr>
      </w:pPr>
      <w:r>
        <w:rPr>
          <w:color w:val="00B050"/>
        </w:rPr>
      </w:r>
    </w:p>
    <w:p>
      <w:pPr>
        <w:pStyle w:val="Ttulo2"/>
        <w:numPr>
          <w:ilvl w:val="1"/>
          <w:numId w:val="2"/>
        </w:numPr>
        <w:ind w:left="1120" w:hanging="1120"/>
        <w:rPr/>
      </w:pPr>
      <w:r>
        <w:rPr/>
        <w:t>Probando la aplicación y analizando el tráfico multicast generado</w:t>
      </w:r>
    </w:p>
    <w:p>
      <w:pPr>
        <w:pStyle w:val="Normal"/>
        <w:rPr/>
      </w:pPr>
      <w:r>
        <w:rPr/>
        <w:t>En este apartado se detallan las pruebas de funcionamiento y el análisis del tráfico generado en la difusión que han de realizarse. En el análisis del tráfico hay que prestar atención a los mensajes ICMPv6 que se generan en la suscripción, así como los mensajes de la aplicación viajando desde la fuente a los suscriptores. Para ello realiza los siguientes pasos:</w:t>
      </w:r>
    </w:p>
    <w:p>
      <w:pPr>
        <w:pStyle w:val="ListParagraph"/>
        <w:numPr>
          <w:ilvl w:val="1"/>
          <w:numId w:val="5"/>
        </w:numPr>
        <w:ind w:left="1060" w:hanging="360"/>
        <w:rPr/>
      </w:pPr>
      <w:r>
        <w:rPr/>
        <w:t>Una fuente en Nogal difundiendo por su interfaz eth1 y un suscriptor en Debian-1</w:t>
      </w:r>
    </w:p>
    <w:p>
      <w:pPr>
        <w:pStyle w:val="ListParagraph"/>
        <w:numPr>
          <w:ilvl w:val="1"/>
          <w:numId w:val="5"/>
        </w:numPr>
        <w:ind w:left="1060" w:hanging="360"/>
        <w:rPr/>
      </w:pPr>
      <w:r>
        <w:rPr/>
        <w:t>Una fuente en Nogal difundiendo por su interfaz eth1 y dos suscriptores uno en Debian-1 y otro en Debian-2</w:t>
      </w:r>
    </w:p>
    <w:p>
      <w:pPr>
        <w:pStyle w:val="Normal"/>
        <w:rPr/>
      </w:pPr>
      <w:r>
        <w:rPr/>
        <w:t>En todos los casos mostrar con capturas de pantalla que la aplicación funciona correctamente de forma que se vea como se han invocado la fuente y los suscriptores y la salida generada por ellos.</w:t>
      </w:r>
    </w:p>
    <w:p>
      <w:pPr>
        <w:pStyle w:val="Normal"/>
        <w:rPr/>
      </w:pPr>
      <w:r>
        <w:rPr/>
        <w:t>De igual forma, y para todos los casos, observar con las capturas de tráfico los mensajes de suscripción y abandono del grupo multicast y por qué ramas viajan los datagramas de nuestra aplicación. Incluye en el informe la explicación de estos mensajes y adjunta los ficheros de las capturas de tráfico realizadas (solo con las tramas que nos interesan filtrando adecuadamente desde wireshark). Consulta el estado de las tablas de rutas multicast (</w:t>
      </w:r>
      <w:r>
        <w:rPr>
          <w:i/>
        </w:rPr>
        <w:t>show ipv6 mroute</w:t>
      </w:r>
      <w:r>
        <w:rPr/>
        <w:t>) y la lista de suscriptores (</w:t>
      </w:r>
      <w:r>
        <w:rPr>
          <w:i/>
        </w:rPr>
        <w:t>show ipv6 mld groups</w:t>
      </w:r>
      <w:r>
        <w:rPr/>
        <w:t>) para apoyar tu explicación.</w:t>
      </w:r>
    </w:p>
    <w:p>
      <w:pPr>
        <w:pStyle w:val="Normal"/>
        <w:ind w:left="700" w:hanging="0"/>
        <w:rPr>
          <w:color w:val="00B050"/>
        </w:rPr>
      </w:pPr>
      <w:r>
        <w:rPr>
          <w:color w:val="00B050"/>
        </w:rPr>
        <w:t>RESPUESTA</w:t>
      </w:r>
    </w:p>
    <w:p>
      <w:pPr>
        <w:pStyle w:val="Normal"/>
        <w:spacing w:lineRule="auto" w:line="259" w:before="0" w:after="200"/>
        <w:jc w:val="left"/>
        <w:rPr>
          <w:b/>
          <w:b/>
        </w:rPr>
      </w:pPr>
      <w:r>
        <w:rPr>
          <w:b/>
        </w:rPr>
      </w:r>
      <w:r>
        <w:br w:type="page"/>
      </w:r>
    </w:p>
    <w:p>
      <w:pPr>
        <w:pStyle w:val="Normal"/>
        <w:rPr>
          <w:b/>
          <w:b/>
        </w:rPr>
      </w:pPr>
      <w:r>
        <w:rPr>
          <w:b/>
        </w:rPr>
        <w:t>Utilería:</w:t>
      </w:r>
    </w:p>
    <w:p>
      <w:pPr>
        <w:pStyle w:val="Normal"/>
        <w:rPr/>
      </w:pPr>
      <w:r>
        <w:rPr/>
        <w:t>Fichero Makefile para compilar en los Debian:</w:t>
      </w:r>
    </w:p>
    <w:p>
      <w:pPr>
        <w:pStyle w:val="Normal"/>
        <w:spacing w:before="0" w:after="0"/>
        <w:ind w:left="700" w:hanging="0"/>
        <w:rPr>
          <w:lang w:val="en-GB"/>
        </w:rPr>
      </w:pPr>
      <w:r>
        <w:rPr>
          <w:lang w:val="en-GB"/>
        </w:rPr>
        <w:t>CC = gcc</w:t>
      </w:r>
    </w:p>
    <w:p>
      <w:pPr>
        <w:pStyle w:val="Normal"/>
        <w:spacing w:before="0" w:after="0"/>
        <w:ind w:left="700" w:hanging="0"/>
        <w:rPr>
          <w:lang w:val="en-GB"/>
        </w:rPr>
      </w:pPr>
      <w:r>
        <w:rPr>
          <w:lang w:val="en-GB"/>
        </w:rPr>
        <w:t>CFLAGS =</w:t>
      </w:r>
    </w:p>
    <w:p>
      <w:pPr>
        <w:pStyle w:val="Normal"/>
        <w:spacing w:before="0" w:after="0"/>
        <w:ind w:left="700" w:hanging="0"/>
        <w:rPr>
          <w:lang w:val="en-GB"/>
        </w:rPr>
      </w:pPr>
      <w:r>
        <w:rPr>
          <w:lang w:val="en-GB"/>
        </w:rPr>
        <w:t>LIBS =</w:t>
      </w:r>
    </w:p>
    <w:p>
      <w:pPr>
        <w:pStyle w:val="Normal"/>
        <w:spacing w:before="0" w:after="0"/>
        <w:ind w:left="700" w:hanging="0"/>
        <w:rPr>
          <w:lang w:val="en-GB"/>
        </w:rPr>
      </w:pPr>
      <w:r>
        <w:rPr>
          <w:lang w:val="en-GB"/>
        </w:rPr>
      </w:r>
    </w:p>
    <w:p>
      <w:pPr>
        <w:pStyle w:val="Normal"/>
        <w:spacing w:before="0" w:after="0"/>
        <w:ind w:left="700" w:hanging="0"/>
        <w:rPr>
          <w:lang w:val="en-GB"/>
        </w:rPr>
      </w:pPr>
      <w:r>
        <w:rPr>
          <w:lang w:val="en-GB"/>
        </w:rPr>
        <w:t>PROGS = emisor suscriptor</w:t>
      </w:r>
    </w:p>
    <w:p>
      <w:pPr>
        <w:pStyle w:val="Normal"/>
        <w:spacing w:before="0" w:after="0"/>
        <w:ind w:left="700" w:hanging="0"/>
        <w:rPr>
          <w:lang w:val="en-GB"/>
        </w:rPr>
      </w:pPr>
      <w:r>
        <w:rPr>
          <w:lang w:val="en-GB"/>
        </w:rPr>
      </w:r>
    </w:p>
    <w:p>
      <w:pPr>
        <w:pStyle w:val="Normal"/>
        <w:spacing w:before="0" w:after="0"/>
        <w:ind w:left="700" w:hanging="0"/>
        <w:rPr>
          <w:lang w:val="en-GB"/>
        </w:rPr>
      </w:pPr>
      <w:r>
        <w:rPr>
          <w:lang w:val="en-GB"/>
        </w:rPr>
        <w:t>all: ${PROGS}</w:t>
      </w:r>
    </w:p>
    <w:p>
      <w:pPr>
        <w:pStyle w:val="Normal"/>
        <w:spacing w:before="0" w:after="0"/>
        <w:ind w:left="700" w:hanging="0"/>
        <w:rPr>
          <w:lang w:val="en-GB"/>
        </w:rPr>
      </w:pPr>
      <w:r>
        <w:rPr>
          <w:lang w:val="en-GB"/>
        </w:rPr>
      </w:r>
    </w:p>
    <w:p>
      <w:pPr>
        <w:pStyle w:val="Normal"/>
        <w:spacing w:before="0" w:after="0"/>
        <w:ind w:left="700" w:hanging="0"/>
        <w:rPr/>
      </w:pPr>
      <w:r>
        <w:rPr/>
        <w:t>emisor: emisor.o</w:t>
      </w:r>
    </w:p>
    <w:p>
      <w:pPr>
        <w:pStyle w:val="Normal"/>
        <w:spacing w:before="0" w:after="0"/>
        <w:ind w:left="700" w:hanging="0"/>
        <w:rPr/>
      </w:pPr>
      <w:r>
        <w:rPr/>
        <w:t xml:space="preserve">        </w:t>
      </w:r>
      <w:r>
        <w:rPr/>
        <w:t>${CC} ${CFLAGS} -o $@ emisor.o ${LIBS}</w:t>
      </w:r>
    </w:p>
    <w:p>
      <w:pPr>
        <w:pStyle w:val="Normal"/>
        <w:spacing w:before="0" w:after="0"/>
        <w:ind w:left="700" w:hanging="0"/>
        <w:rPr/>
      </w:pPr>
      <w:r>
        <w:rPr/>
      </w:r>
    </w:p>
    <w:p>
      <w:pPr>
        <w:pStyle w:val="Normal"/>
        <w:spacing w:before="0" w:after="0"/>
        <w:ind w:left="700" w:hanging="0"/>
        <w:rPr/>
      </w:pPr>
      <w:r>
        <w:rPr/>
        <w:t>suscriptor: suscriptor.o</w:t>
      </w:r>
    </w:p>
    <w:p>
      <w:pPr>
        <w:pStyle w:val="Normal"/>
        <w:spacing w:before="0" w:after="0"/>
        <w:ind w:left="700" w:hanging="0"/>
        <w:rPr/>
      </w:pPr>
      <w:r>
        <w:rPr/>
        <w:t xml:space="preserve">        </w:t>
      </w:r>
      <w:r>
        <w:rPr/>
        <w:t>${CC} ${CFLAGS} -o $@ suscriptor.o ${LIBS}</w:t>
      </w:r>
    </w:p>
    <w:p>
      <w:pPr>
        <w:pStyle w:val="Normal"/>
        <w:spacing w:before="0" w:after="0"/>
        <w:ind w:left="700" w:hanging="0"/>
        <w:rPr/>
      </w:pPr>
      <w:r>
        <w:rPr/>
        <w:t>clean:</w:t>
      </w:r>
    </w:p>
    <w:p>
      <w:pPr>
        <w:pStyle w:val="Normal"/>
        <w:spacing w:before="0" w:after="0"/>
        <w:ind w:left="700" w:hanging="0"/>
        <w:rPr/>
      </w:pPr>
      <w:r>
        <w:rPr/>
        <w:t xml:space="preserve">        </w:t>
      </w:r>
      <w:r>
        <w:rPr/>
        <w:t>rm *.o ${PROGS}</w:t>
      </w:r>
    </w:p>
    <w:p>
      <w:pPr>
        <w:pStyle w:val="Normal"/>
        <w:spacing w:before="0" w:after="0"/>
        <w:ind w:left="700" w:hanging="0"/>
        <w:rPr/>
      </w:pPr>
      <w:r>
        <w:rPr/>
      </w:r>
    </w:p>
    <w:p>
      <w:pPr>
        <w:pStyle w:val="Normal"/>
        <w:rPr/>
      </w:pPr>
      <w:r>
        <w:rPr/>
        <w:t>Para copiar ficheros entre los equipos del escenario de GNS se puede utilizar scp de esta forma:</w:t>
      </w:r>
    </w:p>
    <w:p>
      <w:pPr>
        <w:pStyle w:val="Normal"/>
        <w:ind w:left="1400" w:hanging="0"/>
        <w:rPr>
          <w:lang w:val="en-GB"/>
        </w:rPr>
      </w:pPr>
      <w:r>
        <w:rPr>
          <w:lang w:val="en-GB"/>
        </w:rPr>
        <w:t>scp fichero root@nombre_equipo_destino:/directorio_destino</w:t>
      </w:r>
    </w:p>
    <w:p>
      <w:pPr>
        <w:pStyle w:val="Normal"/>
        <w:ind w:left="700" w:hanging="0"/>
        <w:rPr/>
      </w:pPr>
      <w:r>
        <w:rPr/>
        <w:t xml:space="preserve">Ejemplo para copiar el fichero pp a nogal por su interfaz eth1 con R4 (IPv6 = 2001:db8:1:b:29a:61ff:fe58:4201) </w:t>
      </w:r>
    </w:p>
    <w:p>
      <w:pPr>
        <w:pStyle w:val="Normal"/>
        <w:ind w:left="1400" w:hanging="0"/>
        <w:rPr/>
      </w:pPr>
      <w:r>
        <w:rPr/>
        <w:t>scp pp root@nogalR4:/root</w:t>
      </w:r>
    </w:p>
    <w:p>
      <w:pPr>
        <w:pStyle w:val="Normal"/>
        <w:rPr/>
      </w:pPr>
      <w:r>
        <w:rPr/>
        <w:t>Para referinos por nombre a los equipos Debian del escenario se han dado de alta los nombres y sus IPsV6 en el fichero /etc/hosts de estos equipos. Su contenido es:</w:t>
      </w:r>
    </w:p>
    <w:p>
      <w:pPr>
        <w:pStyle w:val="Normal"/>
        <w:spacing w:before="0" w:after="0"/>
        <w:ind w:left="700" w:hanging="0"/>
        <w:rPr/>
      </w:pPr>
      <w:r>
        <w:rPr/>
        <w:t>2001:db8:1:c:29a:61ff:fe58:4200 NogalR5</w:t>
      </w:r>
    </w:p>
    <w:p>
      <w:pPr>
        <w:pStyle w:val="Normal"/>
        <w:spacing w:before="0" w:after="0"/>
        <w:ind w:left="700" w:hanging="0"/>
        <w:rPr/>
      </w:pPr>
      <w:r>
        <w:rPr/>
        <w:t>2001:db8:1:b:29a:61ff:fe58:4201 NogalR4</w:t>
      </w:r>
    </w:p>
    <w:p>
      <w:pPr>
        <w:pStyle w:val="Normal"/>
        <w:spacing w:before="0" w:after="0"/>
        <w:ind w:left="700" w:hanging="0"/>
        <w:rPr>
          <w:lang w:val="en-GB"/>
        </w:rPr>
      </w:pPr>
      <w:r>
        <w:rPr>
          <w:lang w:val="en-GB"/>
        </w:rPr>
        <w:t>2001:db8:1:1:29a:61ff:fe02:6f00 Debian-1</w:t>
      </w:r>
    </w:p>
    <w:p>
      <w:pPr>
        <w:pStyle w:val="Normal"/>
        <w:spacing w:before="0" w:after="0"/>
        <w:ind w:left="700" w:hanging="0"/>
        <w:rPr/>
      </w:pPr>
      <w:r>
        <w:rPr/>
        <w:t>2001:db8:1:d:29a:61ff:fe74:ae00 Debian-2</w:t>
      </w:r>
    </w:p>
    <w:sectPr>
      <w:type w:val="nextPage"/>
      <w:pgSz w:w="11906" w:h="16820"/>
      <w:pgMar w:left="1700" w:right="1700" w:header="0" w:top="1400" w:footer="0" w:bottom="140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 w:name="Source Sans Pro Light">
    <w:charset w:val="01"/>
    <w:family w:val="auto"/>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0" w:hanging="360"/>
      </w:pPr>
    </w:lvl>
    <w:lvl w:ilvl="1">
      <w:start w:val="1"/>
      <w:pStyle w:val="Ttulo2"/>
      <w:numFmt w:val="decimal"/>
      <w:lvlText w:val="%1.%2."/>
      <w:lvlJc w:val="left"/>
      <w:pPr>
        <w:ind w:left="0" w:hanging="420"/>
      </w:pPr>
    </w:lvl>
    <w:lvl w:ilvl="2">
      <w:start w:val="1"/>
      <w:pStyle w:val="Ttulo3"/>
      <w:numFmt w:val="decimal"/>
      <w:lvlText w:val="%1.%2.%3."/>
      <w:lvlJc w:val="left"/>
      <w:pPr>
        <w:ind w:left="0" w:hanging="500"/>
      </w:pPr>
    </w:lvl>
    <w:lvl w:ilvl="3">
      <w:start w:val="1"/>
      <w:pStyle w:val="Ttulo4"/>
      <w:numFmt w:val="decimal"/>
      <w:lvlText w:val="%1.%2.%3.%4."/>
      <w:lvlJc w:val="left"/>
      <w:pPr>
        <w:ind w:left="0" w:hanging="640"/>
      </w:pPr>
    </w:lvl>
    <w:lvl w:ilvl="4">
      <w:start w:val="1"/>
      <w:pStyle w:val="Ttulo5"/>
      <w:numFmt w:val="decimal"/>
      <w:lvlText w:val="%1.%2.%3.%4.%5."/>
      <w:lvlJc w:val="left"/>
      <w:pPr>
        <w:ind w:left="0" w:hanging="78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decimal"/>
      <w:lvlText w:val="%1.%2."/>
      <w:lvlJc w:val="left"/>
      <w:pPr>
        <w:ind w:left="1080" w:hanging="420"/>
      </w:pPr>
    </w:lvl>
    <w:lvl w:ilvl="2">
      <w:start w:val="1"/>
      <w:numFmt w:val="decimal"/>
      <w:lvlText w:val="%1.%2.%3."/>
      <w:lvlJc w:val="left"/>
      <w:pPr>
        <w:ind w:left="1440" w:hanging="500"/>
      </w:pPr>
    </w:lvl>
    <w:lvl w:ilvl="3">
      <w:start w:val="1"/>
      <w:numFmt w:val="decimal"/>
      <w:lvlText w:val="%1.%2.%3.%4."/>
      <w:lvlJc w:val="left"/>
      <w:pPr>
        <w:ind w:left="1800" w:hanging="640"/>
      </w:pPr>
    </w:lvl>
    <w:lvl w:ilvl="4">
      <w:start w:val="1"/>
      <w:numFmt w:val="decimal"/>
      <w:lvlText w:val="%1.%2.%3.%4.%5."/>
      <w:lvlJc w:val="left"/>
      <w:pPr>
        <w:ind w:left="2160" w:hanging="780"/>
      </w:pPr>
    </w:lvl>
    <w:lvl w:ilvl="5">
      <w:start w:val="1"/>
      <w:numFmt w:val="decimal"/>
      <w:lvlText w:val="%1.%2.%3.%4.%5.%6."/>
      <w:lvlJc w:val="left"/>
      <w:pPr>
        <w:ind w:left="2520" w:hanging="920"/>
      </w:pPr>
    </w:lvl>
    <w:lvl w:ilvl="6">
      <w:start w:val="1"/>
      <w:numFmt w:val="decimal"/>
      <w:lvlText w:val="%1.%2.%3.%4.%5.%6.%7."/>
      <w:lvlJc w:val="left"/>
      <w:pPr>
        <w:ind w:left="2880" w:hanging="1080"/>
      </w:pPr>
    </w:lvl>
    <w:lvl w:ilvl="7">
      <w:start w:val="1"/>
      <w:numFmt w:val="decimal"/>
      <w:lvlText w:val="%1.%2.%3.%4.%5.%6.%7.%8."/>
      <w:lvlJc w:val="left"/>
      <w:pPr>
        <w:ind w:left="3240" w:hanging="1220"/>
      </w:pPr>
    </w:lvl>
    <w:lvl w:ilvl="8">
      <w:start w:val="1"/>
      <w:numFmt w:val="decimal"/>
      <w:lvlText w:val="%1.%2.%3.%4.%5.%6.%7.%8.%9."/>
      <w:lvlJc w:val="left"/>
      <w:pPr>
        <w:ind w:left="3600" w:hanging="144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440" w:hanging="360"/>
      </w:pPr>
      <w:rPr>
        <w:rFonts w:ascii="Wingdings" w:hAnsi="Wingdings" w:cs="Wingdings" w:hint="default"/>
        <w:rFonts w:cs="Wingdings"/>
      </w:rPr>
    </w:lvl>
    <w:lvl w:ilvl="3">
      <w:start w:val="1"/>
      <w:numFmt w:val="bullet"/>
      <w:lvlText w:val=""/>
      <w:lvlJc w:val="left"/>
      <w:pPr>
        <w:ind w:left="1800" w:hanging="360"/>
      </w:pPr>
      <w:rPr>
        <w:rFonts w:ascii="Symbol" w:hAnsi="Symbol" w:cs="Symbol" w:hint="default"/>
        <w:rFonts w:cs="Symbol"/>
      </w:rPr>
    </w:lvl>
    <w:lvl w:ilvl="4">
      <w:start w:val="1"/>
      <w:numFmt w:val="bullet"/>
      <w:lvlText w:val="o"/>
      <w:lvlJc w:val="left"/>
      <w:pPr>
        <w:ind w:left="2160" w:hanging="360"/>
      </w:pPr>
      <w:rPr>
        <w:rFonts w:ascii="Courier New" w:hAnsi="Courier New" w:cs="Courier New" w:hint="default"/>
        <w:rFonts w:cs="Courier New"/>
      </w:rPr>
    </w:lvl>
    <w:lvl w:ilvl="5">
      <w:start w:val="1"/>
      <w:numFmt w:val="bullet"/>
      <w:lvlText w:val=""/>
      <w:lvlJc w:val="left"/>
      <w:pPr>
        <w:ind w:left="2520" w:hanging="360"/>
      </w:pPr>
      <w:rPr>
        <w:rFonts w:ascii="Wingdings" w:hAnsi="Wingdings" w:cs="Wingdings" w:hint="default"/>
        <w:rFonts w:cs="Wingdings"/>
      </w:rPr>
    </w:lvl>
    <w:lvl w:ilvl="6">
      <w:start w:val="1"/>
      <w:numFmt w:val="bullet"/>
      <w:lvlText w:val=""/>
      <w:lvlJc w:val="left"/>
      <w:pPr>
        <w:ind w:left="2880" w:hanging="360"/>
      </w:pPr>
      <w:rPr>
        <w:rFonts w:ascii="Symbol" w:hAnsi="Symbol" w:cs="Symbol" w:hint="default"/>
        <w:rFonts w:cs="Symbol"/>
      </w:rPr>
    </w:lvl>
    <w:lvl w:ilvl="7">
      <w:start w:val="1"/>
      <w:numFmt w:val="bullet"/>
      <w:lvlText w:val="o"/>
      <w:lvlJc w:val="left"/>
      <w:pPr>
        <w:ind w:left="3240" w:hanging="360"/>
      </w:pPr>
      <w:rPr>
        <w:rFonts w:ascii="Courier New" w:hAnsi="Courier New" w:cs="Courier New" w:hint="default"/>
        <w:rFonts w:cs="Courier New"/>
      </w:rPr>
    </w:lvl>
    <w:lvl w:ilvl="8">
      <w:start w:val="1"/>
      <w:numFmt w:val="bullet"/>
      <w:lvlText w:val=""/>
      <w:lvlJc w:val="left"/>
      <w:pPr>
        <w:ind w:left="360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440" w:hanging="360"/>
      </w:pPr>
      <w:rPr>
        <w:rFonts w:ascii="Wingdings" w:hAnsi="Wingdings" w:cs="Wingdings" w:hint="default"/>
        <w:rFonts w:cs="Wingdings"/>
      </w:rPr>
    </w:lvl>
    <w:lvl w:ilvl="3">
      <w:start w:val="1"/>
      <w:numFmt w:val="bullet"/>
      <w:lvlText w:val=""/>
      <w:lvlJc w:val="left"/>
      <w:pPr>
        <w:ind w:left="1800" w:hanging="360"/>
      </w:pPr>
      <w:rPr>
        <w:rFonts w:ascii="Symbol" w:hAnsi="Symbol" w:cs="Symbol" w:hint="default"/>
        <w:rFonts w:cs="Symbol"/>
      </w:rPr>
    </w:lvl>
    <w:lvl w:ilvl="4">
      <w:start w:val="1"/>
      <w:numFmt w:val="bullet"/>
      <w:lvlText w:val="o"/>
      <w:lvlJc w:val="left"/>
      <w:pPr>
        <w:ind w:left="2160" w:hanging="360"/>
      </w:pPr>
      <w:rPr>
        <w:rFonts w:ascii="Courier New" w:hAnsi="Courier New" w:cs="Courier New" w:hint="default"/>
        <w:rFonts w:cs="Courier New"/>
      </w:rPr>
    </w:lvl>
    <w:lvl w:ilvl="5">
      <w:start w:val="1"/>
      <w:numFmt w:val="bullet"/>
      <w:lvlText w:val=""/>
      <w:lvlJc w:val="left"/>
      <w:pPr>
        <w:ind w:left="2520" w:hanging="360"/>
      </w:pPr>
      <w:rPr>
        <w:rFonts w:ascii="Wingdings" w:hAnsi="Wingdings" w:cs="Wingdings" w:hint="default"/>
        <w:rFonts w:cs="Wingdings"/>
      </w:rPr>
    </w:lvl>
    <w:lvl w:ilvl="6">
      <w:start w:val="1"/>
      <w:numFmt w:val="bullet"/>
      <w:lvlText w:val=""/>
      <w:lvlJc w:val="left"/>
      <w:pPr>
        <w:ind w:left="2880" w:hanging="360"/>
      </w:pPr>
      <w:rPr>
        <w:rFonts w:ascii="Symbol" w:hAnsi="Symbol" w:cs="Symbol" w:hint="default"/>
        <w:rFonts w:cs="Symbol"/>
      </w:rPr>
    </w:lvl>
    <w:lvl w:ilvl="7">
      <w:start w:val="1"/>
      <w:numFmt w:val="bullet"/>
      <w:lvlText w:val="o"/>
      <w:lvlJc w:val="left"/>
      <w:pPr>
        <w:ind w:left="3240" w:hanging="360"/>
      </w:pPr>
      <w:rPr>
        <w:rFonts w:ascii="Courier New" w:hAnsi="Courier New" w:cs="Courier New" w:hint="default"/>
        <w:rFonts w:cs="Courier New"/>
      </w:rPr>
    </w:lvl>
    <w:lvl w:ilvl="8">
      <w:start w:val="1"/>
      <w:numFmt w:val="bullet"/>
      <w:lvlText w:val=""/>
      <w:lvlJc w:val="left"/>
      <w:pPr>
        <w:ind w:left="3600" w:hanging="360"/>
      </w:pPr>
      <w:rPr>
        <w:rFonts w:ascii="Wingdings" w:hAnsi="Wingdings" w:cs="Wingdings" w:hint="default"/>
        <w:rFonts w:cs="Wingdings"/>
      </w:rPr>
    </w:lvl>
  </w:abstractNum>
  <w:abstractNum w:abstractNumId="5">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7"/>
  <w:defaultTabStop w:val="70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a4281"/>
    <w:pPr>
      <w:widowControl/>
      <w:bidi w:val="0"/>
      <w:spacing w:lineRule="auto" w:line="240" w:before="0" w:after="120"/>
      <w:jc w:val="both"/>
    </w:pPr>
    <w:rPr>
      <w:rFonts w:ascii="Calibri" w:hAnsi="Calibri" w:eastAsia="Calibri" w:cs="" w:asciiTheme="minorHAnsi" w:cstheme="minorBidi" w:eastAsiaTheme="minorHAnsi" w:hAnsiTheme="minorHAnsi"/>
      <w:color w:val="00000A"/>
      <w:sz w:val="22"/>
      <w:szCs w:val="22"/>
      <w:lang w:val="es-ES" w:eastAsia="en-US" w:bidi="ar-SA"/>
    </w:rPr>
  </w:style>
  <w:style w:type="paragraph" w:styleId="Ttulo1">
    <w:name w:val="Heading 1"/>
    <w:basedOn w:val="Ttulo2"/>
    <w:next w:val="Normal"/>
    <w:link w:val="Ttulo1Car"/>
    <w:uiPriority w:val="9"/>
    <w:qFormat/>
    <w:rsid w:val="007b4436"/>
    <w:pPr>
      <w:numPr>
        <w:ilvl w:val="0"/>
        <w:numId w:val="1"/>
      </w:numPr>
      <w:spacing w:before="4080" w:after="1080"/>
      <w:ind w:left="340" w:hanging="340"/>
      <w:jc w:val="right"/>
      <w:outlineLvl w:val="0"/>
      <w:outlineLvl w:val="0"/>
    </w:pPr>
    <w:rPr>
      <w:sz w:val="72"/>
    </w:rPr>
  </w:style>
  <w:style w:type="paragraph" w:styleId="Ttulo2">
    <w:name w:val="Heading 2"/>
    <w:basedOn w:val="Normal"/>
    <w:next w:val="Normal"/>
    <w:link w:val="Ttulo2Car"/>
    <w:uiPriority w:val="9"/>
    <w:unhideWhenUsed/>
    <w:qFormat/>
    <w:rsid w:val="00792e39"/>
    <w:pPr>
      <w:keepNext/>
      <w:keepLines/>
      <w:numPr>
        <w:ilvl w:val="1"/>
        <w:numId w:val="1"/>
      </w:numPr>
      <w:spacing w:before="240" w:after="120"/>
      <w:ind w:left="1120" w:hanging="1120"/>
      <w:jc w:val="left"/>
      <w:outlineLvl w:val="1"/>
      <w:outlineLvl w:val="1"/>
    </w:pPr>
    <w:rPr>
      <w:sz w:val="56"/>
      <w:szCs w:val="56"/>
    </w:rPr>
  </w:style>
  <w:style w:type="paragraph" w:styleId="Ttulo3">
    <w:name w:val="Heading 3"/>
    <w:basedOn w:val="Ttulo2"/>
    <w:next w:val="Normal"/>
    <w:link w:val="Ttulo3Car"/>
    <w:uiPriority w:val="9"/>
    <w:unhideWhenUsed/>
    <w:qFormat/>
    <w:rsid w:val="0010480a"/>
    <w:pPr>
      <w:numPr>
        <w:ilvl w:val="2"/>
        <w:numId w:val="1"/>
      </w:numPr>
      <w:ind w:left="1580" w:hanging="1580"/>
      <w:outlineLvl w:val="2"/>
      <w:outlineLvl w:val="2"/>
    </w:pPr>
    <w:rPr>
      <w:sz w:val="52"/>
    </w:rPr>
  </w:style>
  <w:style w:type="paragraph" w:styleId="Ttulo4">
    <w:name w:val="Heading 4"/>
    <w:basedOn w:val="Ttulo3"/>
    <w:next w:val="Normal"/>
    <w:link w:val="Ttulo4Car"/>
    <w:uiPriority w:val="9"/>
    <w:unhideWhenUsed/>
    <w:qFormat/>
    <w:rsid w:val="00112663"/>
    <w:pPr>
      <w:numPr>
        <w:ilvl w:val="3"/>
        <w:numId w:val="1"/>
      </w:numPr>
      <w:ind w:left="1560" w:hanging="1560"/>
      <w:outlineLvl w:val="3"/>
      <w:outlineLvl w:val="3"/>
    </w:pPr>
    <w:rPr>
      <w:sz w:val="48"/>
    </w:rPr>
  </w:style>
  <w:style w:type="paragraph" w:styleId="Ttulo5">
    <w:name w:val="Heading 5"/>
    <w:basedOn w:val="Ttulo4"/>
    <w:next w:val="Normal"/>
    <w:link w:val="Ttulo5Car"/>
    <w:uiPriority w:val="9"/>
    <w:unhideWhenUsed/>
    <w:qFormat/>
    <w:rsid w:val="00a80d3f"/>
    <w:pPr>
      <w:numPr>
        <w:ilvl w:val="4"/>
        <w:numId w:val="1"/>
      </w:numPr>
      <w:ind w:left="1400" w:hanging="1400"/>
      <w:outlineLvl w:val="4"/>
      <w:outlineLvl w:val="4"/>
    </w:pPr>
    <w:rPr>
      <w:sz w:val="44"/>
    </w:rPr>
  </w:style>
  <w:style w:type="paragraph" w:styleId="Ttulo6">
    <w:name w:val="Heading 6"/>
    <w:basedOn w:val="Normal"/>
    <w:next w:val="Normal"/>
    <w:link w:val="Ttulo6Car"/>
    <w:uiPriority w:val="9"/>
    <w:unhideWhenUsed/>
    <w:qFormat/>
    <w:rsid w:val="005f4fb9"/>
    <w:pPr>
      <w:keepNext/>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character" w:styleId="DefaultParagraphFont" w:default="1">
    <w:name w:val="Default Paragraph Font"/>
    <w:uiPriority w:val="1"/>
    <w:semiHidden/>
    <w:unhideWhenUsed/>
    <w:qFormat/>
    <w:rPr/>
  </w:style>
  <w:style w:type="character" w:styleId="Ttulo2Car" w:customStyle="1">
    <w:name w:val="Título 2 Car"/>
    <w:basedOn w:val="DefaultParagraphFont"/>
    <w:link w:val="Ttulo2"/>
    <w:uiPriority w:val="9"/>
    <w:qFormat/>
    <w:rsid w:val="00792e39"/>
    <w:rPr>
      <w:sz w:val="56"/>
      <w:szCs w:val="56"/>
    </w:rPr>
  </w:style>
  <w:style w:type="character" w:styleId="Ttulo1Car" w:customStyle="1">
    <w:name w:val="Título 1 Car"/>
    <w:basedOn w:val="DefaultParagraphFont"/>
    <w:link w:val="Ttulo1"/>
    <w:uiPriority w:val="9"/>
    <w:qFormat/>
    <w:rsid w:val="007b4436"/>
    <w:rPr>
      <w:sz w:val="72"/>
      <w:szCs w:val="56"/>
    </w:rPr>
  </w:style>
  <w:style w:type="character" w:styleId="Ttulo3Car" w:customStyle="1">
    <w:name w:val="Título 3 Car"/>
    <w:basedOn w:val="DefaultParagraphFont"/>
    <w:link w:val="Ttulo3"/>
    <w:uiPriority w:val="9"/>
    <w:qFormat/>
    <w:rsid w:val="0010480a"/>
    <w:rPr>
      <w:sz w:val="52"/>
      <w:szCs w:val="56"/>
    </w:rPr>
  </w:style>
  <w:style w:type="character" w:styleId="Ttulo4Car" w:customStyle="1">
    <w:name w:val="Título 4 Car"/>
    <w:basedOn w:val="DefaultParagraphFont"/>
    <w:link w:val="Ttulo4"/>
    <w:uiPriority w:val="9"/>
    <w:qFormat/>
    <w:rsid w:val="00112663"/>
    <w:rPr>
      <w:sz w:val="48"/>
      <w:szCs w:val="56"/>
    </w:rPr>
  </w:style>
  <w:style w:type="character" w:styleId="Ttulo5Car" w:customStyle="1">
    <w:name w:val="Título 5 Car"/>
    <w:basedOn w:val="DefaultParagraphFont"/>
    <w:link w:val="Ttulo5"/>
    <w:uiPriority w:val="9"/>
    <w:qFormat/>
    <w:rsid w:val="00a80d3f"/>
    <w:rPr>
      <w:sz w:val="44"/>
      <w:szCs w:val="56"/>
    </w:rPr>
  </w:style>
  <w:style w:type="character" w:styleId="TtuloCar" w:customStyle="1">
    <w:name w:val="Título Car"/>
    <w:basedOn w:val="DefaultParagraphFont"/>
    <w:link w:val="Ttulo"/>
    <w:uiPriority w:val="10"/>
    <w:qFormat/>
    <w:rsid w:val="00f028bb"/>
    <w:rPr>
      <w:rFonts w:ascii="Cambria" w:hAnsi="Cambria" w:eastAsia="" w:cs="" w:asciiTheme="majorHAnsi" w:cstheme="majorBidi" w:eastAsiaTheme="majorEastAsia" w:hAnsiTheme="majorHAnsi"/>
      <w:spacing w:val="5"/>
      <w:sz w:val="52"/>
      <w:szCs w:val="52"/>
    </w:rPr>
  </w:style>
  <w:style w:type="character" w:styleId="TextodegloboCar" w:customStyle="1">
    <w:name w:val="Texto de globo Car"/>
    <w:basedOn w:val="DefaultParagraphFont"/>
    <w:link w:val="Textodeglobo"/>
    <w:uiPriority w:val="99"/>
    <w:semiHidden/>
    <w:qFormat/>
    <w:rsid w:val="00d71efe"/>
    <w:rPr>
      <w:rFonts w:ascii="Tahoma" w:hAnsi="Tahoma" w:cs="Tahoma"/>
      <w:sz w:val="16"/>
      <w:szCs w:val="16"/>
    </w:rPr>
  </w:style>
  <w:style w:type="character" w:styleId="SubttuloCar" w:customStyle="1">
    <w:name w:val="Subtítulo Car"/>
    <w:basedOn w:val="DefaultParagraphFont"/>
    <w:link w:val="Subttulo"/>
    <w:uiPriority w:val="11"/>
    <w:qFormat/>
    <w:rsid w:val="00f028bb"/>
    <w:rPr>
      <w:rFonts w:ascii="Cambria" w:hAnsi="Cambria" w:eastAsia="" w:cs="" w:asciiTheme="majorHAnsi" w:cstheme="majorBidi" w:eastAsiaTheme="majorEastAsia" w:hAnsiTheme="majorHAnsi"/>
      <w:iCs/>
      <w:spacing w:val="15"/>
      <w:sz w:val="40"/>
      <w:szCs w:val="24"/>
    </w:rPr>
  </w:style>
  <w:style w:type="character" w:styleId="BookTitle">
    <w:name w:val="Book Title"/>
    <w:basedOn w:val="DefaultParagraphFont"/>
    <w:uiPriority w:val="33"/>
    <w:qFormat/>
    <w:rsid w:val="00f028bb"/>
    <w:rPr>
      <w:b/>
      <w:bCs/>
      <w:smallCaps/>
      <w:spacing w:val="5"/>
    </w:rPr>
  </w:style>
  <w:style w:type="character" w:styleId="EnlacedeInternet">
    <w:name w:val="Enlace de Internet"/>
    <w:basedOn w:val="DefaultParagraphFont"/>
    <w:uiPriority w:val="99"/>
    <w:unhideWhenUsed/>
    <w:rsid w:val="008f76d0"/>
    <w:rPr>
      <w:color w:val="0000FF" w:themeColor="hyperlink"/>
      <w:u w:val="single"/>
    </w:rPr>
  </w:style>
  <w:style w:type="character" w:styleId="EncabezadoCar" w:customStyle="1">
    <w:name w:val="Encabezado Car"/>
    <w:basedOn w:val="DefaultParagraphFont"/>
    <w:link w:val="Encabezado"/>
    <w:uiPriority w:val="99"/>
    <w:qFormat/>
    <w:rsid w:val="003e6fe6"/>
    <w:rPr/>
  </w:style>
  <w:style w:type="character" w:styleId="PiedepginaCar" w:customStyle="1">
    <w:name w:val="Pie de página Car"/>
    <w:basedOn w:val="DefaultParagraphFont"/>
    <w:link w:val="Piedepgina"/>
    <w:uiPriority w:val="99"/>
    <w:qFormat/>
    <w:rsid w:val="003e6fe6"/>
    <w:rPr/>
  </w:style>
  <w:style w:type="character" w:styleId="Appleconvertedspace" w:customStyle="1">
    <w:name w:val="apple-converted-space"/>
    <w:basedOn w:val="DefaultParagraphFont"/>
    <w:qFormat/>
    <w:rsid w:val="000b3d18"/>
    <w:rPr/>
  </w:style>
  <w:style w:type="character" w:styleId="Mwheadline" w:customStyle="1">
    <w:name w:val="mw-headline"/>
    <w:basedOn w:val="DefaultParagraphFont"/>
    <w:qFormat/>
    <w:rsid w:val="000b3d18"/>
    <w:rPr/>
  </w:style>
  <w:style w:type="character" w:styleId="Mweditsection" w:customStyle="1">
    <w:name w:val="mw-editsection"/>
    <w:basedOn w:val="DefaultParagraphFont"/>
    <w:qFormat/>
    <w:rsid w:val="000b3d18"/>
    <w:rPr/>
  </w:style>
  <w:style w:type="character" w:styleId="Mweditsectionbracket" w:customStyle="1">
    <w:name w:val="mw-editsection-bracket"/>
    <w:basedOn w:val="DefaultParagraphFont"/>
    <w:qFormat/>
    <w:rsid w:val="000b3d18"/>
    <w:rPr/>
  </w:style>
  <w:style w:type="character" w:styleId="ConsolaCar" w:customStyle="1">
    <w:name w:val="Consola Car"/>
    <w:link w:val="Consola"/>
    <w:qFormat/>
    <w:rsid w:val="00882fb1"/>
    <w:rPr>
      <w:rFonts w:ascii="Courier New" w:hAnsi="Courier New" w:eastAsia="Calibri" w:cs="Courier New"/>
      <w:sz w:val="20"/>
    </w:rPr>
  </w:style>
  <w:style w:type="character" w:styleId="AnexosCar" w:customStyle="1">
    <w:name w:val="Anexos Car"/>
    <w:basedOn w:val="Ttulo1Car"/>
    <w:link w:val="Anexos"/>
    <w:qFormat/>
    <w:rsid w:val="00112663"/>
    <w:rPr>
      <w:sz w:val="56"/>
      <w:szCs w:val="56"/>
    </w:rPr>
  </w:style>
  <w:style w:type="character" w:styleId="Ttulo6Car" w:customStyle="1">
    <w:name w:val="Título 6 Car"/>
    <w:basedOn w:val="DefaultParagraphFont"/>
    <w:link w:val="Ttulo6"/>
    <w:uiPriority w:val="9"/>
    <w:qFormat/>
    <w:rsid w:val="005f4fb9"/>
    <w:rPr>
      <w:rFonts w:ascii="Cambria" w:hAnsi="Cambria" w:eastAsia="" w:cs="" w:asciiTheme="majorHAnsi" w:cstheme="majorBidi" w:eastAsiaTheme="majorEastAsia" w:hAnsiTheme="majorHAnsi"/>
      <w:i/>
      <w:iCs/>
      <w:color w:val="243F60" w:themeColor="accent1" w:themeShade="7f"/>
    </w:rPr>
  </w:style>
  <w:style w:type="character" w:styleId="Annotationreference">
    <w:name w:val="annotation reference"/>
    <w:basedOn w:val="DefaultParagraphFont"/>
    <w:uiPriority w:val="99"/>
    <w:semiHidden/>
    <w:unhideWhenUsed/>
    <w:qFormat/>
    <w:rsid w:val="008f4213"/>
    <w:rPr>
      <w:sz w:val="16"/>
      <w:szCs w:val="16"/>
    </w:rPr>
  </w:style>
  <w:style w:type="character" w:styleId="TextocomentarioCar" w:customStyle="1">
    <w:name w:val="Texto comentario Car"/>
    <w:basedOn w:val="DefaultParagraphFont"/>
    <w:link w:val="Textocomentario"/>
    <w:uiPriority w:val="99"/>
    <w:semiHidden/>
    <w:qFormat/>
    <w:rsid w:val="008f4213"/>
    <w:rPr>
      <w:sz w:val="20"/>
      <w:szCs w:val="20"/>
    </w:rPr>
  </w:style>
  <w:style w:type="character" w:styleId="AsuntodelcomentarioCar" w:customStyle="1">
    <w:name w:val="Asunto del comentario Car"/>
    <w:basedOn w:val="TextocomentarioCar"/>
    <w:link w:val="Asuntodelcomentario"/>
    <w:uiPriority w:val="99"/>
    <w:semiHidden/>
    <w:qFormat/>
    <w:rsid w:val="008f4213"/>
    <w:rPr>
      <w:b/>
      <w:bCs/>
      <w:sz w:val="20"/>
      <w:szCs w:val="20"/>
    </w:rPr>
  </w:style>
  <w:style w:type="character" w:styleId="ConsolaCarCar" w:customStyle="1">
    <w:name w:val="Consola Car Car"/>
    <w:qFormat/>
    <w:rsid w:val="00437ddf"/>
    <w:rPr>
      <w:rFonts w:ascii="Courier New" w:hAnsi="Courier New"/>
      <w:sz w:val="16"/>
      <w:lang w:val="en-US" w:eastAsia="es-ES" w:bidi="ar-SA"/>
    </w:rPr>
  </w:style>
  <w:style w:type="character" w:styleId="SeccinXyCarCar" w:customStyle="1">
    <w:name w:val="Sección » X.y Car Car"/>
    <w:link w:val="SeccinXy"/>
    <w:qFormat/>
    <w:rsid w:val="00437ddf"/>
    <w:rPr>
      <w:rFonts w:ascii="Arial" w:hAnsi="Arial" w:eastAsia="Calibri" w:cs="Arial"/>
      <w:b/>
      <w:smallCaps/>
      <w:sz w:val="30"/>
      <w:szCs w:val="28"/>
    </w:rPr>
  </w:style>
  <w:style w:type="character" w:styleId="TablaCabeceraNegroTxtBlancoCarCar" w:customStyle="1">
    <w:name w:val="Tabla » Cabecera Negro (Txt Blanco) Car Car"/>
    <w:link w:val="TablaCabeceraNegroTxtBlanco"/>
    <w:qFormat/>
    <w:rsid w:val="00437ddf"/>
    <w:rPr>
      <w:rFonts w:ascii="Arial" w:hAnsi="Arial" w:eastAsia="Times New Roman" w:cs="Times New Roman"/>
      <w:b/>
      <w:bCs/>
      <w:smallCaps/>
      <w:color w:val="FFFFFF"/>
      <w:lang w:val="en-US"/>
    </w:rPr>
  </w:style>
  <w:style w:type="character" w:styleId="TablaDescripcinCar" w:customStyle="1">
    <w:name w:val="Tabla » Descripción Car"/>
    <w:link w:val="TablaDescripcin"/>
    <w:qFormat/>
    <w:rsid w:val="00437ddf"/>
    <w:rPr>
      <w:rFonts w:ascii="Arial" w:hAnsi="Arial" w:eastAsia="Calibri" w:cs="Times New Roman"/>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paragraph" w:styleId="Ttulo">
    <w:name w:val="Título"/>
    <w:basedOn w:val="Normal"/>
    <w:next w:val="Cuerpodetexto"/>
    <w:qFormat/>
    <w:pPr>
      <w:keepNext/>
      <w:spacing w:before="240" w:after="120"/>
    </w:pPr>
    <w:rPr>
      <w:rFonts w:ascii="Liberation Sans" w:hAnsi="Liberation Sans" w:eastAsia="DejaVu Sans" w:cs="DejaVu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Titular">
    <w:name w:val="Title"/>
    <w:basedOn w:val="Normal"/>
    <w:next w:val="Normal"/>
    <w:link w:val="TtuloCar"/>
    <w:uiPriority w:val="10"/>
    <w:qFormat/>
    <w:rsid w:val="00f028bb"/>
    <w:pPr>
      <w:spacing w:before="0" w:after="300"/>
      <w:contextualSpacing/>
      <w:jc w:val="center"/>
    </w:pPr>
    <w:rPr>
      <w:rFonts w:ascii="Cambria" w:hAnsi="Cambria" w:eastAsia="" w:cs="" w:asciiTheme="majorHAnsi" w:cstheme="majorBidi" w:eastAsiaTheme="majorEastAsia" w:hAnsiTheme="majorHAnsi"/>
      <w:spacing w:val="5"/>
      <w:sz w:val="52"/>
      <w:szCs w:val="52"/>
    </w:rPr>
  </w:style>
  <w:style w:type="paragraph" w:styleId="BalloonText">
    <w:name w:val="Balloon Text"/>
    <w:basedOn w:val="Normal"/>
    <w:link w:val="TextodegloboCar"/>
    <w:uiPriority w:val="99"/>
    <w:semiHidden/>
    <w:unhideWhenUsed/>
    <w:qFormat/>
    <w:rsid w:val="00d71efe"/>
    <w:pPr>
      <w:spacing w:before="0" w:after="0"/>
    </w:pPr>
    <w:rPr>
      <w:rFonts w:ascii="Tahoma" w:hAnsi="Tahoma" w:cs="Tahoma"/>
      <w:sz w:val="16"/>
      <w:szCs w:val="16"/>
    </w:rPr>
  </w:style>
  <w:style w:type="paragraph" w:styleId="Subttulo">
    <w:name w:val="Subtitle"/>
    <w:basedOn w:val="Normal"/>
    <w:next w:val="Normal"/>
    <w:link w:val="SubttuloCar"/>
    <w:uiPriority w:val="11"/>
    <w:qFormat/>
    <w:rsid w:val="00f028bb"/>
    <w:pPr>
      <w:jc w:val="center"/>
    </w:pPr>
    <w:rPr>
      <w:rFonts w:ascii="Cambria" w:hAnsi="Cambria" w:eastAsia="" w:cs="" w:asciiTheme="majorHAnsi" w:cstheme="majorBidi" w:eastAsiaTheme="majorEastAsia" w:hAnsiTheme="majorHAnsi"/>
      <w:iCs/>
      <w:spacing w:val="15"/>
      <w:sz w:val="40"/>
      <w:szCs w:val="24"/>
    </w:rPr>
  </w:style>
  <w:style w:type="paragraph" w:styleId="TOCHeading">
    <w:name w:val="TOC Heading"/>
    <w:basedOn w:val="Ttulo1"/>
    <w:next w:val="Normal"/>
    <w:uiPriority w:val="39"/>
    <w:unhideWhenUsed/>
    <w:qFormat/>
    <w:rsid w:val="000a6ec2"/>
    <w:pPr>
      <w:numPr>
        <w:ilvl w:val="0"/>
        <w:numId w:val="0"/>
      </w:numPr>
      <w:spacing w:before="120" w:after="240"/>
      <w:ind w:left="340" w:hanging="340"/>
    </w:pPr>
    <w:rPr>
      <w:color w:val="365F91" w:themeColor="accent1" w:themeShade="bf"/>
      <w:sz w:val="36"/>
    </w:rPr>
  </w:style>
  <w:style w:type="paragraph" w:styleId="Sumario1">
    <w:name w:val="TOC 1"/>
    <w:basedOn w:val="Normal"/>
    <w:next w:val="Normal"/>
    <w:autoRedefine/>
    <w:uiPriority w:val="39"/>
    <w:unhideWhenUsed/>
    <w:rsid w:val="008f76d0"/>
    <w:pPr>
      <w:spacing w:before="0" w:after="100"/>
    </w:pPr>
    <w:rPr/>
  </w:style>
  <w:style w:type="paragraph" w:styleId="Cabecera">
    <w:name w:val="Header"/>
    <w:basedOn w:val="Normal"/>
    <w:link w:val="EncabezadoCar"/>
    <w:uiPriority w:val="99"/>
    <w:unhideWhenUsed/>
    <w:rsid w:val="003e6fe6"/>
    <w:pPr>
      <w:tabs>
        <w:tab w:val="center" w:pos="4240" w:leader="none"/>
        <w:tab w:val="right" w:pos="8500" w:leader="none"/>
      </w:tabs>
      <w:spacing w:before="0" w:after="0"/>
    </w:pPr>
    <w:rPr/>
  </w:style>
  <w:style w:type="paragraph" w:styleId="Piedepgina">
    <w:name w:val="Footer"/>
    <w:basedOn w:val="Normal"/>
    <w:link w:val="PiedepginaCar"/>
    <w:uiPriority w:val="99"/>
    <w:unhideWhenUsed/>
    <w:rsid w:val="003e6fe6"/>
    <w:pPr>
      <w:tabs>
        <w:tab w:val="center" w:pos="4240" w:leader="none"/>
        <w:tab w:val="right" w:pos="8500" w:leader="none"/>
      </w:tabs>
      <w:spacing w:before="0" w:after="0"/>
    </w:pPr>
    <w:rPr/>
  </w:style>
  <w:style w:type="paragraph" w:styleId="Sumario2">
    <w:name w:val="TOC 2"/>
    <w:basedOn w:val="Normal"/>
    <w:next w:val="Normal"/>
    <w:autoRedefine/>
    <w:uiPriority w:val="39"/>
    <w:unhideWhenUsed/>
    <w:rsid w:val="00911c69"/>
    <w:pPr>
      <w:spacing w:before="0" w:after="100"/>
      <w:ind w:left="220" w:hanging="0"/>
    </w:pPr>
    <w:rPr/>
  </w:style>
  <w:style w:type="paragraph" w:styleId="NormalWeb">
    <w:name w:val="Normal (Web)"/>
    <w:basedOn w:val="Normal"/>
    <w:uiPriority w:val="99"/>
    <w:semiHidden/>
    <w:unhideWhenUsed/>
    <w:qFormat/>
    <w:rsid w:val="000b3d18"/>
    <w:pPr>
      <w:spacing w:beforeAutospacing="1" w:afterAutospacing="1"/>
    </w:pPr>
    <w:rPr>
      <w:rFonts w:ascii="Times New Roman" w:hAnsi="Times New Roman" w:eastAsia="Times New Roman" w:cs="Times New Roman"/>
      <w:sz w:val="24"/>
      <w:szCs w:val="24"/>
      <w:lang w:eastAsia="es-ES"/>
    </w:rPr>
  </w:style>
  <w:style w:type="paragraph" w:styleId="ListParagraph">
    <w:name w:val="List Paragraph"/>
    <w:basedOn w:val="Normal"/>
    <w:uiPriority w:val="34"/>
    <w:qFormat/>
    <w:rsid w:val="003d5ce7"/>
    <w:pPr>
      <w:spacing w:lineRule="auto" w:line="240" w:before="0" w:after="160"/>
      <w:contextualSpacing/>
    </w:pPr>
    <w:rPr/>
  </w:style>
  <w:style w:type="paragraph" w:styleId="Sumario3">
    <w:name w:val="TOC 3"/>
    <w:basedOn w:val="Normal"/>
    <w:next w:val="Normal"/>
    <w:autoRedefine/>
    <w:uiPriority w:val="39"/>
    <w:unhideWhenUsed/>
    <w:rsid w:val="000b3d18"/>
    <w:pPr>
      <w:spacing w:lineRule="auto" w:line="240" w:before="0" w:after="100"/>
      <w:ind w:left="440" w:hanging="0"/>
    </w:pPr>
    <w:rPr/>
  </w:style>
  <w:style w:type="paragraph" w:styleId="Caption">
    <w:name w:val="caption"/>
    <w:basedOn w:val="Normal"/>
    <w:next w:val="Normal"/>
    <w:uiPriority w:val="35"/>
    <w:unhideWhenUsed/>
    <w:qFormat/>
    <w:rsid w:val="00c219f9"/>
    <w:pPr>
      <w:jc w:val="center"/>
    </w:pPr>
    <w:rPr>
      <w:bCs/>
      <w:sz w:val="18"/>
      <w:szCs w:val="18"/>
    </w:rPr>
  </w:style>
  <w:style w:type="paragraph" w:styleId="Tableoffigures">
    <w:name w:val="table of figures"/>
    <w:basedOn w:val="Normal"/>
    <w:next w:val="Normal"/>
    <w:uiPriority w:val="99"/>
    <w:unhideWhenUsed/>
    <w:qFormat/>
    <w:rsid w:val="00c9412f"/>
    <w:pPr>
      <w:spacing w:before="0" w:after="0"/>
    </w:pPr>
    <w:rPr/>
  </w:style>
  <w:style w:type="paragraph" w:styleId="Consola" w:customStyle="1">
    <w:name w:val="Consola"/>
    <w:basedOn w:val="Normal"/>
    <w:link w:val="ConsolaCar"/>
    <w:qFormat/>
    <w:rsid w:val="00882fb1"/>
    <w:pPr>
      <w:spacing w:before="0" w:after="0"/>
      <w:jc w:val="left"/>
    </w:pPr>
    <w:rPr>
      <w:rFonts w:ascii="Courier New" w:hAnsi="Courier New" w:eastAsia="Calibri" w:cs="Courier New"/>
      <w:sz w:val="20"/>
    </w:rPr>
  </w:style>
  <w:style w:type="paragraph" w:styleId="Anexos" w:customStyle="1">
    <w:name w:val="Anexos"/>
    <w:basedOn w:val="Ttulo1"/>
    <w:link w:val="AnexosCar"/>
    <w:qFormat/>
    <w:rsid w:val="00112663"/>
    <w:pPr>
      <w:numPr>
        <w:ilvl w:val="0"/>
        <w:numId w:val="0"/>
      </w:numPr>
      <w:ind w:left="340" w:hanging="340"/>
    </w:pPr>
    <w:rPr>
      <w:sz w:val="56"/>
    </w:rPr>
  </w:style>
  <w:style w:type="paragraph" w:styleId="Sumario4">
    <w:name w:val="TOC 4"/>
    <w:basedOn w:val="Normal"/>
    <w:next w:val="Normal"/>
    <w:autoRedefine/>
    <w:uiPriority w:val="39"/>
    <w:unhideWhenUsed/>
    <w:rsid w:val="008d7cd2"/>
    <w:pPr>
      <w:spacing w:before="0" w:after="100"/>
      <w:ind w:left="660" w:hanging="0"/>
      <w:jc w:val="left"/>
    </w:pPr>
    <w:rPr>
      <w:rFonts w:eastAsia="" w:eastAsiaTheme="minorEastAsia"/>
      <w:lang w:eastAsia="es-ES"/>
    </w:rPr>
  </w:style>
  <w:style w:type="paragraph" w:styleId="Sumario5">
    <w:name w:val="TOC 5"/>
    <w:basedOn w:val="Normal"/>
    <w:next w:val="Normal"/>
    <w:autoRedefine/>
    <w:uiPriority w:val="39"/>
    <w:unhideWhenUsed/>
    <w:rsid w:val="008d7cd2"/>
    <w:pPr>
      <w:spacing w:before="0" w:after="100"/>
      <w:ind w:left="880" w:hanging="0"/>
      <w:jc w:val="left"/>
    </w:pPr>
    <w:rPr>
      <w:rFonts w:eastAsia="" w:eastAsiaTheme="minorEastAsia"/>
      <w:lang w:eastAsia="es-ES"/>
    </w:rPr>
  </w:style>
  <w:style w:type="paragraph" w:styleId="Sumario6">
    <w:name w:val="TOC 6"/>
    <w:basedOn w:val="Normal"/>
    <w:next w:val="Normal"/>
    <w:autoRedefine/>
    <w:uiPriority w:val="39"/>
    <w:unhideWhenUsed/>
    <w:rsid w:val="008d7cd2"/>
    <w:pPr>
      <w:spacing w:before="0" w:after="100"/>
      <w:ind w:left="1100" w:hanging="0"/>
      <w:jc w:val="left"/>
    </w:pPr>
    <w:rPr>
      <w:rFonts w:eastAsia="" w:eastAsiaTheme="minorEastAsia"/>
      <w:lang w:eastAsia="es-ES"/>
    </w:rPr>
  </w:style>
  <w:style w:type="paragraph" w:styleId="Sumario7">
    <w:name w:val="TOC 7"/>
    <w:basedOn w:val="Normal"/>
    <w:next w:val="Normal"/>
    <w:autoRedefine/>
    <w:uiPriority w:val="39"/>
    <w:unhideWhenUsed/>
    <w:rsid w:val="008d7cd2"/>
    <w:pPr>
      <w:spacing w:before="0" w:after="100"/>
      <w:ind w:left="1320" w:hanging="0"/>
      <w:jc w:val="left"/>
    </w:pPr>
    <w:rPr>
      <w:rFonts w:eastAsia="" w:eastAsiaTheme="minorEastAsia"/>
      <w:lang w:eastAsia="es-ES"/>
    </w:rPr>
  </w:style>
  <w:style w:type="paragraph" w:styleId="Sumario8">
    <w:name w:val="TOC 8"/>
    <w:basedOn w:val="Normal"/>
    <w:next w:val="Normal"/>
    <w:autoRedefine/>
    <w:uiPriority w:val="39"/>
    <w:unhideWhenUsed/>
    <w:rsid w:val="008d7cd2"/>
    <w:pPr>
      <w:spacing w:before="0" w:after="100"/>
      <w:ind w:left="1540" w:hanging="0"/>
      <w:jc w:val="left"/>
    </w:pPr>
    <w:rPr>
      <w:rFonts w:eastAsia="" w:eastAsiaTheme="minorEastAsia"/>
      <w:lang w:eastAsia="es-ES"/>
    </w:rPr>
  </w:style>
  <w:style w:type="paragraph" w:styleId="Sumario9">
    <w:name w:val="TOC 9"/>
    <w:basedOn w:val="Normal"/>
    <w:next w:val="Normal"/>
    <w:autoRedefine/>
    <w:uiPriority w:val="39"/>
    <w:unhideWhenUsed/>
    <w:rsid w:val="008d7cd2"/>
    <w:pPr>
      <w:spacing w:before="0" w:after="100"/>
      <w:ind w:left="1760" w:hanging="0"/>
      <w:jc w:val="left"/>
    </w:pPr>
    <w:rPr>
      <w:rFonts w:eastAsia="" w:eastAsiaTheme="minorEastAsia"/>
      <w:lang w:eastAsia="es-ES"/>
    </w:rPr>
  </w:style>
  <w:style w:type="paragraph" w:styleId="Annotationtext">
    <w:name w:val="annotation text"/>
    <w:basedOn w:val="Normal"/>
    <w:link w:val="TextocomentarioCar"/>
    <w:uiPriority w:val="99"/>
    <w:semiHidden/>
    <w:unhideWhenUsed/>
    <w:qFormat/>
    <w:rsid w:val="008f4213"/>
    <w:pPr/>
    <w:rPr>
      <w:sz w:val="20"/>
      <w:szCs w:val="20"/>
    </w:rPr>
  </w:style>
  <w:style w:type="paragraph" w:styleId="Annotationsubject">
    <w:name w:val="annotation subject"/>
    <w:basedOn w:val="Annotationtext"/>
    <w:link w:val="AsuntodelcomentarioCar"/>
    <w:uiPriority w:val="99"/>
    <w:semiHidden/>
    <w:unhideWhenUsed/>
    <w:qFormat/>
    <w:rsid w:val="008f4213"/>
    <w:pPr/>
    <w:rPr>
      <w:b/>
      <w:bCs/>
    </w:rPr>
  </w:style>
  <w:style w:type="paragraph" w:styleId="Bibliography">
    <w:name w:val="Bibliography"/>
    <w:basedOn w:val="Normal"/>
    <w:next w:val="Normal"/>
    <w:uiPriority w:val="37"/>
    <w:unhideWhenUsed/>
    <w:qFormat/>
    <w:rsid w:val="00647c87"/>
    <w:pPr/>
    <w:rPr/>
  </w:style>
  <w:style w:type="paragraph" w:styleId="SeccinXy" w:customStyle="1">
    <w:name w:val="Sección » X.y"/>
    <w:basedOn w:val="Normal"/>
    <w:link w:val="SeccinXyCarCar"/>
    <w:qFormat/>
    <w:rsid w:val="00437ddf"/>
    <w:pPr/>
    <w:rPr>
      <w:rFonts w:ascii="Arial" w:hAnsi="Arial" w:eastAsia="Calibri" w:cs="Arial"/>
      <w:smallCaps/>
      <w:sz w:val="30"/>
      <w:szCs w:val="28"/>
      <w:shd w:fill="FFFFFF" w:val="clear"/>
    </w:rPr>
  </w:style>
  <w:style w:type="paragraph" w:styleId="TablaCabeceraGrisTxtNegro" w:customStyle="1">
    <w:name w:val="Tabla » Cabecera Gris (Txt Negro)"/>
    <w:basedOn w:val="TablaCabeceraNegroTxtBlanco"/>
    <w:qFormat/>
    <w:rsid w:val="00437ddf"/>
    <w:pPr>
      <w:spacing w:lineRule="auto" w:line="360"/>
    </w:pPr>
    <w:rPr>
      <w:caps w:val="false"/>
      <w:smallCaps w:val="false"/>
      <w:color w:val="000000"/>
      <w:sz w:val="20"/>
      <w:szCs w:val="20"/>
    </w:rPr>
  </w:style>
  <w:style w:type="paragraph" w:styleId="TablaDescripcin" w:customStyle="1">
    <w:name w:val="Tabla » Descripción"/>
    <w:basedOn w:val="Normal"/>
    <w:link w:val="TablaDescripcinCar"/>
    <w:qFormat/>
    <w:rsid w:val="00437ddf"/>
    <w:pPr/>
    <w:rPr>
      <w:rFonts w:ascii="Arial" w:hAnsi="Arial" w:eastAsia="Calibri" w:cs="Times New Roman"/>
      <w:sz w:val="20"/>
      <w:szCs w:val="20"/>
      <w:shd w:fill="FFFFFF" w:val="clear"/>
    </w:rPr>
  </w:style>
  <w:style w:type="paragraph" w:styleId="TablaCabeceraNegroTxtBlanco" w:customStyle="1">
    <w:name w:val="Tabla » Cabecera Negro (Txt Blanco)"/>
    <w:basedOn w:val="Normal"/>
    <w:link w:val="TablaCabeceraNegroTxtBlancoCarCar"/>
    <w:autoRedefine/>
    <w:qFormat/>
    <w:rsid w:val="00437ddf"/>
    <w:pPr/>
    <w:rPr>
      <w:rFonts w:ascii="Arial" w:hAnsi="Arial" w:eastAsia="Times New Roman" w:cs="Times New Roman"/>
      <w:smallCaps/>
      <w:color w:val="FFFFFF"/>
      <w:shd w:fill="FFFFFF" w:val="clear"/>
      <w:lang w:val="en-US"/>
    </w:rPr>
  </w:style>
  <w:style w:type="paragraph" w:styleId="SeccinXyz" w:customStyle="1">
    <w:name w:val="Sección » X.y.z"/>
    <w:basedOn w:val="SeccinXy"/>
    <w:qFormat/>
    <w:rsid w:val="00437ddf"/>
    <w:pPr/>
    <w:rPr>
      <w:i/>
      <w:sz w:val="26"/>
    </w:rPr>
  </w:style>
  <w:style w:type="paragraph" w:styleId="NoSpacing">
    <w:name w:val="No Spacing"/>
    <w:uiPriority w:val="1"/>
    <w:qFormat/>
    <w:rsid w:val="00437ddf"/>
    <w:pPr>
      <w:widowControl/>
      <w:bidi w:val="0"/>
      <w:spacing w:lineRule="auto" w:line="240" w:before="0" w:after="0"/>
      <w:jc w:val="both"/>
    </w:pPr>
    <w:rPr>
      <w:rFonts w:ascii="Arial" w:hAnsi="Arial" w:eastAsia="Calibri" w:cs="Times New Roman" w:eastAsiaTheme="minorHAnsi"/>
      <w:color w:val="00000A"/>
      <w:sz w:val="22"/>
      <w:szCs w:val="22"/>
      <w:lang w:val="es-ES"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start w:w="5" w:type="dxa"/>
        <w:bottom w:w="0" w:type="dxa"/>
        <w:end w:w="5" w:type="dxa"/>
      </w:tblCellMar>
    </w:tblPr>
  </w:style>
  <w:style w:type="table" w:styleId="Tablaconcuadrcula">
    <w:name w:val="Table Grid"/>
    <w:basedOn w:val="Tablanormal"/>
    <w:uiPriority w:val="39"/>
    <w:rsid w:val="000b3d18"/>
    <w:pPr>
      <w:spacing w:after="0" w:line="240" w:lineRule="auto"/>
    </w:pPr>
    <w:tblPr>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
  </w:style>
  <w:style w:type="table" w:customStyle="1" w:styleId="Tabladecuadrcula4-nfasis11">
    <w:name w:val="Tabla de cuadrícula 4 - Énfasis 11"/>
    <w:basedOn w:val="Tablanormal"/>
    <w:uiPriority w:val="49"/>
    <w:rsid w:val="000b3d18"/>
    <w:pPr>
      <w:spacing w:after="0" w:line="240" w:lineRule="auto"/>
    </w:pPr>
    <w:tblPr>
      <w:tblStyleRowBandSize w:val="1"/>
      <w:tblStyleColBandSize w:val="1"/>
      <w:tblBorders>
        <w:top w:val="single" w:color="95B3D7" w:themeColor="accent1" w:themeTint="99" w:sz="4" w:space="0"/>
        <w:start w:val="single" w:color="95B3D7" w:themeColor="accent1" w:themeTint="99" w:sz="4" w:space="0"/>
        <w:bottom w:val="single" w:color="95B3D7" w:themeColor="accent1" w:themeTint="99" w:sz="4" w:space="0"/>
        <w:end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start w:val="single" w:color="4F81BD" w:themeColor="accent1" w:sz="4" w:space="0"/>
          <w:bottom w:val="single" w:color="4F81BD" w:themeColor="accent1" w:sz="4" w:space="0"/>
          <w:end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2-nfasis31">
    <w:name w:val="Tabla de cuadrícula 2 - Énfasis 31"/>
    <w:basedOn w:val="Tablanormal"/>
    <w:uiPriority w:val="47"/>
    <w:rsid w:val="000b3d18"/>
    <w:pPr>
      <w:spacing w:after="0" w:line="240" w:lineRule="auto"/>
    </w:pPr>
    <w:tblPr>
      <w:tblStyleRowBandSize w:val="1"/>
      <w:tblStyleColBandSize w:val="1"/>
      <w:tblBorders>
        <w:top w:val="single" w:color="C2D69B" w:themeColor="accent3" w:themeTint="99" w:sz="2" w:space="0"/>
        <w:bottom w:val="single" w:color="C2D69B" w:themeColor="accent3" w:themeTint="99" w:sz="2" w:space="0"/>
        <w:insideH w:val="single" w:color="C2D69B" w:themeColor="accent3" w:themeTint="99" w:sz="2" w:space="0"/>
        <w:insideV w:val="single" w:color="C2D69B" w:themeColor="accent3" w:themeTint="99" w:sz="2" w:space="0"/>
      </w:tblBorders>
    </w:tblPr>
    <w:tblStylePr w:type="firstRow">
      <w:rPr>
        <w:b/>
        <w:bCs/>
      </w:rPr>
      <w:tblPr/>
      <w:tcPr>
        <w:tcBorders>
          <w:top w:val="nil"/>
          <w:bottom w:val="single" w:color="C2D69B" w:themeColor="accent3" w:sz="12" w:space="0"/>
          <w:insideH w:val="nil"/>
          <w:insideV w:val="nil"/>
        </w:tcBorders>
        <w:shd w:val="clear" w:color="auto" w:fill="FFFFFF" w:themeFill="background1"/>
      </w:tcPr>
    </w:tblStylePr>
    <w:tblStylePr w:type="lastRow">
      <w:rPr>
        <w:b/>
        <w:bCs/>
      </w:rPr>
      <w:tblPr/>
      <w:tcPr>
        <w:tcBorders>
          <w:top w:val="double" w:color="C2D69B"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normal11">
    <w:name w:val="Tabla normal 11"/>
    <w:basedOn w:val="Tablanormal"/>
    <w:uiPriority w:val="41"/>
    <w:rsid w:val="000b3d18"/>
    <w:pPr>
      <w:spacing w:after="0" w:line="240" w:lineRule="auto"/>
    </w:pPr>
    <w:tblPr>
      <w:tblStyleRowBandSize w:val="1"/>
      <w:tblStyleColBandSize w:val="1"/>
      <w:tblBorders>
        <w:top w:val="single" w:color="BFBFBF" w:themeColor="background1" w:sz="4" w:space="0"/>
        <w:start w:val="single" w:color="BFBFBF" w:themeColor="background1" w:sz="4" w:space="0"/>
        <w:bottom w:val="single" w:color="BFBFBF" w:themeColor="background1" w:sz="4" w:space="0"/>
        <w:end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cuadrcula5oscura-nfasis31">
    <w:name w:val="Tabla de cuadrícula 5 oscura - Énfasis 31"/>
    <w:basedOn w:val="Tablanormal"/>
    <w:uiPriority w:val="50"/>
    <w:rsid w:val="000b3d18"/>
    <w:pPr>
      <w:spacing w:after="0" w:line="240" w:lineRule="auto"/>
    </w:pPr>
    <w:tblPr>
      <w:tblStyleRowBandSize w:val="1"/>
      <w:tblStyleColBandSize w:val="1"/>
      <w:tblBorders>
        <w:top w:val="single" w:color="FFFFFF" w:themeColor="background1" w:sz="4" w:space="0"/>
        <w:start w:val="single" w:color="FFFFFF" w:themeColor="background1" w:sz="4" w:space="0"/>
        <w:bottom w:val="single" w:color="FFFFFF" w:themeColor="background1" w:sz="4" w:space="0"/>
        <w:end w:val="single" w:color="FFFFFF" w:themeColor="background1" w:sz="4" w:space="0"/>
        <w:insideH w:val="single" w:color="FFFFFF" w:themeColor="background1" w:sz="4" w:space="0"/>
        <w:insideV w:val="single" w:color="FFFFFF" w:themeColor="background1" w:sz="4" w:space="0"/>
      </w:tblBorders>
    </w:tblPr>
    <w:tcPr>
      <w:shd w:val="clear" w:color="auto" w:fill="EAF1DD" w:themeFill="accent3" w:themeFillTint="33"/>
    </w:tcPr>
    <w:tblStylePr w:type="firstRow">
      <w:rPr>
        <w:b/>
        <w:bCs/>
        <w:color w:val="FFFFFF" w:themeColor="background1"/>
      </w:rPr>
      <w:tblPr/>
      <w:tcPr>
        <w:tcBorders>
          <w:top w:val="single" w:color="FFFFFF" w:themeColor="background1" w:sz="4" w:space="0"/>
          <w:start w:val="single" w:color="FFFFFF" w:themeColor="background1" w:sz="4" w:space="0"/>
          <w:end w:val="single" w:color="FFFFFF" w:themeColor="background1" w:sz="4" w:space="0"/>
          <w:insideH w:val="nil"/>
          <w:insideV w:val="nil"/>
        </w:tcBorders>
        <w:shd w:val="clear" w:color="auto" w:fill="9BBB59" w:themeFill="accent3"/>
      </w:tcPr>
    </w:tblStylePr>
    <w:tblStylePr w:type="lastRow">
      <w:rPr>
        <w:b/>
        <w:bCs/>
        <w:color w:val="FFFFFF" w:themeColor="background1"/>
      </w:rPr>
      <w:tblPr/>
      <w:tcPr>
        <w:tcBorders>
          <w:start w:val="single" w:color="FFFFFF" w:themeColor="background1" w:sz="4" w:space="0"/>
          <w:bottom w:val="single" w:color="FFFFFF" w:themeColor="background1" w:sz="4" w:space="0"/>
          <w:end w:val="single" w:color="FFFFFF" w:themeColor="background1" w:sz="4" w:space="0"/>
          <w:insideH w:val="nil"/>
          <w:insideV w:val="nil"/>
        </w:tcBorders>
        <w:shd w:val="clear" w:color="auto" w:fill="9BBB59" w:themeFill="accent3"/>
      </w:tcPr>
    </w:tblStylePr>
    <w:tblStylePr w:type="firstCol">
      <w:rPr>
        <w:b/>
        <w:bCs/>
        <w:color w:val="FFFFFF" w:themeColor="background1"/>
      </w:rPr>
      <w:tblPr/>
      <w:tcPr>
        <w:tcBorders>
          <w:top w:val="single" w:color="FFFFFF" w:themeColor="background1" w:sz="4" w:space="0"/>
          <w:start w:val="single" w:color="FFFFFF" w:themeColor="background1" w:sz="4" w:space="0"/>
          <w:bottom w:val="single" w:color="FFFFFF" w:themeColor="background1" w:sz="4" w:space="0"/>
          <w:insideV w:val="nil"/>
        </w:tcBorders>
        <w:shd w:val="clear" w:color="auto" w:fill="9BBB59" w:themeFill="accent3"/>
      </w:tcPr>
    </w:tblStylePr>
    <w:tblStylePr w:type="lastCol">
      <w:rPr>
        <w:b/>
        <w:bCs/>
        <w:color w:val="FFFFFF" w:themeColor="background1"/>
      </w:rPr>
      <w:tblPr/>
      <w:tcPr>
        <w:tcBorders>
          <w:top w:val="single" w:color="FFFFFF" w:themeColor="background1" w:sz="4" w:space="0"/>
          <w:bottom w:val="single" w:color="FFFFFF" w:themeColor="background1" w:sz="4" w:space="0"/>
          <w:end w:val="single" w:color="FFFFFF" w:themeColor="background1" w:sz="4" w:space="0"/>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Tabladecuadrcula2-nfasis11">
    <w:name w:val="Tabla de cuadrícula 2 - Énfasis 11"/>
    <w:basedOn w:val="Tablanormal"/>
    <w:uiPriority w:val="47"/>
    <w:rsid w:val="000b3d18"/>
    <w:pPr>
      <w:spacing w:after="0" w:line="240" w:lineRule="auto"/>
    </w:pPr>
    <w:tblPr>
      <w:tblStyleRowBandSize w:val="1"/>
      <w:tblStyleColBandSize w:val="1"/>
      <w:tblBorders>
        <w:top w:val="single" w:color="95B3D7" w:themeColor="accent1" w:themeTint="99" w:sz="2" w:space="0"/>
        <w:bottom w:val="single" w:color="95B3D7" w:themeColor="accent1" w:themeTint="99" w:sz="2" w:space="0"/>
        <w:insideH w:val="single" w:color="95B3D7" w:themeColor="accent1" w:themeTint="99" w:sz="2" w:space="0"/>
        <w:insideV w:val="single" w:color="95B3D7" w:themeColor="accent1" w:themeTint="99" w:sz="2" w:space="0"/>
      </w:tblBorders>
    </w:tblPr>
    <w:tblStylePr w:type="firstRow">
      <w:rPr>
        <w:b/>
        <w:bCs/>
      </w:rPr>
      <w:tblPr/>
      <w:tcPr>
        <w:tcBorders>
          <w:top w:val="nil"/>
          <w:bottom w:val="single" w:color="95B3D7" w:themeColor="accent1" w:sz="12" w:space="0"/>
          <w:insideH w:val="nil"/>
          <w:insideV w:val="nil"/>
        </w:tcBorders>
        <w:shd w:val="clear" w:color="auto" w:fill="FFFFFF" w:themeFill="background1"/>
      </w:tcPr>
    </w:tblStylePr>
    <w:tblStylePr w:type="lastRow">
      <w:rPr>
        <w:b/>
        <w:bCs/>
      </w:rPr>
      <w:tblPr/>
      <w:tcPr>
        <w:tcBorders>
          <w:top w:val="double" w:color="95B3D7"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Cuadrculadetablaclara1">
    <w:name w:val="Cuadrícula de tabla clara1"/>
    <w:basedOn w:val="Tablanormal"/>
    <w:uiPriority w:val="40"/>
    <w:rsid w:val="000b3d18"/>
    <w:pPr>
      <w:spacing w:after="0" w:line="240" w:lineRule="auto"/>
    </w:pPr>
    <w:tblPr>
      <w:tblBorders>
        <w:top w:val="single" w:color="BFBFBF" w:themeColor="background1" w:sz="4" w:space="0"/>
        <w:start w:val="single" w:color="BFBFBF" w:themeColor="background1" w:sz="4" w:space="0"/>
        <w:bottom w:val="single" w:color="BFBFBF" w:themeColor="background1" w:sz="4" w:space="0"/>
        <w:end w:val="single" w:color="BFBFBF" w:themeColor="background1" w:sz="4" w:space="0"/>
        <w:insideH w:val="single" w:color="BFBFBF" w:themeColor="background1" w:sz="4" w:space="0"/>
        <w:insideV w:val="single" w:color="BFBFBF" w:themeColor="background1" w:sz="4" w:space="0"/>
      </w:tblBorders>
    </w:tblPr>
  </w:style>
  <w:style w:type="table" w:customStyle="1" w:styleId="Tablanormal21">
    <w:name w:val="Tabla normal 21"/>
    <w:basedOn w:val="Tablanormal"/>
    <w:uiPriority w:val="42"/>
    <w:rsid w:val="000b3d18"/>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start w:val="single" w:color="7F7F7F" w:themeColor="text1" w:sz="4" w:space="0"/>
          <w:end w:val="single" w:color="7F7F7F" w:themeColor="text1" w:sz="4" w:space="0"/>
        </w:tcBorders>
      </w:tcPr>
    </w:tblStylePr>
    <w:tblStylePr w:type="band2Vert">
      <w:tblPr/>
      <w:tcPr>
        <w:tcBorders>
          <w:start w:val="single" w:color="7F7F7F" w:themeColor="text1" w:sz="4" w:space="0"/>
          <w:end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customStyle="1" w:styleId="Tablanormal41">
    <w:name w:val="Tabla normal 41"/>
    <w:basedOn w:val="Tablanormal"/>
    <w:uiPriority w:val="44"/>
    <w:rsid w:val="000b3d18"/>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4">
    <w:name w:val="Plain Table 4"/>
    <w:basedOn w:val="Tablanormal"/>
    <w:uiPriority w:val="44"/>
    <w:rsid w:val="001a50dc"/>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1">
    <w:name w:val="Plain Table 1"/>
    <w:basedOn w:val="Tablanormal"/>
    <w:uiPriority w:val="41"/>
    <w:rsid w:val="006b32e1"/>
    <w:pPr>
      <w:spacing w:after="0" w:line="240" w:lineRule="auto"/>
    </w:pPr>
    <w:tblPr>
      <w:tblStyleRowBandSize w:val="1"/>
      <w:tblStyleColBandSize w:val="1"/>
      <w:tblBorders>
        <w:top w:val="single" w:color="BFBFBF" w:themeColor="background1" w:sz="4" w:space="0"/>
        <w:start w:val="single" w:color="BFBFBF" w:themeColor="background1" w:sz="4" w:space="0"/>
        <w:bottom w:val="single" w:color="BFBFBF" w:themeColor="background1" w:sz="4" w:space="0"/>
        <w:end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2">
    <w:name w:val="Grid Table 2"/>
    <w:basedOn w:val="Tablanormal"/>
    <w:uiPriority w:val="47"/>
    <w:rsid w:val="008e351d"/>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
    <w:name w:val="Grid Table 4"/>
    <w:basedOn w:val="Tablanormal"/>
    <w:uiPriority w:val="49"/>
    <w:rsid w:val="007f5bfb"/>
    <w:pPr>
      <w:spacing w:after="0" w:line="240" w:lineRule="auto"/>
    </w:pPr>
    <w:tblPr>
      <w:tblStyleRowBandSize w:val="1"/>
      <w:tblStyleColBandSize w:val="1"/>
      <w:tblBorders>
        <w:top w:val="single" w:color="666666" w:themeColor="text1" w:themeTint="99" w:sz="4" w:space="0"/>
        <w:start w:val="single" w:color="666666" w:themeColor="text1" w:themeTint="99" w:sz="4" w:space="0"/>
        <w:bottom w:val="single" w:color="666666" w:themeColor="text1" w:themeTint="99" w:sz="4" w:space="0"/>
        <w:end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start w:val="single" w:color="000000" w:themeColor="text1" w:sz="4" w:space="0"/>
          <w:bottom w:val="single" w:color="000000" w:themeColor="text1" w:sz="4" w:space="0"/>
          <w:end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Cuadrculadetablaclara">
    <w:name w:val="Grid Table Light"/>
    <w:basedOn w:val="Tablanormal"/>
    <w:uiPriority w:val="40"/>
    <w:rsid w:val="00a57d35"/>
    <w:pPr>
      <w:spacing w:after="0" w:line="240" w:lineRule="auto"/>
    </w:pPr>
    <w:tblPr>
      <w:tblBorders>
        <w:top w:val="single" w:color="BFBFBF" w:themeColor="background1" w:sz="4" w:space="0"/>
        <w:start w:val="single" w:color="BFBFBF" w:themeColor="background1" w:sz="4" w:space="0"/>
        <w:bottom w:val="single" w:color="BFBFBF" w:themeColor="background1" w:sz="4" w:space="0"/>
        <w:end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purl.oclc.org/ooxml/drawingml/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shade val="51%"/>
                <a:satMod val="130%"/>
              </a:schemeClr>
            </a:gs>
            <a:gs pos="80%">
              <a:schemeClr val="phClr">
                <a:shade val="93%"/>
                <a:satMod val="130%"/>
              </a:schemeClr>
            </a:gs>
            <a:gs pos="100%">
              <a:schemeClr val="phClr">
                <a:shade val="94%"/>
                <a:satMod val="135%"/>
              </a:schemeClr>
            </a:gs>
          </a:gsLst>
          <a:lin ang="16200000" scaled="0"/>
        </a:gradFill>
      </a:fillStyleLst>
      <a:lnStyleLst>
        <a:ln w="9525" cap="flat" cmpd="sng" algn="ctr">
          <a:solidFill>
            <a:schemeClr val="phClr">
              <a:shade val="95%"/>
              <a:satMod val="105%"/>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
              </a:srgbClr>
            </a:outerShdw>
          </a:effectLst>
        </a:effectStyle>
        <a:effectStyle>
          <a:effectLst>
            <a:outerShdw blurRad="40000" dist="23000" dir="5400000" rotWithShape="0">
              <a:srgbClr val="000000">
                <a:alpha val="35%"/>
              </a:srgbClr>
            </a:outerShdw>
          </a:effectLst>
        </a:effectStyle>
        <a:effectStyle>
          <a:effectLst>
            <a:outerShdw blurRad="40000" dist="23000" dir="5400000" rotWithShape="0">
              <a:srgbClr val="000000">
                <a:alpha val="35%"/>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Cer15</b:Tag>
    <b:SourceType>InternetSite</b:SourceType>
    <b:Guid>{6D97770A-A2AD-4136-A9C4-1F3B7DF121D3}</b:Guid>
    <b:Title>Certificación de CISCO CCNA - Cisco Certified Network Associate</b:Title>
    <b:YearAccessed>2015</b:YearAccessed>
    <b:MonthAccessed>03</b:MonthAccessed>
    <b:DayAccessed>12</b:DayAccessed>
    <b:URL>http://www.cisco.com/web/learning/certifications/</b:URL>
    <b:RefOrder>1</b:RefOrder>
  </b:Source>
  <b:Source>
    <b:Tag>Com95</b:Tag>
    <b:SourceType>Book</b:SourceType>
    <b:Guid>{03EDB680-9122-42E6-865E-559730E053D4}</b:Guid>
    <b:Author>
      <b:Author>
        <b:NameList>
          <b:Person>
            <b:Last>Comer</b:Last>
            <b:First>D</b:First>
          </b:Person>
        </b:NameList>
      </b:Author>
    </b:Author>
    <b:Title>Internetworking With TCP/IP Vol I: Principles, Protocols, And Architecture.</b:Title>
    <b:Year>1995</b:Year>
    <b:Publisher>Prentice Hall</b:Publisher>
    <b:RefOrder>2</b:RefOrder>
  </b:Source>
  <b:Source>
    <b:Tag>Cor96</b:Tag>
    <b:SourceType>Book</b:SourceType>
    <b:Guid>{2878A87C-25B6-43BD-9FA9-AEEC44799A48}</b:Guid>
    <b:Author>
      <b:Author>
        <b:NameList>
          <b:Person>
            <b:Last>Comer</b:Last>
            <b:First>D.</b:First>
            <b:Middle>y Stevens,D</b:Middle>
          </b:Person>
        </b:NameList>
      </b:Author>
    </b:Author>
    <b:Title>Internetworking With TCP/IP Vol. III: Client-Server Programming And Applications</b:Title>
    <b:Year>1996</b:Year>
    <b:Publisher>Prentice Hall</b:Publisher>
    <b:RefOrder>3</b:RefOrder>
  </b:Source>
  <b:Source>
    <b:Tag>Com94</b:Tag>
    <b:SourceType>Book</b:SourceType>
    <b:Guid>{7A3AC82B-B6E2-4FB9-A2BD-385EACD68ABC}</b:Guid>
    <b:Author>
      <b:Author>
        <b:NameList>
          <b:Person>
            <b:Last>Comer</b:Last>
            <b:First>D</b:First>
            <b:Middle>y Stevens, D</b:Middle>
          </b:Person>
        </b:NameList>
      </b:Author>
    </b:Author>
    <b:Title>Internetworking With TCP/IP Vol II: Desing, Implementation, And Internals.</b:Title>
    <b:Year>1994</b:Year>
    <b:Publisher>Prentice Hall</b:Publisher>
    <b:RefOrder>4</b:RefOrder>
  </b:Source>
  <b:Source>
    <b:Tag>For06</b:Tag>
    <b:SourceType>Book</b:SourceType>
    <b:Guid>{4A8F84D3-B3A7-4B50-BFD6-3851677AA4C7}</b:Guid>
    <b:Author>
      <b:Author>
        <b:NameList>
          <b:Person>
            <b:Last>Forouzan</b:Last>
            <b:First>B</b:First>
          </b:Person>
        </b:NameList>
      </b:Author>
    </b:Author>
    <b:Title>Transmisión De Datos Y Redes De Comunicaciones.</b:Title>
    <b:Year>2006</b:Year>
    <b:Publisher>McGraw Hill</b:Publisher>
    <b:RefOrder>5</b:RefOrder>
  </b:Source>
  <b:Source>
    <b:Tag>Hal98</b:Tag>
    <b:SourceType>Book</b:SourceType>
    <b:Guid>{CECAD818-F0D4-4395-8719-98E8C00A4251}</b:Guid>
    <b:Author>
      <b:Author>
        <b:NameList>
          <b:Person>
            <b:Last>Halsall</b:Last>
            <b:First>F</b:First>
          </b:Person>
        </b:NameList>
      </b:Author>
    </b:Author>
    <b:Title>Comunicaciones De Datos, Redes De Computadores Y Sistemas Abiertos. </b:Title>
    <b:Year>1998</b:Year>
    <b:Publisher>Addison-Wesley</b:Publisher>
    <b:RefOrder>6</b:RefOrder>
  </b:Source>
  <b:Source>
    <b:Tag>Kur08</b:Tag>
    <b:SourceType>Book</b:SourceType>
    <b:Guid>{41308D85-11AA-434A-97F5-15CC0641EEAC}</b:Guid>
    <b:Author>
      <b:Author>
        <b:NameList>
          <b:Person>
            <b:Last>Kurose</b:Last>
            <b:First>J</b:First>
            <b:Middle>y Ross, K</b:Middle>
          </b:Person>
        </b:NameList>
      </b:Author>
    </b:Author>
    <b:Title>Computer Networking: A Top-Down Approach. </b:Title>
    <b:Year>2008</b:Year>
    <b:Publisher>Pearson Education</b:Publisher>
    <b:RefOrder>7</b:RefOrder>
  </b:Source>
  <b:Source>
    <b:Tag>Leó02</b:Tag>
    <b:SourceType>Book</b:SourceType>
    <b:Guid>{9F4BFFA7-A76D-4397-B408-279859286E2D}</b:Guid>
    <b:Author>
      <b:Author>
        <b:NameList>
          <b:Person>
            <b:Last>León-García</b:Last>
            <b:First>A</b:First>
            <b:Middle>y Widaja, I</b:Middle>
          </b:Person>
        </b:NameList>
      </b:Author>
    </b:Author>
    <b:Title>Redes De Comunicación. Conceptos Fundamentales Y Arquitecturas Básicas. </b:Title>
    <b:Year>2002</b:Year>
    <b:Publisher>McGraw Hill</b:Publisher>
    <b:RefOrder>8</b:RefOrder>
  </b:Source>
  <b:Source>
    <b:Tag>Sta04</b:Tag>
    <b:SourceType>Book</b:SourceType>
    <b:Guid>{1406CD00-C996-4502-9965-4EFF39906B1F}</b:Guid>
    <b:Author>
      <b:Author>
        <b:NameList>
          <b:Person>
            <b:Last>Stallings</b:Last>
            <b:First>W</b:First>
          </b:Person>
        </b:NameList>
      </b:Author>
    </b:Author>
    <b:Title>Comunicaciones Y Redes De Computadores. </b:Title>
    <b:Year>2004</b:Year>
    <b:Publisher>Pearson Education S.A.</b:Publisher>
    <b:RefOrder>9</b:RefOrder>
  </b:Source>
  <b:Source>
    <b:Tag>Sta041</b:Tag>
    <b:SourceType>Book</b:SourceType>
    <b:Guid>{909B5862-23DC-4DEE-853A-0DB06C94DA79}</b:Guid>
    <b:Author>
      <b:Author>
        <b:NameList>
          <b:Person>
            <b:Last>Stallings</b:Last>
            <b:First>W</b:First>
          </b:Person>
        </b:NameList>
      </b:Author>
    </b:Author>
    <b:Title>Redes E Internet De Alta Velocidad. Rendimiento Y Calidad De Servicio. </b:Title>
    <b:Year>2004</b:Year>
    <b:Publisher>Pearson Education S.A.</b:Publisher>
    <b:RefOrder>10</b:RefOrder>
  </b:Source>
  <b:Source>
    <b:Tag>Ste</b:Tag>
    <b:SourceType>Book</b:SourceType>
    <b:Guid>{8A0AB631-6F31-4533-9227-8E67644E7CF0}</b:Guid>
    <b:Author>
      <b:Author>
        <b:NameList>
          <b:Person>
            <b:Last>Stevens</b:Last>
            <b:First>W</b:First>
          </b:Person>
        </b:NameList>
      </b:Author>
    </b:Author>
    <b:Title>UNIX Network Programming. </b:Title>
    <b:Publisher>Prentice-Hall International</b:Publisher>
    <b:RefOrder>11</b:RefOrder>
  </b:Source>
  <b:Source>
    <b:Tag>Ste96</b:Tag>
    <b:SourceType>Book</b:SourceType>
    <b:Guid>{BDF17004-355E-4B17-A8E6-6DA76AED99D3}</b:Guid>
    <b:Author>
      <b:Author>
        <b:NameList>
          <b:Person>
            <b:Last>Stevens</b:Last>
            <b:First>W</b:First>
          </b:Person>
        </b:NameList>
      </b:Author>
    </b:Author>
    <b:Title>TCP/IP Illustrated, Vol. 3: TCP For Transactions, HTTP, NNTP, And The Unix Domain Protocol.</b:Title>
    <b:Year>1996</b:Year>
    <b:Publisher>Addison-Wesley Proffesional Computing Series</b:Publisher>
    <b:RefOrder>12</b:RefOrder>
  </b:Source>
  <b:Source>
    <b:Tag>Ste94</b:Tag>
    <b:SourceType>Book</b:SourceType>
    <b:Guid>{11C301AD-11A1-4ED5-9592-6F75CF399911}</b:Guid>
    <b:Author>
      <b:Author>
        <b:NameList>
          <b:Person>
            <b:Last>Stevens</b:Last>
            <b:First>W</b:First>
          </b:Person>
        </b:NameList>
      </b:Author>
    </b:Author>
    <b:Title>TCP/IP Illustrated, Vol. 1: The Protocols. </b:Title>
    <b:Year>1994</b:Year>
    <b:Publisher>Addison Wesley Longman, Inc.</b:Publisher>
    <b:RefOrder>13</b:RefOrder>
  </b:Source>
  <b:Source>
    <b:Tag>Tan97</b:Tag>
    <b:SourceType>Book</b:SourceType>
    <b:Guid>{1A377EC3-B9CA-4223-890D-2F3ECD17362A}</b:Guid>
    <b:Author>
      <b:Author>
        <b:NameList>
          <b:Person>
            <b:Last>Tanenbaum</b:Last>
            <b:First>A</b:First>
          </b:Person>
        </b:NameList>
      </b:Author>
    </b:Author>
    <b:Title>Redes De Computadoras. </b:Title>
    <b:Year>1997</b:Year>
    <b:Publisher>Prentice Hall</b:Publisher>
    <b:RefOrder>14</b:RefOrder>
  </b:Source>
  <b:Source>
    <b:Tag>Wri98</b:Tag>
    <b:SourceType>Book</b:SourceType>
    <b:Guid>{50B5A375-7198-4E28-954A-0EC8913B0BDF}</b:Guid>
    <b:Author>
      <b:Author>
        <b:NameList>
          <b:Person>
            <b:Last>Wright</b:Last>
            <b:First>G</b:First>
            <b:Middle>y Stevens, W</b:Middle>
          </b:Person>
        </b:NameList>
      </b:Author>
    </b:Author>
    <b:Title>TCP/IP Illustrated, Vol. 2: The Implementation. </b:Title>
    <b:Year>1998</b:Year>
    <b:RefOrder>15</b:RefOrder>
  </b:Source>
  <b:Source>
    <b:Tag>Cis15</b:Tag>
    <b:SourceType>InternetSite</b:SourceType>
    <b:Guid>{80298D95-335C-436F-A42D-3702A2A69EFE}</b:Guid>
    <b:Title>www.cisco.com</b:Title>
    <b:YearAccessed>2015</b:YearAccessed>
    <b:MonthAccessed>6</b:MonthAccessed>
    <b:DayAccessed>18</b:DayAccessed>
    <b:URL>http://www.cisco.com/c/dam/en/us/td/docs/routers/access/cisco_router_and_security_device_manager/24/software/user/guide/spanish/24ln_es.pdf</b:URL>
    <b:Author>
      <b:Author>
        <b:NameList>
          <b:Person>
            <b:Last>Sistems</b:Last>
            <b:First>Cisco</b:First>
          </b:Person>
        </b:NameList>
      </b:Author>
    </b:Author>
    <b:ProductionCompany>Cisco Sistems, Inc</b:ProductionCompany>
    <b:RefOrder>16</b:RefOrder>
  </b:Source>
</b:Sources>
</file>

<file path=customXml/itemProps1.xml><?xml version="1.0" encoding="utf-8"?>
<ds:datastoreItem xmlns:ds="http://purl.oclc.org/ooxml/officeDocument/customXml" ds:itemID="{EF58F2CE-DEFE-48A9-A61F-00FF19722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38</TotalTime>
  <Application>LibreOffice/5.2.7.2$Linux_X86_64 LibreOffice_project/20m0$Build-2</Application>
  <Pages>5</Pages>
  <Words>1159</Words>
  <Characters>6319</Characters>
  <CharactersWithSpaces>7394</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2017-04-25T12:23:00Z</dcterms:created>
  <dc:creator>Nines</dc:creator>
  <dc:description/>
  <dc:language>es-ES</dc:language>
  <cp:lastModifiedBy/>
  <cp:lastPrinted>2015-07-08T12:04:00Z</cp:lastPrinted>
  <dcterms:modified xsi:type="dcterms:W3CDTF">2019-05-19T13:45:41Z</dcterms:modified>
  <cp:revision>23</cp:revision>
  <dc:subject/>
  <dc:title/>
</cp:coreProperties>
</file>