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542" w:rsidRDefault="004A4542" w:rsidP="004A4542">
      <w:pPr>
        <w:jc w:val="center"/>
        <w:rPr>
          <w:rFonts w:ascii="Arial" w:hAnsi="Arial" w:cs="Arial"/>
          <w:b/>
          <w:color w:val="548DD4" w:themeColor="text2" w:themeTint="99"/>
          <w:sz w:val="48"/>
          <w:szCs w:val="48"/>
        </w:rPr>
      </w:pPr>
      <w:r>
        <w:rPr>
          <w:rFonts w:ascii="Arial" w:hAnsi="Arial" w:cs="Arial"/>
          <w:b/>
          <w:color w:val="548DD4" w:themeColor="text2" w:themeTint="99"/>
          <w:sz w:val="48"/>
          <w:szCs w:val="48"/>
        </w:rPr>
        <w:t>Universidad de Guadalajara</w:t>
      </w:r>
    </w:p>
    <w:p w:rsidR="004A4542" w:rsidRDefault="004A4542" w:rsidP="00F14B2F">
      <w:pPr>
        <w:rPr>
          <w:rFonts w:ascii="Arial" w:hAnsi="Arial" w:cs="Arial"/>
          <w:b/>
          <w:color w:val="548DD4" w:themeColor="text2" w:themeTint="99"/>
          <w:sz w:val="48"/>
          <w:szCs w:val="48"/>
        </w:rPr>
      </w:pPr>
    </w:p>
    <w:p w:rsidR="004A4542" w:rsidRDefault="004A4542" w:rsidP="004A4542">
      <w:pPr>
        <w:jc w:val="center"/>
        <w:rPr>
          <w:rFonts w:ascii="Arial" w:hAnsi="Arial" w:cs="Arial"/>
          <w:b/>
          <w:color w:val="548DD4" w:themeColor="text2" w:themeTint="99"/>
          <w:sz w:val="48"/>
          <w:szCs w:val="48"/>
        </w:rPr>
      </w:pPr>
      <w:r>
        <w:rPr>
          <w:rFonts w:ascii="Arial" w:hAnsi="Arial" w:cs="Arial"/>
          <w:b/>
          <w:color w:val="548DD4" w:themeColor="text2" w:themeTint="99"/>
          <w:sz w:val="48"/>
          <w:szCs w:val="48"/>
        </w:rPr>
        <w:t>C</w:t>
      </w:r>
      <w:r w:rsidR="00F14B2F">
        <w:rPr>
          <w:rFonts w:ascii="Arial" w:hAnsi="Arial" w:cs="Arial"/>
          <w:b/>
          <w:color w:val="548DD4" w:themeColor="text2" w:themeTint="99"/>
          <w:sz w:val="48"/>
          <w:szCs w:val="48"/>
        </w:rPr>
        <w:t xml:space="preserve">entro Universitario de Ciencias </w:t>
      </w:r>
      <w:r>
        <w:rPr>
          <w:rFonts w:ascii="Arial" w:hAnsi="Arial" w:cs="Arial"/>
          <w:b/>
          <w:color w:val="548DD4" w:themeColor="text2" w:themeTint="99"/>
          <w:sz w:val="48"/>
          <w:szCs w:val="48"/>
        </w:rPr>
        <w:t>Exactas e Ingenierías</w:t>
      </w:r>
    </w:p>
    <w:p w:rsidR="004A4542" w:rsidRDefault="004A4542" w:rsidP="00F14B2F">
      <w:pPr>
        <w:rPr>
          <w:rFonts w:ascii="Arial" w:hAnsi="Arial" w:cs="Arial"/>
          <w:b/>
          <w:color w:val="FF0000"/>
        </w:rPr>
      </w:pPr>
    </w:p>
    <w:p w:rsidR="004A4542" w:rsidRDefault="004A4542" w:rsidP="004A4542">
      <w:pPr>
        <w:rPr>
          <w:rFonts w:ascii="Arial" w:hAnsi="Arial" w:cs="Arial"/>
          <w:b/>
          <w:color w:val="548DD4" w:themeColor="text2" w:themeTint="99"/>
        </w:rPr>
      </w:pPr>
    </w:p>
    <w:p w:rsidR="004A4542" w:rsidRDefault="004A4542" w:rsidP="00F14B2F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4A4542" w:rsidRDefault="004A4542" w:rsidP="00F14B2F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4A4542" w:rsidRDefault="004A4542" w:rsidP="00F14B2F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4A4542" w:rsidRDefault="004A4542" w:rsidP="004A4542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4A4542" w:rsidRDefault="004A4542" w:rsidP="004A4542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4A4542" w:rsidRDefault="004A4542" w:rsidP="004A4542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>
        <w:rPr>
          <w:rFonts w:ascii="Arial" w:hAnsi="Arial" w:cs="Arial"/>
          <w:b/>
          <w:color w:val="548DD4" w:themeColor="text2" w:themeTint="99"/>
          <w:sz w:val="32"/>
          <w:szCs w:val="32"/>
        </w:rPr>
        <w:t>Tal</w:t>
      </w:r>
      <w:r w:rsidR="00F14B2F">
        <w:rPr>
          <w:rFonts w:ascii="Arial" w:hAnsi="Arial" w:cs="Arial"/>
          <w:b/>
          <w:color w:val="548DD4" w:themeColor="text2" w:themeTint="99"/>
          <w:sz w:val="32"/>
          <w:szCs w:val="32"/>
        </w:rPr>
        <w:t>ler de programación de sistemas</w:t>
      </w:r>
    </w:p>
    <w:p w:rsidR="004A4542" w:rsidRDefault="004A4542" w:rsidP="00F14B2F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4A4542" w:rsidRDefault="001F6941" w:rsidP="004A4542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>
        <w:rPr>
          <w:rFonts w:ascii="Arial" w:hAnsi="Arial" w:cs="Arial"/>
          <w:b/>
          <w:color w:val="548DD4" w:themeColor="text2" w:themeTint="99"/>
          <w:sz w:val="32"/>
          <w:szCs w:val="32"/>
        </w:rPr>
        <w:t>Reporte # 10</w:t>
      </w:r>
    </w:p>
    <w:p w:rsidR="004A4542" w:rsidRDefault="004A4542" w:rsidP="00F14B2F">
      <w:pPr>
        <w:rPr>
          <w:rFonts w:ascii="Arial" w:hAnsi="Arial" w:cs="Arial"/>
          <w:b/>
          <w:color w:val="548DD4" w:themeColor="text2" w:themeTint="99"/>
        </w:rPr>
      </w:pPr>
    </w:p>
    <w:p w:rsidR="004A4542" w:rsidRDefault="004A4542" w:rsidP="004A4542">
      <w:pPr>
        <w:jc w:val="center"/>
        <w:rPr>
          <w:rFonts w:ascii="Arial" w:hAnsi="Arial" w:cs="Arial"/>
          <w:color w:val="548DD4" w:themeColor="text2" w:themeTint="99"/>
          <w:sz w:val="28"/>
          <w:szCs w:val="28"/>
        </w:rPr>
      </w:pPr>
      <w:r>
        <w:rPr>
          <w:rFonts w:ascii="Arial" w:hAnsi="Arial" w:cs="Arial"/>
          <w:color w:val="548DD4" w:themeColor="text2" w:themeTint="99"/>
          <w:sz w:val="28"/>
          <w:szCs w:val="28"/>
        </w:rPr>
        <w:t>Romero Gastelu, María Elena</w:t>
      </w:r>
    </w:p>
    <w:p w:rsidR="004A4542" w:rsidRDefault="004A4542" w:rsidP="00F14B2F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</w:p>
    <w:p w:rsidR="004A4542" w:rsidRDefault="004A4542" w:rsidP="004A4542">
      <w:pPr>
        <w:jc w:val="center"/>
        <w:rPr>
          <w:rFonts w:ascii="Arial" w:hAnsi="Arial" w:cs="Arial"/>
          <w:b/>
          <w:color w:val="548DD4" w:themeColor="text2" w:themeTint="99"/>
          <w:sz w:val="28"/>
          <w:szCs w:val="28"/>
        </w:rPr>
      </w:pPr>
      <w:r>
        <w:rPr>
          <w:rFonts w:ascii="Arial" w:hAnsi="Arial" w:cs="Arial"/>
          <w:b/>
          <w:color w:val="548DD4" w:themeColor="text2" w:themeTint="99"/>
          <w:sz w:val="28"/>
          <w:szCs w:val="28"/>
        </w:rPr>
        <w:t>NRC</w:t>
      </w:r>
      <w:r>
        <w:rPr>
          <w:rFonts w:ascii="Arial" w:hAnsi="Arial" w:cs="Arial"/>
          <w:color w:val="548DD4" w:themeColor="text2" w:themeTint="99"/>
          <w:sz w:val="28"/>
          <w:szCs w:val="28"/>
        </w:rPr>
        <w:t>: 02316</w:t>
      </w:r>
    </w:p>
    <w:p w:rsidR="004A4542" w:rsidRDefault="004A4542" w:rsidP="00F14B2F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</w:p>
    <w:p w:rsidR="004A4542" w:rsidRDefault="004A4542" w:rsidP="00F14B2F">
      <w:pPr>
        <w:rPr>
          <w:rFonts w:ascii="Arial" w:hAnsi="Arial" w:cs="Arial"/>
          <w:b/>
          <w:color w:val="548DD4" w:themeColor="text2" w:themeTint="99"/>
        </w:rPr>
      </w:pPr>
    </w:p>
    <w:p w:rsidR="004A4542" w:rsidRDefault="004A4542" w:rsidP="00F14B2F">
      <w:pPr>
        <w:rPr>
          <w:rFonts w:ascii="Arial" w:hAnsi="Arial" w:cs="Arial"/>
          <w:b/>
          <w:color w:val="548DD4" w:themeColor="text2" w:themeTint="99"/>
        </w:rPr>
      </w:pPr>
    </w:p>
    <w:p w:rsidR="004A4542" w:rsidRDefault="004A4542" w:rsidP="004A4542">
      <w:pPr>
        <w:rPr>
          <w:rFonts w:ascii="Arial" w:hAnsi="Arial" w:cs="Arial"/>
          <w:b/>
          <w:color w:val="548DD4" w:themeColor="text2" w:themeTint="99"/>
        </w:rPr>
      </w:pPr>
    </w:p>
    <w:p w:rsidR="004A4542" w:rsidRDefault="004A4542" w:rsidP="004A4542">
      <w:pPr>
        <w:rPr>
          <w:rFonts w:ascii="Arial" w:hAnsi="Arial" w:cs="Arial"/>
          <w:b/>
          <w:color w:val="548DD4" w:themeColor="text2" w:themeTint="99"/>
        </w:rPr>
      </w:pPr>
    </w:p>
    <w:p w:rsidR="004A4542" w:rsidRDefault="004A4542" w:rsidP="00F14B2F">
      <w:pPr>
        <w:rPr>
          <w:rFonts w:ascii="Arial" w:hAnsi="Arial" w:cs="Arial"/>
          <w:b/>
          <w:color w:val="548DD4" w:themeColor="text2" w:themeTint="99"/>
        </w:rPr>
      </w:pPr>
    </w:p>
    <w:p w:rsidR="004A4542" w:rsidRDefault="004A4542" w:rsidP="004A4542">
      <w:pPr>
        <w:rPr>
          <w:rFonts w:ascii="Arial" w:hAnsi="Arial" w:cs="Arial"/>
          <w:b/>
          <w:color w:val="548DD4" w:themeColor="text2" w:themeTint="99"/>
        </w:rPr>
      </w:pPr>
    </w:p>
    <w:p w:rsidR="004A4542" w:rsidRDefault="004A4542" w:rsidP="00F14B2F">
      <w:pPr>
        <w:rPr>
          <w:rFonts w:ascii="Arial" w:hAnsi="Arial" w:cs="Arial"/>
          <w:b/>
          <w:color w:val="548DD4" w:themeColor="text2" w:themeTint="99"/>
        </w:rPr>
      </w:pPr>
    </w:p>
    <w:p w:rsidR="004A4542" w:rsidRDefault="004A4542" w:rsidP="004A4542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  <w:r>
        <w:rPr>
          <w:rFonts w:ascii="Arial" w:hAnsi="Arial" w:cs="Arial"/>
          <w:b/>
          <w:color w:val="548DD4" w:themeColor="text2" w:themeTint="99"/>
          <w:sz w:val="28"/>
          <w:szCs w:val="28"/>
        </w:rPr>
        <w:t>Alumno:</w:t>
      </w:r>
    </w:p>
    <w:p w:rsidR="004A4542" w:rsidRDefault="004A4542" w:rsidP="004A4542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</w:p>
    <w:p w:rsidR="004A4542" w:rsidRDefault="004A4542" w:rsidP="004A4542">
      <w:pPr>
        <w:rPr>
          <w:rFonts w:ascii="Arial" w:hAnsi="Arial" w:cs="Arial"/>
          <w:color w:val="548DD4" w:themeColor="text2" w:themeTint="99"/>
          <w:sz w:val="28"/>
          <w:szCs w:val="28"/>
        </w:rPr>
      </w:pPr>
      <w:r>
        <w:rPr>
          <w:rFonts w:ascii="Arial" w:hAnsi="Arial" w:cs="Arial"/>
          <w:color w:val="548DD4" w:themeColor="text2" w:themeTint="99"/>
          <w:sz w:val="28"/>
          <w:szCs w:val="28"/>
        </w:rPr>
        <w:t>Gómez Tovar Edgar Iván</w:t>
      </w:r>
    </w:p>
    <w:p w:rsidR="004A4542" w:rsidRDefault="004A4542" w:rsidP="004A4542">
      <w:pPr>
        <w:rPr>
          <w:rFonts w:ascii="Arial" w:hAnsi="Arial" w:cs="Arial"/>
          <w:b/>
          <w:color w:val="548DD4" w:themeColor="text2" w:themeTint="99"/>
          <w:sz w:val="28"/>
          <w:szCs w:val="28"/>
        </w:rPr>
      </w:pPr>
    </w:p>
    <w:p w:rsidR="004A4542" w:rsidRDefault="004A4542" w:rsidP="004A4542">
      <w:pPr>
        <w:rPr>
          <w:rFonts w:ascii="Arial" w:hAnsi="Arial" w:cs="Arial"/>
          <w:color w:val="548DD4" w:themeColor="text2" w:themeTint="99"/>
          <w:sz w:val="28"/>
          <w:szCs w:val="28"/>
        </w:rPr>
      </w:pPr>
      <w:r>
        <w:rPr>
          <w:rFonts w:ascii="Arial" w:hAnsi="Arial" w:cs="Arial"/>
          <w:b/>
          <w:color w:val="548DD4" w:themeColor="text2" w:themeTint="99"/>
          <w:sz w:val="28"/>
          <w:szCs w:val="28"/>
        </w:rPr>
        <w:t>Código:</w:t>
      </w:r>
      <w:r>
        <w:rPr>
          <w:rFonts w:ascii="Arial" w:hAnsi="Arial" w:cs="Arial"/>
          <w:color w:val="548DD4" w:themeColor="text2" w:themeTint="99"/>
          <w:sz w:val="28"/>
          <w:szCs w:val="28"/>
        </w:rPr>
        <w:t xml:space="preserve"> </w:t>
      </w:r>
    </w:p>
    <w:p w:rsidR="004A4542" w:rsidRDefault="004A4542" w:rsidP="004A4542">
      <w:pPr>
        <w:rPr>
          <w:rFonts w:ascii="Arial" w:hAnsi="Arial" w:cs="Arial"/>
          <w:color w:val="548DD4" w:themeColor="text2" w:themeTint="99"/>
          <w:sz w:val="28"/>
          <w:szCs w:val="28"/>
        </w:rPr>
      </w:pPr>
    </w:p>
    <w:p w:rsidR="004A4542" w:rsidRDefault="004A4542" w:rsidP="004A4542">
      <w:pPr>
        <w:rPr>
          <w:rFonts w:ascii="Arial" w:hAnsi="Arial" w:cs="Arial"/>
          <w:color w:val="548DD4" w:themeColor="text2" w:themeTint="99"/>
          <w:sz w:val="28"/>
          <w:szCs w:val="28"/>
        </w:rPr>
      </w:pPr>
      <w:r>
        <w:rPr>
          <w:rFonts w:ascii="Arial" w:hAnsi="Arial" w:cs="Arial"/>
          <w:color w:val="548DD4" w:themeColor="text2" w:themeTint="99"/>
          <w:sz w:val="28"/>
          <w:szCs w:val="28"/>
        </w:rPr>
        <w:t>303526879</w:t>
      </w:r>
    </w:p>
    <w:p w:rsidR="004A4542" w:rsidRDefault="004A4542" w:rsidP="00F14B2F">
      <w:pPr>
        <w:rPr>
          <w:rFonts w:ascii="Arial" w:hAnsi="Arial" w:cs="Arial"/>
          <w:color w:val="548DD4" w:themeColor="text2" w:themeTint="99"/>
        </w:rPr>
      </w:pPr>
    </w:p>
    <w:p w:rsidR="004A4542" w:rsidRDefault="004A4542" w:rsidP="00F14B2F">
      <w:pPr>
        <w:rPr>
          <w:rFonts w:ascii="Arial" w:hAnsi="Arial" w:cs="Arial"/>
          <w:color w:val="548DD4" w:themeColor="text2" w:themeTint="99"/>
        </w:rPr>
      </w:pPr>
    </w:p>
    <w:p w:rsidR="004A4542" w:rsidRDefault="004A4542" w:rsidP="00F14B2F">
      <w:pPr>
        <w:rPr>
          <w:rFonts w:ascii="Arial" w:hAnsi="Arial" w:cs="Arial"/>
          <w:color w:val="548DD4" w:themeColor="text2" w:themeTint="99"/>
        </w:rPr>
      </w:pPr>
    </w:p>
    <w:p w:rsidR="004A4542" w:rsidRDefault="004A4542" w:rsidP="00F14B2F">
      <w:pPr>
        <w:rPr>
          <w:rFonts w:ascii="Arial" w:hAnsi="Arial" w:cs="Arial"/>
          <w:color w:val="548DD4" w:themeColor="text2" w:themeTint="99"/>
        </w:rPr>
      </w:pPr>
    </w:p>
    <w:p w:rsidR="004A4542" w:rsidRDefault="004A4542" w:rsidP="00F14B2F">
      <w:pPr>
        <w:rPr>
          <w:rFonts w:ascii="Arial" w:hAnsi="Arial" w:cs="Arial"/>
          <w:color w:val="548DD4" w:themeColor="text2" w:themeTint="99"/>
        </w:rPr>
      </w:pPr>
    </w:p>
    <w:p w:rsidR="004A4542" w:rsidRDefault="004A4542" w:rsidP="004A4542">
      <w:pPr>
        <w:rPr>
          <w:rFonts w:ascii="Arial" w:hAnsi="Arial" w:cs="Arial"/>
          <w:color w:val="548DD4" w:themeColor="text2" w:themeTint="99"/>
        </w:rPr>
      </w:pPr>
    </w:p>
    <w:p w:rsidR="004A4542" w:rsidRDefault="004A4542" w:rsidP="00F14B2F">
      <w:pPr>
        <w:rPr>
          <w:rFonts w:ascii="Arial" w:hAnsi="Arial" w:cs="Arial"/>
          <w:color w:val="548DD4" w:themeColor="text2" w:themeTint="99"/>
        </w:rPr>
      </w:pPr>
    </w:p>
    <w:p w:rsidR="004A4542" w:rsidRDefault="004A4542" w:rsidP="00F14B2F">
      <w:pPr>
        <w:rPr>
          <w:rFonts w:ascii="Arial" w:hAnsi="Arial" w:cs="Arial"/>
          <w:color w:val="548DD4" w:themeColor="text2" w:themeTint="99"/>
        </w:rPr>
      </w:pPr>
    </w:p>
    <w:p w:rsidR="004A4542" w:rsidRDefault="001F6941" w:rsidP="004A4542">
      <w:pPr>
        <w:jc w:val="right"/>
        <w:rPr>
          <w:rFonts w:ascii="Arial" w:hAnsi="Arial" w:cs="Arial"/>
          <w:color w:val="548DD4" w:themeColor="text2" w:themeTint="99"/>
          <w:sz w:val="28"/>
          <w:szCs w:val="28"/>
        </w:rPr>
      </w:pPr>
      <w:r>
        <w:rPr>
          <w:rFonts w:ascii="Arial" w:hAnsi="Arial" w:cs="Arial"/>
          <w:color w:val="548DD4" w:themeColor="text2" w:themeTint="99"/>
          <w:sz w:val="28"/>
          <w:szCs w:val="28"/>
        </w:rPr>
        <w:t xml:space="preserve">  8-12</w:t>
      </w:r>
      <w:r w:rsidR="004A4542">
        <w:rPr>
          <w:rFonts w:ascii="Arial" w:hAnsi="Arial" w:cs="Arial"/>
          <w:color w:val="548DD4" w:themeColor="text2" w:themeTint="99"/>
          <w:sz w:val="28"/>
          <w:szCs w:val="28"/>
        </w:rPr>
        <w:t>-2008</w:t>
      </w:r>
    </w:p>
    <w:p w:rsidR="004A4542" w:rsidRDefault="004A4542" w:rsidP="004A4542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lastRenderedPageBreak/>
        <w:t>Breve descripción de las funciones y variables utilizadas</w:t>
      </w:r>
    </w:p>
    <w:p w:rsidR="004A4542" w:rsidRDefault="004A4542" w:rsidP="004A4542">
      <w:pPr>
        <w:jc w:val="both"/>
        <w:rPr>
          <w:rFonts w:ascii="Arial" w:hAnsi="Arial" w:cs="Arial"/>
          <w:color w:val="548DD4" w:themeColor="text2" w:themeTint="99"/>
        </w:rPr>
      </w:pPr>
    </w:p>
    <w:p w:rsidR="00F31BF5" w:rsidRDefault="00F31BF5" w:rsidP="004A4542">
      <w:pPr>
        <w:jc w:val="both"/>
        <w:rPr>
          <w:rFonts w:ascii="Arial" w:hAnsi="Arial" w:cs="Arial"/>
          <w:color w:val="548DD4" w:themeColor="text2" w:themeTint="99"/>
        </w:rPr>
      </w:pPr>
    </w:p>
    <w:p w:rsidR="004A4542" w:rsidRDefault="004A4542" w:rsidP="004A45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b/>
          <w:color w:val="FF0000"/>
        </w:rPr>
        <w:t>Función:</w:t>
      </w:r>
      <w:r w:rsidR="001F6941">
        <w:rPr>
          <w:rFonts w:ascii="Arial" w:hAnsi="Arial" w:cs="Arial"/>
          <w:color w:val="548DD4" w:themeColor="text2" w:themeTint="99"/>
        </w:rPr>
        <w:t xml:space="preserve"> S19 (char registro[ ], char longitud[ ], char dir[ ], char datos[ ],  char ch[ ]</w:t>
      </w:r>
      <w:r>
        <w:rPr>
          <w:rFonts w:ascii="Arial" w:hAnsi="Arial" w:cs="Arial"/>
          <w:color w:val="548DD4" w:themeColor="text2" w:themeTint="99"/>
        </w:rPr>
        <w:t>)</w:t>
      </w:r>
    </w:p>
    <w:p w:rsidR="004A4542" w:rsidRDefault="004A4542" w:rsidP="004A4542">
      <w:pPr>
        <w:jc w:val="both"/>
        <w:rPr>
          <w:rFonts w:ascii="Arial" w:hAnsi="Arial" w:cs="Arial"/>
          <w:color w:val="548DD4" w:themeColor="text2" w:themeTint="99"/>
        </w:rPr>
      </w:pPr>
    </w:p>
    <w:p w:rsidR="004A4542" w:rsidRDefault="004A4542" w:rsidP="004A4542">
      <w:p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Esta función se encarga de</w:t>
      </w:r>
      <w:r w:rsidR="001F6941">
        <w:rPr>
          <w:rFonts w:ascii="Arial" w:hAnsi="Arial" w:cs="Arial"/>
          <w:color w:val="548DD4" w:themeColor="text2" w:themeTint="99"/>
        </w:rPr>
        <w:t xml:space="preserve"> </w:t>
      </w:r>
      <w:r w:rsidR="0075359C">
        <w:rPr>
          <w:rFonts w:ascii="Arial" w:hAnsi="Arial" w:cs="Arial"/>
          <w:color w:val="548DD4" w:themeColor="text2" w:themeTint="99"/>
        </w:rPr>
        <w:t>escribir</w:t>
      </w:r>
      <w:r w:rsidR="00030EA5">
        <w:rPr>
          <w:rFonts w:ascii="Arial" w:hAnsi="Arial" w:cs="Arial"/>
          <w:color w:val="548DD4" w:themeColor="text2" w:themeTint="99"/>
        </w:rPr>
        <w:t xml:space="preserve"> los diversos registros</w:t>
      </w:r>
      <w:r w:rsidR="001F6941">
        <w:rPr>
          <w:rFonts w:ascii="Arial" w:hAnsi="Arial" w:cs="Arial"/>
          <w:color w:val="548DD4" w:themeColor="text2" w:themeTint="99"/>
        </w:rPr>
        <w:t xml:space="preserve"> </w:t>
      </w:r>
      <w:r w:rsidR="0075359C">
        <w:rPr>
          <w:rFonts w:ascii="Arial" w:hAnsi="Arial" w:cs="Arial"/>
          <w:color w:val="548DD4" w:themeColor="text2" w:themeTint="99"/>
        </w:rPr>
        <w:t xml:space="preserve"> en el archivo .S19; lo primero que hace es verificar lo que contiene la variable registro, si esta es “S0” crea el archivo .S19 sobrescribiendo cualquier otro archivo </w:t>
      </w:r>
      <w:r w:rsidR="00044BC1">
        <w:rPr>
          <w:rFonts w:ascii="Arial" w:hAnsi="Arial" w:cs="Arial"/>
          <w:color w:val="548DD4" w:themeColor="text2" w:themeTint="99"/>
        </w:rPr>
        <w:t xml:space="preserve">.S19 </w:t>
      </w:r>
      <w:r w:rsidR="0075359C">
        <w:rPr>
          <w:rFonts w:ascii="Arial" w:hAnsi="Arial" w:cs="Arial"/>
          <w:color w:val="548DD4" w:themeColor="text2" w:themeTint="99"/>
        </w:rPr>
        <w:t xml:space="preserve">que se hubiera generado para </w:t>
      </w:r>
      <w:r w:rsidR="00044BC1">
        <w:rPr>
          <w:rFonts w:ascii="Arial" w:hAnsi="Arial" w:cs="Arial"/>
          <w:color w:val="548DD4" w:themeColor="text2" w:themeTint="99"/>
        </w:rPr>
        <w:t>el nombre del archivo especificado.</w:t>
      </w:r>
    </w:p>
    <w:p w:rsidR="00494A8C" w:rsidRDefault="00494A8C" w:rsidP="004A4542">
      <w:pPr>
        <w:jc w:val="both"/>
        <w:rPr>
          <w:rFonts w:ascii="Arial" w:hAnsi="Arial" w:cs="Arial"/>
          <w:color w:val="548DD4" w:themeColor="text2" w:themeTint="99"/>
        </w:rPr>
      </w:pPr>
    </w:p>
    <w:p w:rsidR="004A4542" w:rsidRDefault="004A4542" w:rsidP="004A4542">
      <w:p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La función cuenta con las siguientes variables:</w:t>
      </w:r>
    </w:p>
    <w:p w:rsidR="004A4542" w:rsidRDefault="004A4542" w:rsidP="004A4542">
      <w:pPr>
        <w:jc w:val="both"/>
        <w:rPr>
          <w:rFonts w:ascii="Arial" w:hAnsi="Arial" w:cs="Arial"/>
          <w:color w:val="548DD4" w:themeColor="text2" w:themeTint="99"/>
        </w:rPr>
      </w:pPr>
    </w:p>
    <w:p w:rsidR="004A4542" w:rsidRDefault="004A4542" w:rsidP="004A45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b/>
          <w:color w:val="548DD4" w:themeColor="text2" w:themeTint="99"/>
        </w:rPr>
        <w:t>Enteras:</w:t>
      </w:r>
      <w:r>
        <w:rPr>
          <w:color w:val="548DD4" w:themeColor="text2" w:themeTint="99"/>
        </w:rPr>
        <w:t xml:space="preserve"> </w:t>
      </w:r>
      <w:r w:rsidR="00044BC1">
        <w:rPr>
          <w:rFonts w:ascii="Arial" w:hAnsi="Arial" w:cs="Arial"/>
          <w:color w:val="548DD4" w:themeColor="text2" w:themeTint="99"/>
        </w:rPr>
        <w:t>tipo, posición.</w:t>
      </w:r>
    </w:p>
    <w:p w:rsidR="004A4542" w:rsidRDefault="004A4542" w:rsidP="004A4542">
      <w:pPr>
        <w:jc w:val="both"/>
        <w:rPr>
          <w:rFonts w:ascii="Arial" w:hAnsi="Arial" w:cs="Arial"/>
          <w:color w:val="548DD4" w:themeColor="text2" w:themeTint="99"/>
        </w:rPr>
      </w:pPr>
    </w:p>
    <w:p w:rsidR="004A4542" w:rsidRPr="0038440A" w:rsidRDefault="004A4542" w:rsidP="004A45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548DD4" w:themeColor="text2" w:themeTint="99"/>
        </w:rPr>
      </w:pPr>
      <w:r w:rsidRPr="0038440A">
        <w:rPr>
          <w:rFonts w:ascii="Arial" w:hAnsi="Arial" w:cs="Arial"/>
          <w:b/>
          <w:color w:val="548DD4" w:themeColor="text2" w:themeTint="99"/>
        </w:rPr>
        <w:t>Carácter:</w:t>
      </w:r>
      <w:r w:rsidRPr="0038440A">
        <w:rPr>
          <w:rFonts w:ascii="Arial" w:hAnsi="Arial" w:cs="Arial"/>
          <w:color w:val="548DD4" w:themeColor="text2" w:themeTint="99"/>
        </w:rPr>
        <w:t xml:space="preserve"> </w:t>
      </w:r>
      <w:r w:rsidR="0038440A">
        <w:rPr>
          <w:rFonts w:ascii="Arial" w:hAnsi="Arial" w:cs="Arial"/>
          <w:color w:val="548DD4" w:themeColor="text2" w:themeTint="99"/>
        </w:rPr>
        <w:t>char registro</w:t>
      </w:r>
      <w:r w:rsidR="00921EE0">
        <w:rPr>
          <w:rFonts w:ascii="Arial" w:hAnsi="Arial" w:cs="Arial"/>
          <w:color w:val="548DD4" w:themeColor="text2" w:themeTint="99"/>
        </w:rPr>
        <w:t xml:space="preserve"> </w:t>
      </w:r>
      <w:r w:rsidR="0038440A">
        <w:rPr>
          <w:rFonts w:ascii="Arial" w:hAnsi="Arial" w:cs="Arial"/>
          <w:color w:val="548DD4" w:themeColor="text2" w:themeTint="99"/>
        </w:rPr>
        <w:t>[ ], char longitud</w:t>
      </w:r>
      <w:r w:rsidR="00921EE0">
        <w:rPr>
          <w:rFonts w:ascii="Arial" w:hAnsi="Arial" w:cs="Arial"/>
          <w:color w:val="548DD4" w:themeColor="text2" w:themeTint="99"/>
        </w:rPr>
        <w:t xml:space="preserve"> </w:t>
      </w:r>
      <w:r w:rsidR="0038440A">
        <w:rPr>
          <w:rFonts w:ascii="Arial" w:hAnsi="Arial" w:cs="Arial"/>
          <w:color w:val="548DD4" w:themeColor="text2" w:themeTint="99"/>
        </w:rPr>
        <w:t>[ ], char dir</w:t>
      </w:r>
      <w:r w:rsidR="00921EE0">
        <w:rPr>
          <w:rFonts w:ascii="Arial" w:hAnsi="Arial" w:cs="Arial"/>
          <w:color w:val="548DD4" w:themeColor="text2" w:themeTint="99"/>
        </w:rPr>
        <w:t xml:space="preserve"> </w:t>
      </w:r>
      <w:r w:rsidR="0038440A">
        <w:rPr>
          <w:rFonts w:ascii="Arial" w:hAnsi="Arial" w:cs="Arial"/>
          <w:color w:val="548DD4" w:themeColor="text2" w:themeTint="99"/>
        </w:rPr>
        <w:t>[ ], char datos</w:t>
      </w:r>
      <w:r w:rsidR="00921EE0">
        <w:rPr>
          <w:rFonts w:ascii="Arial" w:hAnsi="Arial" w:cs="Arial"/>
          <w:color w:val="548DD4" w:themeColor="text2" w:themeTint="99"/>
        </w:rPr>
        <w:t xml:space="preserve"> </w:t>
      </w:r>
      <w:r w:rsidR="0038440A">
        <w:rPr>
          <w:rFonts w:ascii="Arial" w:hAnsi="Arial" w:cs="Arial"/>
          <w:color w:val="548DD4" w:themeColor="text2" w:themeTint="99"/>
        </w:rPr>
        <w:t>[ ],  char ch</w:t>
      </w:r>
      <w:r w:rsidR="00921EE0">
        <w:rPr>
          <w:rFonts w:ascii="Arial" w:hAnsi="Arial" w:cs="Arial"/>
          <w:color w:val="548DD4" w:themeColor="text2" w:themeTint="99"/>
        </w:rPr>
        <w:t xml:space="preserve"> </w:t>
      </w:r>
      <w:r w:rsidR="0038440A">
        <w:rPr>
          <w:rFonts w:ascii="Arial" w:hAnsi="Arial" w:cs="Arial"/>
          <w:color w:val="548DD4" w:themeColor="text2" w:themeTint="99"/>
        </w:rPr>
        <w:t>[ ].</w:t>
      </w:r>
    </w:p>
    <w:p w:rsidR="004A4542" w:rsidRDefault="004A4542" w:rsidP="004A4542">
      <w:pPr>
        <w:jc w:val="both"/>
        <w:rPr>
          <w:rFonts w:ascii="Arial" w:hAnsi="Arial" w:cs="Arial"/>
          <w:color w:val="548DD4" w:themeColor="text2" w:themeTint="99"/>
        </w:rPr>
      </w:pPr>
    </w:p>
    <w:p w:rsidR="0038440A" w:rsidRDefault="0038440A" w:rsidP="004A4542">
      <w:pPr>
        <w:jc w:val="both"/>
        <w:rPr>
          <w:rFonts w:ascii="Arial" w:hAnsi="Arial" w:cs="Arial"/>
          <w:color w:val="548DD4" w:themeColor="text2" w:themeTint="99"/>
        </w:rPr>
      </w:pPr>
    </w:p>
    <w:p w:rsidR="004A4542" w:rsidRDefault="004A4542" w:rsidP="004A454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b/>
          <w:color w:val="FF0000"/>
        </w:rPr>
        <w:t xml:space="preserve">Función: </w:t>
      </w:r>
      <w:r w:rsidR="00044BC1">
        <w:rPr>
          <w:rFonts w:ascii="Arial" w:hAnsi="Arial" w:cs="Arial"/>
          <w:color w:val="548DD4" w:themeColor="text2" w:themeTint="99"/>
        </w:rPr>
        <w:t>checksum</w:t>
      </w:r>
      <w:r>
        <w:rPr>
          <w:rFonts w:ascii="Arial" w:hAnsi="Arial" w:cs="Arial"/>
          <w:color w:val="548DD4" w:themeColor="text2" w:themeTint="99"/>
        </w:rPr>
        <w:t xml:space="preserve"> (</w:t>
      </w:r>
      <w:r w:rsidR="00044BC1">
        <w:rPr>
          <w:rFonts w:ascii="Arial" w:hAnsi="Arial" w:cs="Arial"/>
          <w:color w:val="548DD4" w:themeColor="text2" w:themeTint="99"/>
        </w:rPr>
        <w:t>char longitud [ ], char dir [ ], char datos [ ]</w:t>
      </w:r>
      <w:r>
        <w:rPr>
          <w:rFonts w:ascii="Arial" w:hAnsi="Arial" w:cs="Arial"/>
          <w:color w:val="548DD4" w:themeColor="text2" w:themeTint="99"/>
        </w:rPr>
        <w:t>)</w:t>
      </w:r>
    </w:p>
    <w:p w:rsidR="004A4542" w:rsidRDefault="004A4542" w:rsidP="004A4542">
      <w:pPr>
        <w:jc w:val="both"/>
        <w:rPr>
          <w:rFonts w:ascii="Arial" w:hAnsi="Arial" w:cs="Arial"/>
          <w:color w:val="548DD4" w:themeColor="text2" w:themeTint="99"/>
        </w:rPr>
      </w:pPr>
    </w:p>
    <w:p w:rsidR="004A4542" w:rsidRDefault="004A4542" w:rsidP="004A4542">
      <w:p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 xml:space="preserve">Esta función </w:t>
      </w:r>
      <w:r w:rsidR="0038440A">
        <w:rPr>
          <w:rFonts w:ascii="Arial" w:hAnsi="Arial" w:cs="Arial"/>
          <w:color w:val="548DD4" w:themeColor="text2" w:themeTint="99"/>
        </w:rPr>
        <w:t>obtiene el campo de checksum en base a los parámetros que recibe; lo que hace es tomar pares de caracteres de cada variable, las transforma a su representación decimal (recordemos que todas ellas están en hexadecimal) y le suma esos valores a una variable llamada “suma</w:t>
      </w:r>
      <w:r w:rsidR="00026BFC">
        <w:rPr>
          <w:rFonts w:ascii="Arial" w:hAnsi="Arial" w:cs="Arial"/>
          <w:color w:val="548DD4" w:themeColor="text2" w:themeTint="99"/>
        </w:rPr>
        <w:t>”. Cuando se han tomado todos los pares de las variables se transforma lo que contiene suma en binario y se obtiene su complemento a la base, por último se toman los 8 bits menos significativos, se transforman en hexadecimal y esto se almacena en ch.</w:t>
      </w:r>
    </w:p>
    <w:p w:rsidR="0038440A" w:rsidRDefault="0038440A" w:rsidP="004A4542">
      <w:pPr>
        <w:jc w:val="both"/>
        <w:rPr>
          <w:rFonts w:ascii="Arial" w:hAnsi="Arial" w:cs="Arial"/>
          <w:color w:val="548DD4" w:themeColor="text2" w:themeTint="99"/>
        </w:rPr>
      </w:pPr>
    </w:p>
    <w:p w:rsidR="004A4542" w:rsidRDefault="004A4542" w:rsidP="004A4542">
      <w:p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La función cuenta con las siguientes variables:</w:t>
      </w:r>
    </w:p>
    <w:p w:rsidR="004A4542" w:rsidRDefault="004A4542" w:rsidP="004A4542">
      <w:pPr>
        <w:jc w:val="both"/>
        <w:rPr>
          <w:rFonts w:ascii="Arial" w:hAnsi="Arial" w:cs="Arial"/>
          <w:color w:val="548DD4" w:themeColor="text2" w:themeTint="99"/>
        </w:rPr>
      </w:pPr>
    </w:p>
    <w:p w:rsidR="004A4542" w:rsidRDefault="004A4542" w:rsidP="004A45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b/>
          <w:color w:val="548DD4" w:themeColor="text2" w:themeTint="99"/>
        </w:rPr>
        <w:t>Enteras:</w:t>
      </w:r>
      <w:r>
        <w:rPr>
          <w:color w:val="548DD4" w:themeColor="text2" w:themeTint="99"/>
        </w:rPr>
        <w:t xml:space="preserve"> </w:t>
      </w:r>
      <w:r w:rsidR="0038440A">
        <w:rPr>
          <w:rFonts w:ascii="Arial" w:hAnsi="Arial" w:cs="Arial"/>
          <w:color w:val="548DD4" w:themeColor="text2" w:themeTint="99"/>
        </w:rPr>
        <w:t>suma.</w:t>
      </w:r>
    </w:p>
    <w:p w:rsidR="004A4542" w:rsidRDefault="004A4542" w:rsidP="004A4542">
      <w:pPr>
        <w:jc w:val="both"/>
        <w:rPr>
          <w:rFonts w:ascii="Arial" w:hAnsi="Arial" w:cs="Arial"/>
          <w:color w:val="548DD4" w:themeColor="text2" w:themeTint="99"/>
        </w:rPr>
      </w:pPr>
    </w:p>
    <w:p w:rsidR="004A4542" w:rsidRDefault="004A4542" w:rsidP="004A45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b/>
          <w:color w:val="548DD4" w:themeColor="text2" w:themeTint="99"/>
        </w:rPr>
        <w:t>Carácter:</w:t>
      </w:r>
      <w:r w:rsidR="00026BFC">
        <w:rPr>
          <w:rFonts w:ascii="Arial" w:hAnsi="Arial" w:cs="Arial"/>
          <w:color w:val="548DD4" w:themeColor="text2" w:themeTint="99"/>
        </w:rPr>
        <w:t xml:space="preserve"> char longitud [ ], char dir [ ], char datos [ ], char ch </w:t>
      </w:r>
      <w:r w:rsidR="00982793">
        <w:rPr>
          <w:rFonts w:ascii="Arial" w:hAnsi="Arial" w:cs="Arial"/>
          <w:color w:val="548DD4" w:themeColor="text2" w:themeTint="99"/>
        </w:rPr>
        <w:t>[3]</w:t>
      </w:r>
      <w:r w:rsidR="00026BFC">
        <w:rPr>
          <w:rFonts w:ascii="Arial" w:hAnsi="Arial" w:cs="Arial"/>
          <w:color w:val="548DD4" w:themeColor="text2" w:themeTint="99"/>
        </w:rPr>
        <w:t>.</w:t>
      </w:r>
    </w:p>
    <w:p w:rsidR="004A4542" w:rsidRDefault="004A4542" w:rsidP="004A4542">
      <w:pPr>
        <w:jc w:val="both"/>
        <w:rPr>
          <w:rFonts w:ascii="Arial" w:hAnsi="Arial" w:cs="Arial"/>
          <w:color w:val="548DD4" w:themeColor="text2" w:themeTint="99"/>
        </w:rPr>
      </w:pPr>
    </w:p>
    <w:p w:rsidR="004C1626" w:rsidRDefault="004C1626" w:rsidP="004A4542">
      <w:pPr>
        <w:jc w:val="both"/>
        <w:rPr>
          <w:rFonts w:ascii="Arial" w:hAnsi="Arial" w:cs="Arial"/>
          <w:color w:val="548DD4" w:themeColor="text2" w:themeTint="99"/>
        </w:rPr>
      </w:pPr>
    </w:p>
    <w:p w:rsidR="00982793" w:rsidRDefault="00982793" w:rsidP="00982793">
      <w:p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Además de las variables usadas en las funciones, utilice:</w:t>
      </w:r>
      <w:r w:rsidRPr="00982793">
        <w:rPr>
          <w:rFonts w:ascii="Arial" w:hAnsi="Arial" w:cs="Arial"/>
          <w:color w:val="548DD4" w:themeColor="text2" w:themeTint="99"/>
        </w:rPr>
        <w:t xml:space="preserve"> </w:t>
      </w:r>
    </w:p>
    <w:p w:rsidR="00982793" w:rsidRDefault="00982793" w:rsidP="00982793">
      <w:pPr>
        <w:jc w:val="both"/>
        <w:rPr>
          <w:rFonts w:ascii="Arial" w:hAnsi="Arial" w:cs="Arial"/>
          <w:color w:val="548DD4" w:themeColor="text2" w:themeTint="99"/>
        </w:rPr>
      </w:pPr>
    </w:p>
    <w:p w:rsidR="00982793" w:rsidRDefault="00982793" w:rsidP="009827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b/>
          <w:color w:val="548DD4" w:themeColor="text2" w:themeTint="99"/>
        </w:rPr>
        <w:t>Enteras:</w:t>
      </w:r>
      <w:r>
        <w:rPr>
          <w:color w:val="548DD4" w:themeColor="text2" w:themeTint="99"/>
        </w:rPr>
        <w:t xml:space="preserve"> </w:t>
      </w:r>
      <w:r w:rsidRPr="00982793">
        <w:rPr>
          <w:rFonts w:ascii="Arial" w:hAnsi="Arial" w:cs="Arial"/>
          <w:color w:val="548DD4" w:themeColor="text2" w:themeTint="99"/>
        </w:rPr>
        <w:t>línea_</w:t>
      </w:r>
      <w:r>
        <w:rPr>
          <w:rFonts w:ascii="Arial" w:hAnsi="Arial" w:cs="Arial"/>
          <w:color w:val="548DD4" w:themeColor="text2" w:themeTint="99"/>
        </w:rPr>
        <w:t>S19, largo.</w:t>
      </w:r>
    </w:p>
    <w:p w:rsidR="00982793" w:rsidRDefault="00982793" w:rsidP="00982793">
      <w:pPr>
        <w:jc w:val="both"/>
        <w:rPr>
          <w:rFonts w:ascii="Arial" w:hAnsi="Arial" w:cs="Arial"/>
          <w:color w:val="548DD4" w:themeColor="text2" w:themeTint="99"/>
        </w:rPr>
      </w:pPr>
    </w:p>
    <w:p w:rsidR="00982793" w:rsidRDefault="00982793" w:rsidP="009827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b/>
          <w:color w:val="548DD4" w:themeColor="text2" w:themeTint="99"/>
        </w:rPr>
        <w:t>Carácter:</w:t>
      </w:r>
      <w:r>
        <w:rPr>
          <w:rFonts w:ascii="Arial" w:hAnsi="Arial" w:cs="Arial"/>
          <w:color w:val="548DD4" w:themeColor="text2" w:themeTint="99"/>
        </w:rPr>
        <w:t xml:space="preserve"> tamano [3], dirección [5], datos [32], cod_maq2 [80].</w:t>
      </w:r>
    </w:p>
    <w:p w:rsidR="0097046C" w:rsidRDefault="0097046C" w:rsidP="004A4542">
      <w:pPr>
        <w:jc w:val="both"/>
        <w:rPr>
          <w:rFonts w:ascii="Arial" w:hAnsi="Arial" w:cs="Arial"/>
          <w:color w:val="548DD4" w:themeColor="text2" w:themeTint="99"/>
        </w:rPr>
      </w:pPr>
    </w:p>
    <w:p w:rsidR="00982793" w:rsidRDefault="00982793" w:rsidP="004A4542">
      <w:pPr>
        <w:jc w:val="both"/>
        <w:rPr>
          <w:rFonts w:ascii="Arial" w:hAnsi="Arial" w:cs="Arial"/>
          <w:color w:val="548DD4" w:themeColor="text2" w:themeTint="99"/>
        </w:rPr>
      </w:pPr>
    </w:p>
    <w:p w:rsidR="004A4542" w:rsidRDefault="00F944D0" w:rsidP="004A4542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Descripción de la forma de escritura en el archivo .S19</w:t>
      </w:r>
    </w:p>
    <w:p w:rsidR="00921EE0" w:rsidRDefault="00921EE0" w:rsidP="004A4542">
      <w:pPr>
        <w:rPr>
          <w:rFonts w:ascii="Arial" w:hAnsi="Arial" w:cs="Arial"/>
          <w:color w:val="548DD4" w:themeColor="text2" w:themeTint="99"/>
        </w:rPr>
      </w:pPr>
    </w:p>
    <w:p w:rsidR="004A4542" w:rsidRDefault="00921EE0" w:rsidP="00451262">
      <w:pPr>
        <w:jc w:val="both"/>
        <w:rPr>
          <w:rFonts w:ascii="Arial" w:hAnsi="Arial" w:cs="Arial"/>
          <w:color w:val="548DD4" w:themeColor="text2" w:themeTint="99"/>
        </w:rPr>
      </w:pPr>
      <w:r w:rsidRPr="00921EE0">
        <w:rPr>
          <w:rFonts w:ascii="Arial" w:hAnsi="Arial" w:cs="Arial"/>
          <w:color w:val="548DD4" w:themeColor="text2" w:themeTint="99"/>
        </w:rPr>
        <w:t>Cuando</w:t>
      </w:r>
      <w:r w:rsidR="00B30FA2">
        <w:rPr>
          <w:rFonts w:ascii="Arial" w:hAnsi="Arial" w:cs="Arial"/>
          <w:color w:val="548DD4" w:themeColor="text2" w:themeTint="99"/>
        </w:rPr>
        <w:t xml:space="preserve"> se encuentra una directiva ORG se comienza a obtener el ASCII en 2 bytes de cada carácter del nombre del archivo que se </w:t>
      </w:r>
      <w:r w:rsidR="00451262">
        <w:rPr>
          <w:rFonts w:ascii="Arial" w:hAnsi="Arial" w:cs="Arial"/>
          <w:color w:val="548DD4" w:themeColor="text2" w:themeTint="99"/>
        </w:rPr>
        <w:t>está</w:t>
      </w:r>
      <w:r w:rsidR="00B30FA2">
        <w:rPr>
          <w:rFonts w:ascii="Arial" w:hAnsi="Arial" w:cs="Arial"/>
          <w:color w:val="548DD4" w:themeColor="text2" w:themeTint="99"/>
        </w:rPr>
        <w:t xml:space="preserve"> ensamblando</w:t>
      </w:r>
      <w:r w:rsidR="00451262">
        <w:rPr>
          <w:rFonts w:ascii="Arial" w:hAnsi="Arial" w:cs="Arial"/>
          <w:color w:val="548DD4" w:themeColor="text2" w:themeTint="99"/>
        </w:rPr>
        <w:t>, a esto se le conca</w:t>
      </w:r>
      <w:r w:rsidR="009A110D">
        <w:rPr>
          <w:rFonts w:ascii="Arial" w:hAnsi="Arial" w:cs="Arial"/>
          <w:color w:val="548DD4" w:themeColor="text2" w:themeTint="99"/>
        </w:rPr>
        <w:t xml:space="preserve">tena el valor ASCII del carácter de control </w:t>
      </w:r>
      <w:r w:rsidR="00451262">
        <w:rPr>
          <w:rFonts w:ascii="Arial" w:hAnsi="Arial" w:cs="Arial"/>
          <w:color w:val="548DD4" w:themeColor="text2" w:themeTint="99"/>
        </w:rPr>
        <w:t xml:space="preserve"> “LF” y se le pone su correspondiente fin de cadena; en este punto tenemos listo lo que se escribirá </w:t>
      </w:r>
      <w:r w:rsidR="00451262">
        <w:rPr>
          <w:rFonts w:ascii="Arial" w:hAnsi="Arial" w:cs="Arial"/>
          <w:color w:val="548DD4" w:themeColor="text2" w:themeTint="99"/>
        </w:rPr>
        <w:lastRenderedPageBreak/>
        <w:t>en el campo de datos del registro S0, ahora obtenemos la longitud de este registro de datos y la dividimos entre 2 (ya que necesitamos la cantidad de caracteres, y en esta cadena cada carácter está representado por un ASCII en 2 bytes), a esto le sumamos 3 (correspondientes al campo de checksum y direccion)</w:t>
      </w:r>
      <w:r w:rsidR="00B86B20">
        <w:rPr>
          <w:rFonts w:ascii="Arial" w:hAnsi="Arial" w:cs="Arial"/>
          <w:color w:val="548DD4" w:themeColor="text2" w:themeTint="99"/>
        </w:rPr>
        <w:t xml:space="preserve"> para dejar listo el campo de longitud del registro S0.</w:t>
      </w:r>
    </w:p>
    <w:p w:rsidR="00B86B20" w:rsidRDefault="00B86B20" w:rsidP="00451262">
      <w:pPr>
        <w:jc w:val="both"/>
        <w:rPr>
          <w:rFonts w:ascii="Arial" w:hAnsi="Arial" w:cs="Arial"/>
          <w:color w:val="548DD4" w:themeColor="text2" w:themeTint="99"/>
        </w:rPr>
      </w:pPr>
    </w:p>
    <w:p w:rsidR="00B86B20" w:rsidRDefault="00B86B20" w:rsidP="00451262">
      <w:p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Llamamos a la función checksum (</w:t>
      </w:r>
      <w:r w:rsidR="00A934F4">
        <w:rPr>
          <w:rFonts w:ascii="Arial" w:hAnsi="Arial" w:cs="Arial"/>
          <w:color w:val="548DD4" w:themeColor="text2" w:themeTint="99"/>
        </w:rPr>
        <w:t xml:space="preserve"> </w:t>
      </w:r>
      <w:r>
        <w:rPr>
          <w:rFonts w:ascii="Arial" w:hAnsi="Arial" w:cs="Arial"/>
          <w:color w:val="548DD4" w:themeColor="text2" w:themeTint="99"/>
        </w:rPr>
        <w:t xml:space="preserve">) y le mandamos los valores de longitud y datos que previamente obtuvimos, además de la cadena “0000” como campo de dirección; esto dejara el valor del checksum </w:t>
      </w:r>
      <w:r w:rsidR="00A934F4">
        <w:rPr>
          <w:rFonts w:ascii="Arial" w:hAnsi="Arial" w:cs="Arial"/>
          <w:color w:val="548DD4" w:themeColor="text2" w:themeTint="99"/>
        </w:rPr>
        <w:t xml:space="preserve"> </w:t>
      </w:r>
      <w:r>
        <w:rPr>
          <w:rFonts w:ascii="Arial" w:hAnsi="Arial" w:cs="Arial"/>
          <w:color w:val="548DD4" w:themeColor="text2" w:themeTint="99"/>
        </w:rPr>
        <w:t xml:space="preserve">en la variable ch. </w:t>
      </w:r>
    </w:p>
    <w:p w:rsidR="00B86B20" w:rsidRDefault="00B86B20" w:rsidP="00451262">
      <w:pPr>
        <w:jc w:val="both"/>
        <w:rPr>
          <w:rFonts w:ascii="Arial" w:hAnsi="Arial" w:cs="Arial"/>
          <w:color w:val="548DD4" w:themeColor="text2" w:themeTint="99"/>
        </w:rPr>
      </w:pPr>
    </w:p>
    <w:p w:rsidR="00B86B20" w:rsidRDefault="00B86B20" w:rsidP="00451262">
      <w:p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 xml:space="preserve">Inmediatamente después mandamos llamar a la función S19 </w:t>
      </w:r>
      <w:r w:rsidR="00137853">
        <w:rPr>
          <w:rFonts w:ascii="Arial" w:hAnsi="Arial" w:cs="Arial"/>
          <w:color w:val="548DD4" w:themeColor="text2" w:themeTint="99"/>
        </w:rPr>
        <w:t>mandándole</w:t>
      </w:r>
      <w:r>
        <w:rPr>
          <w:rFonts w:ascii="Arial" w:hAnsi="Arial" w:cs="Arial"/>
          <w:color w:val="548DD4" w:themeColor="text2" w:themeTint="99"/>
        </w:rPr>
        <w:t xml:space="preserve"> los mismos parámetros que le mandamos a la función checksum</w:t>
      </w:r>
      <w:r w:rsidR="00A934F4">
        <w:rPr>
          <w:rFonts w:ascii="Arial" w:hAnsi="Arial" w:cs="Arial"/>
          <w:color w:val="548DD4" w:themeColor="text2" w:themeTint="99"/>
        </w:rPr>
        <w:t xml:space="preserve"> ( )</w:t>
      </w:r>
      <w:r>
        <w:rPr>
          <w:rFonts w:ascii="Arial" w:hAnsi="Arial" w:cs="Arial"/>
          <w:color w:val="548DD4" w:themeColor="text2" w:themeTint="99"/>
        </w:rPr>
        <w:t>, más la variable ch y la cadena “S0” como identificador de registro.</w:t>
      </w:r>
      <w:r w:rsidR="00137853">
        <w:rPr>
          <w:rFonts w:ascii="Arial" w:hAnsi="Arial" w:cs="Arial"/>
          <w:color w:val="548DD4" w:themeColor="text2" w:themeTint="99"/>
        </w:rPr>
        <w:t xml:space="preserve"> Inicializamos la variable “largo” en cero, esta variable nos servirá para ir midiendo el campo de datos del registro S1.</w:t>
      </w:r>
    </w:p>
    <w:p w:rsidR="00262938" w:rsidRDefault="00262938" w:rsidP="00451262">
      <w:pPr>
        <w:jc w:val="both"/>
        <w:rPr>
          <w:rFonts w:ascii="Arial" w:hAnsi="Arial" w:cs="Arial"/>
          <w:color w:val="548DD4" w:themeColor="text2" w:themeTint="99"/>
        </w:rPr>
      </w:pPr>
    </w:p>
    <w:p w:rsidR="00262938" w:rsidRDefault="00262938" w:rsidP="00451262">
      <w:p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 xml:space="preserve">Ahora que hemos escrito el registro S0 e inicializado la variable largo podemos </w:t>
      </w:r>
      <w:r w:rsidR="003C2EB8">
        <w:rPr>
          <w:rFonts w:ascii="Arial" w:hAnsi="Arial" w:cs="Arial"/>
          <w:color w:val="548DD4" w:themeColor="text2" w:themeTint="99"/>
        </w:rPr>
        <w:t>comenzar a completar el registro S1. Cada vez que se genere código maquina en una línea se le asignara un 2 a la variable “línea_S19”</w:t>
      </w:r>
      <w:r w:rsidR="002131D4">
        <w:rPr>
          <w:rFonts w:ascii="Arial" w:hAnsi="Arial" w:cs="Arial"/>
          <w:color w:val="548DD4" w:themeColor="text2" w:themeTint="99"/>
        </w:rPr>
        <w:t xml:space="preserve"> y ese código maquina se almacenara en la variable “cod_maq2”</w:t>
      </w:r>
      <w:r w:rsidR="00C454C5">
        <w:rPr>
          <w:rFonts w:ascii="Arial" w:hAnsi="Arial" w:cs="Arial"/>
          <w:color w:val="548DD4" w:themeColor="text2" w:themeTint="99"/>
        </w:rPr>
        <w:t xml:space="preserve"> además se le asignara el valor del CONTLOC en formato hexadecimal de 4 bytes a la variable direccion</w:t>
      </w:r>
      <w:r w:rsidR="002131D4">
        <w:rPr>
          <w:rFonts w:ascii="Arial" w:hAnsi="Arial" w:cs="Arial"/>
          <w:color w:val="548DD4" w:themeColor="text2" w:themeTint="99"/>
        </w:rPr>
        <w:t>, en contraparte si se encuentra una directiva de reserva de espacio se le asignara un 1 a la variable línea_S19, por ultimo si  no se genera código maquina pero tampoco nos encontramos con una directiva de reserva de espacio se le asignara un 0 a la variable línea_S19.</w:t>
      </w:r>
    </w:p>
    <w:p w:rsidR="002131D4" w:rsidRDefault="002131D4" w:rsidP="00451262">
      <w:pPr>
        <w:jc w:val="both"/>
        <w:rPr>
          <w:rFonts w:ascii="Arial" w:hAnsi="Arial" w:cs="Arial"/>
          <w:color w:val="548DD4" w:themeColor="text2" w:themeTint="99"/>
        </w:rPr>
      </w:pPr>
    </w:p>
    <w:p w:rsidR="002131D4" w:rsidRDefault="000105F9" w:rsidP="00451262">
      <w:p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Si línea_S19 es igual a 2</w:t>
      </w:r>
      <w:r w:rsidR="00982793">
        <w:rPr>
          <w:rFonts w:ascii="Arial" w:hAnsi="Arial" w:cs="Arial"/>
          <w:color w:val="548DD4" w:themeColor="text2" w:themeTint="99"/>
        </w:rPr>
        <w:t>,</w:t>
      </w:r>
      <w:r>
        <w:rPr>
          <w:rFonts w:ascii="Arial" w:hAnsi="Arial" w:cs="Arial"/>
          <w:color w:val="548DD4" w:themeColor="text2" w:themeTint="99"/>
        </w:rPr>
        <w:t xml:space="preserve"> existen 3 posibilidades:</w:t>
      </w:r>
    </w:p>
    <w:p w:rsidR="000105F9" w:rsidRDefault="000105F9" w:rsidP="00451262">
      <w:pPr>
        <w:jc w:val="both"/>
        <w:rPr>
          <w:rFonts w:ascii="Arial" w:hAnsi="Arial" w:cs="Arial"/>
          <w:color w:val="548DD4" w:themeColor="text2" w:themeTint="99"/>
        </w:rPr>
      </w:pPr>
    </w:p>
    <w:p w:rsidR="000105F9" w:rsidRDefault="000105F9" w:rsidP="000105F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Si la longitud de cod_maq2 más el valor de la variable largo es menor a 16: si largo es igual a cero copiamos lo que contenga cod_maq2 en datos, de otra forma le concatenamos cad_maq2 a datos; de cualquier forma le sumamos a largo la longitud de la variable cod_maq2.</w:t>
      </w:r>
    </w:p>
    <w:p w:rsidR="000105F9" w:rsidRPr="000105F9" w:rsidRDefault="000105F9" w:rsidP="000105F9">
      <w:pPr>
        <w:jc w:val="both"/>
        <w:rPr>
          <w:rFonts w:ascii="Arial" w:hAnsi="Arial" w:cs="Arial"/>
          <w:color w:val="548DD4" w:themeColor="text2" w:themeTint="99"/>
        </w:rPr>
      </w:pPr>
    </w:p>
    <w:p w:rsidR="000105F9" w:rsidRDefault="000105F9" w:rsidP="000105F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Si la longitud de cod_maq2 más el valor de la variable largo es igual a 16: le concatenamos cod_maq2 a datos, a largo le asignamos 19 y obtenemos su representaci</w:t>
      </w:r>
      <w:r w:rsidR="009638BA">
        <w:rPr>
          <w:rFonts w:ascii="Arial" w:hAnsi="Arial" w:cs="Arial"/>
          <w:color w:val="548DD4" w:themeColor="text2" w:themeTint="99"/>
        </w:rPr>
        <w:t xml:space="preserve">ón en hexadecimal completada a </w:t>
      </w:r>
      <w:r w:rsidR="00AE4F84">
        <w:rPr>
          <w:rFonts w:ascii="Arial" w:hAnsi="Arial" w:cs="Arial"/>
          <w:color w:val="548DD4" w:themeColor="text2" w:themeTint="99"/>
        </w:rPr>
        <w:t>2</w:t>
      </w:r>
      <w:r>
        <w:rPr>
          <w:rFonts w:ascii="Arial" w:hAnsi="Arial" w:cs="Arial"/>
          <w:color w:val="548DD4" w:themeColor="text2" w:themeTint="99"/>
        </w:rPr>
        <w:t xml:space="preserve"> bytes para guardarla en la variable “tamano”; le mandamos a la función checksum</w:t>
      </w:r>
      <w:r w:rsidR="00A934F4">
        <w:rPr>
          <w:rFonts w:ascii="Arial" w:hAnsi="Arial" w:cs="Arial"/>
          <w:color w:val="548DD4" w:themeColor="text2" w:themeTint="99"/>
        </w:rPr>
        <w:t xml:space="preserve"> ( )</w:t>
      </w:r>
      <w:r>
        <w:rPr>
          <w:rFonts w:ascii="Arial" w:hAnsi="Arial" w:cs="Arial"/>
          <w:color w:val="548DD4" w:themeColor="text2" w:themeTint="99"/>
        </w:rPr>
        <w:t xml:space="preserve"> las variables </w:t>
      </w:r>
      <w:r w:rsidR="00731AD2">
        <w:rPr>
          <w:rFonts w:ascii="Arial" w:hAnsi="Arial" w:cs="Arial"/>
          <w:color w:val="548DD4" w:themeColor="text2" w:themeTint="99"/>
        </w:rPr>
        <w:t>taman</w:t>
      </w:r>
      <w:r>
        <w:rPr>
          <w:rFonts w:ascii="Arial" w:hAnsi="Arial" w:cs="Arial"/>
          <w:color w:val="548DD4" w:themeColor="text2" w:themeTint="99"/>
        </w:rPr>
        <w:t>o, datos y dirección.</w:t>
      </w:r>
      <w:r w:rsidR="00A934F4">
        <w:rPr>
          <w:rFonts w:ascii="Arial" w:hAnsi="Arial" w:cs="Arial"/>
          <w:color w:val="548DD4" w:themeColor="text2" w:themeTint="99"/>
        </w:rPr>
        <w:t xml:space="preserve"> Ya podemos mandar a llamar a la función S19 ( ), después de lo cual a largo le asignamos un cero.</w:t>
      </w:r>
    </w:p>
    <w:p w:rsidR="00A934F4" w:rsidRPr="00A934F4" w:rsidRDefault="00A934F4" w:rsidP="00A934F4">
      <w:pPr>
        <w:pStyle w:val="Prrafodelista"/>
        <w:rPr>
          <w:rFonts w:ascii="Arial" w:hAnsi="Arial" w:cs="Arial"/>
          <w:color w:val="548DD4" w:themeColor="text2" w:themeTint="99"/>
        </w:rPr>
      </w:pPr>
    </w:p>
    <w:p w:rsidR="00A934F4" w:rsidRDefault="00207AE1" w:rsidP="00207AE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 xml:space="preserve">Si la longitud de cod_maq2 más el valor de la variable largo es mayor a 16: guardamos el valor que obtenemos de sumar la longitud de cod_maq2 con la variable largo y </w:t>
      </w:r>
      <w:r w:rsidR="00766AF6">
        <w:rPr>
          <w:rFonts w:ascii="Arial" w:hAnsi="Arial" w:cs="Arial"/>
          <w:color w:val="548DD4" w:themeColor="text2" w:themeTint="99"/>
        </w:rPr>
        <w:t xml:space="preserve">a esto </w:t>
      </w:r>
      <w:r>
        <w:rPr>
          <w:rFonts w:ascii="Arial" w:hAnsi="Arial" w:cs="Arial"/>
          <w:color w:val="548DD4" w:themeColor="text2" w:themeTint="99"/>
        </w:rPr>
        <w:t>restarle</w:t>
      </w:r>
      <w:r w:rsidR="00766AF6">
        <w:rPr>
          <w:rFonts w:ascii="Arial" w:hAnsi="Arial" w:cs="Arial"/>
          <w:color w:val="548DD4" w:themeColor="text2" w:themeTint="99"/>
        </w:rPr>
        <w:t xml:space="preserve"> 16. Ahora a la longitud de la variable cod_maq2 le restamos este ultimo valor que obtuvimos, esto nos dará la cantidad de elementos de cod_maq2 que podemos almacenar en datos antes de llegar a los 16 permitidos</w:t>
      </w:r>
      <w:r w:rsidR="009638BA">
        <w:rPr>
          <w:rFonts w:ascii="Arial" w:hAnsi="Arial" w:cs="Arial"/>
          <w:color w:val="548DD4" w:themeColor="text2" w:themeTint="99"/>
        </w:rPr>
        <w:t>. Mientras que largo sea menor a 16 concatenamos los caracteres de cod_maq2 en datos</w:t>
      </w:r>
      <w:r w:rsidR="00731AD2">
        <w:rPr>
          <w:rFonts w:ascii="Arial" w:hAnsi="Arial" w:cs="Arial"/>
          <w:color w:val="548DD4" w:themeColor="text2" w:themeTint="99"/>
        </w:rPr>
        <w:t>,</w:t>
      </w:r>
      <w:r w:rsidR="009638BA">
        <w:rPr>
          <w:rFonts w:ascii="Arial" w:hAnsi="Arial" w:cs="Arial"/>
          <w:color w:val="548DD4" w:themeColor="text2" w:themeTint="99"/>
        </w:rPr>
        <w:t xml:space="preserve"> en su posición largo. Luego a largo le asignamos un 19 y obtenemos su representación hexadecimal en </w:t>
      </w:r>
      <w:r w:rsidR="00AE4F84">
        <w:rPr>
          <w:rFonts w:ascii="Arial" w:hAnsi="Arial" w:cs="Arial"/>
          <w:color w:val="548DD4" w:themeColor="text2" w:themeTint="99"/>
        </w:rPr>
        <w:t>2</w:t>
      </w:r>
      <w:r w:rsidR="009638BA">
        <w:rPr>
          <w:rFonts w:ascii="Arial" w:hAnsi="Arial" w:cs="Arial"/>
          <w:color w:val="548DD4" w:themeColor="text2" w:themeTint="99"/>
        </w:rPr>
        <w:t xml:space="preserve"> bytes</w:t>
      </w:r>
      <w:r w:rsidR="00FC2E7E">
        <w:rPr>
          <w:rFonts w:ascii="Arial" w:hAnsi="Arial" w:cs="Arial"/>
          <w:color w:val="548DD4" w:themeColor="text2" w:themeTint="99"/>
        </w:rPr>
        <w:t xml:space="preserve"> que </w:t>
      </w:r>
      <w:r w:rsidR="00FC2E7E">
        <w:rPr>
          <w:rFonts w:ascii="Arial" w:hAnsi="Arial" w:cs="Arial"/>
          <w:color w:val="548DD4" w:themeColor="text2" w:themeTint="99"/>
        </w:rPr>
        <w:lastRenderedPageBreak/>
        <w:t>almacenaremos en tamano</w:t>
      </w:r>
      <w:r w:rsidR="009638BA">
        <w:rPr>
          <w:rFonts w:ascii="Arial" w:hAnsi="Arial" w:cs="Arial"/>
          <w:color w:val="548DD4" w:themeColor="text2" w:themeTint="99"/>
        </w:rPr>
        <w:t xml:space="preserve">, mandamos llamar a </w:t>
      </w:r>
      <w:r w:rsidR="00FC2E7E">
        <w:rPr>
          <w:rFonts w:ascii="Arial" w:hAnsi="Arial" w:cs="Arial"/>
          <w:color w:val="548DD4" w:themeColor="text2" w:themeTint="99"/>
        </w:rPr>
        <w:t xml:space="preserve">checksum ( ) y le mandamos </w:t>
      </w:r>
      <w:r w:rsidR="00731AD2">
        <w:rPr>
          <w:rFonts w:ascii="Arial" w:hAnsi="Arial" w:cs="Arial"/>
          <w:color w:val="548DD4" w:themeColor="text2" w:themeTint="99"/>
        </w:rPr>
        <w:t>taman</w:t>
      </w:r>
      <w:r w:rsidR="00FC2E7E">
        <w:rPr>
          <w:rFonts w:ascii="Arial" w:hAnsi="Arial" w:cs="Arial"/>
          <w:color w:val="548DD4" w:themeColor="text2" w:themeTint="99"/>
        </w:rPr>
        <w:t xml:space="preserve">o, dirección y datos y ahora llamamos a S19 mandandole </w:t>
      </w:r>
      <w:r w:rsidR="00731AD2">
        <w:rPr>
          <w:rFonts w:ascii="Arial" w:hAnsi="Arial" w:cs="Arial"/>
          <w:color w:val="548DD4" w:themeColor="text2" w:themeTint="99"/>
        </w:rPr>
        <w:t>taman</w:t>
      </w:r>
      <w:r w:rsidR="00FC2E7E">
        <w:rPr>
          <w:rFonts w:ascii="Arial" w:hAnsi="Arial" w:cs="Arial"/>
          <w:color w:val="548DD4" w:themeColor="text2" w:themeTint="99"/>
        </w:rPr>
        <w:t xml:space="preserve">o, dirección, datos y ch; le asignamos un cero a largo y repetimos el proceso de asignarle los </w:t>
      </w:r>
      <w:r w:rsidR="00AE4F84">
        <w:rPr>
          <w:rFonts w:ascii="Arial" w:hAnsi="Arial" w:cs="Arial"/>
          <w:color w:val="548DD4" w:themeColor="text2" w:themeTint="99"/>
        </w:rPr>
        <w:t>caracteres</w:t>
      </w:r>
      <w:r w:rsidR="00FC2E7E">
        <w:rPr>
          <w:rFonts w:ascii="Arial" w:hAnsi="Arial" w:cs="Arial"/>
          <w:color w:val="548DD4" w:themeColor="text2" w:themeTint="99"/>
        </w:rPr>
        <w:t xml:space="preserve"> que quepan en datos de cod_maq2, </w:t>
      </w:r>
      <w:r w:rsidR="00AE4F84">
        <w:rPr>
          <w:rFonts w:ascii="Arial" w:hAnsi="Arial" w:cs="Arial"/>
          <w:color w:val="548DD4" w:themeColor="text2" w:themeTint="99"/>
        </w:rPr>
        <w:t>y a la representación en decimal del valor de la dirección le sumamos aquel primer valor que calculamos y que se refería a la cantidad de elementos de cod_maq2 que podíamos almacenar en datos antes de llegar a los 16 permitidos, esto lo sacamos en su representación hexadecimal en 4 bytes para dejarla como la nueva dirección. Ahora, si en este punto largo fuera igual a 16 (si hubiera que hacer otro registro S1 por que el cod_maq2 fuera muy largo, por ejemplo con una cadena de la directiva FCC) haríamos lo mismo hasta</w:t>
      </w:r>
      <w:r w:rsidR="00982793">
        <w:rPr>
          <w:rFonts w:ascii="Arial" w:hAnsi="Arial" w:cs="Arial"/>
          <w:color w:val="548DD4" w:themeColor="text2" w:themeTint="99"/>
        </w:rPr>
        <w:t xml:space="preserve"> que largo fuera distinto a 16.</w:t>
      </w:r>
    </w:p>
    <w:p w:rsidR="00982793" w:rsidRDefault="00982793" w:rsidP="00982793">
      <w:pPr>
        <w:jc w:val="both"/>
        <w:rPr>
          <w:rFonts w:ascii="Arial" w:hAnsi="Arial" w:cs="Arial"/>
          <w:color w:val="548DD4" w:themeColor="text2" w:themeTint="99"/>
        </w:rPr>
      </w:pPr>
    </w:p>
    <w:p w:rsidR="00982793" w:rsidRDefault="00982793" w:rsidP="00982793">
      <w:p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Si línea_S19 fuera igual a 1, a largo le sumariamos 3 y con los datos que tenemos mandamos llamar a checksum ( ) y posteriormente a S19 ( ), para luego poner en cero la variable largo.</w:t>
      </w:r>
    </w:p>
    <w:p w:rsidR="00D94A8F" w:rsidRDefault="00D94A8F" w:rsidP="00982793">
      <w:pPr>
        <w:jc w:val="both"/>
        <w:rPr>
          <w:rFonts w:ascii="Arial" w:hAnsi="Arial" w:cs="Arial"/>
          <w:color w:val="548DD4" w:themeColor="text2" w:themeTint="99"/>
        </w:rPr>
      </w:pPr>
    </w:p>
    <w:p w:rsidR="00D94A8F" w:rsidRPr="00982793" w:rsidRDefault="00D94A8F" w:rsidP="00982793">
      <w:pPr>
        <w:jc w:val="both"/>
        <w:rPr>
          <w:rFonts w:ascii="Arial" w:hAnsi="Arial" w:cs="Arial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 xml:space="preserve">Por último cuando se encuentre una directiva END, se procederá a escribir los datos que tengamos pendientes en un registro S1 para después mandar llamar a la función S19 ( ) con los siguientes datos constantes: </w:t>
      </w:r>
      <w:r w:rsidR="00731AD2">
        <w:rPr>
          <w:rFonts w:ascii="Arial" w:hAnsi="Arial" w:cs="Arial"/>
          <w:color w:val="548DD4" w:themeColor="text2" w:themeTint="99"/>
        </w:rPr>
        <w:t>tamano</w:t>
      </w:r>
      <w:r>
        <w:rPr>
          <w:rFonts w:ascii="Arial" w:hAnsi="Arial" w:cs="Arial"/>
          <w:color w:val="548DD4" w:themeColor="text2" w:themeTint="99"/>
        </w:rPr>
        <w:t xml:space="preserve"> = “03”, dirección = “0000” y ch = “FC”.</w:t>
      </w:r>
    </w:p>
    <w:sectPr w:rsidR="00D94A8F" w:rsidRPr="00982793" w:rsidSect="00FD61D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25F" w:rsidRDefault="00B2225F" w:rsidP="0011223E">
      <w:r>
        <w:separator/>
      </w:r>
    </w:p>
  </w:endnote>
  <w:endnote w:type="continuationSeparator" w:id="1">
    <w:p w:rsidR="00B2225F" w:rsidRDefault="00B2225F" w:rsidP="001122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25F" w:rsidRDefault="00B2225F" w:rsidP="0011223E">
      <w:r>
        <w:separator/>
      </w:r>
    </w:p>
  </w:footnote>
  <w:footnote w:type="continuationSeparator" w:id="1">
    <w:p w:rsidR="00B2225F" w:rsidRDefault="00B2225F" w:rsidP="001122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81266"/>
      <w:docPartObj>
        <w:docPartGallery w:val="Page Numbers (Top of Page)"/>
        <w:docPartUnique/>
      </w:docPartObj>
    </w:sdtPr>
    <w:sdtContent>
      <w:p w:rsidR="00AE4F84" w:rsidRDefault="00AE4F84">
        <w:pPr>
          <w:pStyle w:val="Encabezado"/>
          <w:jc w:val="right"/>
        </w:pPr>
        <w:r w:rsidRPr="0011223E">
          <w:rPr>
            <w:rFonts w:ascii="Arial" w:hAnsi="Arial" w:cs="Arial"/>
            <w:b/>
            <w:color w:val="548DD4" w:themeColor="text2" w:themeTint="99"/>
          </w:rPr>
          <w:t xml:space="preserve">Hoja </w:t>
        </w:r>
        <w:r w:rsidRPr="0011223E">
          <w:rPr>
            <w:rFonts w:ascii="Arial" w:hAnsi="Arial" w:cs="Arial"/>
            <w:b/>
            <w:color w:val="548DD4" w:themeColor="text2" w:themeTint="99"/>
          </w:rPr>
          <w:fldChar w:fldCharType="begin"/>
        </w:r>
        <w:r w:rsidRPr="0011223E">
          <w:rPr>
            <w:rFonts w:ascii="Arial" w:hAnsi="Arial" w:cs="Arial"/>
            <w:b/>
            <w:color w:val="548DD4" w:themeColor="text2" w:themeTint="99"/>
          </w:rPr>
          <w:instrText xml:space="preserve"> PAGE   \* MERGEFORMAT </w:instrText>
        </w:r>
        <w:r w:rsidRPr="0011223E">
          <w:rPr>
            <w:rFonts w:ascii="Arial" w:hAnsi="Arial" w:cs="Arial"/>
            <w:b/>
            <w:color w:val="548DD4" w:themeColor="text2" w:themeTint="99"/>
          </w:rPr>
          <w:fldChar w:fldCharType="separate"/>
        </w:r>
        <w:r w:rsidR="00F944D0">
          <w:rPr>
            <w:rFonts w:ascii="Arial" w:hAnsi="Arial" w:cs="Arial"/>
            <w:b/>
            <w:noProof/>
            <w:color w:val="548DD4" w:themeColor="text2" w:themeTint="99"/>
          </w:rPr>
          <w:t>2</w:t>
        </w:r>
        <w:r w:rsidRPr="0011223E">
          <w:rPr>
            <w:rFonts w:ascii="Arial" w:hAnsi="Arial" w:cs="Arial"/>
            <w:b/>
            <w:color w:val="548DD4" w:themeColor="text2" w:themeTint="99"/>
          </w:rPr>
          <w:fldChar w:fldCharType="end"/>
        </w:r>
        <w:r>
          <w:rPr>
            <w:rFonts w:ascii="Arial" w:hAnsi="Arial" w:cs="Arial"/>
            <w:b/>
            <w:color w:val="548DD4" w:themeColor="text2" w:themeTint="99"/>
          </w:rPr>
          <w:t xml:space="preserve"> de 4</w:t>
        </w:r>
      </w:p>
    </w:sdtContent>
  </w:sdt>
  <w:p w:rsidR="00AE4F84" w:rsidRDefault="00AE4F8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071EE"/>
    <w:multiLevelType w:val="hybridMultilevel"/>
    <w:tmpl w:val="E3641F36"/>
    <w:lvl w:ilvl="0" w:tplc="DFDE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D61DE8"/>
    <w:multiLevelType w:val="hybridMultilevel"/>
    <w:tmpl w:val="61C06600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826BBD"/>
    <w:multiLevelType w:val="hybridMultilevel"/>
    <w:tmpl w:val="A2AE94D8"/>
    <w:lvl w:ilvl="0" w:tplc="B7FE088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7D55E8"/>
    <w:multiLevelType w:val="hybridMultilevel"/>
    <w:tmpl w:val="F05CC048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F6650C"/>
    <w:multiLevelType w:val="hybridMultilevel"/>
    <w:tmpl w:val="E71A96FC"/>
    <w:lvl w:ilvl="0" w:tplc="AD700D9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5060AC"/>
    <w:multiLevelType w:val="hybridMultilevel"/>
    <w:tmpl w:val="98600E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4542"/>
    <w:rsid w:val="000105F9"/>
    <w:rsid w:val="00026BFC"/>
    <w:rsid w:val="00030EA5"/>
    <w:rsid w:val="00044BC1"/>
    <w:rsid w:val="00060B6F"/>
    <w:rsid w:val="00077026"/>
    <w:rsid w:val="00077FA5"/>
    <w:rsid w:val="00082FAB"/>
    <w:rsid w:val="0011223E"/>
    <w:rsid w:val="00117055"/>
    <w:rsid w:val="00125411"/>
    <w:rsid w:val="00137853"/>
    <w:rsid w:val="0016647B"/>
    <w:rsid w:val="00172090"/>
    <w:rsid w:val="001A7772"/>
    <w:rsid w:val="001D31AF"/>
    <w:rsid w:val="001D728F"/>
    <w:rsid w:val="001F6941"/>
    <w:rsid w:val="00207AE1"/>
    <w:rsid w:val="002131D4"/>
    <w:rsid w:val="00232988"/>
    <w:rsid w:val="00262938"/>
    <w:rsid w:val="00262AFB"/>
    <w:rsid w:val="002C2D9F"/>
    <w:rsid w:val="002F58B1"/>
    <w:rsid w:val="0038440A"/>
    <w:rsid w:val="003C2EB8"/>
    <w:rsid w:val="00445443"/>
    <w:rsid w:val="00451262"/>
    <w:rsid w:val="004760BA"/>
    <w:rsid w:val="00494A8C"/>
    <w:rsid w:val="004A4542"/>
    <w:rsid w:val="004B0B59"/>
    <w:rsid w:val="004C1626"/>
    <w:rsid w:val="00593257"/>
    <w:rsid w:val="00597F22"/>
    <w:rsid w:val="005E0902"/>
    <w:rsid w:val="00600609"/>
    <w:rsid w:val="006159FF"/>
    <w:rsid w:val="00643728"/>
    <w:rsid w:val="006F0C0E"/>
    <w:rsid w:val="00713D09"/>
    <w:rsid w:val="00731AD2"/>
    <w:rsid w:val="0075359C"/>
    <w:rsid w:val="00766AF6"/>
    <w:rsid w:val="007E2F1D"/>
    <w:rsid w:val="007E3644"/>
    <w:rsid w:val="00825A2F"/>
    <w:rsid w:val="00846E8C"/>
    <w:rsid w:val="008F17E4"/>
    <w:rsid w:val="008F51F0"/>
    <w:rsid w:val="00921EE0"/>
    <w:rsid w:val="009638BA"/>
    <w:rsid w:val="0097046C"/>
    <w:rsid w:val="00982793"/>
    <w:rsid w:val="009A110D"/>
    <w:rsid w:val="00A934F4"/>
    <w:rsid w:val="00AE4F84"/>
    <w:rsid w:val="00B2225F"/>
    <w:rsid w:val="00B30FA2"/>
    <w:rsid w:val="00B370F0"/>
    <w:rsid w:val="00B817BC"/>
    <w:rsid w:val="00B86B20"/>
    <w:rsid w:val="00BE30AB"/>
    <w:rsid w:val="00BE64B2"/>
    <w:rsid w:val="00BF16CD"/>
    <w:rsid w:val="00C269E2"/>
    <w:rsid w:val="00C3170A"/>
    <w:rsid w:val="00C454C5"/>
    <w:rsid w:val="00C71450"/>
    <w:rsid w:val="00CA7DDB"/>
    <w:rsid w:val="00CB5282"/>
    <w:rsid w:val="00CE1790"/>
    <w:rsid w:val="00D146FF"/>
    <w:rsid w:val="00D342D4"/>
    <w:rsid w:val="00D356DA"/>
    <w:rsid w:val="00D94A8F"/>
    <w:rsid w:val="00DE1AC2"/>
    <w:rsid w:val="00E051AB"/>
    <w:rsid w:val="00E60D5B"/>
    <w:rsid w:val="00F14B2F"/>
    <w:rsid w:val="00F31BF5"/>
    <w:rsid w:val="00F33BA8"/>
    <w:rsid w:val="00F54EBB"/>
    <w:rsid w:val="00F661DE"/>
    <w:rsid w:val="00F944D0"/>
    <w:rsid w:val="00FA73B0"/>
    <w:rsid w:val="00FC2E7E"/>
    <w:rsid w:val="00FD3665"/>
    <w:rsid w:val="00FD61D3"/>
    <w:rsid w:val="00FD6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5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5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122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22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1122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1223E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1075</Words>
  <Characters>5218</Characters>
  <Application>Microsoft Office Word</Application>
  <DocSecurity>0</DocSecurity>
  <Lines>186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35</cp:revision>
  <dcterms:created xsi:type="dcterms:W3CDTF">2008-11-15T22:03:00Z</dcterms:created>
  <dcterms:modified xsi:type="dcterms:W3CDTF">2008-12-08T02:50:00Z</dcterms:modified>
</cp:coreProperties>
</file>