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1709" w:rsidRDefault="00DE1709" w:rsidP="00DE1709">
      <w:pPr>
        <w:ind w:left="360"/>
      </w:pPr>
      <w:r>
        <w:t xml:space="preserve">We develop an Adobe Illustrator Extension to help our map designers to create the printed map from different sources. The main source is the resource center called </w:t>
      </w:r>
      <w:proofErr w:type="spellStart"/>
      <w:r>
        <w:t>ArcGIS</w:t>
      </w:r>
      <w:proofErr w:type="spellEnd"/>
      <w:r>
        <w:t xml:space="preserve"> online. This resource center requires authorizing via OAuth2 protocol. The authorization pages of this resource use different tools including </w:t>
      </w:r>
      <w:proofErr w:type="spellStart"/>
      <w:r>
        <w:t>DoJo</w:t>
      </w:r>
      <w:proofErr w:type="spellEnd"/>
      <w:r w:rsidR="00153BC3">
        <w:t xml:space="preserve"> (it uses “require”, “</w:t>
      </w:r>
      <w:proofErr w:type="spellStart"/>
      <w:r w:rsidR="00153BC3">
        <w:t>config</w:t>
      </w:r>
      <w:proofErr w:type="spellEnd"/>
      <w:r w:rsidR="00153BC3">
        <w:t>” and so on)</w:t>
      </w:r>
      <w:r>
        <w:t>.  It conflicts with some tools included into Adobe CC 2014 applications. Here is what we had in CC applications loading the authorization page into Adobe HTML5 extension.</w:t>
      </w:r>
    </w:p>
    <w:p w:rsidR="00DE1709" w:rsidRDefault="00DE1709" w:rsidP="00DE1709">
      <w:pPr>
        <w:ind w:left="360"/>
      </w:pPr>
      <w:r>
        <w:rPr>
          <w:noProof/>
        </w:rPr>
        <w:drawing>
          <wp:inline distT="0" distB="0" distL="0" distR="0">
            <wp:extent cx="5029200" cy="548640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548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11BC" w:rsidRDefault="00DE1709" w:rsidP="00DE1709">
      <w:pPr>
        <w:ind w:left="360"/>
      </w:pPr>
      <w:r>
        <w:t>Now (in CC 2014) we have following</w:t>
      </w:r>
      <w:r w:rsidR="006511BC">
        <w:t>:</w:t>
      </w:r>
    </w:p>
    <w:p w:rsidR="006511BC" w:rsidRDefault="006511BC" w:rsidP="00DE1709">
      <w:pPr>
        <w:ind w:left="360"/>
      </w:pPr>
      <w:r>
        <w:rPr>
          <w:noProof/>
        </w:rPr>
        <w:lastRenderedPageBreak/>
        <w:drawing>
          <wp:inline distT="0" distB="0" distL="0" distR="0">
            <wp:extent cx="5943600" cy="266608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660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1709" w:rsidRDefault="00DE1709" w:rsidP="00DE1709">
      <w:pPr>
        <w:ind w:left="360"/>
      </w:pPr>
      <w:r>
        <w:t>The debugger window shows following message.</w:t>
      </w:r>
    </w:p>
    <w:p w:rsidR="006511BC" w:rsidRDefault="006511BC" w:rsidP="006511BC">
      <w:pPr>
        <w:ind w:left="360"/>
      </w:pPr>
      <w:r>
        <w:rPr>
          <w:noProof/>
        </w:rPr>
        <w:drawing>
          <wp:inline distT="0" distB="0" distL="0" distR="0">
            <wp:extent cx="5943600" cy="465987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598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1709" w:rsidRDefault="00DE1709" w:rsidP="006511BC">
      <w:pPr>
        <w:ind w:left="360"/>
      </w:pPr>
      <w:r>
        <w:lastRenderedPageBreak/>
        <w:t xml:space="preserve">We have read your document </w:t>
      </w:r>
      <w:hyperlink r:id="rId9" w:history="1">
        <w:r w:rsidRPr="001F3596">
          <w:rPr>
            <w:rStyle w:val="Hyperlink"/>
          </w:rPr>
          <w:t>https://medium.com/@HallgrimurTh/extending-adobe-cc-2014-apps-ba1d101e27da</w:t>
        </w:r>
      </w:hyperlink>
      <w:r>
        <w:t xml:space="preserve"> and its section “</w:t>
      </w:r>
      <w:r w:rsidR="00153BC3" w:rsidRPr="00153BC3">
        <w:t>Useful bits of information</w:t>
      </w:r>
      <w:r w:rsidR="00153BC3">
        <w:t xml:space="preserve">”. But it does not help because we don’t manage </w:t>
      </w:r>
      <w:proofErr w:type="spellStart"/>
      <w:r w:rsidR="00153BC3">
        <w:t>ArcGIS</w:t>
      </w:r>
      <w:proofErr w:type="spellEnd"/>
      <w:r w:rsidR="00153BC3">
        <w:t xml:space="preserve"> online.</w:t>
      </w:r>
    </w:p>
    <w:p w:rsidR="00153BC3" w:rsidRDefault="00153BC3" w:rsidP="006511BC">
      <w:pPr>
        <w:ind w:left="360"/>
      </w:pPr>
      <w:r>
        <w:t>Maybe we are wrong but the cloud technologies imply surfing any resources in the web. So your new restrictions limit very much developing really cloud applications.</w:t>
      </w:r>
    </w:p>
    <w:p w:rsidR="00153BC3" w:rsidRDefault="00153BC3" w:rsidP="006511BC">
      <w:pPr>
        <w:ind w:left="360"/>
      </w:pPr>
    </w:p>
    <w:sectPr w:rsidR="00153BC3" w:rsidSect="004A31C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0D599A"/>
    <w:multiLevelType w:val="hybridMultilevel"/>
    <w:tmpl w:val="67CC6A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511BC"/>
    <w:rsid w:val="000E27B0"/>
    <w:rsid w:val="00153BC3"/>
    <w:rsid w:val="004A31C6"/>
    <w:rsid w:val="006511BC"/>
    <w:rsid w:val="00DE1709"/>
    <w:rsid w:val="00DE6FB8"/>
    <w:rsid w:val="00FC59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31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11B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511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11B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E170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272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medium.com/@HallgrimurTh/extending-adobe-cc-2014-apps-ba1d101e27d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D9DD4D3-F999-4227-99FA-DE7151DFF2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kozlov</dc:creator>
  <cp:lastModifiedBy>kozlov</cp:lastModifiedBy>
  <cp:revision>2</cp:revision>
  <dcterms:created xsi:type="dcterms:W3CDTF">2014-08-08T10:47:00Z</dcterms:created>
  <dcterms:modified xsi:type="dcterms:W3CDTF">2014-10-02T11:34:00Z</dcterms:modified>
</cp:coreProperties>
</file>