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E9E54" w14:textId="77777777" w:rsidR="00B9145E" w:rsidRDefault="009F3983">
      <w:pPr>
        <w:pStyle w:val="Textoindependiente"/>
        <w:ind w:left="17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AE250F4" wp14:editId="47485B76">
            <wp:extent cx="2942329" cy="5729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329" cy="5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EB7C" w14:textId="77777777" w:rsidR="00B9145E" w:rsidRDefault="00B9145E">
      <w:pPr>
        <w:pStyle w:val="Textoindependiente"/>
        <w:spacing w:before="3"/>
        <w:rPr>
          <w:rFonts w:ascii="Times New Roman"/>
          <w:sz w:val="19"/>
        </w:rPr>
      </w:pPr>
    </w:p>
    <w:p w14:paraId="21D2CE43" w14:textId="77777777" w:rsidR="00B9145E" w:rsidRDefault="009F3983">
      <w:pPr>
        <w:pStyle w:val="Ttulo"/>
      </w:pPr>
      <w:r>
        <w:rPr>
          <w:color w:val="343744"/>
          <w:w w:val="95"/>
        </w:rPr>
        <w:t>Training</w:t>
      </w:r>
      <w:r>
        <w:rPr>
          <w:color w:val="343744"/>
          <w:spacing w:val="54"/>
          <w:w w:val="95"/>
        </w:rPr>
        <w:t xml:space="preserve"> </w:t>
      </w:r>
      <w:r>
        <w:rPr>
          <w:color w:val="343744"/>
          <w:w w:val="95"/>
        </w:rPr>
        <w:t>Program</w:t>
      </w:r>
      <w:r>
        <w:rPr>
          <w:color w:val="343744"/>
          <w:spacing w:val="54"/>
          <w:w w:val="95"/>
        </w:rPr>
        <w:t xml:space="preserve"> </w:t>
      </w:r>
      <w:r>
        <w:rPr>
          <w:color w:val="343744"/>
          <w:w w:val="95"/>
        </w:rPr>
        <w:t>Prompts</w:t>
      </w:r>
    </w:p>
    <w:p w14:paraId="2F3FAE7E" w14:textId="1BA84BC1" w:rsidR="00B9145E" w:rsidRDefault="009F3983">
      <w:pPr>
        <w:pStyle w:val="Ttulo1"/>
        <w:spacing w:before="44"/>
      </w:pPr>
      <w:r>
        <w:rPr>
          <w:color w:val="666666"/>
          <w:w w:val="95"/>
        </w:rPr>
        <w:t>Last</w:t>
      </w:r>
      <w:r>
        <w:rPr>
          <w:color w:val="666666"/>
          <w:spacing w:val="15"/>
          <w:w w:val="95"/>
        </w:rPr>
        <w:t xml:space="preserve"> </w:t>
      </w:r>
      <w:r>
        <w:rPr>
          <w:color w:val="666666"/>
          <w:w w:val="95"/>
        </w:rPr>
        <w:t>Updated:</w:t>
      </w:r>
      <w:r>
        <w:rPr>
          <w:color w:val="666666"/>
          <w:spacing w:val="16"/>
          <w:w w:val="95"/>
        </w:rPr>
        <w:t xml:space="preserve"> </w:t>
      </w:r>
      <w:r>
        <w:rPr>
          <w:color w:val="666666"/>
          <w:w w:val="95"/>
        </w:rPr>
        <w:t>04</w:t>
      </w:r>
      <w:r>
        <w:rPr>
          <w:color w:val="666666"/>
          <w:spacing w:val="16"/>
          <w:w w:val="95"/>
        </w:rPr>
        <w:t xml:space="preserve"> Janua</w:t>
      </w:r>
      <w:r>
        <w:rPr>
          <w:color w:val="666666"/>
          <w:w w:val="95"/>
        </w:rPr>
        <w:t>ry</w:t>
      </w:r>
      <w:r>
        <w:rPr>
          <w:color w:val="666666"/>
          <w:spacing w:val="16"/>
          <w:w w:val="95"/>
        </w:rPr>
        <w:t xml:space="preserve"> </w:t>
      </w:r>
      <w:r>
        <w:rPr>
          <w:color w:val="666666"/>
          <w:w w:val="95"/>
        </w:rPr>
        <w:t>2023</w:t>
      </w:r>
      <w:bookmarkStart w:id="0" w:name="_GoBack"/>
      <w:bookmarkEnd w:id="0"/>
    </w:p>
    <w:p w14:paraId="3915DC8F" w14:textId="77777777" w:rsidR="00B9145E" w:rsidRDefault="00B9145E">
      <w:pPr>
        <w:pStyle w:val="Textoindependiente"/>
        <w:spacing w:before="8"/>
        <w:rPr>
          <w:rFonts w:ascii="Trebuchet MS"/>
          <w:b/>
          <w:sz w:val="35"/>
        </w:rPr>
      </w:pPr>
    </w:p>
    <w:p w14:paraId="16BB2A0D" w14:textId="77777777" w:rsidR="00B9145E" w:rsidRDefault="009F3983">
      <w:pPr>
        <w:ind w:left="134"/>
        <w:rPr>
          <w:rFonts w:ascii="Trebuchet MS"/>
          <w:b/>
          <w:sz w:val="28"/>
        </w:rPr>
      </w:pPr>
      <w:r>
        <w:rPr>
          <w:rFonts w:ascii="Trebuchet MS"/>
          <w:b/>
          <w:color w:val="343744"/>
          <w:w w:val="105"/>
          <w:sz w:val="28"/>
        </w:rPr>
        <w:t>HQ</w:t>
      </w:r>
      <w:r>
        <w:rPr>
          <w:rFonts w:ascii="Trebuchet MS"/>
          <w:b/>
          <w:color w:val="343744"/>
          <w:spacing w:val="-22"/>
          <w:w w:val="105"/>
          <w:sz w:val="28"/>
        </w:rPr>
        <w:t xml:space="preserve"> </w:t>
      </w:r>
      <w:r>
        <w:rPr>
          <w:rFonts w:ascii="Trebuchet MS"/>
          <w:b/>
          <w:color w:val="343744"/>
          <w:w w:val="105"/>
          <w:sz w:val="28"/>
        </w:rPr>
        <w:t>RENTAL</w:t>
      </w:r>
      <w:r>
        <w:rPr>
          <w:rFonts w:ascii="Trebuchet MS"/>
          <w:b/>
          <w:color w:val="343744"/>
          <w:spacing w:val="-22"/>
          <w:w w:val="105"/>
          <w:sz w:val="28"/>
        </w:rPr>
        <w:t xml:space="preserve"> </w:t>
      </w:r>
      <w:r>
        <w:rPr>
          <w:rFonts w:ascii="Trebuchet MS"/>
          <w:b/>
          <w:color w:val="343744"/>
          <w:w w:val="105"/>
          <w:sz w:val="28"/>
        </w:rPr>
        <w:t>SOFTWARE</w:t>
      </w:r>
      <w:r>
        <w:rPr>
          <w:rFonts w:ascii="Trebuchet MS"/>
          <w:b/>
          <w:color w:val="343744"/>
          <w:spacing w:val="-22"/>
          <w:w w:val="105"/>
          <w:sz w:val="28"/>
        </w:rPr>
        <w:t xml:space="preserve"> </w:t>
      </w:r>
      <w:r>
        <w:rPr>
          <w:rFonts w:ascii="Trebuchet MS"/>
          <w:b/>
          <w:color w:val="343744"/>
          <w:w w:val="105"/>
          <w:sz w:val="28"/>
        </w:rPr>
        <w:t>ACCOUNT</w:t>
      </w:r>
      <w:r>
        <w:rPr>
          <w:rFonts w:ascii="Trebuchet MS"/>
          <w:b/>
          <w:color w:val="343744"/>
          <w:spacing w:val="-22"/>
          <w:w w:val="105"/>
          <w:sz w:val="28"/>
        </w:rPr>
        <w:t xml:space="preserve"> </w:t>
      </w:r>
      <w:r>
        <w:rPr>
          <w:rFonts w:ascii="Trebuchet MS"/>
          <w:b/>
          <w:color w:val="343744"/>
          <w:w w:val="105"/>
          <w:sz w:val="28"/>
        </w:rPr>
        <w:t>SETUP</w:t>
      </w:r>
      <w:r>
        <w:rPr>
          <w:rFonts w:ascii="Trebuchet MS"/>
          <w:b/>
          <w:color w:val="343744"/>
          <w:spacing w:val="-22"/>
          <w:w w:val="105"/>
          <w:sz w:val="28"/>
        </w:rPr>
        <w:t xml:space="preserve"> </w:t>
      </w:r>
      <w:r>
        <w:rPr>
          <w:rFonts w:ascii="Trebuchet MS"/>
          <w:b/>
          <w:color w:val="343744"/>
          <w:w w:val="105"/>
          <w:sz w:val="28"/>
        </w:rPr>
        <w:t>PROMPT</w:t>
      </w:r>
    </w:p>
    <w:p w14:paraId="2548EEDE" w14:textId="77777777" w:rsidR="00B9145E" w:rsidRDefault="00B9145E">
      <w:pPr>
        <w:pStyle w:val="Textoindependiente"/>
        <w:spacing w:before="2"/>
        <w:rPr>
          <w:rFonts w:ascii="Trebuchet MS"/>
          <w:b/>
          <w:sz w:val="29"/>
        </w:rPr>
      </w:pPr>
    </w:p>
    <w:p w14:paraId="7A0092B0" w14:textId="77777777" w:rsidR="00B9145E" w:rsidRDefault="009F3983">
      <w:pPr>
        <w:pStyle w:val="Ttulo1"/>
        <w:ind w:left="119"/>
      </w:pPr>
      <w:r>
        <w:rPr>
          <w:color w:val="3C78D8"/>
          <w:spacing w:val="-3"/>
          <w:w w:val="95"/>
        </w:rPr>
        <w:t>Week</w:t>
      </w:r>
      <w:r>
        <w:rPr>
          <w:color w:val="3C78D8"/>
          <w:spacing w:val="-14"/>
          <w:w w:val="95"/>
        </w:rPr>
        <w:t xml:space="preserve"> </w:t>
      </w:r>
      <w:r>
        <w:rPr>
          <w:color w:val="3C78D8"/>
          <w:spacing w:val="-2"/>
          <w:w w:val="95"/>
        </w:rPr>
        <w:t>1</w:t>
      </w:r>
    </w:p>
    <w:p w14:paraId="03085431" w14:textId="77777777" w:rsidR="00B9145E" w:rsidRDefault="00B9145E">
      <w:pPr>
        <w:pStyle w:val="Textoindependiente"/>
        <w:spacing w:before="2"/>
        <w:rPr>
          <w:rFonts w:ascii="Trebuchet MS"/>
          <w:b/>
          <w:sz w:val="34"/>
        </w:rPr>
      </w:pPr>
    </w:p>
    <w:p w14:paraId="71927ECA" w14:textId="77777777" w:rsidR="00B9145E" w:rsidRDefault="009F3983">
      <w:pPr>
        <w:pStyle w:val="Textoindependiente"/>
        <w:spacing w:before="1" w:line="307" w:lineRule="auto"/>
        <w:ind w:left="134" w:right="137"/>
        <w:jc w:val="both"/>
      </w:pPr>
      <w:r>
        <w:rPr>
          <w:color w:val="343744"/>
        </w:rPr>
        <w:t>HQ Cool Cars is a car rental company that was established in Florida. They have three main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locations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across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state.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One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office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is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in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Ft.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Lauderdale;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other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is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within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Miami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International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Airport, and another is in Orlando.</w:t>
      </w:r>
    </w:p>
    <w:p w14:paraId="1C1704EC" w14:textId="77777777" w:rsidR="00B9145E" w:rsidRDefault="00B9145E">
      <w:pPr>
        <w:pStyle w:val="Textoindependiente"/>
        <w:spacing w:before="7"/>
        <w:rPr>
          <w:sz w:val="32"/>
        </w:rPr>
      </w:pPr>
    </w:p>
    <w:p w14:paraId="3A248DC1" w14:textId="77777777" w:rsidR="00B9145E" w:rsidRDefault="009F3983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color w:val="343744"/>
          <w:sz w:val="24"/>
        </w:rPr>
        <w:t>In</w:t>
      </w:r>
      <w:r>
        <w:rPr>
          <w:color w:val="343744"/>
          <w:spacing w:val="-3"/>
          <w:sz w:val="24"/>
        </w:rPr>
        <w:t xml:space="preserve"> </w:t>
      </w:r>
      <w:r>
        <w:rPr>
          <w:color w:val="343744"/>
          <w:sz w:val="24"/>
        </w:rPr>
        <w:t>Ft.</w:t>
      </w:r>
      <w:r>
        <w:rPr>
          <w:color w:val="343744"/>
          <w:spacing w:val="-3"/>
          <w:sz w:val="24"/>
        </w:rPr>
        <w:t xml:space="preserve"> </w:t>
      </w:r>
      <w:r>
        <w:rPr>
          <w:color w:val="343744"/>
          <w:sz w:val="24"/>
        </w:rPr>
        <w:t>Lauderdale,</w:t>
      </w:r>
      <w:r>
        <w:rPr>
          <w:color w:val="343744"/>
          <w:spacing w:val="-2"/>
          <w:sz w:val="24"/>
        </w:rPr>
        <w:t xml:space="preserve"> </w:t>
      </w:r>
      <w:r>
        <w:rPr>
          <w:color w:val="343744"/>
          <w:sz w:val="24"/>
        </w:rPr>
        <w:t>they</w:t>
      </w:r>
      <w:r>
        <w:rPr>
          <w:color w:val="343744"/>
          <w:spacing w:val="-3"/>
          <w:sz w:val="24"/>
        </w:rPr>
        <w:t xml:space="preserve"> </w:t>
      </w:r>
      <w:r>
        <w:rPr>
          <w:color w:val="343744"/>
          <w:sz w:val="24"/>
        </w:rPr>
        <w:t>have</w:t>
      </w:r>
      <w:r>
        <w:rPr>
          <w:color w:val="343744"/>
          <w:spacing w:val="-3"/>
          <w:sz w:val="24"/>
        </w:rPr>
        <w:t xml:space="preserve"> </w:t>
      </w:r>
      <w:r>
        <w:rPr>
          <w:color w:val="343744"/>
          <w:sz w:val="24"/>
        </w:rPr>
        <w:t>20</w:t>
      </w:r>
      <w:r>
        <w:rPr>
          <w:color w:val="343744"/>
          <w:spacing w:val="-2"/>
          <w:sz w:val="24"/>
        </w:rPr>
        <w:t xml:space="preserve"> </w:t>
      </w:r>
      <w:r>
        <w:rPr>
          <w:color w:val="343744"/>
          <w:sz w:val="24"/>
        </w:rPr>
        <w:t>economic</w:t>
      </w:r>
      <w:r>
        <w:rPr>
          <w:color w:val="343744"/>
          <w:spacing w:val="-3"/>
          <w:sz w:val="24"/>
        </w:rPr>
        <w:t xml:space="preserve"> </w:t>
      </w:r>
      <w:r>
        <w:rPr>
          <w:color w:val="343744"/>
          <w:sz w:val="24"/>
        </w:rPr>
        <w:t>cars</w:t>
      </w:r>
      <w:r>
        <w:rPr>
          <w:color w:val="343744"/>
          <w:spacing w:val="-3"/>
          <w:sz w:val="24"/>
        </w:rPr>
        <w:t xml:space="preserve"> </w:t>
      </w:r>
      <w:r>
        <w:rPr>
          <w:color w:val="343744"/>
          <w:sz w:val="24"/>
        </w:rPr>
        <w:t>and</w:t>
      </w:r>
      <w:r>
        <w:rPr>
          <w:color w:val="343744"/>
          <w:spacing w:val="-2"/>
          <w:sz w:val="24"/>
        </w:rPr>
        <w:t xml:space="preserve"> </w:t>
      </w:r>
      <w:r>
        <w:rPr>
          <w:color w:val="343744"/>
          <w:sz w:val="24"/>
        </w:rPr>
        <w:t>20</w:t>
      </w:r>
      <w:r>
        <w:rPr>
          <w:color w:val="343744"/>
          <w:spacing w:val="-3"/>
          <w:sz w:val="24"/>
        </w:rPr>
        <w:t xml:space="preserve"> </w:t>
      </w:r>
      <w:r>
        <w:rPr>
          <w:color w:val="343744"/>
          <w:sz w:val="24"/>
        </w:rPr>
        <w:t>premium</w:t>
      </w:r>
      <w:r>
        <w:rPr>
          <w:color w:val="343744"/>
          <w:spacing w:val="-3"/>
          <w:sz w:val="24"/>
        </w:rPr>
        <w:t xml:space="preserve"> </w:t>
      </w:r>
      <w:r>
        <w:rPr>
          <w:color w:val="343744"/>
          <w:sz w:val="24"/>
        </w:rPr>
        <w:t>cars.</w:t>
      </w:r>
    </w:p>
    <w:p w14:paraId="275EEB8C" w14:textId="17069E0A" w:rsidR="00B9145E" w:rsidRDefault="009F3983">
      <w:pPr>
        <w:pStyle w:val="Prrafodelista"/>
        <w:numPr>
          <w:ilvl w:val="0"/>
          <w:numId w:val="1"/>
        </w:numPr>
        <w:tabs>
          <w:tab w:val="left" w:pos="908"/>
          <w:tab w:val="left" w:pos="909"/>
        </w:tabs>
        <w:spacing w:before="74" w:line="307" w:lineRule="auto"/>
        <w:ind w:right="124"/>
        <w:rPr>
          <w:sz w:val="24"/>
        </w:rPr>
      </w:pPr>
      <w:r>
        <w:tab/>
      </w:r>
      <w:r>
        <w:rPr>
          <w:color w:val="343744"/>
          <w:sz w:val="24"/>
        </w:rPr>
        <w:t>At</w:t>
      </w:r>
      <w:r>
        <w:rPr>
          <w:color w:val="343744"/>
          <w:spacing w:val="10"/>
          <w:sz w:val="24"/>
        </w:rPr>
        <w:t xml:space="preserve"> </w:t>
      </w:r>
      <w:r>
        <w:rPr>
          <w:color w:val="343744"/>
          <w:sz w:val="24"/>
        </w:rPr>
        <w:t>the</w:t>
      </w:r>
      <w:r>
        <w:rPr>
          <w:color w:val="343744"/>
          <w:spacing w:val="10"/>
          <w:sz w:val="24"/>
        </w:rPr>
        <w:t xml:space="preserve"> </w:t>
      </w:r>
      <w:r>
        <w:rPr>
          <w:color w:val="343744"/>
          <w:sz w:val="24"/>
        </w:rPr>
        <w:t>Miami</w:t>
      </w:r>
      <w:r>
        <w:rPr>
          <w:color w:val="343744"/>
          <w:spacing w:val="10"/>
          <w:sz w:val="24"/>
        </w:rPr>
        <w:t xml:space="preserve"> </w:t>
      </w:r>
      <w:r>
        <w:rPr>
          <w:color w:val="343744"/>
          <w:sz w:val="24"/>
        </w:rPr>
        <w:t>Airport</w:t>
      </w:r>
      <w:r>
        <w:rPr>
          <w:color w:val="343744"/>
          <w:spacing w:val="10"/>
          <w:sz w:val="24"/>
        </w:rPr>
        <w:t xml:space="preserve"> </w:t>
      </w:r>
      <w:r>
        <w:rPr>
          <w:color w:val="343744"/>
          <w:sz w:val="24"/>
        </w:rPr>
        <w:t>office,</w:t>
      </w:r>
      <w:r>
        <w:rPr>
          <w:color w:val="343744"/>
          <w:spacing w:val="10"/>
          <w:sz w:val="24"/>
        </w:rPr>
        <w:t xml:space="preserve"> </w:t>
      </w:r>
      <w:r>
        <w:rPr>
          <w:color w:val="343744"/>
          <w:sz w:val="24"/>
        </w:rPr>
        <w:t>there</w:t>
      </w:r>
      <w:r>
        <w:rPr>
          <w:color w:val="343744"/>
          <w:spacing w:val="11"/>
          <w:sz w:val="24"/>
        </w:rPr>
        <w:t xml:space="preserve"> </w:t>
      </w:r>
      <w:r>
        <w:rPr>
          <w:color w:val="343744"/>
          <w:sz w:val="24"/>
        </w:rPr>
        <w:t>are</w:t>
      </w:r>
      <w:r>
        <w:rPr>
          <w:color w:val="343744"/>
          <w:spacing w:val="10"/>
          <w:sz w:val="24"/>
        </w:rPr>
        <w:t xml:space="preserve"> </w:t>
      </w:r>
      <w:r w:rsidR="006D6B62">
        <w:rPr>
          <w:color w:val="343744"/>
          <w:sz w:val="24"/>
        </w:rPr>
        <w:t>10</w:t>
      </w:r>
      <w:r>
        <w:rPr>
          <w:color w:val="343744"/>
          <w:spacing w:val="10"/>
          <w:sz w:val="24"/>
        </w:rPr>
        <w:t xml:space="preserve"> </w:t>
      </w:r>
      <w:r>
        <w:rPr>
          <w:color w:val="343744"/>
          <w:sz w:val="24"/>
        </w:rPr>
        <w:t>economic</w:t>
      </w:r>
      <w:r>
        <w:rPr>
          <w:color w:val="343744"/>
          <w:spacing w:val="10"/>
          <w:sz w:val="24"/>
        </w:rPr>
        <w:t xml:space="preserve"> </w:t>
      </w:r>
      <w:r>
        <w:rPr>
          <w:color w:val="343744"/>
          <w:sz w:val="24"/>
        </w:rPr>
        <w:t>cars,</w:t>
      </w:r>
      <w:r>
        <w:rPr>
          <w:color w:val="343744"/>
          <w:spacing w:val="10"/>
          <w:sz w:val="24"/>
        </w:rPr>
        <w:t xml:space="preserve"> </w:t>
      </w:r>
      <w:r w:rsidR="006D6B62">
        <w:rPr>
          <w:color w:val="343744"/>
          <w:sz w:val="24"/>
        </w:rPr>
        <w:t>10</w:t>
      </w:r>
      <w:r>
        <w:rPr>
          <w:color w:val="343744"/>
          <w:spacing w:val="11"/>
          <w:sz w:val="24"/>
        </w:rPr>
        <w:t xml:space="preserve"> </w:t>
      </w:r>
      <w:r>
        <w:rPr>
          <w:color w:val="343744"/>
          <w:sz w:val="24"/>
        </w:rPr>
        <w:t>premium</w:t>
      </w:r>
      <w:r>
        <w:rPr>
          <w:color w:val="343744"/>
          <w:spacing w:val="10"/>
          <w:sz w:val="24"/>
        </w:rPr>
        <w:t xml:space="preserve"> </w:t>
      </w:r>
      <w:r>
        <w:rPr>
          <w:color w:val="343744"/>
          <w:sz w:val="24"/>
        </w:rPr>
        <w:t>cars,</w:t>
      </w:r>
      <w:r>
        <w:rPr>
          <w:color w:val="343744"/>
          <w:spacing w:val="10"/>
          <w:sz w:val="24"/>
        </w:rPr>
        <w:t xml:space="preserve"> </w:t>
      </w:r>
      <w:r w:rsidR="006D6B62">
        <w:rPr>
          <w:color w:val="343744"/>
          <w:spacing w:val="10"/>
          <w:sz w:val="24"/>
        </w:rPr>
        <w:t>10</w:t>
      </w:r>
      <w:r>
        <w:rPr>
          <w:color w:val="343744"/>
          <w:spacing w:val="-4"/>
          <w:sz w:val="24"/>
        </w:rPr>
        <w:t xml:space="preserve"> </w:t>
      </w:r>
      <w:r>
        <w:rPr>
          <w:color w:val="343744"/>
          <w:sz w:val="24"/>
        </w:rPr>
        <w:t>luxury,</w:t>
      </w:r>
      <w:r>
        <w:rPr>
          <w:color w:val="343744"/>
          <w:spacing w:val="-51"/>
          <w:sz w:val="24"/>
        </w:rPr>
        <w:t xml:space="preserve"> </w:t>
      </w:r>
      <w:r>
        <w:rPr>
          <w:color w:val="343744"/>
          <w:sz w:val="24"/>
        </w:rPr>
        <w:t>and</w:t>
      </w:r>
      <w:r>
        <w:rPr>
          <w:color w:val="343744"/>
          <w:spacing w:val="-1"/>
          <w:sz w:val="24"/>
        </w:rPr>
        <w:t xml:space="preserve"> </w:t>
      </w:r>
      <w:r w:rsidR="006D6B62">
        <w:rPr>
          <w:color w:val="343744"/>
          <w:spacing w:val="-1"/>
          <w:sz w:val="24"/>
        </w:rPr>
        <w:t>10</w:t>
      </w:r>
      <w:r>
        <w:rPr>
          <w:color w:val="343744"/>
          <w:sz w:val="24"/>
        </w:rPr>
        <w:t xml:space="preserve"> family cars.</w:t>
      </w:r>
    </w:p>
    <w:p w14:paraId="7F7F29CE" w14:textId="77777777" w:rsidR="00B9145E" w:rsidRDefault="009F3983">
      <w:pPr>
        <w:pStyle w:val="Prrafodelista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color w:val="343744"/>
          <w:sz w:val="24"/>
        </w:rPr>
        <w:t>In</w:t>
      </w:r>
      <w:r>
        <w:rPr>
          <w:color w:val="343744"/>
          <w:spacing w:val="-3"/>
          <w:sz w:val="24"/>
        </w:rPr>
        <w:t xml:space="preserve"> </w:t>
      </w:r>
      <w:r>
        <w:rPr>
          <w:color w:val="343744"/>
          <w:sz w:val="24"/>
        </w:rPr>
        <w:t>Orlando,</w:t>
      </w:r>
      <w:r>
        <w:rPr>
          <w:color w:val="343744"/>
          <w:spacing w:val="-3"/>
          <w:sz w:val="24"/>
        </w:rPr>
        <w:t xml:space="preserve"> </w:t>
      </w:r>
      <w:r>
        <w:rPr>
          <w:color w:val="343744"/>
          <w:sz w:val="24"/>
        </w:rPr>
        <w:t>there</w:t>
      </w:r>
      <w:r>
        <w:rPr>
          <w:color w:val="343744"/>
          <w:spacing w:val="-3"/>
          <w:sz w:val="24"/>
        </w:rPr>
        <w:t xml:space="preserve"> </w:t>
      </w:r>
      <w:r>
        <w:rPr>
          <w:color w:val="343744"/>
          <w:sz w:val="24"/>
        </w:rPr>
        <w:t>are</w:t>
      </w:r>
      <w:r>
        <w:rPr>
          <w:color w:val="343744"/>
          <w:spacing w:val="-3"/>
          <w:sz w:val="24"/>
        </w:rPr>
        <w:t xml:space="preserve"> </w:t>
      </w:r>
      <w:r>
        <w:rPr>
          <w:color w:val="343744"/>
          <w:sz w:val="24"/>
        </w:rPr>
        <w:t>30</w:t>
      </w:r>
      <w:r>
        <w:rPr>
          <w:color w:val="343744"/>
          <w:spacing w:val="-3"/>
          <w:sz w:val="24"/>
        </w:rPr>
        <w:t xml:space="preserve"> </w:t>
      </w:r>
      <w:r>
        <w:rPr>
          <w:color w:val="343744"/>
          <w:sz w:val="24"/>
        </w:rPr>
        <w:t>economic</w:t>
      </w:r>
      <w:r>
        <w:rPr>
          <w:color w:val="343744"/>
          <w:spacing w:val="-3"/>
          <w:sz w:val="24"/>
        </w:rPr>
        <w:t xml:space="preserve"> </w:t>
      </w:r>
      <w:r>
        <w:rPr>
          <w:color w:val="343744"/>
          <w:sz w:val="24"/>
        </w:rPr>
        <w:t>cars</w:t>
      </w:r>
      <w:r>
        <w:rPr>
          <w:color w:val="343744"/>
          <w:spacing w:val="-3"/>
          <w:sz w:val="24"/>
        </w:rPr>
        <w:t xml:space="preserve"> </w:t>
      </w:r>
      <w:r>
        <w:rPr>
          <w:color w:val="343744"/>
          <w:sz w:val="24"/>
        </w:rPr>
        <w:t>and</w:t>
      </w:r>
      <w:r>
        <w:rPr>
          <w:color w:val="343744"/>
          <w:spacing w:val="-3"/>
          <w:sz w:val="24"/>
        </w:rPr>
        <w:t xml:space="preserve"> </w:t>
      </w:r>
      <w:r>
        <w:rPr>
          <w:color w:val="343744"/>
          <w:sz w:val="24"/>
        </w:rPr>
        <w:t>20</w:t>
      </w:r>
      <w:r>
        <w:rPr>
          <w:color w:val="343744"/>
          <w:spacing w:val="-3"/>
          <w:sz w:val="24"/>
        </w:rPr>
        <w:t xml:space="preserve"> </w:t>
      </w:r>
      <w:r>
        <w:rPr>
          <w:color w:val="343744"/>
          <w:sz w:val="24"/>
        </w:rPr>
        <w:t>family</w:t>
      </w:r>
      <w:r>
        <w:rPr>
          <w:color w:val="343744"/>
          <w:spacing w:val="-3"/>
          <w:sz w:val="24"/>
        </w:rPr>
        <w:t xml:space="preserve"> </w:t>
      </w:r>
      <w:r>
        <w:rPr>
          <w:color w:val="343744"/>
          <w:sz w:val="24"/>
        </w:rPr>
        <w:t>cars.</w:t>
      </w:r>
    </w:p>
    <w:p w14:paraId="4C73BCC5" w14:textId="77777777" w:rsidR="00B9145E" w:rsidRDefault="00B9145E">
      <w:pPr>
        <w:pStyle w:val="Textoindependiente"/>
      </w:pPr>
    </w:p>
    <w:p w14:paraId="0F1DB201" w14:textId="6A68D4AF" w:rsidR="00B9145E" w:rsidRDefault="009F3983">
      <w:pPr>
        <w:pStyle w:val="Textoindependiente"/>
        <w:spacing w:before="187" w:line="304" w:lineRule="auto"/>
        <w:ind w:left="119" w:right="103" w:firstLine="15"/>
        <w:jc w:val="both"/>
        <w:rPr>
          <w:color w:val="343744"/>
        </w:rPr>
      </w:pPr>
      <w:r>
        <w:rPr>
          <w:color w:val="343744"/>
        </w:rPr>
        <w:t>HQ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Cool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Cars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can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offer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different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prices,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so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anybody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can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rent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with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them.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premium,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economic,</w:t>
      </w:r>
      <w:r>
        <w:rPr>
          <w:color w:val="343744"/>
          <w:spacing w:val="-52"/>
        </w:rPr>
        <w:t xml:space="preserve"> </w:t>
      </w:r>
      <w:r>
        <w:rPr>
          <w:color w:val="343744"/>
        </w:rPr>
        <w:t>luxury,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and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family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cars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are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priced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at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$25,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$17,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$30,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and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$35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for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year's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low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season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before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sales</w:t>
      </w:r>
      <w:r>
        <w:rPr>
          <w:color w:val="343744"/>
          <w:spacing w:val="-52"/>
        </w:rPr>
        <w:t xml:space="preserve"> </w:t>
      </w:r>
      <w:r>
        <w:rPr>
          <w:color w:val="343744"/>
        </w:rPr>
        <w:t>tax. For all vehicles during the high season, prices are 20% higher than during the low season.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Their low seasons are from January 15th until March 15th and from April 15th until May 31st.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rest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of the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year is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high season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for them,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and they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are booming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with business.</w:t>
      </w:r>
      <w:r w:rsidR="006D6B62">
        <w:rPr>
          <w:color w:val="343744"/>
        </w:rPr>
        <w:t xml:space="preserve"> Their hourly rates are defined by the following equation: </w:t>
      </w:r>
    </w:p>
    <w:p w14:paraId="24070AD5" w14:textId="15431930" w:rsidR="006D6B62" w:rsidRDefault="006D6B62">
      <w:pPr>
        <w:pStyle w:val="Textoindependiente"/>
        <w:spacing w:before="187" w:line="304" w:lineRule="auto"/>
        <w:ind w:left="119" w:right="103" w:firstLine="15"/>
        <w:jc w:val="both"/>
        <w:rPr>
          <w:color w:val="343744"/>
        </w:rPr>
      </w:pPr>
      <m:oMathPara>
        <m:oMath>
          <m:r>
            <w:rPr>
              <w:rFonts w:ascii="Cambria Math" w:hAnsi="Cambria Math"/>
              <w:color w:val="343744"/>
            </w:rPr>
            <m:t>hourly rate=</m:t>
          </m:r>
          <m:f>
            <m:fPr>
              <m:ctrlPr>
                <w:rPr>
                  <w:rFonts w:ascii="Cambria Math" w:hAnsi="Cambria Math"/>
                  <w:i/>
                  <w:color w:val="343744"/>
                </w:rPr>
              </m:ctrlPr>
            </m:fPr>
            <m:num>
              <m:r>
                <w:rPr>
                  <w:rFonts w:ascii="Cambria Math" w:hAnsi="Cambria Math"/>
                  <w:color w:val="343744"/>
                </w:rPr>
                <m:t>daily rate</m:t>
              </m:r>
            </m:num>
            <m:den>
              <m:r>
                <w:rPr>
                  <w:rFonts w:ascii="Cambria Math" w:hAnsi="Cambria Math"/>
                  <w:color w:val="343744"/>
                </w:rPr>
                <m:t>2</m:t>
              </m:r>
              <m:r>
                <w:rPr>
                  <w:rFonts w:ascii="Cambria Math" w:hAnsi="Cambria Math"/>
                  <w:color w:val="343744"/>
                </w:rPr>
                <m:t>h</m:t>
              </m:r>
            </m:den>
          </m:f>
        </m:oMath>
      </m:oMathPara>
    </w:p>
    <w:p w14:paraId="0F495A7F" w14:textId="62D7E3C9" w:rsidR="006D6B62" w:rsidRPr="00300B87" w:rsidRDefault="006D6B62">
      <w:pPr>
        <w:pStyle w:val="Textoindependiente"/>
        <w:spacing w:before="187" w:line="304" w:lineRule="auto"/>
        <w:ind w:left="119" w:right="103" w:firstLine="15"/>
        <w:jc w:val="both"/>
        <w:rPr>
          <w:color w:val="343744"/>
        </w:rPr>
      </w:pPr>
      <w:r w:rsidRPr="00300B87">
        <w:rPr>
          <w:color w:val="343744"/>
        </w:rPr>
        <w:t xml:space="preserve">Where </w:t>
      </w:r>
      <w:r w:rsidRPr="00EA1241">
        <w:rPr>
          <w:i/>
          <w:iCs/>
          <w:color w:val="343744"/>
        </w:rPr>
        <w:t>h</w:t>
      </w:r>
      <w:r w:rsidRPr="00300B87">
        <w:rPr>
          <w:color w:val="343744"/>
        </w:rPr>
        <w:t xml:space="preserve"> has a range between 1 and 8. After 8h the daily price will be applied</w:t>
      </w:r>
      <w:r w:rsidR="00300B87">
        <w:rPr>
          <w:color w:val="343744"/>
        </w:rPr>
        <w:t>.</w:t>
      </w:r>
    </w:p>
    <w:p w14:paraId="01427B14" w14:textId="77777777" w:rsidR="00B9145E" w:rsidRDefault="009F3983">
      <w:pPr>
        <w:spacing w:before="7"/>
        <w:ind w:left="119"/>
        <w:jc w:val="both"/>
        <w:rPr>
          <w:i/>
          <w:sz w:val="24"/>
        </w:rPr>
      </w:pPr>
      <w:r>
        <w:rPr>
          <w:i/>
          <w:color w:val="343744"/>
          <w:sz w:val="24"/>
        </w:rPr>
        <w:t>*Please,</w:t>
      </w:r>
      <w:r>
        <w:rPr>
          <w:i/>
          <w:color w:val="343744"/>
          <w:spacing w:val="-1"/>
          <w:sz w:val="24"/>
        </w:rPr>
        <w:t xml:space="preserve"> </w:t>
      </w:r>
      <w:r>
        <w:rPr>
          <w:i/>
          <w:color w:val="343744"/>
          <w:sz w:val="24"/>
        </w:rPr>
        <w:t>set</w:t>
      </w:r>
      <w:r>
        <w:rPr>
          <w:i/>
          <w:color w:val="343744"/>
          <w:spacing w:val="-1"/>
          <w:sz w:val="24"/>
        </w:rPr>
        <w:t xml:space="preserve"> </w:t>
      </w:r>
      <w:r>
        <w:rPr>
          <w:i/>
          <w:color w:val="343744"/>
          <w:sz w:val="24"/>
        </w:rPr>
        <w:t>these rates</w:t>
      </w:r>
      <w:r>
        <w:rPr>
          <w:i/>
          <w:color w:val="343744"/>
          <w:spacing w:val="-1"/>
          <w:sz w:val="24"/>
        </w:rPr>
        <w:t xml:space="preserve"> </w:t>
      </w:r>
      <w:r>
        <w:rPr>
          <w:i/>
          <w:color w:val="343744"/>
          <w:sz w:val="24"/>
        </w:rPr>
        <w:t>through</w:t>
      </w:r>
      <w:r>
        <w:rPr>
          <w:i/>
          <w:color w:val="343744"/>
          <w:spacing w:val="-1"/>
          <w:sz w:val="24"/>
        </w:rPr>
        <w:t xml:space="preserve"> </w:t>
      </w:r>
      <w:r>
        <w:rPr>
          <w:i/>
          <w:color w:val="343744"/>
          <w:sz w:val="24"/>
        </w:rPr>
        <w:t>Season</w:t>
      </w:r>
      <w:r>
        <w:rPr>
          <w:i/>
          <w:color w:val="343744"/>
          <w:spacing w:val="-1"/>
          <w:sz w:val="24"/>
        </w:rPr>
        <w:t xml:space="preserve"> </w:t>
      </w:r>
      <w:r>
        <w:rPr>
          <w:i/>
          <w:color w:val="343744"/>
          <w:sz w:val="24"/>
        </w:rPr>
        <w:t>Multipliers.</w:t>
      </w:r>
    </w:p>
    <w:p w14:paraId="6E784FE8" w14:textId="77777777" w:rsidR="00B9145E" w:rsidRDefault="00B9145E">
      <w:pPr>
        <w:pStyle w:val="Textoindependiente"/>
        <w:rPr>
          <w:i/>
        </w:rPr>
      </w:pPr>
    </w:p>
    <w:p w14:paraId="189E667B" w14:textId="45453A69" w:rsidR="00B9145E" w:rsidRDefault="009F3983">
      <w:pPr>
        <w:pStyle w:val="Textoindependiente"/>
        <w:spacing w:before="187" w:line="304" w:lineRule="auto"/>
        <w:ind w:left="119" w:right="125" w:firstLine="15"/>
        <w:jc w:val="both"/>
      </w:pPr>
      <w:r>
        <w:rPr>
          <w:color w:val="343744"/>
        </w:rPr>
        <w:t>When renting with HQ Cool Cars, customers can purchase insurance to ensure they are covered.</w:t>
      </w:r>
      <w:r>
        <w:rPr>
          <w:color w:val="343744"/>
          <w:spacing w:val="-53"/>
        </w:rPr>
        <w:t xml:space="preserve"> </w:t>
      </w:r>
      <w:r>
        <w:rPr>
          <w:color w:val="343744"/>
        </w:rPr>
        <w:t>HQ Cool Cars offers CDW for $15.99 per day, LRO for $18.99 per day, and SLRO for $25.99 per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day.</w:t>
      </w:r>
      <w:r w:rsidR="00300B87">
        <w:rPr>
          <w:color w:val="343744"/>
        </w:rPr>
        <w:t xml:space="preserve"> The security deposit will be $1000, $500 and $100 respectively depending on the insurance they choose. A ‘Full Insurance’ is offered only when a Premium vehicle is rented, in this case, the security deposit will be 0.</w:t>
      </w:r>
    </w:p>
    <w:p w14:paraId="0FCE2A9E" w14:textId="77777777" w:rsidR="00B9145E" w:rsidRDefault="009F3983">
      <w:pPr>
        <w:spacing w:before="1"/>
        <w:ind w:left="119"/>
        <w:jc w:val="both"/>
        <w:rPr>
          <w:i/>
          <w:sz w:val="24"/>
        </w:rPr>
      </w:pPr>
      <w:r>
        <w:rPr>
          <w:i/>
          <w:color w:val="343744"/>
          <w:sz w:val="24"/>
        </w:rPr>
        <w:lastRenderedPageBreak/>
        <w:t>*</w:t>
      </w:r>
      <w:r>
        <w:rPr>
          <w:i/>
          <w:color w:val="343744"/>
          <w:spacing w:val="-1"/>
          <w:sz w:val="24"/>
        </w:rPr>
        <w:t xml:space="preserve"> </w:t>
      </w:r>
      <w:r>
        <w:rPr>
          <w:i/>
          <w:color w:val="343744"/>
          <w:sz w:val="24"/>
        </w:rPr>
        <w:t>Users</w:t>
      </w:r>
      <w:r>
        <w:rPr>
          <w:i/>
          <w:color w:val="343744"/>
          <w:spacing w:val="-1"/>
          <w:sz w:val="24"/>
        </w:rPr>
        <w:t xml:space="preserve"> </w:t>
      </w:r>
      <w:r>
        <w:rPr>
          <w:i/>
          <w:color w:val="343744"/>
          <w:sz w:val="24"/>
        </w:rPr>
        <w:t>shouldn’t be</w:t>
      </w:r>
      <w:r>
        <w:rPr>
          <w:i/>
          <w:color w:val="343744"/>
          <w:spacing w:val="-1"/>
          <w:sz w:val="24"/>
        </w:rPr>
        <w:t xml:space="preserve"> </w:t>
      </w:r>
      <w:r>
        <w:rPr>
          <w:i/>
          <w:color w:val="343744"/>
          <w:sz w:val="24"/>
        </w:rPr>
        <w:t>able to</w:t>
      </w:r>
      <w:r>
        <w:rPr>
          <w:i/>
          <w:color w:val="343744"/>
          <w:spacing w:val="-1"/>
          <w:sz w:val="24"/>
        </w:rPr>
        <w:t xml:space="preserve"> </w:t>
      </w:r>
      <w:r>
        <w:rPr>
          <w:i/>
          <w:color w:val="343744"/>
          <w:sz w:val="24"/>
        </w:rPr>
        <w:t>select more</w:t>
      </w:r>
      <w:r>
        <w:rPr>
          <w:i/>
          <w:color w:val="343744"/>
          <w:spacing w:val="-1"/>
          <w:sz w:val="24"/>
        </w:rPr>
        <w:t xml:space="preserve"> </w:t>
      </w:r>
      <w:r>
        <w:rPr>
          <w:i/>
          <w:color w:val="343744"/>
          <w:sz w:val="24"/>
        </w:rPr>
        <w:t>than</w:t>
      </w:r>
      <w:r>
        <w:rPr>
          <w:i/>
          <w:color w:val="343744"/>
          <w:spacing w:val="-1"/>
          <w:sz w:val="24"/>
        </w:rPr>
        <w:t xml:space="preserve"> </w:t>
      </w:r>
      <w:r>
        <w:rPr>
          <w:i/>
          <w:color w:val="343744"/>
          <w:sz w:val="24"/>
        </w:rPr>
        <w:t>one insurance</w:t>
      </w:r>
      <w:r>
        <w:rPr>
          <w:i/>
          <w:color w:val="343744"/>
          <w:spacing w:val="-1"/>
          <w:sz w:val="24"/>
        </w:rPr>
        <w:t xml:space="preserve"> </w:t>
      </w:r>
      <w:r>
        <w:rPr>
          <w:i/>
          <w:color w:val="343744"/>
          <w:sz w:val="24"/>
        </w:rPr>
        <w:t>option.</w:t>
      </w:r>
    </w:p>
    <w:p w14:paraId="7345B022" w14:textId="77777777" w:rsidR="00B9145E" w:rsidRDefault="00B9145E">
      <w:pPr>
        <w:pStyle w:val="Textoindependiente"/>
        <w:rPr>
          <w:i/>
        </w:rPr>
      </w:pPr>
    </w:p>
    <w:p w14:paraId="53830628" w14:textId="77777777" w:rsidR="00B9145E" w:rsidRDefault="009F3983">
      <w:pPr>
        <w:pStyle w:val="Textoindependiente"/>
        <w:spacing w:before="186"/>
        <w:ind w:left="134"/>
        <w:jc w:val="both"/>
      </w:pPr>
      <w:r>
        <w:rPr>
          <w:color w:val="343744"/>
        </w:rPr>
        <w:t>Extras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like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GPS,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sim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cards,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and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child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seats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are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also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available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for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car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rentals.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These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are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priced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at</w:t>
      </w:r>
    </w:p>
    <w:p w14:paraId="64900578" w14:textId="0B907FB4" w:rsidR="00B9145E" w:rsidRDefault="009F3983">
      <w:pPr>
        <w:pStyle w:val="Textoindependiente"/>
        <w:spacing w:before="75"/>
        <w:ind w:left="134"/>
        <w:jc w:val="both"/>
        <w:rPr>
          <w:color w:val="343744"/>
        </w:rPr>
      </w:pPr>
      <w:r>
        <w:rPr>
          <w:color w:val="343744"/>
        </w:rPr>
        <w:t>$3.99,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$0.99,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and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$3.50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per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day.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They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also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offer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WiFi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for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a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one-time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fee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of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$5.00</w:t>
      </w:r>
      <w:r w:rsidR="00EA1241">
        <w:rPr>
          <w:color w:val="343744"/>
        </w:rPr>
        <w:t xml:space="preserve"> and they have an option to add up to 2 additional drivers at no extra cost. </w:t>
      </w:r>
    </w:p>
    <w:p w14:paraId="417FC633" w14:textId="5DE37A00" w:rsidR="00EA1241" w:rsidRDefault="00EA1241">
      <w:pPr>
        <w:pStyle w:val="Textoindependiente"/>
        <w:spacing w:before="75"/>
        <w:ind w:left="134"/>
        <w:jc w:val="both"/>
        <w:rPr>
          <w:color w:val="343744"/>
        </w:rPr>
      </w:pPr>
    </w:p>
    <w:p w14:paraId="7ACC4C48" w14:textId="5D040111" w:rsidR="00EA1241" w:rsidRPr="00EA1241" w:rsidRDefault="00EA1241">
      <w:pPr>
        <w:pStyle w:val="Textoindependiente"/>
        <w:spacing w:before="75"/>
        <w:ind w:left="134"/>
        <w:jc w:val="both"/>
        <w:rPr>
          <w:i/>
          <w:iCs/>
        </w:rPr>
      </w:pPr>
      <w:r w:rsidRPr="00EA1241">
        <w:rPr>
          <w:i/>
          <w:iCs/>
          <w:color w:val="343744"/>
        </w:rPr>
        <w:t>*Make sure the additional drivers’ information can be filled on step 3</w:t>
      </w:r>
    </w:p>
    <w:p w14:paraId="5EB0D105" w14:textId="77777777" w:rsidR="00B9145E" w:rsidRDefault="00B9145E">
      <w:pPr>
        <w:pStyle w:val="Textoindependiente"/>
        <w:spacing w:before="8"/>
        <w:rPr>
          <w:sz w:val="32"/>
        </w:rPr>
      </w:pPr>
    </w:p>
    <w:p w14:paraId="404FA2D4" w14:textId="77777777" w:rsidR="00B9145E" w:rsidRDefault="009F3983">
      <w:pPr>
        <w:pStyle w:val="Textoindependiente"/>
        <w:spacing w:line="304" w:lineRule="auto"/>
        <w:ind w:left="134" w:right="413"/>
      </w:pPr>
      <w:r>
        <w:rPr>
          <w:color w:val="343744"/>
        </w:rPr>
        <w:t>Once the deposit transaction is approved, the customer is notified via email by HQ Cool Cars</w:t>
      </w:r>
      <w:r>
        <w:rPr>
          <w:color w:val="343744"/>
          <w:spacing w:val="1"/>
        </w:rPr>
        <w:t xml:space="preserve"> </w:t>
      </w:r>
      <w:r>
        <w:rPr>
          <w:color w:val="343744"/>
        </w:rPr>
        <w:t>that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security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deposit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for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rental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was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approved.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Later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on,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when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deposit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is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refunded,</w:t>
      </w:r>
      <w:r>
        <w:rPr>
          <w:color w:val="343744"/>
          <w:spacing w:val="-51"/>
        </w:rPr>
        <w:t xml:space="preserve"> </w:t>
      </w:r>
      <w:r>
        <w:rPr>
          <w:color w:val="343744"/>
        </w:rPr>
        <w:t>clients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also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receive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an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email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from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HQ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Cool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Cars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informing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them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of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th</w:t>
      </w:r>
      <w:r>
        <w:rPr>
          <w:color w:val="343744"/>
        </w:rPr>
        <w:t>e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reimbursement.</w:t>
      </w:r>
    </w:p>
    <w:p w14:paraId="4A267C14" w14:textId="77777777" w:rsidR="00B9145E" w:rsidRDefault="00B9145E">
      <w:pPr>
        <w:pStyle w:val="Textoindependiente"/>
        <w:spacing w:before="8"/>
        <w:rPr>
          <w:sz w:val="32"/>
        </w:rPr>
      </w:pPr>
    </w:p>
    <w:p w14:paraId="4172D5AB" w14:textId="77777777" w:rsidR="00B9145E" w:rsidRDefault="009F3983">
      <w:pPr>
        <w:pStyle w:val="Textoindependiente"/>
        <w:spacing w:line="300" w:lineRule="auto"/>
        <w:ind w:left="134" w:right="244" w:hanging="15"/>
      </w:pPr>
      <w:r>
        <w:rPr>
          <w:color w:val="343744"/>
        </w:rPr>
        <w:t>This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company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also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has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a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strict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fuel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policy.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Customers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must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return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vehicle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with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same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fuel</w:t>
      </w:r>
      <w:r>
        <w:rPr>
          <w:color w:val="343744"/>
          <w:spacing w:val="-51"/>
        </w:rPr>
        <w:t xml:space="preserve"> </w:t>
      </w:r>
      <w:r>
        <w:rPr>
          <w:color w:val="343744"/>
        </w:rPr>
        <w:t>level,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or they will charge $2.50 per 1/8.</w:t>
      </w:r>
    </w:p>
    <w:p w14:paraId="6D7BE91E" w14:textId="77777777" w:rsidR="00B9145E" w:rsidRDefault="00B9145E">
      <w:pPr>
        <w:pStyle w:val="Textoindependiente"/>
        <w:spacing w:before="4"/>
        <w:rPr>
          <w:sz w:val="33"/>
        </w:rPr>
      </w:pPr>
    </w:p>
    <w:p w14:paraId="45AB2899" w14:textId="77777777" w:rsidR="00B9145E" w:rsidRDefault="009F3983">
      <w:pPr>
        <w:pStyle w:val="Textoindependiente"/>
        <w:spacing w:before="1"/>
        <w:ind w:left="119"/>
      </w:pPr>
      <w:r>
        <w:rPr>
          <w:color w:val="343744"/>
        </w:rPr>
        <w:t>Finally,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HQ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Cools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Cars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asked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us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to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include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a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sale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tax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of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10%</w:t>
      </w:r>
    </w:p>
    <w:p w14:paraId="5241436F" w14:textId="77777777" w:rsidR="00B9145E" w:rsidRDefault="00B9145E">
      <w:pPr>
        <w:pStyle w:val="Textoindependiente"/>
      </w:pPr>
    </w:p>
    <w:p w14:paraId="2CC4C89A" w14:textId="18BC2DEA" w:rsidR="00B9145E" w:rsidRDefault="00EA1241">
      <w:pPr>
        <w:pStyle w:val="Textoindependiente"/>
        <w:spacing w:before="179" w:line="304" w:lineRule="auto"/>
        <w:ind w:left="134" w:right="137"/>
        <w:jc w:val="both"/>
      </w:pPr>
      <w:r>
        <w:rPr>
          <w:color w:val="343744"/>
        </w:rPr>
        <w:t>The client states that a reservation is only considered as ‘Confirmed’ (Open) when it has been paid, therefore unpaid reservation should have the ‘Pending’ status instead. T</w:t>
      </w:r>
      <w:r w:rsidR="00EA7F7C">
        <w:rPr>
          <w:color w:val="343744"/>
        </w:rPr>
        <w:t>he confirmation email</w:t>
      </w:r>
      <w:r w:rsidR="009F3983">
        <w:rPr>
          <w:color w:val="343744"/>
        </w:rPr>
        <w:t xml:space="preserve"> should </w:t>
      </w:r>
      <w:r>
        <w:rPr>
          <w:color w:val="343744"/>
        </w:rPr>
        <w:t>only</w:t>
      </w:r>
      <w:r>
        <w:rPr>
          <w:color w:val="343744"/>
        </w:rPr>
        <w:t xml:space="preserve"> </w:t>
      </w:r>
      <w:r w:rsidR="00EA7F7C">
        <w:rPr>
          <w:color w:val="343744"/>
        </w:rPr>
        <w:t>be sent to</w:t>
      </w:r>
      <w:r>
        <w:rPr>
          <w:color w:val="343744"/>
        </w:rPr>
        <w:t xml:space="preserve"> confirmed reservations. This email must contain the</w:t>
      </w:r>
      <w:r w:rsidR="009F3983">
        <w:rPr>
          <w:color w:val="343744"/>
          <w:spacing w:val="1"/>
        </w:rPr>
        <w:t xml:space="preserve"> </w:t>
      </w:r>
      <w:r w:rsidR="009F3983">
        <w:rPr>
          <w:color w:val="343744"/>
        </w:rPr>
        <w:t>booking details and a copy of their rental agreement attached</w:t>
      </w:r>
      <w:r>
        <w:rPr>
          <w:color w:val="343744"/>
        </w:rPr>
        <w:t xml:space="preserve"> once the reservation changes</w:t>
      </w:r>
      <w:r w:rsidR="009F3983">
        <w:rPr>
          <w:color w:val="343744"/>
        </w:rPr>
        <w:t>. This email also contains helpful</w:t>
      </w:r>
      <w:r w:rsidR="009F3983">
        <w:rPr>
          <w:color w:val="343744"/>
          <w:spacing w:val="1"/>
        </w:rPr>
        <w:t xml:space="preserve"> </w:t>
      </w:r>
      <w:r w:rsidR="009F3983">
        <w:rPr>
          <w:color w:val="343744"/>
        </w:rPr>
        <w:t>links</w:t>
      </w:r>
      <w:r w:rsidR="009F3983">
        <w:rPr>
          <w:color w:val="343744"/>
          <w:spacing w:val="-1"/>
        </w:rPr>
        <w:t xml:space="preserve"> </w:t>
      </w:r>
      <w:r w:rsidR="009F3983">
        <w:rPr>
          <w:color w:val="343744"/>
        </w:rPr>
        <w:t>on how to</w:t>
      </w:r>
      <w:r w:rsidR="009F3983">
        <w:rPr>
          <w:color w:val="343744"/>
          <w:spacing w:val="-1"/>
        </w:rPr>
        <w:t xml:space="preserve"> </w:t>
      </w:r>
      <w:r w:rsidR="009F3983">
        <w:rPr>
          <w:color w:val="343744"/>
        </w:rPr>
        <w:t>arrive at each of</w:t>
      </w:r>
      <w:r w:rsidR="009F3983">
        <w:rPr>
          <w:color w:val="343744"/>
          <w:spacing w:val="-1"/>
        </w:rPr>
        <w:t xml:space="preserve"> </w:t>
      </w:r>
      <w:r w:rsidR="009F3983">
        <w:rPr>
          <w:color w:val="343744"/>
        </w:rPr>
        <w:t>the HQ Cool Cars</w:t>
      </w:r>
      <w:r w:rsidR="009F3983">
        <w:rPr>
          <w:color w:val="343744"/>
          <w:spacing w:val="-1"/>
        </w:rPr>
        <w:t xml:space="preserve"> </w:t>
      </w:r>
      <w:r w:rsidR="009F3983">
        <w:rPr>
          <w:color w:val="343744"/>
        </w:rPr>
        <w:t>offices.</w:t>
      </w:r>
    </w:p>
    <w:p w14:paraId="1450762B" w14:textId="77777777" w:rsidR="00B9145E" w:rsidRDefault="00B9145E">
      <w:pPr>
        <w:pStyle w:val="Textoindependiente"/>
        <w:spacing w:before="8"/>
        <w:rPr>
          <w:sz w:val="32"/>
        </w:rPr>
      </w:pPr>
    </w:p>
    <w:p w14:paraId="6DD20844" w14:textId="77777777" w:rsidR="00B9145E" w:rsidRDefault="009F3983">
      <w:pPr>
        <w:pStyle w:val="Textoindependiente"/>
        <w:spacing w:line="300" w:lineRule="auto"/>
        <w:ind w:left="119" w:right="1041" w:firstLine="15"/>
      </w:pPr>
      <w:r>
        <w:rPr>
          <w:color w:val="343744"/>
        </w:rPr>
        <w:t>Custo</w:t>
      </w:r>
      <w:r>
        <w:rPr>
          <w:color w:val="343744"/>
        </w:rPr>
        <w:t>mers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receive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an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email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notification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with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details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when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a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reservation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payment</w:t>
      </w:r>
      <w:r>
        <w:rPr>
          <w:color w:val="343744"/>
          <w:spacing w:val="-4"/>
        </w:rPr>
        <w:t xml:space="preserve"> </w:t>
      </w:r>
      <w:r>
        <w:rPr>
          <w:color w:val="343744"/>
        </w:rPr>
        <w:t>is</w:t>
      </w:r>
      <w:r>
        <w:rPr>
          <w:color w:val="343744"/>
          <w:spacing w:val="-51"/>
        </w:rPr>
        <w:t xml:space="preserve"> </w:t>
      </w:r>
      <w:r>
        <w:rPr>
          <w:color w:val="343744"/>
        </w:rPr>
        <w:t>processed.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Also, a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carbon copy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is sent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to the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sales department.</w:t>
      </w:r>
    </w:p>
    <w:p w14:paraId="2D93FED5" w14:textId="77777777" w:rsidR="00B9145E" w:rsidRDefault="00B9145E">
      <w:pPr>
        <w:pStyle w:val="Textoindependiente"/>
        <w:spacing w:before="4"/>
        <w:rPr>
          <w:sz w:val="33"/>
        </w:rPr>
      </w:pPr>
    </w:p>
    <w:p w14:paraId="21A3FB09" w14:textId="77777777" w:rsidR="00B9145E" w:rsidRDefault="009F3983">
      <w:pPr>
        <w:pStyle w:val="Textoindependiente"/>
        <w:spacing w:before="1" w:line="300" w:lineRule="auto"/>
        <w:ind w:left="134" w:right="400"/>
      </w:pPr>
      <w:r>
        <w:rPr>
          <w:color w:val="343744"/>
        </w:rPr>
        <w:t>HQ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Cool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Cars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believes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it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sends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an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email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after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a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booking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is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completed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to</w:t>
      </w:r>
      <w:r>
        <w:rPr>
          <w:color w:val="343744"/>
          <w:spacing w:val="-3"/>
        </w:rPr>
        <w:t xml:space="preserve"> </w:t>
      </w:r>
      <w:r>
        <w:rPr>
          <w:color w:val="343744"/>
        </w:rPr>
        <w:t>thank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its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customer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for</w:t>
      </w:r>
      <w:r>
        <w:rPr>
          <w:color w:val="343744"/>
          <w:spacing w:val="-51"/>
        </w:rPr>
        <w:t xml:space="preserve"> </w:t>
      </w:r>
      <w:r>
        <w:rPr>
          <w:color w:val="343744"/>
        </w:rPr>
        <w:t>renting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with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them.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They ask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them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about the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service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and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offer a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20%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discount code.</w:t>
      </w:r>
    </w:p>
    <w:sectPr w:rsidR="00B9145E">
      <w:pgSz w:w="12240" w:h="15840"/>
      <w:pgMar w:top="14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B5E86"/>
    <w:multiLevelType w:val="hybridMultilevel"/>
    <w:tmpl w:val="F6DCF7A4"/>
    <w:lvl w:ilvl="0" w:tplc="0046F678">
      <w:numFmt w:val="bullet"/>
      <w:lvlText w:val="-"/>
      <w:lvlJc w:val="left"/>
      <w:pPr>
        <w:ind w:left="839" w:hanging="360"/>
      </w:pPr>
      <w:rPr>
        <w:rFonts w:ascii="Calibri" w:eastAsia="Calibri" w:hAnsi="Calibri" w:cs="Calibri" w:hint="default"/>
        <w:color w:val="343744"/>
        <w:w w:val="100"/>
        <w:sz w:val="24"/>
        <w:szCs w:val="24"/>
        <w:lang w:val="en-US" w:eastAsia="en-US" w:bidi="ar-SA"/>
      </w:rPr>
    </w:lvl>
    <w:lvl w:ilvl="1" w:tplc="F820AE38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493604DA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6C440368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E3EA2764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99E20F3A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726AB5F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C980CA24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5EE9338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145E"/>
    <w:rsid w:val="00300B87"/>
    <w:rsid w:val="006D6B62"/>
    <w:rsid w:val="009F3983"/>
    <w:rsid w:val="00B9145E"/>
    <w:rsid w:val="00EA1241"/>
    <w:rsid w:val="00EA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47B7"/>
  <w15:docId w15:val="{E20D568B-2471-48A3-800F-7878B0FD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34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6"/>
      <w:ind w:left="134"/>
    </w:pPr>
    <w:rPr>
      <w:rFonts w:ascii="Trebuchet MS" w:eastAsia="Trebuchet MS" w:hAnsi="Trebuchet MS" w:cs="Trebuchet MS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6D6B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Week 1 Exercise</vt:lpstr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Exercise</dc:title>
  <dc:creator>Luis Caceres</dc:creator>
  <cp:lastModifiedBy>Luis Gabriel Cáceres Durán</cp:lastModifiedBy>
  <cp:revision>3</cp:revision>
  <cp:lastPrinted>2023-01-04T22:11:00Z</cp:lastPrinted>
  <dcterms:created xsi:type="dcterms:W3CDTF">2023-01-04T21:07:00Z</dcterms:created>
  <dcterms:modified xsi:type="dcterms:W3CDTF">2023-01-04T22:12:00Z</dcterms:modified>
</cp:coreProperties>
</file>