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4D70" w14:textId="1F45FC7F" w:rsidR="00F6676B" w:rsidRDefault="00481E78">
      <w:r>
        <w:t xml:space="preserve">Este documento se creó para enviar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un proyecto fork</w:t>
      </w:r>
      <w:bookmarkStart w:id="0" w:name="_GoBack"/>
      <w:bookmarkEnd w:id="0"/>
    </w:p>
    <w:sectPr w:rsidR="00F66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A"/>
    <w:rsid w:val="00481E78"/>
    <w:rsid w:val="008C5F6A"/>
    <w:rsid w:val="00F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E09"/>
  <w15:chartTrackingRefBased/>
  <w15:docId w15:val="{52BC1BC1-919C-45D4-A20A-251C7F54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ITESO AC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 CHI, LUIS GUILLERMO</dc:creator>
  <cp:keywords/>
  <dc:description/>
  <cp:lastModifiedBy>COVARRUBIAS CHI, LUIS GUILLERMO</cp:lastModifiedBy>
  <cp:revision>2</cp:revision>
  <dcterms:created xsi:type="dcterms:W3CDTF">2019-08-30T19:16:00Z</dcterms:created>
  <dcterms:modified xsi:type="dcterms:W3CDTF">2019-08-30T19:17:00Z</dcterms:modified>
</cp:coreProperties>
</file>