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BD4FA" w14:textId="77777777" w:rsidR="001D0C1C" w:rsidRPr="002A4F10" w:rsidRDefault="001D0C1C" w:rsidP="00FB52AC">
      <w:pPr>
        <w:pStyle w:val="Ttulo1"/>
        <w:rPr>
          <w:rFonts w:ascii="Montserrat" w:hAnsi="Montserrat"/>
          <w:sz w:val="44"/>
        </w:rPr>
      </w:pPr>
      <w:r w:rsidRPr="002A4F10">
        <w:rPr>
          <w:rFonts w:ascii="Montserrat" w:hAnsi="Montserrat"/>
          <w:sz w:val="44"/>
        </w:rPr>
        <w:t>Métodos de Análisis Financiero</w:t>
      </w:r>
    </w:p>
    <w:p w14:paraId="47263DE2" w14:textId="77777777" w:rsidR="001D0C1C" w:rsidRPr="000F28D7" w:rsidRDefault="001D0C1C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>Son procedimientos usados para simplificar, sepa</w:t>
      </w:r>
      <w:r w:rsidR="00D76456" w:rsidRPr="000F28D7">
        <w:rPr>
          <w:rFonts w:ascii="Montserrat Light" w:hAnsi="Montserrat Light"/>
        </w:rPr>
        <w:t>rar o</w:t>
      </w:r>
      <w:r w:rsidRPr="000F28D7">
        <w:rPr>
          <w:rFonts w:ascii="Montserrat Light" w:hAnsi="Montserrat Light"/>
        </w:rPr>
        <w:t xml:space="preserve"> reducir </w:t>
      </w:r>
      <w:r w:rsidR="00D76456" w:rsidRPr="000F28D7">
        <w:rPr>
          <w:rFonts w:ascii="Montserrat Light" w:hAnsi="Montserrat Light"/>
        </w:rPr>
        <w:t xml:space="preserve">los datos descriptivos </w:t>
      </w:r>
      <w:r w:rsidR="00571D59" w:rsidRPr="000F28D7">
        <w:rPr>
          <w:rFonts w:ascii="Montserrat Light" w:hAnsi="Montserrat Light"/>
        </w:rPr>
        <w:t>y numéricos que integran los estados financieros con el objetivo de medir las relaciones en un solo periodo y los cambios presentados en varios ejercicios contables.</w:t>
      </w:r>
    </w:p>
    <w:p w14:paraId="2120D062" w14:textId="77777777" w:rsidR="005D4AA3" w:rsidRPr="000F28D7" w:rsidRDefault="005D4AA3" w:rsidP="002F3D16">
      <w:pPr>
        <w:pStyle w:val="Saludo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>Para el análisis financiero sería conveniente recordar algunos conceptos:</w:t>
      </w:r>
    </w:p>
    <w:p w14:paraId="02E70BCF" w14:textId="7AD5AF39" w:rsidR="005D4AA3" w:rsidRDefault="00243F55" w:rsidP="005D4AA3">
      <w:pPr>
        <w:pStyle w:val="Prrafodelista"/>
        <w:numPr>
          <w:ilvl w:val="0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Rentabilidad:</w:t>
      </w:r>
    </w:p>
    <w:p w14:paraId="74BCAD42" w14:textId="77777777" w:rsidR="00243F55" w:rsidRDefault="00243F55" w:rsidP="00243F55">
      <w:pPr>
        <w:pStyle w:val="Prrafodelista"/>
        <w:numPr>
          <w:ilvl w:val="1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Rendimiento generado por los activos en operación.</w:t>
      </w:r>
    </w:p>
    <w:p w14:paraId="054FAB81" w14:textId="77777777" w:rsidR="00243F55" w:rsidRDefault="00E0505A" w:rsidP="00243F55">
      <w:pPr>
        <w:pStyle w:val="Prrafodelista"/>
        <w:numPr>
          <w:ilvl w:val="0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Tasa de rendimiento:</w:t>
      </w:r>
    </w:p>
    <w:p w14:paraId="5C7314E8" w14:textId="77777777" w:rsidR="00E0505A" w:rsidRDefault="00E0505A" w:rsidP="00E0505A">
      <w:pPr>
        <w:pStyle w:val="Prrafodelista"/>
        <w:numPr>
          <w:ilvl w:val="1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Porcentaje de utilidad en cierto periodo.</w:t>
      </w:r>
    </w:p>
    <w:p w14:paraId="45F5E617" w14:textId="77777777" w:rsidR="00E0505A" w:rsidRDefault="00E0505A" w:rsidP="00E0505A">
      <w:pPr>
        <w:pStyle w:val="Prrafodelista"/>
        <w:numPr>
          <w:ilvl w:val="0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Liquidez</w:t>
      </w:r>
    </w:p>
    <w:p w14:paraId="0588EA15" w14:textId="77777777" w:rsidR="00E0505A" w:rsidRDefault="00E0505A" w:rsidP="00E0505A">
      <w:pPr>
        <w:pStyle w:val="Prrafodelista"/>
        <w:numPr>
          <w:ilvl w:val="1"/>
          <w:numId w:val="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Capacidad de una empresa para </w:t>
      </w:r>
      <w:r w:rsidR="005109B6">
        <w:rPr>
          <w:rFonts w:ascii="Montserrat Light" w:hAnsi="Montserrat Light"/>
        </w:rPr>
        <w:t>pagar sus deudas oportunamente.</w:t>
      </w:r>
    </w:p>
    <w:p w14:paraId="7088E66B" w14:textId="77777777" w:rsidR="005109B6" w:rsidRPr="000F28D7" w:rsidRDefault="005109B6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El análisis financiero también se emplea para comparar dos o más proyectos y para determinar la viabilidad de la inversión </w:t>
      </w:r>
      <w:r w:rsidR="00716F93" w:rsidRPr="000F28D7">
        <w:rPr>
          <w:rFonts w:ascii="Montserrat Light" w:hAnsi="Montserrat Light"/>
        </w:rPr>
        <w:t>en uno solo.</w:t>
      </w:r>
    </w:p>
    <w:p w14:paraId="4EFC78F4" w14:textId="77777777" w:rsidR="00716F93" w:rsidRPr="000F28D7" w:rsidRDefault="00716F93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>De acuerdo con la forma de analizar el con</w:t>
      </w:r>
      <w:r w:rsidR="00FF15FD" w:rsidRPr="000F28D7">
        <w:rPr>
          <w:rFonts w:ascii="Montserrat Light" w:hAnsi="Montserrat Light"/>
        </w:rPr>
        <w:t>t</w:t>
      </w:r>
      <w:r w:rsidRPr="000F28D7">
        <w:rPr>
          <w:rFonts w:ascii="Montserrat Light" w:hAnsi="Montserrat Light"/>
        </w:rPr>
        <w:t xml:space="preserve">enido de los </w:t>
      </w:r>
      <w:r w:rsidR="00FF15FD" w:rsidRPr="000F28D7">
        <w:rPr>
          <w:rFonts w:ascii="Montserrat Light" w:hAnsi="Montserrat Light"/>
        </w:rPr>
        <w:t>estados financieros, existen los siguientes métodos de evaluación: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12CA" w14:paraId="0BEE6814" w14:textId="77777777" w:rsidTr="00070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4DC99E" w14:textId="77777777" w:rsidR="00B212CA" w:rsidRDefault="000322C5" w:rsidP="001D0C1C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Análisis</w:t>
            </w:r>
            <w:r w:rsidR="00AB49E6">
              <w:rPr>
                <w:rFonts w:ascii="Montserrat Light" w:hAnsi="Montserrat Light"/>
              </w:rPr>
              <w:t xml:space="preserve"> Horizontal</w:t>
            </w:r>
          </w:p>
        </w:tc>
        <w:tc>
          <w:tcPr>
            <w:tcW w:w="4414" w:type="dxa"/>
          </w:tcPr>
          <w:p w14:paraId="603C7F59" w14:textId="77777777" w:rsidR="00B212CA" w:rsidRPr="000F28D7" w:rsidRDefault="00AB49E6" w:rsidP="001D0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b w:val="0"/>
                <w:bCs w:val="0"/>
              </w:rPr>
            </w:pPr>
            <w:r w:rsidRPr="000F28D7">
              <w:rPr>
                <w:rFonts w:ascii="Montserrat Light" w:hAnsi="Montserrat Light"/>
                <w:b w:val="0"/>
                <w:bCs w:val="0"/>
              </w:rPr>
              <w:t>Se comparan los dos últimos periodos, ya que en el periodo actual se compara la contabilidad contra el presupuesto.</w:t>
            </w:r>
          </w:p>
        </w:tc>
      </w:tr>
      <w:tr w:rsidR="00B212CA" w14:paraId="783EA407" w14:textId="77777777" w:rsidTr="0007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1B8C93" w14:textId="77777777" w:rsidR="00B212CA" w:rsidRDefault="000322C5" w:rsidP="001D0C1C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Análisis</w:t>
            </w:r>
            <w:r w:rsidR="00AB49E6">
              <w:rPr>
                <w:rFonts w:ascii="Montserrat Light" w:hAnsi="Montserrat Light"/>
              </w:rPr>
              <w:t xml:space="preserve"> Vertical</w:t>
            </w:r>
          </w:p>
        </w:tc>
        <w:tc>
          <w:tcPr>
            <w:tcW w:w="4414" w:type="dxa"/>
          </w:tcPr>
          <w:p w14:paraId="3FECBDEB" w14:textId="77777777" w:rsidR="00B212CA" w:rsidRDefault="00AB49E6" w:rsidP="001D0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Se refiere a la utilización de los estados financieros de un periodo para conocer su situación o resultados.</w:t>
            </w:r>
          </w:p>
        </w:tc>
      </w:tr>
      <w:tr w:rsidR="00B212CA" w14:paraId="632C1260" w14:textId="77777777" w:rsidTr="00070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27A193" w14:textId="77777777" w:rsidR="00B212CA" w:rsidRDefault="000322C5" w:rsidP="001D0C1C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Análisis</w:t>
            </w:r>
            <w:r w:rsidR="00AB49E6">
              <w:rPr>
                <w:rFonts w:ascii="Montserrat Light" w:hAnsi="Montserrat Light"/>
              </w:rPr>
              <w:t xml:space="preserve"> Histórico</w:t>
            </w:r>
          </w:p>
        </w:tc>
        <w:tc>
          <w:tcPr>
            <w:tcW w:w="4414" w:type="dxa"/>
          </w:tcPr>
          <w:p w14:paraId="096E2FCA" w14:textId="77777777" w:rsidR="00B212CA" w:rsidRDefault="00AB49E6" w:rsidP="001D0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Se analizan las t</w:t>
            </w:r>
            <w:r w:rsidR="000707E2">
              <w:rPr>
                <w:rFonts w:ascii="Montserrat Light" w:hAnsi="Montserrat Light"/>
              </w:rPr>
              <w:t>endencias o razones financieras, pueden graficarse para mejor ilustración-</w:t>
            </w:r>
          </w:p>
        </w:tc>
      </w:tr>
    </w:tbl>
    <w:p w14:paraId="6137A498" w14:textId="748A6E79" w:rsidR="00FD4E37" w:rsidRPr="00FD4E37" w:rsidRDefault="00C95D10" w:rsidP="00FD4E37">
      <w:pPr>
        <w:pStyle w:val="Ttulo2"/>
        <w:rPr>
          <w:rFonts w:ascii="Montserrat" w:hAnsi="Montserrat"/>
          <w:sz w:val="36"/>
        </w:rPr>
      </w:pPr>
      <w:r w:rsidRPr="002A4F10">
        <w:rPr>
          <w:rFonts w:ascii="Montserrat" w:hAnsi="Montserrat"/>
          <w:sz w:val="36"/>
        </w:rPr>
        <w:t xml:space="preserve">Análisis </w:t>
      </w:r>
      <w:r w:rsidR="002E37E2" w:rsidRPr="002A4F10">
        <w:rPr>
          <w:rFonts w:ascii="Montserrat" w:hAnsi="Montserrat"/>
          <w:sz w:val="36"/>
        </w:rPr>
        <w:t>Horizontal</w:t>
      </w:r>
    </w:p>
    <w:p w14:paraId="5840E6A4" w14:textId="02C682A1" w:rsidR="00FD4E37" w:rsidRDefault="00FD4E37" w:rsidP="002F3D16">
      <w:pPr>
        <w:pStyle w:val="Textoindependiente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Se conoce como análisis horizontal a los cambios </w:t>
      </w:r>
      <w:r w:rsidR="000A1A64">
        <w:rPr>
          <w:rFonts w:ascii="Montserrat Light" w:hAnsi="Montserrat Light"/>
        </w:rPr>
        <w:t>porcentuales a lo largo del tiempo de una entidad financiera, reflejados en sus estados financieros.</w:t>
      </w:r>
      <w:bookmarkStart w:id="0" w:name="_GoBack"/>
      <w:bookmarkEnd w:id="0"/>
    </w:p>
    <w:p w14:paraId="573D4518" w14:textId="7DBD0A4B" w:rsidR="00C22DF9" w:rsidRPr="000F28D7" w:rsidRDefault="00974211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Como se mencionó previamente, </w:t>
      </w:r>
      <w:r w:rsidR="00D777E2" w:rsidRPr="000F28D7">
        <w:rPr>
          <w:rFonts w:ascii="Montserrat Light" w:hAnsi="Montserrat Light"/>
        </w:rPr>
        <w:t>consiste en comparar estados financieros homogéneos de dos o más periodos consecutivos para determinar las variaciones (o aumentos y disminuciones)</w:t>
      </w:r>
      <w:r w:rsidR="00454779" w:rsidRPr="000F28D7">
        <w:rPr>
          <w:rFonts w:ascii="Montserrat Light" w:hAnsi="Montserrat Light"/>
        </w:rPr>
        <w:t xml:space="preserve"> de las cuentas de un periodo al otro.</w:t>
      </w:r>
    </w:p>
    <w:p w14:paraId="64909889" w14:textId="77777777" w:rsidR="00E07144" w:rsidRPr="000F28D7" w:rsidRDefault="00454779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Mediante </w:t>
      </w:r>
      <w:r w:rsidR="008C196E" w:rsidRPr="000F28D7">
        <w:rPr>
          <w:rFonts w:ascii="Montserrat Light" w:hAnsi="Montserrat Light"/>
        </w:rPr>
        <w:t xml:space="preserve">este análisis se informa si los cambios en las actividades y sus resultados han sido positivos o negativos, también pretende definir qué actividades merecen mayor </w:t>
      </w:r>
      <w:r w:rsidR="00E07144" w:rsidRPr="000F28D7">
        <w:rPr>
          <w:rFonts w:ascii="Montserrat Light" w:hAnsi="Montserrat Light"/>
        </w:rPr>
        <w:t>atención por ser cambios significativos en marcha.</w:t>
      </w:r>
    </w:p>
    <w:p w14:paraId="63C90EAA" w14:textId="78A3BC6A" w:rsidR="00C129B5" w:rsidRPr="000F28D7" w:rsidRDefault="00CD676D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Sus procedimientos </w:t>
      </w:r>
      <w:r w:rsidR="000322C5" w:rsidRPr="000F28D7">
        <w:rPr>
          <w:rFonts w:ascii="Montserrat Light" w:hAnsi="Montserrat Light"/>
        </w:rPr>
        <w:t>comprenden principalmente:</w:t>
      </w:r>
    </w:p>
    <w:p w14:paraId="0C213C8A" w14:textId="77777777" w:rsidR="000322C5" w:rsidRDefault="000322C5" w:rsidP="000322C5">
      <w:pPr>
        <w:pStyle w:val="Prrafodelista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lastRenderedPageBreak/>
        <w:t>Método de Aumento y Disminuciones</w:t>
      </w:r>
    </w:p>
    <w:p w14:paraId="3031BFE1" w14:textId="44DBD6A4" w:rsidR="00232304" w:rsidRPr="000C576A" w:rsidRDefault="00C129B5" w:rsidP="00CD676D">
      <w:pPr>
        <w:pStyle w:val="Prrafodelista"/>
        <w:numPr>
          <w:ilvl w:val="0"/>
          <w:numId w:val="2"/>
        </w:numPr>
        <w:rPr>
          <w:rFonts w:ascii="Montserrat Light" w:hAnsi="Montserrat Light"/>
        </w:rPr>
      </w:pPr>
      <w:r w:rsidRPr="00C129B5">
        <w:rPr>
          <w:rFonts w:ascii="Montserrat Light" w:hAnsi="Montserrat Light"/>
        </w:rPr>
        <w:t>Método de año base común y Método de tendencias</w:t>
      </w:r>
    </w:p>
    <w:p w14:paraId="78538210" w14:textId="1B183808" w:rsidR="006D7DE6" w:rsidRPr="002A4F10" w:rsidRDefault="000A3322" w:rsidP="006D7DE6">
      <w:pPr>
        <w:pStyle w:val="Subttulo"/>
        <w:rPr>
          <w:rFonts w:ascii="Montserrat" w:hAnsi="Montserrat"/>
          <w:color w:val="2E74B5" w:themeColor="accent1" w:themeShade="BF"/>
          <w:sz w:val="32"/>
        </w:rPr>
      </w:pPr>
      <w:r w:rsidRPr="002A4F10">
        <w:rPr>
          <w:rFonts w:ascii="Montserrat" w:hAnsi="Montserrat"/>
          <w:color w:val="2E74B5" w:themeColor="accent1" w:themeShade="BF"/>
          <w:sz w:val="32"/>
        </w:rPr>
        <w:t>Método de Aumento y Disminuciones</w:t>
      </w:r>
    </w:p>
    <w:p w14:paraId="0B2A4EB8" w14:textId="44D83CCD" w:rsidR="006D7DE6" w:rsidRPr="000F28D7" w:rsidRDefault="006D7DE6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Este método es utilizado para obtener las diferencias positivas y negativas dentro de un número determinado de valores. </w:t>
      </w:r>
      <w:r w:rsidR="00E449C5" w:rsidRPr="000F28D7">
        <w:rPr>
          <w:rFonts w:ascii="Montserrat Light" w:hAnsi="Montserrat Light"/>
        </w:rPr>
        <w:t>Las comparaciones que se determinan en este medio son para comprender los aumentos y disminuciones, colocándolas en puntos positivos o negativos según sea el caso</w:t>
      </w:r>
      <w:r w:rsidR="00D80327" w:rsidRPr="000F28D7">
        <w:rPr>
          <w:rFonts w:ascii="Montserrat Light" w:hAnsi="Montserrat Light"/>
        </w:rPr>
        <w:t>.</w:t>
      </w:r>
    </w:p>
    <w:p w14:paraId="4C4E0359" w14:textId="7B1BFCC3" w:rsidR="006D7DE6" w:rsidRPr="000F28D7" w:rsidRDefault="006D7DE6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 xml:space="preserve">El principal punto que se define como objetivo de este método es el determinar las variaciones </w:t>
      </w:r>
      <w:r w:rsidR="00D80327" w:rsidRPr="000F28D7">
        <w:rPr>
          <w:rFonts w:ascii="Montserrat Light" w:hAnsi="Montserrat Light"/>
        </w:rPr>
        <w:t>absolutas y relativas porcentuales entre varias cantidades de</w:t>
      </w:r>
      <w:r w:rsidR="003A0933" w:rsidRPr="000F28D7">
        <w:rPr>
          <w:rFonts w:ascii="Montserrat Light" w:hAnsi="Montserrat Light"/>
        </w:rPr>
        <w:t xml:space="preserve">ntro del </w:t>
      </w:r>
      <w:r w:rsidR="001D7CB0" w:rsidRPr="000F28D7">
        <w:rPr>
          <w:rFonts w:ascii="Montserrat Light" w:hAnsi="Montserrat Light"/>
        </w:rPr>
        <w:t>estado financiero durante diferentes fechas o periodo.</w:t>
      </w:r>
    </w:p>
    <w:p w14:paraId="7BBCBF58" w14:textId="67C079A4" w:rsidR="001D7CB0" w:rsidRPr="000F28D7" w:rsidRDefault="00D574D4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>Procedimiento</w:t>
      </w:r>
    </w:p>
    <w:p w14:paraId="1A2627D2" w14:textId="084B7CBB" w:rsidR="00D574D4" w:rsidRPr="000F28D7" w:rsidRDefault="00D574D4" w:rsidP="002F3D16">
      <w:pPr>
        <w:pStyle w:val="Textoindependiente"/>
        <w:rPr>
          <w:rFonts w:ascii="Montserrat Light" w:hAnsi="Montserrat Light"/>
        </w:rPr>
      </w:pPr>
      <w:r w:rsidRPr="000F28D7">
        <w:rPr>
          <w:rFonts w:ascii="Montserrat Light" w:hAnsi="Montserrat Light"/>
        </w:rPr>
        <w:t>Consiste en establecer una serie de columnas que contengan los siguientes conceptos:</w:t>
      </w:r>
    </w:p>
    <w:p w14:paraId="44D2538B" w14:textId="16B2E212" w:rsidR="00D574D4" w:rsidRPr="00D574D4" w:rsidRDefault="00D574D4" w:rsidP="00D574D4">
      <w:pPr>
        <w:pStyle w:val="Prrafodelista"/>
        <w:numPr>
          <w:ilvl w:val="0"/>
          <w:numId w:val="3"/>
        </w:numPr>
        <w:rPr>
          <w:rFonts w:ascii="Montserrat Light" w:hAnsi="Montserrat Light"/>
        </w:rPr>
      </w:pPr>
      <w:r w:rsidRPr="00D574D4">
        <w:rPr>
          <w:rFonts w:ascii="Montserrat Light" w:hAnsi="Montserrat Light"/>
        </w:rPr>
        <w:t>Primera columna: Aquí se deben enlistar las cuentas o información que deberán ser comparadas.</w:t>
      </w:r>
      <w:r>
        <w:rPr>
          <w:rFonts w:ascii="Montserrat Light" w:hAnsi="Montserrat Light"/>
        </w:rPr>
        <w:br/>
      </w:r>
    </w:p>
    <w:p w14:paraId="53DBD46F" w14:textId="6B9779DA" w:rsidR="00D574D4" w:rsidRPr="00D574D4" w:rsidRDefault="00D574D4" w:rsidP="00D574D4">
      <w:pPr>
        <w:pStyle w:val="Prrafodelista"/>
        <w:numPr>
          <w:ilvl w:val="0"/>
          <w:numId w:val="3"/>
        </w:numPr>
        <w:rPr>
          <w:rFonts w:ascii="Montserrat Light" w:hAnsi="Montserrat Light"/>
        </w:rPr>
      </w:pPr>
      <w:r w:rsidRPr="00D574D4">
        <w:rPr>
          <w:rFonts w:ascii="Montserrat Light" w:hAnsi="Montserrat Light"/>
        </w:rPr>
        <w:t>Segunda columna: Se colocan aquí las cantidades correspondientes a los datos iniciales del periodo por comparar.</w:t>
      </w:r>
      <w:r>
        <w:rPr>
          <w:rFonts w:ascii="Montserrat Light" w:hAnsi="Montserrat Light"/>
        </w:rPr>
        <w:br/>
      </w:r>
    </w:p>
    <w:p w14:paraId="33719778" w14:textId="229EDCD5" w:rsidR="00D574D4" w:rsidRPr="00D574D4" w:rsidRDefault="00D574D4" w:rsidP="00D574D4">
      <w:pPr>
        <w:pStyle w:val="Prrafodelista"/>
        <w:numPr>
          <w:ilvl w:val="0"/>
          <w:numId w:val="3"/>
        </w:numPr>
        <w:rPr>
          <w:rFonts w:ascii="Montserrat Light" w:hAnsi="Montserrat Light"/>
        </w:rPr>
      </w:pPr>
      <w:r w:rsidRPr="00D574D4">
        <w:rPr>
          <w:rFonts w:ascii="Montserrat Light" w:hAnsi="Montserrat Light"/>
        </w:rPr>
        <w:t>Tercera columna: Se colocan en esta columna las cantidades correspondientes a las cifras finales del periodo comparado.</w:t>
      </w:r>
      <w:r>
        <w:rPr>
          <w:rFonts w:ascii="Montserrat Light" w:hAnsi="Montserrat Light"/>
        </w:rPr>
        <w:br/>
      </w:r>
    </w:p>
    <w:p w14:paraId="27CC94B6" w14:textId="75C51518" w:rsidR="00D574D4" w:rsidRPr="00D574D4" w:rsidRDefault="00D574D4" w:rsidP="00D574D4">
      <w:pPr>
        <w:pStyle w:val="Prrafodelista"/>
        <w:numPr>
          <w:ilvl w:val="0"/>
          <w:numId w:val="3"/>
        </w:numPr>
        <w:rPr>
          <w:rFonts w:ascii="Montserrat Light" w:hAnsi="Montserrat Light"/>
        </w:rPr>
      </w:pPr>
      <w:r w:rsidRPr="00D574D4">
        <w:rPr>
          <w:rFonts w:ascii="Montserrat Light" w:hAnsi="Montserrat Light"/>
        </w:rPr>
        <w:t>Cuarta columna: Se anotan los aumentos de la información final con respecto al inicial</w:t>
      </w:r>
      <w:r>
        <w:rPr>
          <w:rFonts w:ascii="Montserrat Light" w:hAnsi="Montserrat Light"/>
        </w:rPr>
        <w:br/>
      </w:r>
    </w:p>
    <w:p w14:paraId="5E077992" w14:textId="707A834E" w:rsidR="00D574D4" w:rsidRDefault="00D574D4" w:rsidP="00D574D4">
      <w:pPr>
        <w:pStyle w:val="Prrafodelista"/>
        <w:numPr>
          <w:ilvl w:val="0"/>
          <w:numId w:val="3"/>
        </w:numPr>
        <w:rPr>
          <w:rFonts w:ascii="Montserrat Light" w:hAnsi="Montserrat Light"/>
        </w:rPr>
      </w:pPr>
      <w:r w:rsidRPr="00D574D4">
        <w:rPr>
          <w:rFonts w:ascii="Montserrat Light" w:hAnsi="Montserrat Light"/>
        </w:rPr>
        <w:t>Quinta columna: Se anotan las disminuciones de la información final con respecto al inicial.</w:t>
      </w:r>
    </w:p>
    <w:p w14:paraId="21B68C46" w14:textId="039A278A" w:rsidR="00A67764" w:rsidRPr="00767A28" w:rsidRDefault="00E32129" w:rsidP="00767A28">
      <w:pPr>
        <w:rPr>
          <w:rFonts w:ascii="Montserrat Light" w:hAnsi="Montserrat Light"/>
        </w:rPr>
      </w:pPr>
      <w:r w:rsidRPr="00767A28">
        <w:rPr>
          <w:rFonts w:ascii="Montserrat Light" w:hAnsi="Montserrat Light"/>
        </w:rPr>
        <w:t>Ejemplo:</w:t>
      </w:r>
      <w:r w:rsidR="00A67764" w:rsidRPr="00767A28">
        <w:rPr>
          <w:rFonts w:ascii="Montserrat Light" w:hAnsi="Montserrat Light"/>
        </w:rPr>
        <w:t xml:space="preserve"> </w:t>
      </w:r>
    </w:p>
    <w:p w14:paraId="2D21280E" w14:textId="255B0BFF" w:rsidR="00381682" w:rsidRPr="00381682" w:rsidRDefault="00A67764" w:rsidP="00381682">
      <w:pPr>
        <w:rPr>
          <w:rFonts w:ascii="Montserrat Light" w:hAnsi="Montserrat Light"/>
        </w:rPr>
      </w:pPr>
      <w:r w:rsidRPr="00A67764">
        <w:rPr>
          <w:rFonts w:ascii="Montserrat Light" w:hAnsi="Montserrat Light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A6511D" wp14:editId="130141D6">
            <wp:simplePos x="0" y="0"/>
            <wp:positionH relativeFrom="column">
              <wp:posOffset>400685</wp:posOffset>
            </wp:positionH>
            <wp:positionV relativeFrom="paragraph">
              <wp:posOffset>21962</wp:posOffset>
            </wp:positionV>
            <wp:extent cx="4676710" cy="2625725"/>
            <wp:effectExtent l="0" t="0" r="0" b="3175"/>
            <wp:wrapThrough wrapText="bothSides">
              <wp:wrapPolygon edited="0">
                <wp:start x="0" y="0"/>
                <wp:lineTo x="0" y="21469"/>
                <wp:lineTo x="21471" y="21469"/>
                <wp:lineTo x="2147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8"/>
                    <a:stretch/>
                  </pic:blipFill>
                  <pic:spPr bwMode="auto">
                    <a:xfrm>
                      <a:off x="0" y="0"/>
                      <a:ext cx="4676710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433CFA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72E428B7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7481923C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47438E29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0B1945A6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68149FAD" w14:textId="77777777" w:rsidR="00381682" w:rsidRPr="00381682" w:rsidRDefault="00381682" w:rsidP="00381682">
      <w:pPr>
        <w:rPr>
          <w:rFonts w:ascii="Montserrat Light" w:hAnsi="Montserrat Light"/>
        </w:rPr>
      </w:pPr>
    </w:p>
    <w:p w14:paraId="03BBD791" w14:textId="05D5BBAA" w:rsidR="00381682" w:rsidRDefault="00381682" w:rsidP="00381682">
      <w:pPr>
        <w:rPr>
          <w:rFonts w:ascii="Montserrat Light" w:hAnsi="Montserrat Light"/>
        </w:rPr>
      </w:pPr>
    </w:p>
    <w:p w14:paraId="5ED941D1" w14:textId="77777777" w:rsidR="00767A28" w:rsidRDefault="00767A28" w:rsidP="002F3D16">
      <w:pPr>
        <w:pStyle w:val="Textoindependiente"/>
      </w:pPr>
    </w:p>
    <w:p w14:paraId="0C71D31D" w14:textId="4FBEC8C4" w:rsidR="00381682" w:rsidRPr="00767A28" w:rsidRDefault="00381682" w:rsidP="00767A28">
      <w:pPr>
        <w:rPr>
          <w:rFonts w:ascii="Montserrat Light" w:hAnsi="Montserrat Light"/>
        </w:rPr>
      </w:pPr>
      <w:r w:rsidRPr="00767A28">
        <w:rPr>
          <w:rFonts w:ascii="Montserrat Light" w:hAnsi="Montserrat Light"/>
        </w:rPr>
        <w:t xml:space="preserve">Interpretación: </w:t>
      </w:r>
    </w:p>
    <w:p w14:paraId="05BCAFB8" w14:textId="1FA5C0D3" w:rsidR="00381682" w:rsidRPr="002C14F5" w:rsidRDefault="00381682" w:rsidP="002C14F5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Las ventas se incrementaron con respecto al año 200</w:t>
      </w:r>
      <w:r w:rsidR="002F3D16">
        <w:rPr>
          <w:rFonts w:ascii="Montserrat Light" w:hAnsi="Montserrat Light"/>
        </w:rPr>
        <w:t>ª</w:t>
      </w:r>
      <w:r w:rsidRPr="002C14F5">
        <w:rPr>
          <w:rFonts w:ascii="Montserrat Light" w:hAnsi="Montserrat Light"/>
        </w:rPr>
        <w:t xml:space="preserve">, en un 5.2% </w:t>
      </w:r>
      <w:r w:rsidR="002C14F5">
        <w:rPr>
          <w:rFonts w:ascii="Montserrat Light" w:hAnsi="Montserrat Light"/>
        </w:rPr>
        <w:br/>
      </w:r>
    </w:p>
    <w:p w14:paraId="32ADD174" w14:textId="00577734" w:rsidR="00381682" w:rsidRPr="002C14F5" w:rsidRDefault="00381682" w:rsidP="002C14F5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Respecto a</w:t>
      </w:r>
      <w:r w:rsidR="002C14F5" w:rsidRPr="002C14F5">
        <w:rPr>
          <w:rFonts w:ascii="Montserrat Light" w:hAnsi="Montserrat Light"/>
        </w:rPr>
        <w:t xml:space="preserve">l año 200ª, el costo de ventas </w:t>
      </w:r>
      <w:r w:rsidRPr="002C14F5">
        <w:rPr>
          <w:rFonts w:ascii="Montserrat Light" w:hAnsi="Montserrat Light"/>
        </w:rPr>
        <w:t xml:space="preserve">no tuvo variación </w:t>
      </w:r>
      <w:r w:rsidR="002C14F5">
        <w:rPr>
          <w:rFonts w:ascii="Montserrat Light" w:hAnsi="Montserrat Light"/>
        </w:rPr>
        <w:br/>
      </w:r>
    </w:p>
    <w:p w14:paraId="51491E0A" w14:textId="0B62B24E" w:rsidR="00381682" w:rsidRPr="002C14F5" w:rsidRDefault="00381682" w:rsidP="002C14F5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La utilidad en ventas fue superior en un 9%, con relación al año 200</w:t>
      </w:r>
      <w:r w:rsidR="002F3D16">
        <w:rPr>
          <w:rFonts w:ascii="Montserrat Light" w:hAnsi="Montserrat Light"/>
        </w:rPr>
        <w:t>ª</w:t>
      </w:r>
      <w:r w:rsidRPr="002C14F5">
        <w:rPr>
          <w:rFonts w:ascii="Montserrat Light" w:hAnsi="Montserrat Light"/>
        </w:rPr>
        <w:t xml:space="preserve"> </w:t>
      </w:r>
      <w:r w:rsidR="002C14F5">
        <w:rPr>
          <w:rFonts w:ascii="Montserrat Light" w:hAnsi="Montserrat Light"/>
        </w:rPr>
        <w:br/>
      </w:r>
    </w:p>
    <w:p w14:paraId="41A3A4E9" w14:textId="2BCD2B51" w:rsidR="00381682" w:rsidRPr="002C14F5" w:rsidRDefault="00381682" w:rsidP="002C14F5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La utilidad de operación aumento en</w:t>
      </w:r>
      <w:r w:rsidR="002C14F5" w:rsidRPr="002C14F5">
        <w:rPr>
          <w:rFonts w:ascii="Montserrat Light" w:hAnsi="Montserrat Light"/>
        </w:rPr>
        <w:t xml:space="preserve"> un 11.1%, con respecto al año </w:t>
      </w:r>
      <w:r w:rsidRPr="002C14F5">
        <w:rPr>
          <w:rFonts w:ascii="Montserrat Light" w:hAnsi="Montserrat Light"/>
        </w:rPr>
        <w:t>200</w:t>
      </w:r>
      <w:r w:rsidR="002F3D16">
        <w:rPr>
          <w:rFonts w:ascii="Montserrat Light" w:hAnsi="Montserrat Light"/>
        </w:rPr>
        <w:t>ª</w:t>
      </w:r>
      <w:r w:rsidRPr="002C14F5">
        <w:rPr>
          <w:rFonts w:ascii="Montserrat Light" w:hAnsi="Montserrat Light"/>
        </w:rPr>
        <w:t xml:space="preserve"> </w:t>
      </w:r>
      <w:r w:rsidR="002C14F5">
        <w:rPr>
          <w:rFonts w:ascii="Montserrat Light" w:hAnsi="Montserrat Light"/>
        </w:rPr>
        <w:br/>
      </w:r>
    </w:p>
    <w:p w14:paraId="49B3CC9D" w14:textId="17ABEF9D" w:rsidR="00381682" w:rsidRPr="002C14F5" w:rsidRDefault="00381682" w:rsidP="002C14F5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La utilidad antes de impuestos incre</w:t>
      </w:r>
      <w:r w:rsidR="002C14F5" w:rsidRPr="002C14F5">
        <w:rPr>
          <w:rFonts w:ascii="Montserrat Light" w:hAnsi="Montserrat Light"/>
        </w:rPr>
        <w:t xml:space="preserve">mento en un 15.33%, comparada </w:t>
      </w:r>
      <w:r w:rsidRPr="002C14F5">
        <w:rPr>
          <w:rFonts w:ascii="Montserrat Light" w:hAnsi="Montserrat Light"/>
        </w:rPr>
        <w:t>con el año 200</w:t>
      </w:r>
      <w:r w:rsidR="002F3D16">
        <w:rPr>
          <w:rFonts w:ascii="Montserrat Light" w:hAnsi="Montserrat Light"/>
        </w:rPr>
        <w:t>ª</w:t>
      </w:r>
      <w:r w:rsidRPr="002C14F5">
        <w:rPr>
          <w:rFonts w:ascii="Montserrat Light" w:hAnsi="Montserrat Light"/>
        </w:rPr>
        <w:t xml:space="preserve"> </w:t>
      </w:r>
      <w:r w:rsidR="002C14F5">
        <w:rPr>
          <w:rFonts w:ascii="Montserrat Light" w:hAnsi="Montserrat Light"/>
        </w:rPr>
        <w:br/>
      </w:r>
    </w:p>
    <w:p w14:paraId="5D39AE99" w14:textId="63A8E9A6" w:rsidR="0000204E" w:rsidRPr="0080117B" w:rsidRDefault="00381682" w:rsidP="0080117B">
      <w:pPr>
        <w:pStyle w:val="Prrafodelista"/>
        <w:numPr>
          <w:ilvl w:val="0"/>
          <w:numId w:val="4"/>
        </w:numPr>
        <w:rPr>
          <w:rFonts w:ascii="Montserrat Light" w:hAnsi="Montserrat Light"/>
        </w:rPr>
      </w:pPr>
      <w:r w:rsidRPr="002C14F5">
        <w:rPr>
          <w:rFonts w:ascii="Montserrat Light" w:hAnsi="Montserrat Light"/>
        </w:rPr>
        <w:t>Los impuestos disminuye</w:t>
      </w:r>
      <w:r w:rsidR="002C14F5" w:rsidRPr="002C14F5">
        <w:rPr>
          <w:rFonts w:ascii="Montserrat Light" w:hAnsi="Montserrat Light"/>
        </w:rPr>
        <w:t xml:space="preserve">ron en un 20%, con respecto al </w:t>
      </w:r>
      <w:r w:rsidRPr="002C14F5">
        <w:rPr>
          <w:rFonts w:ascii="Montserrat Light" w:hAnsi="Montserrat Light"/>
        </w:rPr>
        <w:t>año 200</w:t>
      </w:r>
      <w:r w:rsidR="0000204E">
        <w:rPr>
          <w:rFonts w:ascii="Montserrat Light" w:hAnsi="Montserrat Light"/>
        </w:rPr>
        <w:t>ª</w:t>
      </w:r>
    </w:p>
    <w:p w14:paraId="3331E915" w14:textId="080DF00B" w:rsidR="0000204E" w:rsidRDefault="002F3D16" w:rsidP="002F3D16">
      <w:pPr>
        <w:pStyle w:val="Ttulo2"/>
        <w:rPr>
          <w:rFonts w:ascii="Montserrat" w:hAnsi="Montserrat"/>
          <w:sz w:val="32"/>
          <w:szCs w:val="32"/>
        </w:rPr>
      </w:pPr>
      <w:r w:rsidRPr="002A4F10">
        <w:rPr>
          <w:rFonts w:ascii="Montserrat" w:hAnsi="Montserrat"/>
          <w:sz w:val="32"/>
          <w:szCs w:val="32"/>
        </w:rPr>
        <w:t xml:space="preserve">Método </w:t>
      </w:r>
      <w:r w:rsidR="00E31D0B" w:rsidRPr="002A4F10">
        <w:rPr>
          <w:rFonts w:ascii="Montserrat" w:hAnsi="Montserrat"/>
          <w:sz w:val="32"/>
          <w:szCs w:val="32"/>
        </w:rPr>
        <w:t xml:space="preserve">de </w:t>
      </w:r>
      <w:r w:rsidRPr="002A4F10">
        <w:rPr>
          <w:rFonts w:ascii="Montserrat" w:hAnsi="Montserrat"/>
          <w:sz w:val="32"/>
          <w:szCs w:val="32"/>
        </w:rPr>
        <w:t>año base común</w:t>
      </w:r>
    </w:p>
    <w:p w14:paraId="19BE8594" w14:textId="77777777" w:rsidR="00ED5BB5" w:rsidRPr="00ED5BB5" w:rsidRDefault="00ED5BB5" w:rsidP="00ED5BB5"/>
    <w:sectPr w:rsidR="00ED5BB5" w:rsidRPr="00ED5BB5" w:rsidSect="00C129B5">
      <w:headerReference w:type="default" r:id="rId12"/>
      <w:footerReference w:type="default" r:id="rId13"/>
      <w:pgSz w:w="12240" w:h="15840"/>
      <w:pgMar w:top="851" w:right="1701" w:bottom="709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1AF7" w14:textId="77777777" w:rsidR="00B83758" w:rsidRDefault="00B83758" w:rsidP="001C251F">
      <w:pPr>
        <w:spacing w:after="0" w:line="240" w:lineRule="auto"/>
      </w:pPr>
      <w:r>
        <w:separator/>
      </w:r>
    </w:p>
  </w:endnote>
  <w:endnote w:type="continuationSeparator" w:id="0">
    <w:p w14:paraId="61DA8F26" w14:textId="77777777" w:rsidR="00B83758" w:rsidRDefault="00B83758" w:rsidP="001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1744696"/>
      <w:docPartObj>
        <w:docPartGallery w:val="Page Numbers (Bottom of Page)"/>
        <w:docPartUnique/>
      </w:docPartObj>
    </w:sdtPr>
    <w:sdtEndPr/>
    <w:sdtContent>
      <w:p w14:paraId="5B449AD9" w14:textId="67CDBB18" w:rsidR="000A7883" w:rsidRDefault="000A78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10" w:rsidRPr="00E03810">
          <w:rPr>
            <w:noProof/>
            <w:lang w:val="es-ES"/>
          </w:rPr>
          <w:t>2</w:t>
        </w:r>
        <w:r>
          <w:fldChar w:fldCharType="end"/>
        </w:r>
      </w:p>
    </w:sdtContent>
  </w:sdt>
  <w:p w14:paraId="71F56845" w14:textId="77777777" w:rsidR="00DA1739" w:rsidRDefault="00DA17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1501" w14:textId="77777777" w:rsidR="00B83758" w:rsidRDefault="00B83758" w:rsidP="001C251F">
      <w:pPr>
        <w:spacing w:after="0" w:line="240" w:lineRule="auto"/>
      </w:pPr>
      <w:r>
        <w:separator/>
      </w:r>
    </w:p>
  </w:footnote>
  <w:footnote w:type="continuationSeparator" w:id="0">
    <w:p w14:paraId="7D50CADF" w14:textId="77777777" w:rsidR="00B83758" w:rsidRDefault="00B83758" w:rsidP="001C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2837" w14:textId="77777777" w:rsidR="001C251F" w:rsidRPr="00F83EDA" w:rsidRDefault="00D523E8" w:rsidP="00232304">
    <w:pPr>
      <w:pStyle w:val="Encabezado"/>
      <w:tabs>
        <w:tab w:val="clear" w:pos="4419"/>
        <w:tab w:val="center" w:pos="4536"/>
      </w:tabs>
      <w:ind w:left="-426"/>
      <w:rPr>
        <w:rFonts w:asciiTheme="majorHAnsi" w:hAnsiTheme="majorHAnsi" w:cstheme="majorHAnsi"/>
      </w:rPr>
    </w:pPr>
    <w:r w:rsidRPr="00F83EDA">
      <w:rPr>
        <w:rFonts w:asciiTheme="majorHAnsi" w:hAnsiTheme="majorHAnsi" w:cstheme="majorHAnsi"/>
        <w:noProof/>
        <w:lang w:eastAsia="es-MX"/>
      </w:rPr>
      <w:drawing>
        <wp:anchor distT="0" distB="0" distL="114300" distR="114300" simplePos="0" relativeHeight="251660288" behindDoc="0" locked="0" layoutInCell="1" allowOverlap="1" wp14:anchorId="5F768671" wp14:editId="57E19172">
          <wp:simplePos x="0" y="0"/>
          <wp:positionH relativeFrom="column">
            <wp:posOffset>4521244</wp:posOffset>
          </wp:positionH>
          <wp:positionV relativeFrom="paragraph">
            <wp:posOffset>-154940</wp:posOffset>
          </wp:positionV>
          <wp:extent cx="750570" cy="525145"/>
          <wp:effectExtent l="0" t="0" r="0" b="8255"/>
          <wp:wrapThrough wrapText="bothSides">
            <wp:wrapPolygon edited="0">
              <wp:start x="1096" y="0"/>
              <wp:lineTo x="0" y="6268"/>
              <wp:lineTo x="0" y="10186"/>
              <wp:lineTo x="2741" y="12537"/>
              <wp:lineTo x="1645" y="15671"/>
              <wp:lineTo x="2741" y="21156"/>
              <wp:lineTo x="18640" y="21156"/>
              <wp:lineTo x="19188" y="15671"/>
              <wp:lineTo x="17543" y="12537"/>
              <wp:lineTo x="20832" y="10186"/>
              <wp:lineTo x="20832" y="6268"/>
              <wp:lineTo x="19736" y="0"/>
              <wp:lineTo x="1096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scom-logo-png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6DE6" w:rsidRPr="00F83EDA">
      <w:rPr>
        <w:rFonts w:asciiTheme="majorHAnsi" w:hAnsiTheme="majorHAnsi" w:cstheme="majorHAnsi"/>
      </w:rPr>
      <w:t>Leyva Rodríguez Alberto</w:t>
    </w:r>
    <w:r w:rsidR="006A5842" w:rsidRPr="00F83EDA">
      <w:rPr>
        <w:rFonts w:asciiTheme="majorHAnsi" w:hAnsiTheme="majorHAnsi" w:cstheme="majorHAnsi"/>
      </w:rPr>
      <w:ptab w:relativeTo="margin" w:alignment="center" w:leader="none"/>
    </w:r>
    <w:r w:rsidR="00866DE6" w:rsidRPr="00F83EDA">
      <w:rPr>
        <w:rFonts w:asciiTheme="majorHAnsi" w:hAnsiTheme="majorHAnsi" w:cstheme="majorHAnsi"/>
      </w:rPr>
      <w:t>2CM7</w:t>
    </w:r>
    <w:r w:rsidR="006A5842" w:rsidRPr="00F83EDA">
      <w:rPr>
        <w:rFonts w:asciiTheme="majorHAnsi" w:hAnsiTheme="majorHAnsi" w:cstheme="majorHAnsi"/>
      </w:rPr>
      <w:ptab w:relativeTo="margin" w:alignment="right" w:leader="none"/>
    </w:r>
  </w:p>
  <w:p w14:paraId="7EF79FE4" w14:textId="77777777" w:rsidR="00866DE6" w:rsidRPr="00F83EDA" w:rsidRDefault="00866DE6" w:rsidP="00232304">
    <w:pPr>
      <w:pStyle w:val="Encabezado"/>
      <w:tabs>
        <w:tab w:val="clear" w:pos="4419"/>
        <w:tab w:val="center" w:pos="4536"/>
      </w:tabs>
      <w:ind w:left="-426"/>
      <w:rPr>
        <w:rFonts w:asciiTheme="majorHAnsi" w:hAnsiTheme="majorHAnsi" w:cstheme="majorHAnsi"/>
      </w:rPr>
    </w:pPr>
    <w:r w:rsidRPr="00F83EDA">
      <w:rPr>
        <w:rFonts w:asciiTheme="majorHAnsi" w:hAnsiTheme="majorHAnsi" w:cstheme="majorHAnsi"/>
      </w:rPr>
      <w:t>Ramírez Cotonieto Luis Fernando</w:t>
    </w:r>
    <w:r w:rsidRPr="00F83EDA">
      <w:rPr>
        <w:rFonts w:asciiTheme="majorHAnsi" w:hAnsiTheme="majorHAnsi" w:cstheme="majorHAnsi"/>
      </w:rPr>
      <w:tab/>
      <w:t>Administración Financiera</w:t>
    </w:r>
  </w:p>
  <w:p w14:paraId="7CBDECD4" w14:textId="77777777" w:rsidR="00866DE6" w:rsidRPr="0013153A" w:rsidRDefault="00866DE6" w:rsidP="001C251F">
    <w:pPr>
      <w:pStyle w:val="Encabezado"/>
      <w:ind w:left="-851"/>
      <w:rPr>
        <w:rFonts w:ascii="Montserrat Light" w:hAnsi="Montserrat Light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4BC4"/>
    <w:multiLevelType w:val="hybridMultilevel"/>
    <w:tmpl w:val="D4F2C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5FCD"/>
    <w:multiLevelType w:val="hybridMultilevel"/>
    <w:tmpl w:val="EDCAF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7770"/>
    <w:multiLevelType w:val="hybridMultilevel"/>
    <w:tmpl w:val="BB1A5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B24A9"/>
    <w:multiLevelType w:val="hybridMultilevel"/>
    <w:tmpl w:val="2C5C4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1C"/>
    <w:rsid w:val="0000204E"/>
    <w:rsid w:val="000322C5"/>
    <w:rsid w:val="000707E2"/>
    <w:rsid w:val="000A1A64"/>
    <w:rsid w:val="000A3322"/>
    <w:rsid w:val="000A7883"/>
    <w:rsid w:val="000C576A"/>
    <w:rsid w:val="000F28D7"/>
    <w:rsid w:val="0013153A"/>
    <w:rsid w:val="001C251F"/>
    <w:rsid w:val="001D0C1C"/>
    <w:rsid w:val="001D7CB0"/>
    <w:rsid w:val="00206F5E"/>
    <w:rsid w:val="00232304"/>
    <w:rsid w:val="00243F55"/>
    <w:rsid w:val="002A4F10"/>
    <w:rsid w:val="002C14F5"/>
    <w:rsid w:val="002E37E2"/>
    <w:rsid w:val="002F3D16"/>
    <w:rsid w:val="00381682"/>
    <w:rsid w:val="003A0933"/>
    <w:rsid w:val="00454779"/>
    <w:rsid w:val="005109B6"/>
    <w:rsid w:val="00571D59"/>
    <w:rsid w:val="005721E4"/>
    <w:rsid w:val="005D4AA3"/>
    <w:rsid w:val="006A5842"/>
    <w:rsid w:val="006D7DE6"/>
    <w:rsid w:val="00716F93"/>
    <w:rsid w:val="00767A28"/>
    <w:rsid w:val="0080117B"/>
    <w:rsid w:val="00866DE6"/>
    <w:rsid w:val="008C196E"/>
    <w:rsid w:val="00974211"/>
    <w:rsid w:val="009E1F90"/>
    <w:rsid w:val="00A23C28"/>
    <w:rsid w:val="00A67764"/>
    <w:rsid w:val="00AB49E6"/>
    <w:rsid w:val="00B212CA"/>
    <w:rsid w:val="00B4626F"/>
    <w:rsid w:val="00B62ABD"/>
    <w:rsid w:val="00B7351D"/>
    <w:rsid w:val="00B83758"/>
    <w:rsid w:val="00BB1D53"/>
    <w:rsid w:val="00C129B5"/>
    <w:rsid w:val="00C22DF9"/>
    <w:rsid w:val="00C95D10"/>
    <w:rsid w:val="00CD676D"/>
    <w:rsid w:val="00D523E8"/>
    <w:rsid w:val="00D574D4"/>
    <w:rsid w:val="00D76456"/>
    <w:rsid w:val="00D777E2"/>
    <w:rsid w:val="00D80327"/>
    <w:rsid w:val="00DA10AE"/>
    <w:rsid w:val="00DA1739"/>
    <w:rsid w:val="00E03810"/>
    <w:rsid w:val="00E0505A"/>
    <w:rsid w:val="00E07144"/>
    <w:rsid w:val="00E31D0B"/>
    <w:rsid w:val="00E32129"/>
    <w:rsid w:val="00E449C5"/>
    <w:rsid w:val="00ED5BB5"/>
    <w:rsid w:val="00F83EDA"/>
    <w:rsid w:val="00FB52AC"/>
    <w:rsid w:val="00FD4E37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226D8"/>
  <w15:chartTrackingRefBased/>
  <w15:docId w15:val="{773B4D93-E09D-43BC-94F4-CDA2B47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0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D4A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212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707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E37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37E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B5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2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C2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51F"/>
  </w:style>
  <w:style w:type="paragraph" w:styleId="Piedepgina">
    <w:name w:val="footer"/>
    <w:basedOn w:val="Normal"/>
    <w:link w:val="PiedepginaCar"/>
    <w:uiPriority w:val="99"/>
    <w:unhideWhenUsed/>
    <w:rsid w:val="001C2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51F"/>
  </w:style>
  <w:style w:type="paragraph" w:styleId="Saludo">
    <w:name w:val="Salutation"/>
    <w:basedOn w:val="Normal"/>
    <w:next w:val="Normal"/>
    <w:link w:val="SaludoCar"/>
    <w:uiPriority w:val="99"/>
    <w:unhideWhenUsed/>
    <w:rsid w:val="002F3D16"/>
  </w:style>
  <w:style w:type="character" w:customStyle="1" w:styleId="SaludoCar">
    <w:name w:val="Saludo Car"/>
    <w:basedOn w:val="Fuentedeprrafopredeter"/>
    <w:link w:val="Saludo"/>
    <w:uiPriority w:val="99"/>
    <w:rsid w:val="002F3D16"/>
  </w:style>
  <w:style w:type="paragraph" w:styleId="Textoindependiente">
    <w:name w:val="Body Text"/>
    <w:basedOn w:val="Normal"/>
    <w:link w:val="TextoindependienteCar"/>
    <w:uiPriority w:val="99"/>
    <w:unhideWhenUsed/>
    <w:rsid w:val="002F3D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F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441F1285DD843A62E4F1746A956B0" ma:contentTypeVersion="2" ma:contentTypeDescription="Create a new document." ma:contentTypeScope="" ma:versionID="ea5a94f53f429cafdbf2169d0612313c">
  <xsd:schema xmlns:xsd="http://www.w3.org/2001/XMLSchema" xmlns:xs="http://www.w3.org/2001/XMLSchema" xmlns:p="http://schemas.microsoft.com/office/2006/metadata/properties" xmlns:ns3="eac466e5-1d39-44ce-9b02-a86b39ed3360" targetNamespace="http://schemas.microsoft.com/office/2006/metadata/properties" ma:root="true" ma:fieldsID="e6ff726dde3e5f667a1317c723f28a8c" ns3:_="">
    <xsd:import namespace="eac466e5-1d39-44ce-9b02-a86b39ed3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466e5-1d39-44ce-9b02-a86b39ed3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8C80-55FE-4552-9920-FFBB8DC8E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466e5-1d39-44ce-9b02-a86b39ed3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CB337-2031-4261-AB72-7299C49AC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8AE815-4CCC-4C8A-B5C9-7106BBFCFB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E0E34-3B54-4688-A9CB-9FC60485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Leyva Rodriguez</dc:creator>
  <cp:keywords/>
  <dc:description/>
  <cp:lastModifiedBy>Alberto Leyva Rodriguez</cp:lastModifiedBy>
  <cp:revision>14</cp:revision>
  <dcterms:created xsi:type="dcterms:W3CDTF">2020-03-25T03:44:00Z</dcterms:created>
  <dcterms:modified xsi:type="dcterms:W3CDTF">2020-03-26T00:51:00Z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0x010100D16441F1285DD843A62E4F1746A956B0</vt:lpwstr>
  </property>
</Properties>
</file>