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sz w:val="40"/>
          <w:szCs w:val="40"/>
        </w:rPr>
        <w:t xml:space="preserve">Taller práctico: Creación de Web Services en ASP.NET con SOAP y WSDL</w:t>
      </w:r>
    </w:p>
    <w:p>
      <w:pPr>
        <w:spacing w:after="60"/>
        <w:jc w:val="center"/>
      </w:pPr>
      <w:r>
        <w:rPr>
          <w:i/>
          <w:iCs/>
          <w:sz w:val="24"/>
          <w:szCs w:val="24"/>
        </w:rPr>
        <w:t xml:space="preserve">Ejemplo: Servicio de gestión de Productos (ASMX, VB.NET, .NET Framework 4.8.1)</w:t>
      </w:r>
    </w:p>
    <w:p>
      <w:pPr>
        <w:spacing w:after="1200"/>
        <w:jc w:val="center"/>
      </w:pPr>
      <w:r>
        <w:rPr>
          <w:sz w:val="22"/>
          <w:szCs w:val="22"/>
        </w:rPr>
        <w:t xml:space="preserve">Fecha: 29 de mayo de 2026</w:t>
      </w:r>
    </w:p>
    <w:p>
      <w:pPr>
        <w:jc w:val="center"/>
      </w:pPr>
      <w:r>
        <w:rPr>
          <w:sz w:val="22"/>
          <w:szCs w:val="22"/>
        </w:rPr>
        <w:t xml:space="preserve">Autor: ____________________________</w:t>
      </w:r>
    </w:p>
    <w:p>
      <w:r>
        <w:br w:type="page"/>
      </w:r>
    </w:p>
    <w:p>
      <w:pPr>
        <w:pStyle w:val="Heading1"/>
      </w:pPr>
      <w: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pPr>
      <w:r>
        <w:t xml:space="preserve">Desarrollar un Web Service en ASP.NET que implemente comunicación mediante el protocolo SOAP y genere automáticamente su archivo de contrato WSDL, permitiendo el intercambio de datos estructurados entre aplicaciones. Como caso de estudio se construye un servicio de gestión de productos con tres operaciones públicas.</w:t>
      </w:r>
    </w:p>
    <w:p>
      <w:pPr>
        <w:pStyle w:val="Heading1"/>
      </w:pPr>
      <w:r>
        <w:t xml:space="preserve">2. Marco conceptual</w:t>
      </w:r>
    </w:p>
    <w:p>
      <w:pPr>
        <w:pStyle w:val="Heading2"/>
      </w:pPr>
      <w:r>
        <w:t xml:space="preserve">2.1 ¿Qué es un Web Service SOAP?</w:t>
      </w:r>
    </w:p>
    <w:p>
      <w:pPr>
        <w:spacing w:after="120"/>
      </w:pPr>
      <w:r>
        <w:t xml:space="preserve">Un Web Service es un componente de software accesible a través de la red que permite la interoperabilidad entre aplicaciones, independientemente del lenguaje o la plataforma. SOAP (Simple Object Access Protocol) es un protocolo basado en XML que define un formato estándar de mensajes para invocar operaciones remotas, normalmente sobre HTTP.</w:t>
      </w:r>
    </w:p>
    <w:p>
      <w:pPr>
        <w:pStyle w:val="ListParagraph"/>
        <w:numPr>
          <w:ilvl w:val="0"/>
          <w:numId w:val="2"/>
        </w:numPr>
      </w:pPr>
      <w:r>
        <w:t xml:space="preserve">Mensajes en formato XML, legibles y portables entre plataformas.</w:t>
      </w:r>
    </w:p>
    <w:p>
      <w:pPr>
        <w:pStyle w:val="ListParagraph"/>
        <w:numPr>
          <w:ilvl w:val="0"/>
          <w:numId w:val="2"/>
        </w:numPr>
      </w:pPr>
      <w:r>
        <w:t xml:space="preserve">Contrato formal y autodescriptivo mediante WSDL.</w:t>
      </w:r>
    </w:p>
    <w:p>
      <w:pPr>
        <w:pStyle w:val="ListParagraph"/>
        <w:numPr>
          <w:ilvl w:val="0"/>
          <w:numId w:val="2"/>
        </w:numPr>
      </w:pPr>
      <w:r>
        <w:t xml:space="preserve">Independiente del lenguaje: un cliente Java, .NET o PHP puede consumir el mismo servicio.</w:t>
      </w:r>
    </w:p>
    <w:p>
      <w:pPr>
        <w:pStyle w:val="Heading2"/>
      </w:pPr>
      <w:r>
        <w:t xml:space="preserve">2.2 ¿Qué es el WSDL?</w:t>
      </w:r>
    </w:p>
    <w:p>
      <w:pPr>
        <w:spacing w:after="120"/>
      </w:pPr>
      <w:r>
        <w:t xml:space="preserve">WSDL (Web Services Description Language) es un documento XML que describe el contrato del servicio: las operaciones disponibles, los tipos de datos de entrada y salida, los mensajes y la dirección (endpoint) donde se invoca. ASP.NET lo genera automáticamente; se obtiene agregando ?wsdl a la URL del servicio. Los clientes lo usan para generar automáticamente el código de consumo (proxy).</w:t>
      </w:r>
    </w:p>
    <w:p>
      <w:pPr>
        <w:pStyle w:val="Heading1"/>
      </w:pPr>
      <w:r>
        <w:t xml:space="preserve">3. Tecnología utilizada</w:t>
      </w:r>
    </w:p>
    <w:p>
      <w:pPr>
        <w:pStyle w:val="ListParagraph"/>
        <w:numPr>
          <w:ilvl w:val="0"/>
          <w:numId w:val="2"/>
        </w:numPr>
      </w:pPr>
      <w:r>
        <w:t xml:space="preserve">Plataforma: ASP.NET sobre .NET Framework 4.8.1.</w:t>
      </w:r>
    </w:p>
    <w:p>
      <w:pPr>
        <w:pStyle w:val="ListParagraph"/>
        <w:numPr>
          <w:ilvl w:val="0"/>
          <w:numId w:val="2"/>
        </w:numPr>
      </w:pPr>
      <w:r>
        <w:t xml:space="preserve">Tipo de servicio: ASMX (ASP.NET Web Services), la tecnología SOAP clásica del framework.</w:t>
      </w:r>
    </w:p>
    <w:p>
      <w:pPr>
        <w:pStyle w:val="ListParagraph"/>
        <w:numPr>
          <w:ilvl w:val="0"/>
          <w:numId w:val="2"/>
        </w:numPr>
      </w:pPr>
      <w:r>
        <w:t xml:space="preserve">Lenguaje: VB.NET.</w:t>
      </w:r>
    </w:p>
    <w:p>
      <w:pPr>
        <w:pStyle w:val="ListParagraph"/>
        <w:numPr>
          <w:ilvl w:val="0"/>
          <w:numId w:val="2"/>
        </w:numPr>
      </w:pPr>
      <w:r>
        <w:t xml:space="preserve">Servidor de pruebas: IIS Express.</w:t>
      </w:r>
    </w:p>
    <w:p>
      <w:pPr>
        <w:pStyle w:val="ListParagraph"/>
        <w:numPr>
          <w:ilvl w:val="0"/>
          <w:numId w:val="2"/>
        </w:numPr>
      </w:pPr>
      <w:r>
        <w:t xml:space="preserve">Espacio de nombres del servicio: http://tempuri.org/WebApi/ProductosService.</w:t>
      </w:r>
    </w:p>
    <w:p>
      <w:pPr>
        <w:spacing w:after="120"/>
      </w:pPr>
      <w:r>
        <w:t xml:space="preserve">Se eligió ASMX sobre WCF porque genera de forma automática tanto la página de prueba en el navegador como el WSDL, lo que simplifica la demostración del protocolo SOAP. El proyecto base es una aplicación web ASP.NET; al estar sobre .NET Framework, soporta ASMX de forma nativa: sólo se agregó la referencia a System.Web.Services y el archivo .asmx.</w:t>
      </w:r>
    </w:p>
    <w:p>
      <w:pPr>
        <w:pStyle w:val="Heading1"/>
      </w:pPr>
      <w:r>
        <w:t xml:space="preserve">4. Operaciones implementadas</w:t>
      </w:r>
    </w:p>
    <w:p>
      <w:pPr>
        <w:spacing w:after="120"/>
      </w:pPr>
      <w:r>
        <w:t xml:space="preserve">El servicio expone tres métodos públicos marcados con el atributo &lt;WebMethod&gt;, requisito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Método</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Descripción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Retorno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ObtenerProductos()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Devuelve la lista completa de productos almacenados.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List(Of Producto)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AgregarProducto(nombre, precio)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 un producto, le asigna un Id y lo agrega al almacén.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EliminarProducto(id)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Elimina el producto cuyo Id coincide.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r>
    </w:tbl>
    <w:p>
      <w:pPr>
        <w:pStyle w:val="Heading1"/>
      </w:pPr>
      <w:r>
        <w:t xml:space="preserve">5. Código fuente</w:t>
      </w:r>
    </w:p>
    <w:p>
      <w:pPr>
        <w:pStyle w:val="Heading2"/>
      </w:pPr>
      <w:r>
        <w:t xml:space="preserve">5.1 Modelo de datos: Producto.vb</w:t>
      </w:r>
    </w:p>
    <w:p>
      <w:pPr>
        <w:spacing w:after="120"/>
      </w:pPr>
      <w:r>
        <w:t xml:space="preserve">Clase de negocio que se serializa automáticamente a XML en los mensajes SOAP: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Namespace Models</w:t>
            </w:r>
          </w:p>
          <w:p>
            <w:pPr>
              <w:spacing w:after="0"/>
            </w:pPr>
            <w:r>
              <w:rPr>
                <w:rFonts w:ascii="Consolas" w:cs="Consolas" w:eastAsia="Consolas" w:hAnsi="Consolas"/>
                <w:sz w:val="18"/>
                <w:szCs w:val="18"/>
              </w:rPr>
              <w:t xml:space="preserve">    Public Class Producto</w:t>
            </w:r>
          </w:p>
          <w:p>
            <w:pPr>
              <w:spacing w:after="0"/>
            </w:pPr>
            <w:r>
              <w:rPr>
                <w:rFonts w:ascii="Consolas" w:cs="Consolas" w:eastAsia="Consolas" w:hAnsi="Consolas"/>
                <w:sz w:val="18"/>
                <w:szCs w:val="18"/>
              </w:rPr>
              <w:t xml:space="preserve">        Public Property Id As Integer</w:t>
            </w:r>
          </w:p>
          <w:p>
            <w:pPr>
              <w:spacing w:after="0"/>
            </w:pPr>
            <w:r>
              <w:rPr>
                <w:rFonts w:ascii="Consolas" w:cs="Consolas" w:eastAsia="Consolas" w:hAnsi="Consolas"/>
                <w:sz w:val="18"/>
                <w:szCs w:val="18"/>
              </w:rPr>
              <w:t xml:space="preserve">        Public Property Nombre As String</w:t>
            </w:r>
          </w:p>
          <w:p>
            <w:pPr>
              <w:spacing w:after="0"/>
            </w:pPr>
            <w:r>
              <w:rPr>
                <w:rFonts w:ascii="Consolas" w:cs="Consolas" w:eastAsia="Consolas" w:hAnsi="Consolas"/>
                <w:sz w:val="18"/>
                <w:szCs w:val="18"/>
              </w:rPr>
              <w:t xml:space="preserve">        Public Property Precio As Decimal</w:t>
            </w:r>
          </w:p>
          <w:p>
            <w:pPr>
              <w:spacing w:after="0"/>
            </w:pPr>
            <w:r>
              <w:rPr>
                <w:rFonts w:ascii="Consolas" w:cs="Consolas" w:eastAsia="Consolas" w:hAnsi="Consolas"/>
                <w:sz w:val="18"/>
                <w:szCs w:val="18"/>
              </w:rPr>
              <w:t xml:space="preserve">    End Class</w:t>
            </w:r>
          </w:p>
          <w:p>
            <w:pPr>
              <w:spacing w:after="0"/>
            </w:pPr>
            <w:r>
              <w:rPr>
                <w:rFonts w:ascii="Consolas" w:cs="Consolas" w:eastAsia="Consolas" w:hAnsi="Consolas"/>
                <w:sz w:val="18"/>
                <w:szCs w:val="18"/>
              </w:rPr>
              <w:t xml:space="preserve">End Namespace</w:t>
            </w:r>
          </w:p>
        </w:tc>
      </w:tr>
    </w:tbl>
    <w:p>
      <w:pPr>
        <w:pStyle w:val="Heading2"/>
      </w:pPr>
      <w:r>
        <w:t xml:space="preserve">5.2 Declaración del servicio: ProductosService.asmx</w:t>
      </w:r>
    </w:p>
    <w:p>
      <w:pPr>
        <w:spacing w:after="120"/>
      </w:pPr>
      <w:r>
        <w:t xml:space="preserve">Directiva que enlaza el archivo .asmx con su clase code-behind: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&lt;%@ WebService Language="VB" CodeBehind="ProductosService.asmx.vb" Class="WebApi.ProductosService" %&gt;</w:t>
            </w:r>
          </w:p>
        </w:tc>
      </w:tr>
    </w:tbl>
    <w:p>
      <w:pPr>
        <w:pStyle w:val="Heading2"/>
      </w:pPr>
      <w:r>
        <w:t xml:space="preserve">5.3 Implementación: ProductosService.asmx.vb</w:t>
      </w:r>
    </w:p>
    <w:p>
      <w:pPr>
        <w:spacing w:after="120"/>
      </w:pPr>
      <w:r>
        <w:t xml:space="preserve">El almacén de datos es una lista estática (Shared) compartida entre peticiones, protegida con SyncLock porque ASMX crea una instancia nueva del servicio por cada llamada: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Imports System.Collections.Generic</w:t>
            </w:r>
          </w:p>
          <w:p>
            <w:pPr>
              <w:spacing w:after="0"/>
            </w:pPr>
            <w:r>
              <w:rPr>
                <w:rFonts w:ascii="Consolas" w:cs="Consolas" w:eastAsia="Consolas" w:hAnsi="Consolas"/>
                <w:sz w:val="18"/>
                <w:szCs w:val="18"/>
              </w:rPr>
              <w:t xml:space="preserve">Imports System.Linq</w:t>
            </w:r>
          </w:p>
          <w:p>
            <w:pPr>
              <w:spacing w:after="0"/>
            </w:pPr>
            <w:r>
              <w:rPr>
                <w:rFonts w:ascii="Consolas" w:cs="Consolas" w:eastAsia="Consolas" w:hAnsi="Consolas"/>
                <w:sz w:val="18"/>
                <w:szCs w:val="18"/>
              </w:rPr>
              <w:t xml:space="preserve">Imports System.Web.Services</w:t>
            </w:r>
          </w:p>
          <w:p>
            <w:pPr>
              <w:spacing w:after="0"/>
            </w:pPr>
            <w:r>
              <w:rPr>
                <w:rFonts w:ascii="Consolas" w:cs="Consolas" w:eastAsia="Consolas" w:hAnsi="Consolas"/>
                <w:sz w:val="18"/>
                <w:szCs w:val="18"/>
              </w:rPr>
              <w:t xml:space="preserve">Imports WebApi.Models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&lt;WebService(Namespace:="http://tempuri.org/WebApi/ProductosService")&gt;</w:t>
            </w:r>
          </w:p>
          <w:p>
            <w:pPr>
              <w:spacing w:after="0"/>
            </w:pPr>
            <w:r>
              <w:rPr>
                <w:rFonts w:ascii="Consolas" w:cs="Consolas" w:eastAsia="Consolas" w:hAnsi="Consolas"/>
                <w:sz w:val="18"/>
                <w:szCs w:val="18"/>
              </w:rPr>
              <w:t xml:space="preserve">&lt;WebServiceBinding(ConformsTo:=WsiProfiles.BasicProfile1_1)&gt;</w:t>
            </w:r>
          </w:p>
          <w:p>
            <w:pPr>
              <w:spacing w:after="0"/>
            </w:pPr>
            <w:r>
              <w:rPr>
                <w:rFonts w:ascii="Consolas" w:cs="Consolas" w:eastAsia="Consolas" w:hAnsi="Consolas"/>
                <w:sz w:val="18"/>
                <w:szCs w:val="18"/>
              </w:rPr>
              <w:t xml:space="preserve">Public Class ProductosService</w:t>
            </w:r>
          </w:p>
          <w:p>
            <w:pPr>
              <w:spacing w:after="0"/>
            </w:pPr>
            <w:r>
              <w:rPr>
                <w:rFonts w:ascii="Consolas" w:cs="Consolas" w:eastAsia="Consolas" w:hAnsi="Consolas"/>
                <w:sz w:val="18"/>
                <w:szCs w:val="18"/>
              </w:rPr>
              <w:t xml:space="preserve">    Inherits System.Web.Services.WebService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Shared ReadOnly _candado As New Object()</w:t>
            </w:r>
          </w:p>
          <w:p>
            <w:pPr>
              <w:spacing w:after="0"/>
            </w:pPr>
            <w:r>
              <w:rPr>
                <w:rFonts w:ascii="Consolas" w:cs="Consolas" w:eastAsia="Consolas" w:hAnsi="Consolas"/>
                <w:sz w:val="18"/>
                <w:szCs w:val="18"/>
              </w:rPr>
              <w:t xml:space="preserve">    Private Shared ReadOnly _productos As New List(Of Producto) From {</w:t>
            </w:r>
          </w:p>
          <w:p>
            <w:pPr>
              <w:spacing w:after="0"/>
            </w:pPr>
            <w:r>
              <w:rPr>
                <w:rFonts w:ascii="Consolas" w:cs="Consolas" w:eastAsia="Consolas" w:hAnsi="Consolas"/>
                <w:sz w:val="18"/>
                <w:szCs w:val="18"/>
              </w:rPr>
              <w:t xml:space="preserve">        New Producto With {.Id = 1, .Nombre = "Teclado", .Precio = 75000D},</w:t>
            </w:r>
          </w:p>
          <w:p>
            <w:pPr>
              <w:spacing w:after="0"/>
            </w:pPr>
            <w:r>
              <w:rPr>
                <w:rFonts w:ascii="Consolas" w:cs="Consolas" w:eastAsia="Consolas" w:hAnsi="Consolas"/>
                <w:sz w:val="18"/>
                <w:szCs w:val="18"/>
              </w:rPr>
              <w:t xml:space="preserve">        New Producto With {.Id = 2, .Nombre = "Mouse", .Precio = 45000D},</w:t>
            </w:r>
          </w:p>
          <w:p>
            <w:pPr>
              <w:spacing w:after="0"/>
            </w:pPr>
            <w:r>
              <w:rPr>
                <w:rFonts w:ascii="Consolas" w:cs="Consolas" w:eastAsia="Consolas" w:hAnsi="Consolas"/>
                <w:sz w:val="18"/>
                <w:szCs w:val="18"/>
              </w:rPr>
              <w:t xml:space="preserve">        New Producto With {.Id = 3, .Nombre = "Monitor", .Precio = 650000D}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Shared _siguienteId As Integer = 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&lt;WebMethod(Description:="Devuelve la lista completa de productos.")&gt;</w:t>
            </w:r>
          </w:p>
          <w:p>
            <w:pPr>
              <w:spacing w:after="0"/>
            </w:pPr>
            <w:r>
              <w:rPr>
                <w:rFonts w:ascii="Consolas" w:cs="Consolas" w:eastAsia="Consolas" w:hAnsi="Consolas"/>
                <w:sz w:val="18"/>
                <w:szCs w:val="18"/>
              </w:rPr>
              <w:t xml:space="preserve">    Public Function ObtenerProductos() As List(Of Producto)</w:t>
            </w:r>
          </w:p>
          <w:p>
            <w:pPr>
              <w:spacing w:after="0"/>
            </w:pPr>
            <w:r>
              <w:rPr>
                <w:rFonts w:ascii="Consolas" w:cs="Consolas" w:eastAsia="Consolas" w:hAnsi="Consolas"/>
                <w:sz w:val="18"/>
                <w:szCs w:val="18"/>
              </w:rPr>
              <w:t xml:space="preserve">        SyncLock _candado</w:t>
            </w:r>
          </w:p>
          <w:p>
            <w:pPr>
              <w:spacing w:after="0"/>
            </w:pPr>
            <w:r>
              <w:rPr>
                <w:rFonts w:ascii="Consolas" w:cs="Consolas" w:eastAsia="Consolas" w:hAnsi="Consolas"/>
                <w:sz w:val="18"/>
                <w:szCs w:val="18"/>
              </w:rPr>
              <w:t xml:space="preserve">            Return _productos.ToList()</w:t>
            </w:r>
          </w:p>
          <w:p>
            <w:pPr>
              <w:spacing w:after="0"/>
            </w:pPr>
            <w:r>
              <w:rPr>
                <w:rFonts w:ascii="Consolas" w:cs="Consolas" w:eastAsia="Consolas" w:hAnsi="Consolas"/>
                <w:sz w:val="18"/>
                <w:szCs w:val="18"/>
              </w:rPr>
              <w:t xml:space="preserve">        End SyncLock</w:t>
            </w:r>
          </w:p>
          <w:p>
            <w:pPr>
              <w:spacing w:after="0"/>
            </w:pPr>
            <w:r>
              <w:rPr>
                <w:rFonts w:ascii="Consolas" w:cs="Consolas" w:eastAsia="Consolas" w:hAnsi="Consolas"/>
                <w:sz w:val="18"/>
                <w:szCs w:val="18"/>
              </w:rPr>
              <w:t xml:space="preserve">    End Function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&lt;WebMethod(Description:="Agrega un producto y devuelve el registro creado con su Id asignado.")&gt;</w:t>
            </w:r>
          </w:p>
          <w:p>
            <w:pPr>
              <w:spacing w:after="0"/>
            </w:pPr>
            <w:r>
              <w:rPr>
                <w:rFonts w:ascii="Consolas" w:cs="Consolas" w:eastAsia="Consolas" w:hAnsi="Consolas"/>
                <w:sz w:val="18"/>
                <w:szCs w:val="18"/>
              </w:rPr>
              <w:t xml:space="preserve">    Public Function AgregarProducto(ByVal nombre As String, ByVal precio As Decimal) As Producto</w:t>
            </w:r>
          </w:p>
          <w:p>
            <w:pPr>
              <w:spacing w:after="0"/>
            </w:pPr>
            <w:r>
              <w:rPr>
                <w:rFonts w:ascii="Consolas" w:cs="Consolas" w:eastAsia="Consolas" w:hAnsi="Consolas"/>
                <w:sz w:val="18"/>
                <w:szCs w:val="18"/>
              </w:rPr>
              <w:t xml:space="preserve">        SyncLock _candado</w:t>
            </w:r>
          </w:p>
          <w:p>
            <w:pPr>
              <w:spacing w:after="0"/>
            </w:pPr>
            <w:r>
              <w:rPr>
                <w:rFonts w:ascii="Consolas" w:cs="Consolas" w:eastAsia="Consolas" w:hAnsi="Consolas"/>
                <w:sz w:val="18"/>
                <w:szCs w:val="18"/>
              </w:rPr>
              <w:t xml:space="preserve">            Dim nuevo As New Producto With {.Id = _siguienteId, .Nombre = nombre, .Precio = precio}</w:t>
            </w:r>
          </w:p>
          <w:p>
            <w:pPr>
              <w:spacing w:after="0"/>
            </w:pPr>
            <w:r>
              <w:rPr>
                <w:rFonts w:ascii="Consolas" w:cs="Consolas" w:eastAsia="Consolas" w:hAnsi="Consolas"/>
                <w:sz w:val="18"/>
                <w:szCs w:val="18"/>
              </w:rPr>
              <w:t xml:space="preserve">            _siguienteId += 1</w:t>
            </w:r>
          </w:p>
          <w:p>
            <w:pPr>
              <w:spacing w:after="0"/>
            </w:pPr>
            <w:r>
              <w:rPr>
                <w:rFonts w:ascii="Consolas" w:cs="Consolas" w:eastAsia="Consolas" w:hAnsi="Consolas"/>
                <w:sz w:val="18"/>
                <w:szCs w:val="18"/>
              </w:rPr>
              <w:t xml:space="preserve">            _productos.Add(nuevo)</w:t>
            </w:r>
          </w:p>
          <w:p>
            <w:pPr>
              <w:spacing w:after="0"/>
            </w:pPr>
            <w:r>
              <w:rPr>
                <w:rFonts w:ascii="Consolas" w:cs="Consolas" w:eastAsia="Consolas" w:hAnsi="Consolas"/>
                <w:sz w:val="18"/>
                <w:szCs w:val="18"/>
              </w:rPr>
              <w:t xml:space="preserve">            Return nuevo</w:t>
            </w:r>
          </w:p>
          <w:p>
            <w:pPr>
              <w:spacing w:after="0"/>
            </w:pPr>
            <w:r>
              <w:rPr>
                <w:rFonts w:ascii="Consolas" w:cs="Consolas" w:eastAsia="Consolas" w:hAnsi="Consolas"/>
                <w:sz w:val="18"/>
                <w:szCs w:val="18"/>
              </w:rPr>
              <w:t xml:space="preserve">        End SyncLock</w:t>
            </w:r>
          </w:p>
          <w:p>
            <w:pPr>
              <w:spacing w:after="0"/>
            </w:pPr>
            <w:r>
              <w:rPr>
                <w:rFonts w:ascii="Consolas" w:cs="Consolas" w:eastAsia="Consolas" w:hAnsi="Consolas"/>
                <w:sz w:val="18"/>
                <w:szCs w:val="18"/>
              </w:rPr>
              <w:t xml:space="preserve">    End Function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&lt;WebMethod(Description:="Elimina un producto por Id. Devuelve True si se eliminó, False si no existía.")&gt;</w:t>
            </w:r>
          </w:p>
          <w:p>
            <w:pPr>
              <w:spacing w:after="0"/>
            </w:pPr>
            <w:r>
              <w:rPr>
                <w:rFonts w:ascii="Consolas" w:cs="Consolas" w:eastAsia="Consolas" w:hAnsi="Consolas"/>
                <w:sz w:val="18"/>
                <w:szCs w:val="18"/>
              </w:rPr>
              <w:t xml:space="preserve">    Public Function EliminarProducto(ByVal id As Integer) As Boolean</w:t>
            </w:r>
          </w:p>
          <w:p>
            <w:pPr>
              <w:spacing w:after="0"/>
            </w:pPr>
            <w:r>
              <w:rPr>
                <w:rFonts w:ascii="Consolas" w:cs="Consolas" w:eastAsia="Consolas" w:hAnsi="Consolas"/>
                <w:sz w:val="18"/>
                <w:szCs w:val="18"/>
              </w:rPr>
              <w:t xml:space="preserve">        SyncLock _candado</w:t>
            </w:r>
          </w:p>
          <w:p>
            <w:pPr>
              <w:spacing w:after="0"/>
            </w:pPr>
            <w:r>
              <w:rPr>
                <w:rFonts w:ascii="Consolas" w:cs="Consolas" w:eastAsia="Consolas" w:hAnsi="Consolas"/>
                <w:sz w:val="18"/>
                <w:szCs w:val="18"/>
              </w:rPr>
              <w:t xml:space="preserve">            Dim producto = _productos.FirstOrDefault(Function(p) p.Id = id)</w:t>
            </w:r>
          </w:p>
          <w:p>
            <w:pPr>
              <w:spacing w:after="0"/>
            </w:pPr>
            <w:r>
              <w:rPr>
                <w:rFonts w:ascii="Consolas" w:cs="Consolas" w:eastAsia="Consolas" w:hAnsi="Consolas"/>
                <w:sz w:val="18"/>
                <w:szCs w:val="18"/>
              </w:rPr>
              <w:t xml:space="preserve">            If producto Is Nothing Then Return False</w:t>
            </w:r>
          </w:p>
          <w:p>
            <w:pPr>
              <w:spacing w:after="0"/>
            </w:pPr>
            <w:r>
              <w:rPr>
                <w:rFonts w:ascii="Consolas" w:cs="Consolas" w:eastAsia="Consolas" w:hAnsi="Consolas"/>
                <w:sz w:val="18"/>
                <w:szCs w:val="18"/>
              </w:rPr>
              <w:t xml:space="preserve">            _productos.Remove(producto)</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        End SyncLock</w:t>
            </w:r>
          </w:p>
          <w:p>
            <w:pPr>
              <w:spacing w:after="0"/>
            </w:pPr>
            <w:r>
              <w:rPr>
                <w:rFonts w:ascii="Consolas" w:cs="Consolas" w:eastAsia="Consolas" w:hAnsi="Consolas"/>
                <w:sz w:val="18"/>
                <w:szCs w:val="18"/>
              </w:rPr>
              <w:t xml:space="preserve">    End Function</w:t>
            </w:r>
          </w:p>
          <w:p>
            <w:pPr>
              <w:spacing w:after="0"/>
            </w:pPr>
            <w:r>
              <w:rPr>
                <w:rFonts w:ascii="Consolas" w:cs="Consolas" w:eastAsia="Consolas" w:hAnsi="Consolas"/>
                <w:sz w:val="18"/>
                <w:szCs w:val="18"/>
              </w:rPr>
              <w:t xml:space="preserve">End Class</w:t>
            </w:r>
          </w:p>
        </w:tc>
      </w:tr>
    </w:tbl>
    <w:p>
      <w:pPr>
        <w:pStyle w:val="Heading1"/>
      </w:pPr>
      <w:r>
        <w:t xml:space="preserve">6. Análisis del mensaje SOAP</w:t>
      </w:r>
    </w:p>
    <w:p>
      <w:pPr>
        <w:spacing w:after="120"/>
      </w:pPr>
      <w:r>
        <w:t xml:space="preserve">Todo mensaje SOAP, tanto la petición como la respuesta, se estructura dentro de un sobre (Envelope). Sus partes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Elemento</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Función dentro del mensaje SOAP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Envelope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Elemento raíz. Delimita todo el mensaje SOAP e indica el espacio de nombres del protocolo (http://schemas.xmlsoap.org/soap/envelope/).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Header (opcional)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Información de control: autenticación, transacciones, enrutamiento. En este ejemplo no se usa.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Body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Contiene los datos reales: el nombre de la operación y sus parámetros (petición) o el resultado (respuesta).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Fault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Aparece dentro del Body sólo cuando ocurre un error; describe el código y el mensaje del fallo.</w:t>
            </w:r>
          </w:p>
        </w:tc>
      </w:tr>
    </w:tbl>
    <w:p>
      <w:pPr>
        <w:pStyle w:val="Heading2"/>
      </w:pPr>
      <w:r>
        <w:t xml:space="preserve">6.1 Petición SOAP (Request) — AgregarProducto</w:t>
      </w:r>
    </w:p>
    <w:p>
      <w:pPr>
        <w:spacing w:after="120"/>
      </w:pPr>
      <w:r>
        <w:t xml:space="preserve">Tipo de petición: HTTP POST. El encabezado SOAPAction identifica la operación invocada. El Body contiene el nombre del método y sus parámetros: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POST /Services/ProductosService.asmx HTTP/1.1</w:t>
            </w:r>
          </w:p>
          <w:p>
            <w:pPr>
              <w:spacing w:after="0"/>
            </w:pPr>
            <w:r>
              <w:rPr>
                <w:rFonts w:ascii="Consolas" w:cs="Consolas" w:eastAsia="Consolas" w:hAnsi="Consolas"/>
                <w:sz w:val="18"/>
                <w:szCs w:val="18"/>
              </w:rPr>
              <w:t xml:space="preserve">Host: localhost:8088</w:t>
            </w:r>
          </w:p>
          <w:p>
            <w:pPr>
              <w:spacing w:after="0"/>
            </w:pPr>
            <w:r>
              <w:rPr>
                <w:rFonts w:ascii="Consolas" w:cs="Consolas" w:eastAsia="Consolas" w:hAnsi="Consolas"/>
                <w:sz w:val="18"/>
                <w:szCs w:val="18"/>
              </w:rPr>
              <w:t xml:space="preserve">Content-Type: text/xml; charset=utf-8</w:t>
            </w:r>
          </w:p>
          <w:p>
            <w:pPr>
              <w:spacing w:after="0"/>
            </w:pPr>
            <w:r>
              <w:rPr>
                <w:rFonts w:ascii="Consolas" w:cs="Consolas" w:eastAsia="Consolas" w:hAnsi="Consolas"/>
                <w:sz w:val="18"/>
                <w:szCs w:val="18"/>
              </w:rPr>
              <w:t xml:space="preserve">SOAPAction: "http://tempuri.org/WebApi/ProductosService/AgregarProducto"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&lt;?xml version="1.0" encoding="utf-8"?&gt;</w:t>
            </w:r>
          </w:p>
          <w:p>
            <w:pPr>
              <w:spacing w:after="0"/>
            </w:pPr>
            <w:r>
              <w:rPr>
                <w:rFonts w:ascii="Consolas" w:cs="Consolas" w:eastAsia="Consolas" w:hAnsi="Consolas"/>
                <w:sz w:val="18"/>
                <w:szCs w:val="18"/>
              </w:rPr>
              <w:t xml:space="preserve">&lt;soap:Envelope xmlns:soap="http://schemas.xmlsoap.org/soap/envelope/"&gt;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    &lt;AgregarProducto xmlns="http://tempuri.org/WebApi/ProductosService"&gt;</w:t>
            </w:r>
          </w:p>
          <w:p>
            <w:pPr>
              <w:spacing w:after="0"/>
            </w:pPr>
            <w:r>
              <w:rPr>
                <w:rFonts w:ascii="Consolas" w:cs="Consolas" w:eastAsia="Consolas" w:hAnsi="Consolas"/>
                <w:sz w:val="18"/>
                <w:szCs w:val="18"/>
              </w:rPr>
              <w:t xml:space="preserve">      &lt;nombre&gt;Webcam&lt;/nombre&gt;</w:t>
            </w:r>
          </w:p>
          <w:p>
            <w:pPr>
              <w:spacing w:after="0"/>
            </w:pPr>
            <w:r>
              <w:rPr>
                <w:rFonts w:ascii="Consolas" w:cs="Consolas" w:eastAsia="Consolas" w:hAnsi="Consolas"/>
                <w:sz w:val="18"/>
                <w:szCs w:val="18"/>
              </w:rPr>
              <w:t xml:space="preserve">      &lt;precio&gt;120000&lt;/precio&gt;</w:t>
            </w:r>
          </w:p>
          <w:p>
            <w:pPr>
              <w:spacing w:after="0"/>
            </w:pPr>
            <w:r>
              <w:rPr>
                <w:rFonts w:ascii="Consolas" w:cs="Consolas" w:eastAsia="Consolas" w:hAnsi="Consolas"/>
                <w:sz w:val="18"/>
                <w:szCs w:val="18"/>
              </w:rPr>
              <w:t xml:space="preserve">    &lt;/AgregarProducto&gt;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&lt;/soap:Envelope&gt;</w:t>
            </w:r>
          </w:p>
        </w:tc>
      </w:tr>
    </w:tbl>
    <w:p>
      <w:pPr>
        <w:pStyle w:val="Heading2"/>
      </w:pPr>
      <w:r>
        <w:t xml:space="preserve">6.2 Respuesta SOAP (Response)</w:t>
      </w:r>
    </w:p>
    <w:p>
      <w:pPr>
        <w:spacing w:after="120"/>
      </w:pPr>
      <w:r>
        <w:t xml:space="preserve">Tipo de respuesta: HTTP 200 OK con cuerpo XML. El elemento &lt;AgregarProductoResult&gt; contiene el objeto Producto serializado, incluido el Id asignado por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HTTP/1.1 200 OK</w:t>
            </w:r>
          </w:p>
          <w:p>
            <w:pPr>
              <w:spacing w:after="0"/>
            </w:pPr>
            <w:r>
              <w:rPr>
                <w:rFonts w:ascii="Consolas" w:cs="Consolas" w:eastAsia="Consolas" w:hAnsi="Consolas"/>
                <w:sz w:val="18"/>
                <w:szCs w:val="18"/>
              </w:rPr>
              <w:t xml:space="preserve">Content-Type: text/xml; charset=utf-8</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&lt;?xml version="1.0" encoding="utf-8"?&gt;</w:t>
            </w:r>
          </w:p>
          <w:p>
            <w:pPr>
              <w:spacing w:after="0"/>
            </w:pPr>
            <w:r>
              <w:rPr>
                <w:rFonts w:ascii="Consolas" w:cs="Consolas" w:eastAsia="Consolas" w:hAnsi="Consolas"/>
                <w:sz w:val="18"/>
                <w:szCs w:val="18"/>
              </w:rPr>
              <w:t xml:space="preserve">&lt;soap:Envelope xmlns:soap="http://schemas.xmlsoap.org/soap/envelope/"&gt;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    &lt;AgregarProductoResponse xmlns="http://tempuri.org/WebApi/ProductosService"&gt;</w:t>
            </w:r>
          </w:p>
          <w:p>
            <w:pPr>
              <w:spacing w:after="0"/>
            </w:pPr>
            <w:r>
              <w:rPr>
                <w:rFonts w:ascii="Consolas" w:cs="Consolas" w:eastAsia="Consolas" w:hAnsi="Consolas"/>
                <w:sz w:val="18"/>
                <w:szCs w:val="18"/>
              </w:rPr>
              <w:t xml:space="preserve">      &lt;AgregarProductoResult&gt;</w:t>
            </w:r>
          </w:p>
          <w:p>
            <w:pPr>
              <w:spacing w:after="0"/>
            </w:pPr>
            <w:r>
              <w:rPr>
                <w:rFonts w:ascii="Consolas" w:cs="Consolas" w:eastAsia="Consolas" w:hAnsi="Consolas"/>
                <w:sz w:val="18"/>
                <w:szCs w:val="18"/>
              </w:rPr>
              <w:t xml:space="preserve">        &lt;Id&gt;4&lt;/Id&gt;</w:t>
            </w:r>
          </w:p>
          <w:p>
            <w:pPr>
              <w:spacing w:after="0"/>
            </w:pPr>
            <w:r>
              <w:rPr>
                <w:rFonts w:ascii="Consolas" w:cs="Consolas" w:eastAsia="Consolas" w:hAnsi="Consolas"/>
                <w:sz w:val="18"/>
                <w:szCs w:val="18"/>
              </w:rPr>
              <w:t xml:space="preserve">        &lt;Nombre&gt;Webcam&lt;/Nombre&gt;</w:t>
            </w:r>
          </w:p>
          <w:p>
            <w:pPr>
              <w:spacing w:after="0"/>
            </w:pPr>
            <w:r>
              <w:rPr>
                <w:rFonts w:ascii="Consolas" w:cs="Consolas" w:eastAsia="Consolas" w:hAnsi="Consolas"/>
                <w:sz w:val="18"/>
                <w:szCs w:val="18"/>
              </w:rPr>
              <w:t xml:space="preserve">        &lt;Precio&gt;120000&lt;/Precio&gt;</w:t>
            </w:r>
          </w:p>
          <w:p>
            <w:pPr>
              <w:spacing w:after="0"/>
            </w:pPr>
            <w:r>
              <w:rPr>
                <w:rFonts w:ascii="Consolas" w:cs="Consolas" w:eastAsia="Consolas" w:hAnsi="Consolas"/>
                <w:sz w:val="18"/>
                <w:szCs w:val="18"/>
              </w:rPr>
              <w:t xml:space="preserve">      &lt;/AgregarProductoResult&gt;</w:t>
            </w:r>
          </w:p>
          <w:p>
            <w:pPr>
              <w:spacing w:after="0"/>
            </w:pPr>
            <w:r>
              <w:rPr>
                <w:rFonts w:ascii="Consolas" w:cs="Consolas" w:eastAsia="Consolas" w:hAnsi="Consolas"/>
                <w:sz w:val="18"/>
                <w:szCs w:val="18"/>
              </w:rPr>
              <w:t xml:space="preserve">    &lt;/AgregarProductoResponse&gt;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&lt;/soap:Envelope&gt;</w:t>
            </w:r>
          </w:p>
        </w:tc>
      </w:tr>
    </w:tbl>
    <w:p>
      <w:pPr>
        <w:pStyle w:val="Heading2"/>
      </w:pPr>
      <w:r>
        <w:t xml:space="preserve">6.3 Observaciones</w:t>
      </w:r>
    </w:p>
    <w:p>
      <w:pPr>
        <w:pStyle w:val="ListParagraph"/>
        <w:numPr>
          <w:ilvl w:val="0"/>
          <w:numId w:val="2"/>
        </w:numPr>
      </w:pPr>
      <w:r>
        <w:t xml:space="preserve">La petición y la respuesta comparten la misma estructura Envelope ▸ Body.</w:t>
      </w:r>
    </w:p>
    <w:p>
      <w:pPr>
        <w:pStyle w:val="ListParagraph"/>
        <w:numPr>
          <w:ilvl w:val="0"/>
          <w:numId w:val="2"/>
        </w:numPr>
      </w:pPr>
      <w:r>
        <w:t xml:space="preserve">El nombre del elemento de respuesta sigue el patrón &lt;Operación&gt;Response y el dato va dentro de &lt;Operación&gt;Result.</w:t>
      </w:r>
    </w:p>
    <w:p>
      <w:pPr>
        <w:pStyle w:val="ListParagraph"/>
        <w:numPr>
          <w:ilvl w:val="0"/>
          <w:numId w:val="2"/>
        </w:numPr>
      </w:pPr>
      <w:r>
        <w:t xml:space="preserve">El espacio de nombres (http://tempuri.org/WebApi/ProductosService) identifica de forma única las operaciones del servicio.</w:t>
      </w:r>
    </w:p>
    <w:p>
      <w:pPr>
        <w:pStyle w:val="Heading1"/>
      </w:pPr>
      <w:r>
        <w:t xml:space="preserve">7. Pruebas realizadas</w:t>
      </w:r>
    </w:p>
    <w:p>
      <w:pPr>
        <w:pStyle w:val="Heading2"/>
      </w:pPr>
      <w:r>
        <w:t xml:space="preserve">7.1 Desde el navegador</w:t>
      </w:r>
    </w:p>
    <w:p>
      <w:pPr>
        <w:pStyle w:val="ListParagraph"/>
        <w:numPr>
          <w:ilvl w:val="0"/>
          <w:numId w:val="3"/>
        </w:numPr>
      </w:pPr>
      <w:r>
        <w:t xml:space="preserve">Se ejecutó el proyecto en IIS Express y se navegó a /Services/ProductosService.asmx.</w:t>
      </w:r>
    </w:p>
    <w:p>
      <w:pPr>
        <w:pStyle w:val="ListParagraph"/>
        <w:numPr>
          <w:ilvl w:val="0"/>
          <w:numId w:val="3"/>
        </w:numPr>
      </w:pPr>
      <w:r>
        <w:t xml:space="preserve">La página generada por ASMX listó las tres operaciones (ObtenerProductos, AgregarProducto, EliminarProducto).</w:t>
      </w:r>
    </w:p>
    <w:p>
      <w:pPr>
        <w:pStyle w:val="ListParagraph"/>
        <w:numPr>
          <w:ilvl w:val="0"/>
          <w:numId w:val="3"/>
        </w:numPr>
      </w:pPr>
      <w:r>
        <w:t xml:space="preserve">El WSDL se obtuvo en /Services/ProductosService.asmx?wsdl, confirmando el contrato con las tres operaciones.</w:t>
      </w:r>
    </w:p>
    <w:p>
      <w:pPr>
        <w:pStyle w:val="Heading2"/>
      </w:pPr>
      <w:r>
        <w:t xml:space="preserve">7.2 Con cliente SOAP (POST a la operación)</w:t>
      </w:r>
    </w:p>
    <w:p>
      <w:pPr>
        <w:spacing w:after="120"/>
      </w:pPr>
      <w:r>
        <w:t xml:space="preserve">Se invocó AgregarProducto enviando nombre = "Webcam" y precio = 120000; el servicio respondió con el producto creado y Id = 4. Luego ObtenerProductos devolvió la lista actualizada con los cuatro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&lt;soap:Envelope xmlns:soap="http://schemas.xmlsoap.org/soap/envelope/"&gt;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    &lt;ObtenerProductosResponse xmlns="http://tempuri.org/WebApi/ProductosService"&gt;</w:t>
            </w:r>
          </w:p>
          <w:p>
            <w:pPr>
              <w:spacing w:after="0"/>
            </w:pPr>
            <w:r>
              <w:rPr>
                <w:rFonts w:ascii="Consolas" w:cs="Consolas" w:eastAsia="Consolas" w:hAnsi="Consolas"/>
                <w:sz w:val="18"/>
                <w:szCs w:val="18"/>
              </w:rPr>
              <w:t xml:space="preserve">      &lt;ObtenerProductosResult&gt;</w:t>
            </w:r>
          </w:p>
          <w:p>
            <w:pPr>
              <w:spacing w:after="0"/>
            </w:pPr>
            <w:r>
              <w:rPr>
                <w:rFonts w:ascii="Consolas" w:cs="Consolas" w:eastAsia="Consolas" w:hAnsi="Consolas"/>
                <w:sz w:val="18"/>
                <w:szCs w:val="18"/>
              </w:rPr>
              <w:t xml:space="preserve">        &lt;Producto&gt;&lt;Id&gt;1&lt;/Id&gt;&lt;Nombre&gt;Teclado&lt;/Nombre&gt;&lt;Precio&gt;75000&lt;/Precio&gt;&lt;/Producto&gt;</w:t>
            </w:r>
          </w:p>
          <w:p>
            <w:pPr>
              <w:spacing w:after="0"/>
            </w:pPr>
            <w:r>
              <w:rPr>
                <w:rFonts w:ascii="Consolas" w:cs="Consolas" w:eastAsia="Consolas" w:hAnsi="Consolas"/>
                <w:sz w:val="18"/>
                <w:szCs w:val="18"/>
              </w:rPr>
              <w:t xml:space="preserve">        &lt;Producto&gt;&lt;Id&gt;2&lt;/Id&gt;&lt;Nombre&gt;Mouse&lt;/Nombre&gt;&lt;Precio&gt;45000&lt;/Precio&gt;&lt;/Producto&gt;</w:t>
            </w:r>
          </w:p>
          <w:p>
            <w:pPr>
              <w:spacing w:after="0"/>
            </w:pPr>
            <w:r>
              <w:rPr>
                <w:rFonts w:ascii="Consolas" w:cs="Consolas" w:eastAsia="Consolas" w:hAnsi="Consolas"/>
                <w:sz w:val="18"/>
                <w:szCs w:val="18"/>
              </w:rPr>
              <w:t xml:space="preserve">        &lt;Producto&gt;&lt;Id&gt;3&lt;/Id&gt;&lt;Nombre&gt;Monitor&lt;/Nombre&gt;&lt;Precio&gt;650000&lt;/Precio&gt;&lt;/Producto&gt;</w:t>
            </w:r>
          </w:p>
          <w:p>
            <w:pPr>
              <w:spacing w:after="0"/>
            </w:pPr>
            <w:r>
              <w:rPr>
                <w:rFonts w:ascii="Consolas" w:cs="Consolas" w:eastAsia="Consolas" w:hAnsi="Consolas"/>
                <w:sz w:val="18"/>
                <w:szCs w:val="18"/>
              </w:rPr>
              <w:t xml:space="preserve">        &lt;Producto&gt;&lt;Id&gt;4&lt;/Id&gt;&lt;Nombre&gt;Webcam&lt;/Nombre&gt;&lt;Precio&gt;120000&lt;/Precio&gt;&lt;/Producto&gt;</w:t>
            </w:r>
          </w:p>
          <w:p>
            <w:pPr>
              <w:spacing w:after="0"/>
            </w:pPr>
            <w:r>
              <w:rPr>
                <w:rFonts w:ascii="Consolas" w:cs="Consolas" w:eastAsia="Consolas" w:hAnsi="Consolas"/>
                <w:sz w:val="18"/>
                <w:szCs w:val="18"/>
              </w:rPr>
              <w:t xml:space="preserve">      &lt;/ObtenerProductosResult&gt;</w:t>
            </w:r>
          </w:p>
          <w:p>
            <w:pPr>
              <w:spacing w:after="0"/>
            </w:pPr>
            <w:r>
              <w:rPr>
                <w:rFonts w:ascii="Consolas" w:cs="Consolas" w:eastAsia="Consolas" w:hAnsi="Consolas"/>
                <w:sz w:val="18"/>
                <w:szCs w:val="18"/>
              </w:rPr>
              <w:t xml:space="preserve">    &lt;/ObtenerProductosResponse&gt;</w:t>
            </w:r>
          </w:p>
          <w:p>
            <w:pPr>
              <w:spacing w:after="0"/>
            </w:pPr>
            <w:r>
              <w:rPr>
                <w:rFonts w:ascii="Consolas" w:cs="Consolas" w:eastAsia="Consolas" w:hAnsi="Consolas"/>
                <w:sz w:val="18"/>
                <w:szCs w:val="18"/>
              </w:rPr>
              <w:t xml:space="preserve">  &lt;/soap:Body&gt;</w:t>
            </w:r>
          </w:p>
          <w:p>
            <w:pPr>
              <w:spacing w:after="0"/>
            </w:pPr>
            <w:r>
              <w:rPr>
                <w:rFonts w:ascii="Consolas" w:cs="Consolas" w:eastAsia="Consolas" w:hAnsi="Consolas"/>
                <w:sz w:val="18"/>
                <w:szCs w:val="18"/>
              </w:rPr>
              <w:t xml:space="preserve">&lt;/soap:Envelope&gt;</w:t>
            </w:r>
          </w:p>
        </w:tc>
      </w:tr>
    </w:tbl>
    <w:p>
      <w:pPr>
        <w:spacing w:after="120"/>
      </w:pPr>
      <w:r>
        <w:t xml:space="preserve">Finalmente EliminarProducto con id = 2 devolvió true, confirmando la eliminación. De esta forma se validó el ciclo completo de comunicación mediante mensajes SOAP.</w:t>
      </w:r>
    </w:p>
    <w:p>
      <w:pPr>
        <w:pStyle w:val="Heading1"/>
      </w:pPr>
      <w:r>
        <w:t xml:space="preserve">8. Conclusiones</w:t>
      </w:r>
    </w:p>
    <w:p>
      <w:pPr>
        <w:pStyle w:val="ListParagraph"/>
        <w:numPr>
          <w:ilvl w:val="0"/>
          <w:numId w:val="2"/>
        </w:numPr>
      </w:pPr>
      <w:r>
        <w:t xml:space="preserve">ASMX permite construir Web Services SOAP en ASP.NET con muy poca configuración, generando automáticamente el WSDL y una página de prueba.</w:t>
      </w:r>
    </w:p>
    <w:p>
      <w:pPr>
        <w:pStyle w:val="ListParagraph"/>
        <w:numPr>
          <w:ilvl w:val="0"/>
          <w:numId w:val="2"/>
        </w:numPr>
      </w:pPr>
      <w:r>
        <w:t xml:space="preserve">El WSDL actúa como contrato formal que habilita la interoperabilidad entre aplicaciones de distintas plataformas.</w:t>
      </w:r>
    </w:p>
    <w:p>
      <w:pPr>
        <w:pStyle w:val="ListParagraph"/>
        <w:numPr>
          <w:ilvl w:val="0"/>
          <w:numId w:val="2"/>
        </w:numPr>
      </w:pPr>
      <w:r>
        <w:t xml:space="preserve">La estructura Envelope ▸ Body de SOAP estandariza el intercambio de datos, transportando tanto los parámetros de entrada como los resultados en XML.</w:t>
      </w:r>
    </w:p>
    <w:p>
      <w:pPr>
        <w:pStyle w:val="ListParagraph"/>
        <w:numPr>
          <w:ilvl w:val="0"/>
          <w:numId w:val="2"/>
        </w:numPr>
      </w:pPr>
      <w:r>
        <w:t xml:space="preserve">Las tres operaciones (consultar, agregar y eliminar) demuestran un CRUD básico funcionando completamente sobre el protocolo SOAP.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2026-05-29T21:01:50.330Z</dcterms:created>
  <dcterms:modified xsi:type="dcterms:W3CDTF">2026-05-29T21:01:50.331Z</dcterms:modified>
</cp:coreProperties>
</file>

<file path=docProps/custom.xml><?xml version="1.0" encoding="utf-8"?>
<Properties xmlns="http://schemas.openxmlformats.org/officeDocument/2006/custom-properties" xmlns:vt="http://schemas.openxmlformats.org/officeDocument/2006/docPropsVTypes"/>
</file>