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B5D02" w14:textId="4A9ECB59" w:rsidR="00EC1AE5" w:rsidRDefault="00EC1AE5">
      <w:r>
        <w:t>Formulario de prueba</w:t>
      </w:r>
    </w:p>
    <w:sectPr w:rsidR="00EC1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E5"/>
    <w:rsid w:val="00E815E5"/>
    <w:rsid w:val="00EC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2E48"/>
  <w15:chartTrackingRefBased/>
  <w15:docId w15:val="{7CBCA85E-90F0-4B6B-B25D-F3EF1A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1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1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1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1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1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1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1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1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1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1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1A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1A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1A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1A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1A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1A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1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1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1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1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1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1A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1A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1A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1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1A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1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Salazar</dc:creator>
  <cp:keywords/>
  <dc:description/>
  <cp:lastModifiedBy>Kendal Salazar</cp:lastModifiedBy>
  <cp:revision>1</cp:revision>
  <dcterms:created xsi:type="dcterms:W3CDTF">2025-10-09T19:12:00Z</dcterms:created>
  <dcterms:modified xsi:type="dcterms:W3CDTF">2025-10-09T19:13:00Z</dcterms:modified>
</cp:coreProperties>
</file>