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238250" cy="1247775"/>
            <wp:effectExtent t="0" r="0" b="0" l="0"/>
            <wp:docPr id="1" name="logo" descr="Logo DressFresh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444444"/>
          <w:sz w:val="26"/>
          <w:szCs w:val="26"/>
        </w:rPr>
        <w:t xml:space="preserve">GA8-220501096-AA1-EV02</w:t>
      </w:r>
    </w:p>
    <w:p>
      <w:pPr>
        <w:spacing w:after="120"/>
        <w:jc w:val="center"/>
      </w:pPr>
      <w:r>
        <w:rPr>
          <w:b/>
          <w:bCs/>
          <w:color w:val="1F2A44"/>
          <w:sz w:val="56"/>
          <w:szCs w:val="56"/>
        </w:rPr>
        <w:t xml:space="preserve">Módulos integrados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DressFresh · Catálogo, Cuentas de usuario, Carrito de compras y PQRSF</w:t>
      </w:r>
    </w:p>
    <w:p>
      <w:pPr>
        <w:spacing w:after="200"/>
        <w:jc w:val="center"/>
      </w:pPr>
      <w:r>
        <w:rPr>
          <w:sz w:val="22"/>
          <w:szCs w:val="22"/>
        </w:rPr>
        <w:t xml:space="preserve">Elaborado por: ______________________________________</w:t>
      </w:r>
    </w:p>
    <w:p>
      <w:pPr>
        <w:spacing w:after="200"/>
        <w:jc w:val="center"/>
      </w:pPr>
      <w:r>
        <w:rPr>
          <w:sz w:val="22"/>
          <w:szCs w:val="22"/>
        </w:rPr>
        <w:t xml:space="preserve">Programa de formación: ______________________________________</w:t>
      </w:r>
    </w:p>
    <w:p>
      <w:pPr>
        <w:spacing w:after="200"/>
        <w:jc w:val="center"/>
      </w:pPr>
      <w:r>
        <w:rPr>
          <w:sz w:val="22"/>
          <w:szCs w:val="22"/>
        </w:rPr>
        <w:t xml:space="preserve">Ficha: ______________________________________</w:t>
      </w:r>
    </w:p>
    <w:p>
      <w:pPr>
        <w:spacing w:after="200"/>
        <w:jc w:val="center"/>
      </w:pPr>
      <w:r>
        <w:rPr>
          <w:sz w:val="22"/>
          <w:szCs w:val="22"/>
        </w:rPr>
        <w:t xml:space="preserve">Instructor: ______________________________________</w:t>
      </w:r>
    </w:p>
    <w:p>
      <w:pPr>
        <w:spacing w:before="600"/>
        <w:jc w:val="center"/>
      </w:pPr>
      <w:r>
        <w:rPr>
          <w:color w:val="444444"/>
          <w:sz w:val="24"/>
          <w:szCs w:val="24"/>
        </w:rPr>
        <w:t xml:space="preserve">27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F2A44"/>
          <w:sz w:val="32"/>
          <w:szCs w:val="32"/>
        </w:rPr>
        <w:t xml:space="preserve">Contenido</w:t>
      </w:r>
    </w:p>
    <w:p>
      <w:pPr>
        <w:spacing w:after="90"/>
      </w:pPr>
      <w:r>
        <w:t xml:space="preserve">Introducción</w:t>
      </w:r>
    </w:p>
    <w:p>
      <w:pPr>
        <w:spacing w:after="90"/>
      </w:pPr>
      <w:r>
        <w:t xml:space="preserve">1. Objetivo</w:t>
      </w:r>
    </w:p>
    <w:p>
      <w:pPr>
        <w:spacing w:after="90"/>
      </w:pPr>
      <w:r>
        <w:t xml:space="preserve">2. Requerimientos del sistema</w:t>
      </w:r>
    </w:p>
    <w:p>
      <w:pPr>
        <w:spacing w:after="90"/>
      </w:pPr>
      <w:r>
        <w:t xml:space="preserve">3. Acta de aprobación de los requerimientos</w:t>
      </w:r>
    </w:p>
    <w:p>
      <w:pPr>
        <w:spacing w:after="90"/>
      </w:pPr>
      <w:r>
        <w:t xml:space="preserve">4. Integración de los módulos</w:t>
      </w:r>
    </w:p>
    <w:p>
      <w:pPr>
        <w:spacing w:after="90"/>
      </w:pPr>
      <w:r>
        <w:t xml:space="preserve">5. Documentación por módulo: datos de entrada y salida</w:t>
      </w:r>
    </w:p>
    <w:p>
      <w:pPr>
        <w:spacing w:after="90"/>
      </w:pPr>
      <w:r>
        <w:t xml:space="preserve">6. Pruebas realizadas y resultados</w:t>
      </w:r>
    </w:p>
    <w:p>
      <w:pPr>
        <w:spacing w:after="90"/>
      </w:pPr>
      <w:r>
        <w:t xml:space="preserve">7. Configuración de servidores y base de datos</w:t>
      </w:r>
    </w:p>
    <w:p>
      <w:pPr>
        <w:spacing w:after="90"/>
      </w:pPr>
      <w:r>
        <w:t xml:space="preserve">8. Ambientes de desarrollo y pruebas</w:t>
      </w:r>
    </w:p>
    <w:p>
      <w:pPr>
        <w:spacing w:after="90"/>
      </w:pPr>
      <w:r>
        <w:t xml:space="preserve">9. Control de versiones y código fuente</w:t>
      </w:r>
    </w:p>
    <w:p>
      <w:pPr>
        <w:spacing w:after="90"/>
      </w:pPr>
      <w:r>
        <w:t xml:space="preserve">10. Archivos ejecutables y direcciones de despliegue</w:t>
      </w:r>
    </w:p>
    <w:p>
      <w:pPr>
        <w:spacing w:after="90"/>
      </w:pPr>
      <w:r>
        <w:t xml:space="preserve">11. Manuales técnicos</w:t>
      </w:r>
    </w:p>
    <w:p>
      <w:pPr>
        <w:spacing w:after="90"/>
      </w:pPr>
      <w:r>
        <w:t xml:space="preserve">12. Conclusiones</w:t>
      </w:r>
    </w:p>
    <w:p>
      <w:pPr>
        <w:spacing w:after="90"/>
      </w:pPr>
      <w:r>
        <w:t xml:space="preserve">Fuentes consultadas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20"/>
      </w:pPr>
      <w:r>
        <w:t xml:space="preserve">Un sistema está formado por piezas que, por separado, ya funcionan, pero el cliente necesita ver que también funcionan juntas. A eso se le llama integración. En DressFresh, tienda virtual de moda, se integraron cuatro módulos: Catálogo de productos, Cuentas de usuario, Carrito de compras y PQRSF.</w:t>
      </w:r>
    </w:p>
    <w:p>
      <w:pPr>
        <w:spacing w:after="120"/>
      </w:pPr>
      <w:r>
        <w:t xml:space="preserve">Este informe presenta los módulos integrados y todo lo que respalda la entrega: los requerimientos y su acta de aprobación, el repositorio con el código fuente, los archivos ejecutables, las direcciones donde funciona el sistema, la documentación de entradas y salidas de cada módulo, las pruebas realizadas con sus resultados, la configuración de servidores y base de datos, los ambientes de desarrollo y pruebas, y los manuales técnicos.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Entregar los módulos integrados del sistema DressFresh, junto con la documentación que permite instalarlos, usarlos, probarlos y mantenerlos.</w:t>
      </w:r>
    </w:p>
    <w:p>
      <w:pPr>
        <w:pStyle w:val="Heading1"/>
      </w:pPr>
      <w:r>
        <w:t xml:space="preserve">2. Requerimientos del sistema</w:t>
      </w:r>
    </w:p>
    <w:p>
      <w:pPr>
        <w:spacing w:after="120"/>
      </w:pPr>
      <w:r>
        <w:t xml:space="preserve">Los requerimientos se acordaron con el cliente (situación simulada para esta práctica) y se dividen en funcionales (lo que el sistema hace) y no funcionales (cómo debe comportarse).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60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Mostrar el catálogo con precio, marca y unidades disponibles.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productos por nombre o marca y filtrar por categoría y promociones.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clientes con nombre, correo y contraseña válidos.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de usuario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Permitir iniciar sesión y consultar el perfil.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de usuario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 productos al carrito, acumular cantidades y quitarlos (solo con sesión).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Limitar a 10 unidades por producto y no superar las unidades disponibles; mostrar el total.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Carrito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Recibir peticiones, quejas, reclamos, sugerencias y felicitaciones y entregar un número de radicado.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PQRSF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Contraseñas cifradas y sesión con vencimiento.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todos los datos en el servidor y mostrar un mensaje claro por campo.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Funcionar en los navegadores Chrome, Edge y Firefox.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60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Contar con pruebas automáticas por módulo.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2.1 Diagrama de casos de uso</w:t>
      </w:r>
    </w:p>
    <w:p>
      <w:pPr>
        <w:keepNext/>
        <w:spacing w:after="60"/>
        <w:jc w:val="center"/>
      </w:pPr>
      <w:r>
        <w:drawing>
          <wp:inline distT="0" distB="0" distL="0" distR="0">
            <wp:extent cx="3810000" cy="2895600"/>
            <wp:effectExtent t="0" r="0" b="0" l="0"/>
            <wp:docPr id="1" name="d_casos.png" descr="Casos de uso del sistema (los de administrador están planificados para la siguiente iteración)." title="Casos de uso del sistema (los de administrador están planificados para la siguiente itera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Casos de uso del sistema (los de administrador están planificados para la siguiente iteración).</w:t>
      </w:r>
    </w:p>
    <w:p>
      <w:pPr>
        <w:pStyle w:val="Heading1"/>
      </w:pPr>
      <w:r>
        <w:t xml:space="preserve">3. Acta de aprobación de los requerimientos</w:t>
      </w:r>
    </w:p>
    <w:p>
      <w:pPr>
        <w:spacing w:after="120"/>
      </w:pPr>
      <w:r>
        <w:rPr>
          <w:i/>
          <w:iCs/>
        </w:rPr>
        <w:t xml:space="preserve">Documento de práctica con datos simulados.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Acta No.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AR-001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de septiembre de 2026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Lugar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Oficina de Moda Urbana S.A.S., Bogotá (cliente simulado)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DressFresh: tienda virtual de moda multimarca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Asisten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Carolina Ramírez Soto (gerente general, cliente); aprendiz desarrollador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Acuerdos: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revisaron los requerimientos RF-01 a RF-07 y RNF-01 a RNF-04 de la sección 2 y el cliente los aprobó sin cambios.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Pedido, pago y panel del administrador quedan fuera de esta entrega y se desarrollarán en una siguiente etapa.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Cualquier cambio a los requerimientos aprobados se pedirá por escrito y se acordará antes de programarlo.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500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t xml:space="preserve">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Carolina Ramírez Soto</w:t>
            </w:r>
          </w:p>
          <w:p>
            <w:pPr>
              <w:jc w:val="center"/>
            </w:pPr>
            <w:r>
              <w:t xml:space="preserve">Gerente general - Cliente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500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t xml:space="preserve">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Aprendiz desarrollador</w:t>
            </w:r>
          </w:p>
          <w:p>
            <w:pPr>
              <w:jc w:val="center"/>
            </w:pPr>
            <w:r>
              <w:t xml:space="preserve">Desarrollador</w:t>
            </w:r>
          </w:p>
        </w:tc>
      </w:tr>
    </w:tbl>
    <w:p>
      <w:pPr>
        <w:pStyle w:val="Heading1"/>
      </w:pPr>
      <w:r>
        <w:t xml:space="preserve">4. Integración de los módulos</w:t>
      </w:r>
    </w:p>
    <w:p>
      <w:pPr>
        <w:spacing w:after="120"/>
      </w:pPr>
      <w:r>
        <w:t xml:space="preserve">Los cuatro módulos se ensamblan en una sola aplicación (archivo src/app.js). Comparten tres cosas, y eso es lo que los integra: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sola base de datos: </w:t>
      </w:r>
      <w:r>
        <w:t xml:space="preserve">el carrito se une con los usuarios y con los productos del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sola forma de iniciar sesión: </w:t>
      </w:r>
      <w:r>
        <w:t xml:space="preserve">el módulo Cuentas de usuario entrega un token; el carrito lo exige en cada petición.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mismas validaciones y el mismo manejo de errores: </w:t>
      </w:r>
      <w:r>
        <w:t xml:space="preserve">todos los módulos usan las mismas reglas y responden los errores con el mismo formato.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3038475"/>
            <wp:effectExtent t="0" r="0" b="0" l="0"/>
            <wp:docPr id="1" name="d_componentes.png" descr="Capas y componentes: cada módulo atraviesa presentación, API, negocio y datos." title="Capas y componentes: cada módulo atraviesa presentación, API, negocio y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Capas y componentes: cada módulo atraviesa presentación, API, negocio y datos.</w:t>
      </w:r>
    </w:p>
    <w:p>
      <w:pPr>
        <w:pStyle w:val="Heading2"/>
      </w:pPr>
      <w:r>
        <w:t xml:space="preserve">4.1 Flujo integrado de una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rPr>
          <w:cantSplit/>
          <w:tblHeader/>
        </w:trPr>
        <w:tc>
          <w:tcPr>
            <w:tcW w:type="dxa" w:w="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cliente</w:t>
            </w:r>
          </w:p>
        </w:tc>
        <w:tc>
          <w:tcPr>
            <w:tcW w:type="dxa" w:w="3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 que responde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al sitio y busca «tenis»</w:t>
            </w:r>
          </w:p>
        </w:tc>
        <w:tc>
          <w:tcPr>
            <w:tcW w:type="dxa" w:w="3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 su cuenta e inicia sesión</w:t>
            </w:r>
          </w:p>
        </w:tc>
        <w:tc>
          <w:tcPr>
            <w:tcW w:type="dxa" w:w="3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de usuario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 2 tenis al carrito</w:t>
            </w:r>
          </w:p>
        </w:tc>
        <w:tc>
          <w:tcPr>
            <w:tcW w:type="dxa" w:w="3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Carrito (usa la sesión y el catálogo)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 el total del carrito</w:t>
            </w:r>
          </w:p>
        </w:tc>
        <w:tc>
          <w:tcPr>
            <w:tcW w:type="dxa" w:w="3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Envía una sugerencia</w:t>
            </w:r>
          </w:p>
        </w:tc>
        <w:tc>
          <w:tcPr>
            <w:tcW w:type="dxa" w:w="3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PQRSF</w:t>
            </w:r>
          </w:p>
        </w:tc>
      </w:tr>
    </w:tbl>
    <w:p>
      <w:pPr>
        <w:spacing w:after="80"/>
      </w:pPr>
      <w:r>
        <w:t xml:space="preserve"/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2105025"/>
            <wp:effectExtent t="0" r="0" b="0" l="0"/>
            <wp:docPr id="1" name="d_navegacion.png" descr="Mapa de navegación del sistema integrado." title="Mapa de navegación del sistema integ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Mapa de navegación del sistema integrado.</w:t>
      </w:r>
    </w:p>
    <w:p>
      <w:pPr>
        <w:pStyle w:val="Heading1"/>
      </w:pPr>
      <w:r>
        <w:t xml:space="preserve">5. Documentación por módulo: datos de entrada y salida</w:t>
      </w:r>
    </w:p>
    <w:p>
      <w:pPr>
        <w:spacing w:after="120"/>
      </w:pPr>
      <w:r>
        <w:t xml:space="preserve">Todas las rutas reciben y devuelven datos en formato JSON. Los códigos de respuesta son: 200 correcto, 201 creado, 400 datos inválidos, 401 sin sesión o credenciales incorrectas, 404 no existe, 409 conflicto (correo repetido o sin unidades).</w:t>
      </w:r>
    </w:p>
    <w:p>
      <w:pPr>
        <w:pStyle w:val="Heading2"/>
      </w:pPr>
      <w:r>
        <w:t xml:space="preserve">5.1 Módulo Catálogo de productos</w:t>
      </w:r>
    </w:p>
    <w:p>
      <w:pPr>
        <w:spacing w:after="120"/>
      </w:pPr>
      <w:r>
        <w:t xml:space="preserve">Muestra los productos de la tienda y permite buscarlos.</w:t>
      </w:r>
    </w:p>
    <w:p>
      <w:pPr>
        <w:spacing w:after="120"/>
      </w:pPr>
      <w:r>
        <w:rPr>
          <w:b/>
          <w:bCs/>
        </w:rPr>
        <w:t xml:space="preserve">Componentes: </w:t>
      </w:r>
      <w:r>
        <w:t xml:space="preserve">catalogo.routes.js (recibe la petición), catalogo.service.js (limpia los filtros y valida el id) y catalogo.repository.js (consulta SQL).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Salida correcta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Errores posibles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/api/catalogo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Opcionales en la dirección: categoria, busqueda (máx. 60 caracteres), promocion=1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productos: id_producto, nombre, marca, precio, precio_anterior, stock, en_promocion, categoria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/api/catalogo/categorias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nombres de categorías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/api/catalogo/:id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numérico en la dirección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 con todos sus datos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id no válido; 404 no existe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Módulo Cuentas de usuario</w:t>
      </w:r>
    </w:p>
    <w:p>
      <w:pPr>
        <w:spacing w:after="120"/>
      </w:pPr>
      <w:r>
        <w:t xml:space="preserve">Registra clientes, inicia sesión y entrega el perfil.</w:t>
      </w:r>
    </w:p>
    <w:p>
      <w:pPr>
        <w:spacing w:after="120"/>
      </w:pPr>
      <w:r>
        <w:rPr>
          <w:b/>
          <w:bCs/>
        </w:rPr>
        <w:t xml:space="preserve">Componentes: </w:t>
      </w:r>
      <w:r>
        <w:t xml:space="preserve">usuarios.routes.js, usuarios.service.js (reglas, cifrado y token) y usuarios.repository.js.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Salida correcta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Errores posibles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/api/usuarios/registro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(3-60 letras), correo válido, clave (6-30 sin espacios)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201: usuario (id, nombre, correo, rol) y token de sesión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dato inválido (indica el campo); 409 correo ya registrado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/api/usuarios/login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correo y clave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200: usuario y token de sesión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correo o contraseña incorrectos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/api/usuarios/perfil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en la cabecera Authorization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del usuario (sin contraseña)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sin sesión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Módulo Carrito de compras</w:t>
      </w:r>
    </w:p>
    <w:p>
      <w:pPr>
        <w:spacing w:after="120"/>
      </w:pPr>
      <w:r>
        <w:t xml:space="preserve">Guarda los productos que cada cliente quiere comprar. Todas las rutas exigen sesión.</w:t>
      </w:r>
    </w:p>
    <w:p>
      <w:pPr>
        <w:spacing w:after="120"/>
      </w:pPr>
      <w:r>
        <w:rPr>
          <w:b/>
          <w:bCs/>
        </w:rPr>
        <w:t xml:space="preserve">Componentes: </w:t>
      </w:r>
      <w:r>
        <w:t xml:space="preserve">carrito.routes.js, carrito.service.js (límite de 10 y control de stock) y carrito.repository.js.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Salida correcta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Errores posibles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/api/carrito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en la cabecera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items (producto, precio, cantidad, subtotal) y total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sin sesión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/api/carrito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id_producto y cantidad (entero de 1 a 10)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201: carrito actualizado con total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cantidad inválida o más de 10; 404 producto no existe; 409 supera el stock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 /api/carrito/:idProducto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del producto en la dirección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200: carrito sin ese producto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id inválido; 401 sin sesión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5.4 Módulo PQRSF</w:t>
      </w:r>
    </w:p>
    <w:p>
      <w:pPr>
        <w:spacing w:after="120"/>
      </w:pPr>
      <w:r>
        <w:t xml:space="preserve">Recibe las solicitudes de los clientes y entrega un número de radicado.</w:t>
      </w:r>
    </w:p>
    <w:p>
      <w:pPr>
        <w:spacing w:after="120"/>
      </w:pPr>
      <w:r>
        <w:rPr>
          <w:b/>
          <w:bCs/>
        </w:rPr>
        <w:t xml:space="preserve">Componentes: </w:t>
      </w:r>
      <w:r>
        <w:t xml:space="preserve">pqrsf.routes.js, pqrsf.service.js (validación) y pqrsf.repository.js.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Salida correcta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Errores posibles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/api/pqrsf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(peticion, queja, reclamo, sugerencia, felicitacion), nombre, correo, mensaje (10-500 caracteres, sin &lt; ni &gt;)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201: id_pqrsf (radicado), tipo, estado «recibida» y fecha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dato inválido (indica el campo)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/api/pqrsf/:id</w:t>
            </w:r>
          </w:p>
        </w:tc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radicado</w:t>
            </w:r>
          </w:p>
        </w:tc>
        <w:tc>
          <w:tcPr>
            <w:tcW w:type="dxa" w:w="27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Tipo, estado y fecha</w:t>
            </w:r>
          </w:p>
        </w:tc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 no existe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5.5 Componentes compartidos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cantSplit/>
          <w:tblHeader/>
        </w:trPr>
        <w:tc>
          <w:tcPr>
            <w:tcW w:type="dxa" w:w="2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35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Salida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utils/validaciones.js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dato (nombre, correo, clave, mensaje, cantidad...)</w:t>
            </w:r>
          </w:p>
        </w:tc>
        <w:tc>
          <w:tcPr>
            <w:tcW w:type="dxa" w:w="35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vacío si es válido, o el mensaje de error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utils/seguridad.js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 o token</w:t>
            </w:r>
          </w:p>
        </w:tc>
        <w:tc>
          <w:tcPr>
            <w:tcW w:type="dxa" w:w="35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 cifrada, verificación (sí/no), token firmado o sus datos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middleware/seguridad.js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Petición HTTP</w:t>
            </w:r>
          </w:p>
        </w:tc>
        <w:tc>
          <w:tcPr>
            <w:tcW w:type="dxa" w:w="35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Cabeceras seguras, límite de 120 peticiones por minuto y verificación de sesión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middleware/errores.js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error</w:t>
            </w:r>
          </w:p>
        </w:tc>
        <w:tc>
          <w:tcPr>
            <w:tcW w:type="dxa" w:w="35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Respuesta JSON con el mensaje y el código correspondiente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db/conexion.js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Archivo de base de datos</w:t>
            </w:r>
          </w:p>
        </w:tc>
        <w:tc>
          <w:tcPr>
            <w:tcW w:type="dxa" w:w="35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Conexión con las tablas creadas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5.6 Ejemplos reales de entrada y salida</w:t>
      </w:r>
    </w:p>
    <w:p>
      <w:pPr>
        <w:spacing w:after="120"/>
      </w:pPr>
      <w:r>
        <w:t xml:space="preserve">Estas respuestas se obtuvieron ejecutando el sistema integrado, en el orden del flujo de compra: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--- 1. Catálogo: GET /api/catalogo?categoria=Tenis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{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"id_producto": 5,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"nombre": "Tenis Running Negro",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"marca": "Adidas",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"precio": 299900,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"stock": 10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},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{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"id_producto": 4,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"nombre": "Tenis Urbanos Blancos",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"marca": "Nike",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"precio": 349900,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"stock": 6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}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--- 2. Usuarios: POST /api/usuarios/registro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"usuario": {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"id_usuario": 1,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"nombre": "Laura Gómez",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"correo": "laura@correo.com",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"rol": "cliente"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},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"token": "eyJpZCI6MSwicm9sIj..."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--- 3. Usuarios: registro con datos inválidos (nombre Lu1)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{"error":"Solo se permiten letras, espacios, guion y apóstrofo.","campo":"nombre"}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--- 4. Carrito sin sesión: GET /api/carrito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{"error":"Debes iniciar sesión."}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--- 5. Carrito: POST /api/carrito (producto 4, cantidad 2) con sesión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"items": [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"id_producto": 4,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"nombre": "Tenis Urbanos Blancos",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"precio": 349900,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"cantidad": 2,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"stock": 6,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"subtotal": 699800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],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"total": 699800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--- 6. Carrito: pedir más del stock (producto 7, cantidad 5; hay 4)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{"error":"Solo hay 4 unidades disponibles.","campo":"cantidad"}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--- 7. PQRSF: POST /api/pqrsf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{"id_pqrsf":1,"tipo":"sugerencia","estado":"recibida","creado_en":"2026-10-27 14:50:26"}</w:t>
      </w:r>
    </w:p>
    <w:p>
      <w:pPr>
        <w:spacing w:after="120"/>
      </w:pPr>
      <w:r>
        <w:t xml:space="preserve"/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--- 8. PQRSF: GET /api/pqrsf/1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{"id_pqrsf":1,"tipo":"sugerencia","estado":"recibida","creado_en":"2026-10-27 14:50:26"}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Pruebas realizadas y resultados</w:t>
      </w:r>
    </w:p>
    <w:p>
      <w:pPr>
        <w:spacing w:after="120"/>
      </w:pPr>
      <w:r>
        <w:t xml:space="preserve">Se ejecutaron 16 pruebas automáticas con el comando npm test. Las pruebas de los módulos usan el sistema completo y una base de datos temporal en memoria, por eso también comprueban que los módulos funcionan integrados. Resultado: 16 pruebas, 16 correctas, 0 fallidas.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860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Listar, filtrar por categoría, buscar por marca y ver el detalle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texto con código SQL se trata como dato y no como instrucción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de usuario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Registro, correo repetido, inicio de sesión y perfil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de usuario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inválidos devuelven error 400 indicando el campo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(usuarios + carrito)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carrito exige sesión y rechaza tokens falsos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Carrito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Agregar, acumular, límites de cantidad, control de stock y quitar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(usuarios + carrito)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cliente ve solo su propio carrito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PQRSF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Radicar, consultar, validar y solicitud inexistente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Cabeceras de seguridad presentes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contraseña se cifra y se verifica correctamente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válido, alterado y vencido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12-16</w:t>
            </w:r>
          </w:p>
        </w:tc>
        <w:tc>
          <w:tcPr>
            <w:tcW w:type="dxa" w:w="2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Validaciones</w:t>
            </w:r>
          </w:p>
        </w:tc>
        <w:tc>
          <w:tcPr>
            <w:tcW w:type="dxa" w:w="4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Nombre, correo, contraseña, mensaje/tipo y cantidad</w:t>
            </w:r>
          </w:p>
        </w:tc>
        <w:tc>
          <w:tcPr>
            <w:tcW w:type="dxa" w:w="1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Aprobadas (5)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Pruebas manuales en el navegador.</w:t>
      </w:r>
      <w:r>
        <w:t xml:space="preserve"> Se recorrió el sistema integrado y se comprobó cada módulo: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s_catalogo.png" descr="Catálogo con productos, marcas, promociones y unidades disponibles." title="Catálogo con productos, marcas, promociones y unidades dispon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Catálogo con productos, marcas, promociones y unidades disponibles.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s_error.png" descr="Cuentas de usuario: el nombre «Lu1» se rechaza con un mensaje claro." title="Cuentas de usuario: el nombre «Lu1» se rechaza con un mensaje cla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Cuentas de usuario: el nombre «Lu1» se rechaza con un mensaje claro.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s_carrito.png" descr="Carrito con productos, subtotales y total (cliente con sesión iniciada)." title="Carrito con productos, subtotales y total (cliente con sesión inici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Carrito con productos, subtotales y total (cliente con sesión iniciada).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s_pqrsf.png" descr="PQRSF: solicitud recibida con número de radicado." title="PQRSF: solicitud recibida con número de rad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PQRSF: solicitud recibida con número de radicado.</w:t>
      </w:r>
    </w:p>
    <w:p>
      <w:pPr>
        <w:pStyle w:val="Heading1"/>
      </w:pPr>
      <w:r>
        <w:t xml:space="preserve">7. Configuración de servidores y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de aplicaciones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22 con Express 4, puerto 3000 (variable PORT)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web (producción)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Apache o Nginx como intermediario hacia el puerto 3000 (opcional; ver informe de Apache del curso)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datos en desarrollo y pruebas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 en el archivo data/dressfresh.db (variable DB_FILE). El esquema se crea solo al iniciar y se cargan 7 productos de ejemplo. Las pruebas usan una base en memoria.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datos definitiva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 8.0, base «dressfresh» con 7 tablas, creada con el script dressfresh_bd.sql (probado en MySQL 8.0 sin errores)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 TOKEN_SECRET con la clave de las sesiones (debe cambiarse en producción); límite de 120 peticiones por minuto; cuerpo máximo de 10 KB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Variables de entorno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PORT, DB_FILE, TOKEN_SECRET (ejemplo en el archivo .env.example)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Para crear la base de datos MySQL: mysql -u root -p &lt; dressfresh_bd.sql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d_er_completo.png" descr="Modelo de la base de datos definitiva (MySQL)." title="Modelo de la base de datos definitiva (MySQ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Modelo de la base de datos definitiva (MySQL).</w:t>
      </w:r>
    </w:p>
    <w:p>
      <w:pPr>
        <w:pStyle w:val="Heading1"/>
      </w:pPr>
      <w:r>
        <w:t xml:space="preserve">8. Ambientes de desarrollo y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60"/>
        <w:gridCol w:w="2800"/>
      </w:tblGrid>
      <w:tr>
        <w:trPr>
          <w:cantSplit/>
          <w:tblHeader/>
        </w:trPr>
        <w:tc>
          <w:tcPr>
            <w:tcW w:type="dxa" w:w="1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46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</w:t>
            </w:r>
          </w:p>
        </w:tc>
        <w:tc>
          <w:tcPr>
            <w:tcW w:type="dxa" w:w="46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programador. Se escribe el código y se ve el sitio en http://localhost:3000.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 Studio Code, Node.js 22, npm, Git, Chrome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46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ejecutan las pruebas automáticas con una base de datos temporal que no toca los datos de desarrollo.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node:test (incluido en Node.js)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(cliente)</w:t>
            </w:r>
          </w:p>
        </w:tc>
        <w:tc>
          <w:tcPr>
            <w:tcW w:type="dxa" w:w="46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cliente con Node.js instalado y el paquete ejecutable.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22.5 o superior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 10/11, Ubuntu 22.04 o superior, macOS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Memoria RAM</w:t>
            </w:r>
          </w:p>
        </w:tc>
        <w:tc>
          <w:tcPr>
            <w:tcW w:type="dxa" w:w="6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GB mínimo, 4 GB recomendado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</w:t>
            </w:r>
          </w:p>
        </w:tc>
        <w:tc>
          <w:tcPr>
            <w:tcW w:type="dxa" w:w="6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GB libre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3000 libre</w:t>
            </w:r>
          </w:p>
        </w:tc>
      </w:tr>
    </w:tbl>
    <w:p>
      <w:pPr>
        <w:pStyle w:val="Heading1"/>
      </w:pPr>
      <w:r>
        <w:t xml:space="preserve">9. Control de versiones y código fuente</w:t>
      </w:r>
    </w:p>
    <w:p>
      <w:pPr>
        <w:spacing w:after="120"/>
      </w:pPr>
      <w:r>
        <w:t xml:space="preserve">El código fuente se entrega en un repositorio de Git alojado en GitHub, con el historial de todo el desarrollo: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 del repositorio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https://github.com/TU_USUARIO/dressfresh-web   (reemplazar por la dirección real)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Rama principal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Commits</w:t>
            </w:r>
          </w:p>
        </w:tc>
        <w:tc>
          <w:tcPr>
            <w:tcW w:type="dxa" w:w="64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cantSplit/>
          <w:tblHeader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bd927be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del proyecto: configuración, base de datos, utilidades y seguridad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1203c96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Catálogo y PQRSF (routes, service, repository)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3a546f4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Cuentas de usuario y Carrito (sesión por token)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eb8d5b1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web inicial con las 4 secciones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b5450fd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unitarias y de módulos (16)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eb0e4e0</w:t>
            </w:r>
          </w:p>
        </w:tc>
        <w:tc>
          <w:tcPr>
            <w:tcW w:type="dxa" w:w="78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README con instrucciones y pendientes</w:t>
            </w:r>
          </w:p>
        </w:tc>
      </w:tr>
    </w:tbl>
    <w:p>
      <w:pPr>
        <w:pStyle w:val="Heading1"/>
      </w:pPr>
      <w:r>
        <w:t xml:space="preserve">10. Archivos ejecutables y direcciones de despliegue</w:t>
      </w:r>
    </w:p>
    <w:p>
      <w:pPr>
        <w:pStyle w:val="Heading2"/>
      </w:pPr>
      <w:r>
        <w:t xml:space="preserve">10.1 Archivos ejecutables</w:t>
      </w:r>
    </w:p>
    <w:p>
      <w:pPr>
        <w:spacing w:after="120"/>
      </w:pPr>
      <w:r>
        <w:t xml:space="preserve">El sistema está hecho en JavaScript, que no se compila; el ejecutable es el paquete que se entrega listo para correr (archivo DressFresh_Ejecutable.zip). Incluye las dependencias, por lo que no hay que instalar nada más que Node.js.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iniciarlo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</w:t>
            </w:r>
          </w:p>
        </w:tc>
        <w:tc>
          <w:tcPr>
            <w:tcW w:type="dxa" w:w="6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Descomprimir el ZIP y hacer doble clic en iniciar.bat. Se abre el navegador en http://localhost:3000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Linux / Mac</w:t>
            </w:r>
          </w:p>
        </w:tc>
        <w:tc>
          <w:tcPr>
            <w:tcW w:type="dxa" w:w="6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la carpeta, ejecutar ./iniciar.sh y abrir http://localhost:3000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10.2 Direcciones (URL)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Sitio con los módulos integrados (despliegue local)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http://localhost:3000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del catálogo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http://localhost:3000/api/catalogo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de cuentas de usuario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http://localhost:3000/api/usuarios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del carrito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http://localhost:3000/api/carrito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de PQRSF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http://localhost:3000/api/pqrsf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Repositorio con el código fuente</w:t>
            </w:r>
          </w:p>
        </w:tc>
        <w:tc>
          <w:tcPr>
            <w:tcW w:type="dxa" w:w="5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https://github.com/TU_USUARIO/dressfresh-web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Nota: en esta etapa los módulos están desplegados en el ambiente local. Cuando el cliente tenga su servidor, las direcciones cambiarán solo en el dominio (por ejemplo https://tienda.ejemplo.com/api/catalogo).</w:t>
      </w:r>
    </w:p>
    <w:p>
      <w:pPr>
        <w:pStyle w:val="Heading1"/>
      </w:pPr>
      <w:r>
        <w:t xml:space="preserve">11. Manuales técnicos</w:t>
      </w:r>
    </w:p>
    <w:p>
      <w:pPr>
        <w:spacing w:after="120"/>
      </w:pPr>
      <w:r>
        <w:t xml:space="preserve">Junto con este informe se entrega el Manual técnico de DressFresh (archivo PDF), que contiene: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Prerrequisitos de instalación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Frameworks y estándares usados.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 de casos de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entidad-relación y diccionario de datos de las 7 tablas.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 de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de instalación, incluido el script completo de la base de datos MySQL.</w:t>
      </w:r>
    </w:p>
    <w:p>
      <w:pPr>
        <w:spacing w:after="120"/>
      </w:pPr>
      <w:r>
        <w:t xml:space="preserve">También se incluye el archivo README.md del repositorio, con las instrucciones de instalación y los comandos principales: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start        (sitio en http://localhost:3000)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test         (16 pruebas automáticas)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12.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cuatro módulos funcionan de forma independiente y también integrados, compartiendo base de datos, sesión, validaciones y manejo de errores.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16 pruebas automáticas y el recorrido manual confirman que el flujo de compra (buscar, registrarse, agregar al carrito y enviar una solicitud) funciona de principio a fin.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documentación de entradas y salidas permite a otra persona usar o ampliar cada módulo sin leer todo el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Quedan como siguientes pasos el pedido con pago, la administración de productos y el panel de respuesta de PQRSF.</w:t>
      </w:r>
    </w:p>
    <w:p>
      <w:pPr>
        <w:pStyle w:val="Heading1"/>
      </w:pPr>
      <w:r>
        <w:t xml:space="preserve">Fuentes consultadas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OpenJS Foundation. Node.js Documentation. https://nodejs.org/docs/latest/api/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Express. Express 4.x API Reference. https://expressjs.com/en/4x/api.html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Oracle. MySQL 8.0 Reference Manual. https://dev.mysql.com/doc/refman/8.0/en/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Mozilla. Códigos de estado de respuesta HTTP (MDN). https://developer.mozilla.org/es/docs/Web/HTTP/Status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Departamento Nacional de Planeación (DNP). Guía para la elaboración de manual técnico y de operaciones de los sistemas de información. https://bit.ly/3I1439H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Documentación y código del proyecto DressFresh (repositorio dressfresh-web).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GA8-220501096-AA1-EV02 · DressFresh · Página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B08D3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a4407a8ada0235ca6910a800128c9137177282.png"/><Relationship Id="rId9" Type="http://schemas.openxmlformats.org/officeDocument/2006/relationships/image" Target="media/97632d9833a21f1f0a329f13cba3cc16a42d4fe1.png"/><Relationship Id="rId10" Type="http://schemas.openxmlformats.org/officeDocument/2006/relationships/image" Target="media/b730ad82b816b4590d18d8cdb10689c2e129cc9b.png"/><Relationship Id="rId11" Type="http://schemas.openxmlformats.org/officeDocument/2006/relationships/image" Target="media/57b4ab2365fd450439c158226bee9dadbe45b06c.png"/><Relationship Id="rId12" Type="http://schemas.openxmlformats.org/officeDocument/2006/relationships/image" Target="media/1de6ee50441d368f60fa3c465b97085300c4f3ca.png"/><Relationship Id="rId13" Type="http://schemas.openxmlformats.org/officeDocument/2006/relationships/image" Target="media/ede95faa61370b81e343a25d37ed857112c8c688.png"/><Relationship Id="rId14" Type="http://schemas.openxmlformats.org/officeDocument/2006/relationships/image" Target="media/7db61e4dbc4fa772bfd9a66d648b5fa9b5cc0a70.png"/><Relationship Id="rId15" Type="http://schemas.openxmlformats.org/officeDocument/2006/relationships/image" Target="media/73b642f4a3f6a0ab951c96da0933e50e8078b236.png"/><Relationship Id="rId16" Type="http://schemas.openxmlformats.org/officeDocument/2006/relationships/image" Target="media/aa0232e997b1ad6bb3fc2a9760f36cfb80a4488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Módulos integrados DressFresh</dc:title>
  <dc:creator>Aprendiz DressFresh</dc:creator>
  <cp:lastModifiedBy>Un-named</cp:lastModifiedBy>
  <cp:revision>1</cp:revision>
  <dcterms:created xsi:type="dcterms:W3CDTF">2026-10-27T14:52:09.754Z</dcterms:created>
  <dcterms:modified xsi:type="dcterms:W3CDTF">2026-10-27T14:52:09.755Z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