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4CF8" w14:textId="77777777" w:rsidR="004E1DBB" w:rsidRDefault="004E1DBB" w:rsidP="001E68B1">
      <w:pPr>
        <w:spacing w:after="0" w:line="240" w:lineRule="auto"/>
        <w:rPr>
          <w:color w:val="0E101A"/>
        </w:rPr>
      </w:pPr>
      <w:r>
        <w:rPr>
          <w:color w:val="0E101A"/>
        </w:rPr>
        <w:t>Consume the Restful web API from </w:t>
      </w:r>
      <w:hyperlink r:id="rId7" w:tgtFrame="_blank" w:history="1">
        <w:r w:rsidRPr="001E68B1">
          <w:rPr>
            <w:color w:val="0E101A"/>
          </w:rPr>
          <w:t>https://j</w:t>
        </w:r>
        <w:r w:rsidRPr="001E68B1">
          <w:rPr>
            <w:color w:val="0E101A"/>
          </w:rPr>
          <w:t>s</w:t>
        </w:r>
        <w:r w:rsidRPr="001E68B1">
          <w:rPr>
            <w:color w:val="0E101A"/>
          </w:rPr>
          <w:t>onplaceholder.typicode.com/</w:t>
        </w:r>
      </w:hyperlink>
      <w:r>
        <w:rPr>
          <w:color w:val="0E101A"/>
        </w:rPr>
        <w:t> and create an application to read and display the content in a tabbed page</w:t>
      </w:r>
    </w:p>
    <w:p w14:paraId="3E06B4C3" w14:textId="4DCC43C0" w:rsidR="004E1DBB" w:rsidRDefault="004E1DBB" w:rsidP="001E68B1">
      <w:pPr>
        <w:numPr>
          <w:ilvl w:val="0"/>
          <w:numId w:val="9"/>
        </w:numPr>
        <w:spacing w:after="0" w:line="240" w:lineRule="auto"/>
        <w:rPr>
          <w:color w:val="0E101A"/>
        </w:rPr>
      </w:pPr>
      <w:r>
        <w:rPr>
          <w:color w:val="0E101A"/>
        </w:rPr>
        <w:t xml:space="preserve">Tab1 Photos: It is mandatory to consume AP </w:t>
      </w:r>
      <w:r w:rsidR="005D3130">
        <w:rPr>
          <w:color w:val="0E101A"/>
        </w:rPr>
        <w:t>and load data in vertically scrollable view</w:t>
      </w:r>
      <w:r>
        <w:rPr>
          <w:color w:val="0E101A"/>
        </w:rPr>
        <w:t xml:space="preserve"> with lazy loading and dynamic loading of images</w:t>
      </w:r>
      <w:r w:rsidR="001E68B1">
        <w:rPr>
          <w:color w:val="0E101A"/>
        </w:rPr>
        <w:t>.</w:t>
      </w:r>
      <w:r w:rsidR="00B96CEE">
        <w:rPr>
          <w:color w:val="0E101A"/>
        </w:rPr>
        <w:t xml:space="preserve"> Cache the Photos/Image</w:t>
      </w:r>
    </w:p>
    <w:p w14:paraId="2251819F" w14:textId="2ED019F5" w:rsidR="004E1DBB" w:rsidRDefault="004E1DBB" w:rsidP="001E68B1">
      <w:pPr>
        <w:numPr>
          <w:ilvl w:val="0"/>
          <w:numId w:val="9"/>
        </w:numPr>
        <w:spacing w:after="0" w:line="240" w:lineRule="auto"/>
        <w:rPr>
          <w:color w:val="0E101A"/>
        </w:rPr>
      </w:pPr>
      <w:r>
        <w:rPr>
          <w:color w:val="0E101A"/>
        </w:rPr>
        <w:t xml:space="preserve">Choose any 2 endpoints from other available (Posts/ Comments/ Albums/ </w:t>
      </w:r>
      <w:proofErr w:type="spellStart"/>
      <w:r>
        <w:rPr>
          <w:color w:val="0E101A"/>
        </w:rPr>
        <w:t>Todos</w:t>
      </w:r>
      <w:proofErr w:type="spellEnd"/>
      <w:r>
        <w:rPr>
          <w:color w:val="0E101A"/>
        </w:rPr>
        <w:t>/ Users) and these will go into respective tab 2 and tab 3</w:t>
      </w:r>
    </w:p>
    <w:p w14:paraId="2BE67001" w14:textId="77777777" w:rsidR="004E1DBB" w:rsidRDefault="004E1DBB" w:rsidP="001E68B1">
      <w:pPr>
        <w:numPr>
          <w:ilvl w:val="0"/>
          <w:numId w:val="9"/>
        </w:numPr>
        <w:spacing w:after="0" w:line="240" w:lineRule="auto"/>
        <w:rPr>
          <w:color w:val="0E101A"/>
        </w:rPr>
      </w:pPr>
      <w:r>
        <w:rPr>
          <w:color w:val="0E101A"/>
        </w:rPr>
        <w:t>On selecting an item navigate to Master detail page</w:t>
      </w:r>
    </w:p>
    <w:p w14:paraId="42639587" w14:textId="77777777" w:rsidR="004E1DBB" w:rsidRDefault="004E1DBB" w:rsidP="001E68B1">
      <w:pPr>
        <w:spacing w:after="0" w:line="240" w:lineRule="auto"/>
        <w:rPr>
          <w:color w:val="0E101A"/>
        </w:rPr>
      </w:pPr>
      <w:r>
        <w:rPr>
          <w:color w:val="0E101A"/>
        </w:rPr>
        <w:t>Standards to be followed</w:t>
      </w:r>
    </w:p>
    <w:p w14:paraId="016C3A9B" w14:textId="6C2A9B26" w:rsidR="004E1DBB" w:rsidRDefault="004E1DBB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 w:rsidRPr="001E68B1">
        <w:rPr>
          <w:color w:val="0E101A"/>
        </w:rPr>
        <w:t>Consume REST API</w:t>
      </w:r>
    </w:p>
    <w:p w14:paraId="60295904" w14:textId="55685C43" w:rsidR="001E68B1" w:rsidRDefault="001E68B1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>
        <w:rPr>
          <w:color w:val="0E101A"/>
        </w:rPr>
        <w:t>Enable offline mode for cache data</w:t>
      </w:r>
    </w:p>
    <w:p w14:paraId="301108A1" w14:textId="38CE5F43" w:rsidR="004E1DBB" w:rsidRPr="001E68B1" w:rsidRDefault="004E1DBB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 w:rsidRPr="001E68B1">
        <w:rPr>
          <w:color w:val="0E101A"/>
        </w:rPr>
        <w:t>Target platform Android/ IOS/UWP</w:t>
      </w:r>
    </w:p>
    <w:p w14:paraId="1884C46F" w14:textId="77777777" w:rsidR="004E1DBB" w:rsidRPr="001E68B1" w:rsidRDefault="004E1DBB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 w:rsidRPr="001E68B1">
        <w:rPr>
          <w:color w:val="0E101A"/>
        </w:rPr>
        <w:t>Use MVVM Pattern</w:t>
      </w:r>
    </w:p>
    <w:p w14:paraId="3870A14A" w14:textId="77777777" w:rsidR="004E1DBB" w:rsidRPr="001E68B1" w:rsidRDefault="004E1DBB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 w:rsidRPr="001E68B1">
        <w:rPr>
          <w:color w:val="0E101A"/>
        </w:rPr>
        <w:t>Code-behind should be limited to binding context</w:t>
      </w:r>
    </w:p>
    <w:p w14:paraId="53E8769A" w14:textId="77777777" w:rsidR="004E1DBB" w:rsidRPr="001E68B1" w:rsidRDefault="004E1DBB" w:rsidP="001E68B1">
      <w:pPr>
        <w:pStyle w:val="ListParagraph"/>
        <w:numPr>
          <w:ilvl w:val="0"/>
          <w:numId w:val="10"/>
        </w:numPr>
        <w:spacing w:after="0" w:line="240" w:lineRule="auto"/>
        <w:rPr>
          <w:color w:val="0E101A"/>
        </w:rPr>
      </w:pPr>
      <w:r w:rsidRPr="001E68B1">
        <w:rPr>
          <w:color w:val="0E101A"/>
        </w:rPr>
        <w:t>Write high-quality code</w:t>
      </w:r>
      <w:bookmarkStart w:id="0" w:name="_GoBack"/>
      <w:bookmarkEnd w:id="0"/>
    </w:p>
    <w:p w14:paraId="44F2D9ED" w14:textId="77777777" w:rsidR="007D21D9" w:rsidRPr="004E1DBB" w:rsidRDefault="007D21D9" w:rsidP="004E1DBB"/>
    <w:sectPr w:rsidR="007D21D9" w:rsidRPr="004E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7CA8" w14:textId="77777777" w:rsidR="00D94967" w:rsidRDefault="00D94967" w:rsidP="00E81BCB">
      <w:pPr>
        <w:spacing w:after="0" w:line="240" w:lineRule="auto"/>
      </w:pPr>
      <w:r>
        <w:separator/>
      </w:r>
    </w:p>
  </w:endnote>
  <w:endnote w:type="continuationSeparator" w:id="0">
    <w:p w14:paraId="552C2907" w14:textId="77777777" w:rsidR="00D94967" w:rsidRDefault="00D94967" w:rsidP="00E8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30E1" w14:textId="77777777" w:rsidR="00D94967" w:rsidRDefault="00D94967" w:rsidP="00E81BCB">
      <w:pPr>
        <w:spacing w:after="0" w:line="240" w:lineRule="auto"/>
      </w:pPr>
      <w:r>
        <w:separator/>
      </w:r>
    </w:p>
  </w:footnote>
  <w:footnote w:type="continuationSeparator" w:id="0">
    <w:p w14:paraId="79D7E22E" w14:textId="77777777" w:rsidR="00D94967" w:rsidRDefault="00D94967" w:rsidP="00E8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5B9"/>
    <w:multiLevelType w:val="multilevel"/>
    <w:tmpl w:val="B01A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4154"/>
    <w:multiLevelType w:val="multilevel"/>
    <w:tmpl w:val="641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028C"/>
    <w:multiLevelType w:val="multilevel"/>
    <w:tmpl w:val="E7B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1675"/>
    <w:multiLevelType w:val="multilevel"/>
    <w:tmpl w:val="939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11AF"/>
    <w:multiLevelType w:val="multilevel"/>
    <w:tmpl w:val="3CC2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624D5"/>
    <w:multiLevelType w:val="multilevel"/>
    <w:tmpl w:val="641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C5231"/>
    <w:multiLevelType w:val="multilevel"/>
    <w:tmpl w:val="B04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6EB9"/>
    <w:multiLevelType w:val="multilevel"/>
    <w:tmpl w:val="D9D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269D9"/>
    <w:multiLevelType w:val="multilevel"/>
    <w:tmpl w:val="02F8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B"/>
    <w:rsid w:val="001C15BD"/>
    <w:rsid w:val="001E68B1"/>
    <w:rsid w:val="0026344B"/>
    <w:rsid w:val="002F68AD"/>
    <w:rsid w:val="004E1DBB"/>
    <w:rsid w:val="005D3130"/>
    <w:rsid w:val="007D21D9"/>
    <w:rsid w:val="00895432"/>
    <w:rsid w:val="00B96CEE"/>
    <w:rsid w:val="00CA0742"/>
    <w:rsid w:val="00D94967"/>
    <w:rsid w:val="00E64FE8"/>
    <w:rsid w:val="00E81BCB"/>
    <w:rsid w:val="00EF5022"/>
    <w:rsid w:val="00F0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263C9"/>
  <w15:chartTrackingRefBased/>
  <w15:docId w15:val="{CBE3893C-2196-4584-A0CC-EB48F00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B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81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E8"/>
    <w:rPr>
      <w:color w:val="605E5C"/>
      <w:shd w:val="clear" w:color="auto" w:fill="E1DFDD"/>
    </w:rPr>
  </w:style>
  <w:style w:type="paragraph" w:customStyle="1" w:styleId="ql-indent-1">
    <w:name w:val="ql-indent-1"/>
    <w:basedOn w:val="Normal"/>
    <w:rsid w:val="004E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Jalan, Tania</dc:creator>
  <cp:keywords/>
  <dc:description/>
  <cp:lastModifiedBy>Srirampura Jayanna, Pradeep</cp:lastModifiedBy>
  <cp:revision>8</cp:revision>
  <dcterms:created xsi:type="dcterms:W3CDTF">2020-04-21T09:54:00Z</dcterms:created>
  <dcterms:modified xsi:type="dcterms:W3CDTF">2020-05-13T15:07:00Z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iteId">
    <vt:lpwstr>61a70d37-ff63-45e3-bb68-f0edbf718ffd</vt:lpwstr>
  </property>
  <property fmtid="{D5CDD505-2E9C-101B-9397-08002B2CF9AE}" pid="4" name="MSIP_Label_18bbbad8-4010-40e2-99cc-0f76b4cc22ac_Owner">
    <vt:lpwstr>Tania.Jalan@Westpharma.com</vt:lpwstr>
  </property>
  <property fmtid="{D5CDD505-2E9C-101B-9397-08002B2CF9AE}" pid="5" name="MSIP_Label_18bbbad8-4010-40e2-99cc-0f76b4cc22ac_SetDate">
    <vt:lpwstr>2020-04-21T09:55:29.6974718Z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Application">
    <vt:lpwstr>Microsoft Azure Information Protection</vt:lpwstr>
  </property>
  <property fmtid="{D5CDD505-2E9C-101B-9397-08002B2CF9AE}" pid="8" name="MSIP_Label_18bbbad8-4010-40e2-99cc-0f76b4cc22ac_ActionId">
    <vt:lpwstr>9a5620d2-f6fb-4640-a2a1-3a148832f0bf</vt:lpwstr>
  </property>
  <property fmtid="{D5CDD505-2E9C-101B-9397-08002B2CF9AE}" pid="9" name="MSIP_Label_18bbbad8-4010-40e2-99cc-0f76b4cc22ac_Extended_MSFT_Method">
    <vt:lpwstr>Automatic</vt:lpwstr>
  </property>
  <property fmtid="{D5CDD505-2E9C-101B-9397-08002B2CF9AE}" pid="10" name="Sensitivity">
    <vt:lpwstr>Internal</vt:lpwstr>
  </property>
</Properties>
</file>