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D38C" w14:textId="02A9F815" w:rsidR="00B557BE" w:rsidRPr="005D6AA6" w:rsidRDefault="008A1A08" w:rsidP="008A1A08">
      <w:pPr>
        <w:pStyle w:val="Listenabsatz"/>
        <w:numPr>
          <w:ilvl w:val="0"/>
          <w:numId w:val="1"/>
        </w:numPr>
        <w:rPr>
          <w:rFonts w:asciiTheme="majorHAnsi" w:hAnsiTheme="majorHAnsi" w:cs="Calibri"/>
          <w:b/>
          <w:bCs/>
          <w:sz w:val="24"/>
          <w:szCs w:val="24"/>
          <w:u w:val="single"/>
        </w:rPr>
      </w:pPr>
      <w:r w:rsidRPr="005D6AA6">
        <w:rPr>
          <w:rFonts w:asciiTheme="majorHAnsi" w:hAnsiTheme="majorHAnsi" w:cs="Calibri"/>
          <w:b/>
          <w:bCs/>
          <w:sz w:val="24"/>
          <w:szCs w:val="24"/>
          <w:u w:val="single"/>
        </w:rPr>
        <w:t>Introduction</w:t>
      </w:r>
    </w:p>
    <w:p w14:paraId="7BB23107"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Introduction</w:t>
      </w:r>
    </w:p>
    <w:p w14:paraId="7E0FCAE8" w14:textId="56C07FF6" w:rsidR="00006E32" w:rsidRPr="00610F41" w:rsidRDefault="00552138" w:rsidP="00610F41">
      <w:pPr>
        <w:ind w:left="708"/>
        <w:rPr>
          <w:rFonts w:asciiTheme="majorHAnsi" w:hAnsiTheme="majorHAnsi" w:cs="Calibri"/>
          <w:sz w:val="24"/>
          <w:szCs w:val="24"/>
          <w:lang w:val="en-US"/>
        </w:rPr>
      </w:pPr>
      <w:r w:rsidRPr="005D6AA6">
        <w:rPr>
          <w:rFonts w:asciiTheme="majorHAnsi" w:hAnsiTheme="majorHAnsi" w:cs="Calibri"/>
          <w:sz w:val="24"/>
          <w:szCs w:val="24"/>
          <w:lang w:val="en-US"/>
        </w:rPr>
        <w:t>There are many situations where the effect of some intervention is of interest, such as in medicine (Does the use of a medication lead to an improvement in patient health?) or policy making (Do stricter traffic rules lead to less accidents?). Does tutoring lead to better grades?</w:t>
      </w:r>
      <w:r w:rsidR="00610F41">
        <w:rPr>
          <w:rFonts w:asciiTheme="majorHAnsi" w:hAnsiTheme="majorHAnsi" w:cs="Calibri"/>
          <w:sz w:val="24"/>
          <w:szCs w:val="24"/>
          <w:lang w:val="en-US"/>
        </w:rPr>
        <w:t xml:space="preserve">). In those kinds of problems, one is not looking to find a mere association between variables. Instead, a causal relationship, where one variable has an effect on another. </w:t>
      </w:r>
    </w:p>
    <w:p w14:paraId="3EE81FBE"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In the past two (?) decade, many methods and models for causal effect estimation have emerged. They all have different strengths and weaknesses, which often depend on data characteristics. Some model may outperform another one on one dataset and perform worse on another one. Causal BART has proven to yield good results in a number of studies and is often considered one of the best models. It is constantly being developed further and adapted for different problems. </w:t>
      </w:r>
    </w:p>
    <w:p w14:paraId="6A16806E"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These adaptions often focus on specific problem statements, like continuous treatments, survival analysis, ... (irgendwas hinschreiben, was halt das basic bart nicht abdeckt?). </w:t>
      </w:r>
    </w:p>
    <w:p w14:paraId="7C49F5F1" w14:textId="162E8FD4" w:rsidR="00006E32" w:rsidRPr="005D6AA6" w:rsidRDefault="00006E32" w:rsidP="001B1B4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In this work we will focus on the basic causal BART model, developed for binary treatments and simple individual and average treatm</w:t>
      </w:r>
      <w:r w:rsidR="009D175F">
        <w:rPr>
          <w:rFonts w:asciiTheme="majorHAnsi" w:hAnsiTheme="majorHAnsi" w:cs="Calibri"/>
          <w:sz w:val="24"/>
          <w:szCs w:val="24"/>
          <w:lang w:val="en-US"/>
        </w:rPr>
        <w:t>e</w:t>
      </w:r>
      <w:r w:rsidRPr="005D6AA6">
        <w:rPr>
          <w:rFonts w:asciiTheme="majorHAnsi" w:hAnsiTheme="majorHAnsi" w:cs="Calibri"/>
          <w:sz w:val="24"/>
          <w:szCs w:val="24"/>
          <w:lang w:val="en-US"/>
        </w:rPr>
        <w:t xml:space="preserve">nt effect estimation. Even there, different variants exist. Mainly, it can be incorporated/combined with different base learners. An S-Learner builds one model for both treated and untreated units, while a T-Learner trains  two models, one for the treated units and one for the untreated units. A common extension for the S-Learner is the inclusion of the propensity score as another covariate. The propensity score can be estimated through different methods. In this thesis four BART models will be considered: A S-Learner, a T-Learner and two S-Learners that include the propensity score, the first where it is estimated by a logistic regression and the second where it is estimated by a BART model. I will investigate, how those models perform when estimating average treatment effects. I am interested in their performance compared to each other as well as to two other common models, inverse probability weighting and causal random forest. </w:t>
      </w:r>
    </w:p>
    <w:p w14:paraId="3C6D13AA"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Complex machine learning models typically can be fine tuned through a number of parameters to improve their performance. BART</w:t>
      </w:r>
    </w:p>
    <w:p w14:paraId="3F983700" w14:textId="77777777" w:rsidR="00006E32" w:rsidRPr="005D6AA6" w:rsidRDefault="00006E32" w:rsidP="00006E32">
      <w:pPr>
        <w:pStyle w:val="Listenabsatz"/>
        <w:rPr>
          <w:rFonts w:asciiTheme="majorHAnsi" w:hAnsiTheme="majorHAnsi" w:cs="Calibri"/>
          <w:sz w:val="24"/>
          <w:szCs w:val="24"/>
          <w:lang w:val="en-US"/>
        </w:rPr>
      </w:pPr>
    </w:p>
    <w:p w14:paraId="4D82D776" w14:textId="77777777" w:rsidR="00006E32" w:rsidRPr="005D6AA6" w:rsidRDefault="00006E32" w:rsidP="00006E32">
      <w:pPr>
        <w:pStyle w:val="Listenabsatz"/>
        <w:rPr>
          <w:rFonts w:asciiTheme="majorHAnsi" w:hAnsiTheme="majorHAnsi" w:cs="Calibri"/>
          <w:sz w:val="24"/>
          <w:szCs w:val="24"/>
          <w:lang w:val="en-US"/>
        </w:rPr>
      </w:pPr>
    </w:p>
    <w:p w14:paraId="2F90A941"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I will investigate the following research questions: </w:t>
      </w:r>
    </w:p>
    <w:p w14:paraId="5BB9DEDB"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1. How does the performance of the four BART models differ from each other?</w:t>
      </w:r>
    </w:p>
    <w:p w14:paraId="04A752E6"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2. How do the four BART models compare to other state-of-the-art causal method (sind das state of the art?)</w:t>
      </w:r>
    </w:p>
    <w:p w14:paraId="22240524"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3. How does performance differ based on data characteristics?</w:t>
      </w:r>
    </w:p>
    <w:p w14:paraId="5AE609C6"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4. Can performance be increased by hyperparameter tuning?</w:t>
      </w:r>
    </w:p>
    <w:p w14:paraId="4611C6A6" w14:textId="77777777" w:rsidR="00006E32" w:rsidRPr="005D6AA6" w:rsidRDefault="00006E32" w:rsidP="00006E32">
      <w:pPr>
        <w:pStyle w:val="Listenabsatz"/>
        <w:rPr>
          <w:rFonts w:asciiTheme="majorHAnsi" w:hAnsiTheme="majorHAnsi" w:cs="Calibri"/>
          <w:sz w:val="24"/>
          <w:szCs w:val="24"/>
          <w:lang w:val="en-US"/>
        </w:rPr>
      </w:pPr>
    </w:p>
    <w:p w14:paraId="32FEA05A"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research questions which will be answered are: Are there </w:t>
      </w:r>
    </w:p>
    <w:p w14:paraId="6D5A7290" w14:textId="77777777" w:rsidR="00006E32" w:rsidRPr="005D6AA6" w:rsidRDefault="00006E32" w:rsidP="00006E32">
      <w:pPr>
        <w:pStyle w:val="Listenabsatz"/>
        <w:rPr>
          <w:rFonts w:asciiTheme="majorHAnsi" w:hAnsiTheme="majorHAnsi" w:cs="Calibri"/>
          <w:sz w:val="24"/>
          <w:szCs w:val="24"/>
          <w:lang w:val="en-US"/>
        </w:rPr>
      </w:pPr>
    </w:p>
    <w:p w14:paraId="41E9DE4C" w14:textId="77777777" w:rsidR="00006E32" w:rsidRPr="005D6AA6" w:rsidRDefault="00006E32" w:rsidP="00006E32">
      <w:pPr>
        <w:pStyle w:val="Listenabsatz"/>
        <w:rPr>
          <w:rFonts w:asciiTheme="majorHAnsi" w:hAnsiTheme="majorHAnsi" w:cs="Calibri"/>
          <w:sz w:val="24"/>
          <w:szCs w:val="24"/>
          <w:lang w:val="en-US"/>
        </w:rPr>
      </w:pPr>
    </w:p>
    <w:p w14:paraId="4401D74F" w14:textId="77777777" w:rsidR="00006E32" w:rsidRPr="005D6AA6" w:rsidRDefault="00006E32" w:rsidP="00006E32">
      <w:pPr>
        <w:pStyle w:val="Listenabsatz"/>
        <w:rPr>
          <w:rFonts w:asciiTheme="majorHAnsi" w:hAnsiTheme="majorHAnsi" w:cs="Calibri"/>
          <w:sz w:val="24"/>
          <w:szCs w:val="24"/>
          <w:lang w:val="en-US"/>
        </w:rPr>
      </w:pPr>
    </w:p>
    <w:p w14:paraId="15ADD967" w14:textId="77777777" w:rsidR="00006E32" w:rsidRPr="005D6AA6" w:rsidRDefault="00006E32" w:rsidP="00006E32">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Novelty</w:t>
      </w:r>
    </w:p>
    <w:p w14:paraId="497A06E1"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This work is novel in x ways. First, it investigates the performance of the BART models on the ACIC 2029 datasets in detail and in comparison. While BART models were entered into the competition, the results were only published on a aggregated level. I will however look at differences between the modes</w:t>
      </w:r>
    </w:p>
    <w:p w14:paraId="6966C3FF" w14:textId="77777777" w:rsidR="00006E32" w:rsidRPr="00552138" w:rsidRDefault="00006E32" w:rsidP="00006E32">
      <w:pPr>
        <w:pStyle w:val="Listenabsatz"/>
        <w:rPr>
          <w:rFonts w:asciiTheme="majorHAnsi" w:hAnsiTheme="majorHAnsi" w:cs="Calibri"/>
          <w:sz w:val="24"/>
          <w:szCs w:val="24"/>
          <w:lang w:val="en-US"/>
        </w:rPr>
      </w:pPr>
      <w:r w:rsidRPr="00552138">
        <w:rPr>
          <w:rFonts w:asciiTheme="majorHAnsi" w:hAnsiTheme="majorHAnsi" w:cs="Calibri"/>
          <w:sz w:val="24"/>
          <w:szCs w:val="24"/>
          <w:lang w:val="en-US"/>
        </w:rPr>
        <w:t>(FRAGE auch, welche models wurden genau geentered?)</w:t>
      </w:r>
    </w:p>
    <w:p w14:paraId="2679FACF"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Secondly, the different dataset characteristics will be considered and I will provide a detailed look into how performances differ between different underlying data generating processes.</w:t>
      </w:r>
    </w:p>
    <w:p w14:paraId="3097A3A1"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Thirdly, hyper parameter tuning for BART in general and for causal BART particularly poses a gap in research. While some papers for predicitive BART mention hyperparameter tuning, there are no dedicated studies that investigate the effects of different hyperparameter values in an experimental design. Most studies rely on the recommended default values from Chipman et al. (2010). For causal BART, even less papers are concerned with hyperparameters. It should be plausible that the causal nature requires different hyperparameter values and what works well for prediction can't be transfered completely to causal effect estimation. However, no study I am aware of investigated different hyperparameters in BART in a causa context.</w:t>
      </w:r>
    </w:p>
    <w:p w14:paraId="446D1574" w14:textId="77777777" w:rsidR="00006E32" w:rsidRPr="005D6AA6" w:rsidRDefault="00006E32" w:rsidP="00006E32">
      <w:pPr>
        <w:pStyle w:val="Listenabsatz"/>
        <w:rPr>
          <w:rFonts w:asciiTheme="majorHAnsi" w:hAnsiTheme="majorHAnsi" w:cs="Calibri"/>
          <w:sz w:val="24"/>
          <w:szCs w:val="24"/>
          <w:lang w:val="en-US"/>
        </w:rPr>
      </w:pPr>
    </w:p>
    <w:p w14:paraId="27DCE54C"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Structure</w:t>
      </w:r>
    </w:p>
    <w:p w14:paraId="60556C80" w14:textId="77777777" w:rsidR="00006E32" w:rsidRPr="005D6AA6" w:rsidRDefault="00006E32" w:rsidP="00006E3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In Chapter 2 the model BART model is introduced and explained and its uses and variants are described. Chapter 3 explains causality, the potential outcome model and challenges in quantifying causal effects. Furthermore, established methods for causal effect estimation are described. Chapter 4 brings the two together and talks about how BART can be used in the context of causal inference.</w:t>
      </w:r>
    </w:p>
    <w:p w14:paraId="10CCAAB7" w14:textId="77777777" w:rsidR="00006E32" w:rsidRPr="005D6AA6" w:rsidRDefault="00006E32" w:rsidP="000A4894">
      <w:pPr>
        <w:rPr>
          <w:rFonts w:asciiTheme="majorHAnsi" w:hAnsiTheme="majorHAnsi" w:cs="Calibri"/>
          <w:sz w:val="24"/>
          <w:szCs w:val="24"/>
          <w:lang w:val="en-US"/>
        </w:rPr>
      </w:pPr>
    </w:p>
    <w:p w14:paraId="5D4BEE04" w14:textId="355B760D" w:rsidR="008A1A08" w:rsidRPr="005D6AA6" w:rsidRDefault="008A1A08" w:rsidP="008A1A0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The outcome variable can be continuous or categorical, The empirical part of this work focusses on continuous outcomes.</w:t>
      </w:r>
    </w:p>
    <w:p w14:paraId="705F1420" w14:textId="77777777" w:rsidR="008A1A08" w:rsidRPr="005D6AA6" w:rsidRDefault="008A1A08" w:rsidP="008A1A08">
      <w:pPr>
        <w:rPr>
          <w:rFonts w:asciiTheme="majorHAnsi" w:hAnsiTheme="majorHAnsi" w:cs="Calibri"/>
          <w:sz w:val="24"/>
          <w:szCs w:val="24"/>
          <w:u w:val="single"/>
          <w:lang w:val="en-US"/>
        </w:rPr>
      </w:pPr>
    </w:p>
    <w:p w14:paraId="5686752F" w14:textId="0D152E93" w:rsidR="008A1A08" w:rsidRPr="005D6AA6" w:rsidRDefault="008A1A08" w:rsidP="008A1A08">
      <w:pPr>
        <w:pStyle w:val="Listenabsatz"/>
        <w:numPr>
          <w:ilvl w:val="0"/>
          <w:numId w:val="1"/>
        </w:numPr>
        <w:rPr>
          <w:rFonts w:asciiTheme="majorHAnsi" w:hAnsiTheme="majorHAnsi" w:cs="Calibri"/>
          <w:b/>
          <w:bCs/>
          <w:sz w:val="24"/>
          <w:szCs w:val="24"/>
          <w:u w:val="single"/>
        </w:rPr>
      </w:pPr>
      <w:r w:rsidRPr="005D6AA6">
        <w:rPr>
          <w:rFonts w:asciiTheme="majorHAnsi" w:hAnsiTheme="majorHAnsi" w:cs="Calibri"/>
          <w:b/>
          <w:bCs/>
          <w:sz w:val="24"/>
          <w:szCs w:val="24"/>
          <w:u w:val="single"/>
        </w:rPr>
        <w:t>BART</w:t>
      </w:r>
    </w:p>
    <w:p w14:paraId="7BCF7A43" w14:textId="77777777" w:rsidR="008A1A08" w:rsidRPr="005D6AA6" w:rsidRDefault="008A1A08" w:rsidP="008A1A08">
      <w:pPr>
        <w:pStyle w:val="Listenabsatz"/>
        <w:rPr>
          <w:rFonts w:asciiTheme="majorHAnsi" w:hAnsiTheme="majorHAnsi" w:cs="Calibri"/>
          <w:b/>
          <w:bCs/>
          <w:sz w:val="24"/>
          <w:szCs w:val="24"/>
          <w:u w:val="single"/>
        </w:rPr>
      </w:pPr>
    </w:p>
    <w:p w14:paraId="3594B6C7" w14:textId="78471E47" w:rsidR="008A1A08" w:rsidRPr="005D6AA6" w:rsidRDefault="008A1A08" w:rsidP="008A1A08">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2.1Regression Trees</w:t>
      </w:r>
    </w:p>
    <w:p w14:paraId="7A20A942" w14:textId="5AE5595A"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method providing the basis for BART is </w:t>
      </w:r>
      <w:r w:rsidR="00D225E2" w:rsidRPr="005D6AA6">
        <w:rPr>
          <w:rFonts w:asciiTheme="majorHAnsi" w:hAnsiTheme="majorHAnsi" w:cs="Calibri"/>
          <w:sz w:val="24"/>
          <w:szCs w:val="24"/>
          <w:lang w:val="en-US"/>
        </w:rPr>
        <w:t>CART, which stands for C</w:t>
      </w:r>
      <w:r w:rsidRPr="005D6AA6">
        <w:rPr>
          <w:rFonts w:asciiTheme="majorHAnsi" w:hAnsiTheme="majorHAnsi" w:cs="Calibri"/>
          <w:sz w:val="24"/>
          <w:szCs w:val="24"/>
          <w:lang w:val="en-US"/>
        </w:rPr>
        <w:t xml:space="preserve">lassification and </w:t>
      </w:r>
      <w:r w:rsidR="00D225E2" w:rsidRPr="005D6AA6">
        <w:rPr>
          <w:rFonts w:asciiTheme="majorHAnsi" w:hAnsiTheme="majorHAnsi" w:cs="Calibri"/>
          <w:sz w:val="24"/>
          <w:szCs w:val="24"/>
          <w:lang w:val="en-US"/>
        </w:rPr>
        <w:t>R</w:t>
      </w:r>
      <w:r w:rsidRPr="005D6AA6">
        <w:rPr>
          <w:rFonts w:asciiTheme="majorHAnsi" w:hAnsiTheme="majorHAnsi" w:cs="Calibri"/>
          <w:sz w:val="24"/>
          <w:szCs w:val="24"/>
          <w:lang w:val="en-US"/>
        </w:rPr>
        <w:t xml:space="preserve">egression </w:t>
      </w:r>
      <w:r w:rsidR="00D225E2" w:rsidRPr="005D6AA6">
        <w:rPr>
          <w:rFonts w:asciiTheme="majorHAnsi" w:hAnsiTheme="majorHAnsi" w:cs="Calibri"/>
          <w:sz w:val="24"/>
          <w:szCs w:val="24"/>
          <w:lang w:val="en-US"/>
        </w:rPr>
        <w:t>T</w:t>
      </w:r>
      <w:r w:rsidRPr="005D6AA6">
        <w:rPr>
          <w:rFonts w:asciiTheme="majorHAnsi" w:hAnsiTheme="majorHAnsi" w:cs="Calibri"/>
          <w:sz w:val="24"/>
          <w:szCs w:val="24"/>
          <w:lang w:val="en-US"/>
        </w:rPr>
        <w:t>ree</w:t>
      </w:r>
      <w:r w:rsidR="00D225E2" w:rsidRPr="005D6AA6">
        <w:rPr>
          <w:rFonts w:asciiTheme="majorHAnsi" w:hAnsiTheme="majorHAnsi" w:cs="Calibri"/>
          <w:sz w:val="24"/>
          <w:szCs w:val="24"/>
          <w:lang w:val="en-US"/>
        </w:rPr>
        <w:t>s</w:t>
      </w:r>
      <w:r w:rsidRPr="005D6AA6">
        <w:rPr>
          <w:rFonts w:asciiTheme="majorHAnsi" w:hAnsiTheme="majorHAnsi" w:cs="Calibri"/>
          <w:sz w:val="24"/>
          <w:szCs w:val="24"/>
          <w:lang w:val="en-US"/>
        </w:rPr>
        <w:t xml:space="preserve"> (Breiman et al., 1984). Tree methods have first been introduced in </w:t>
      </w:r>
      <w:r w:rsidR="00D225E2" w:rsidRPr="005D6AA6">
        <w:rPr>
          <w:rFonts w:asciiTheme="majorHAnsi" w:hAnsiTheme="majorHAnsi" w:cs="Calibri"/>
          <w:sz w:val="24"/>
          <w:szCs w:val="24"/>
          <w:lang w:val="en-US"/>
        </w:rPr>
        <w:t>the 1980s</w:t>
      </w:r>
      <w:r w:rsidRPr="005D6AA6">
        <w:rPr>
          <w:rFonts w:asciiTheme="majorHAnsi" w:hAnsiTheme="majorHAnsi" w:cs="Calibri"/>
          <w:sz w:val="24"/>
          <w:szCs w:val="24"/>
          <w:lang w:val="en-US"/>
        </w:rPr>
        <w:t xml:space="preserve"> and have become a widely used approach for predictive machine learning tasks.</w:t>
      </w:r>
    </w:p>
    <w:p w14:paraId="42FCCEB2" w14:textId="77777777" w:rsidR="00D5547D" w:rsidRPr="005D6AA6" w:rsidRDefault="00D5547D" w:rsidP="00D5547D">
      <w:pPr>
        <w:pStyle w:val="Listenabsatz"/>
        <w:ind w:left="1080"/>
        <w:rPr>
          <w:rFonts w:asciiTheme="majorHAnsi" w:hAnsiTheme="majorHAnsi" w:cs="Calibri"/>
          <w:sz w:val="24"/>
          <w:szCs w:val="24"/>
          <w:lang w:val="en-US"/>
        </w:rPr>
      </w:pPr>
    </w:p>
    <w:p w14:paraId="6FB1BAF0" w14:textId="45D78B5E"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goal is to make predictions on an outcome </w:t>
      </w:r>
      <w:commentRangeStart w:id="0"/>
      <w:r w:rsidRPr="005D6AA6">
        <w:rPr>
          <w:rFonts w:asciiTheme="majorHAnsi" w:hAnsiTheme="majorHAnsi" w:cs="Calibri"/>
          <w:sz w:val="24"/>
          <w:szCs w:val="24"/>
          <w:lang w:val="en-US"/>
        </w:rPr>
        <w:t>variable</w:t>
      </w:r>
      <w:r w:rsidR="004B2478" w:rsidRPr="005D6AA6">
        <w:rPr>
          <w:rFonts w:asciiTheme="majorHAnsi" w:hAnsiTheme="majorHAnsi" w:cs="Calibri"/>
          <w:sz w:val="24"/>
          <w:szCs w:val="24"/>
          <w:lang w:val="en-US"/>
        </w:rPr>
        <w:t xml:space="preserve"> Y</w:t>
      </w:r>
      <w:r w:rsidRPr="005D6AA6">
        <w:rPr>
          <w:rFonts w:asciiTheme="majorHAnsi" w:hAnsiTheme="majorHAnsi" w:cs="Calibri"/>
          <w:sz w:val="24"/>
          <w:szCs w:val="24"/>
          <w:lang w:val="en-US"/>
        </w:rPr>
        <w:t xml:space="preserve"> based on covariates</w:t>
      </w:r>
      <w:r w:rsidR="004B2478" w:rsidRPr="005D6AA6">
        <w:rPr>
          <w:rFonts w:asciiTheme="majorHAnsi" w:hAnsiTheme="majorHAnsi" w:cs="Calibri"/>
          <w:sz w:val="24"/>
          <w:szCs w:val="24"/>
          <w:lang w:val="en-US"/>
        </w:rPr>
        <w:t xml:space="preserve"> X</w:t>
      </w:r>
      <w:r w:rsidRPr="005D6AA6">
        <w:rPr>
          <w:rFonts w:asciiTheme="majorHAnsi" w:hAnsiTheme="majorHAnsi" w:cs="Calibri"/>
          <w:sz w:val="24"/>
          <w:szCs w:val="24"/>
          <w:lang w:val="en-US"/>
        </w:rPr>
        <w:t xml:space="preserve">. </w:t>
      </w:r>
      <w:commentRangeEnd w:id="0"/>
      <w:r w:rsidR="005D6AA6" w:rsidRPr="005D6AA6">
        <w:rPr>
          <w:rStyle w:val="Kommentarzeichen"/>
          <w:rFonts w:asciiTheme="majorHAnsi" w:hAnsiTheme="majorHAnsi" w:cs="Calibri"/>
          <w:sz w:val="24"/>
          <w:szCs w:val="24"/>
          <w:lang w:val="en-US"/>
        </w:rPr>
        <w:commentReference w:id="0"/>
      </w:r>
      <w:r w:rsidR="00D225E2" w:rsidRPr="005D6AA6">
        <w:rPr>
          <w:rFonts w:asciiTheme="majorHAnsi" w:hAnsiTheme="majorHAnsi" w:cs="Calibri"/>
          <w:sz w:val="24"/>
          <w:szCs w:val="24"/>
          <w:lang w:val="en-US"/>
        </w:rPr>
        <w:t xml:space="preserve">When </w:t>
      </w:r>
      <w:r w:rsidRPr="005D6AA6">
        <w:rPr>
          <w:rFonts w:asciiTheme="majorHAnsi" w:hAnsiTheme="majorHAnsi" w:cs="Calibri"/>
          <w:sz w:val="24"/>
          <w:szCs w:val="24"/>
          <w:lang w:val="en-US"/>
        </w:rPr>
        <w:t>the outcome variable is categorical, the tree is called a decision tree</w:t>
      </w:r>
      <w:r w:rsidR="00D225E2"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w:t>
      </w:r>
      <w:r w:rsidR="00D225E2" w:rsidRPr="005D6AA6">
        <w:rPr>
          <w:rFonts w:asciiTheme="majorHAnsi" w:hAnsiTheme="majorHAnsi" w:cs="Calibri"/>
          <w:sz w:val="24"/>
          <w:szCs w:val="24"/>
          <w:lang w:val="en-US"/>
        </w:rPr>
        <w:t>when</w:t>
      </w:r>
      <w:r w:rsidRPr="005D6AA6">
        <w:rPr>
          <w:rFonts w:asciiTheme="majorHAnsi" w:hAnsiTheme="majorHAnsi" w:cs="Calibri"/>
          <w:sz w:val="24"/>
          <w:szCs w:val="24"/>
          <w:lang w:val="en-US"/>
        </w:rPr>
        <w:t xml:space="preserve"> it is continuous, the tree is called a regression tree. A tree consists of nodes</w:t>
      </w:r>
      <w:r w:rsidR="00D225E2" w:rsidRPr="005D6AA6">
        <w:rPr>
          <w:rFonts w:asciiTheme="majorHAnsi" w:hAnsiTheme="majorHAnsi" w:cs="Calibri"/>
          <w:sz w:val="24"/>
          <w:szCs w:val="24"/>
          <w:lang w:val="en-US"/>
        </w:rPr>
        <w:t xml:space="preserve"> that are connected by </w:t>
      </w:r>
      <w:r w:rsidRPr="005D6AA6">
        <w:rPr>
          <w:rFonts w:asciiTheme="majorHAnsi" w:hAnsiTheme="majorHAnsi" w:cs="Calibri"/>
          <w:sz w:val="24"/>
          <w:szCs w:val="24"/>
          <w:lang w:val="en-US"/>
        </w:rPr>
        <w:t>branches</w:t>
      </w:r>
      <w:r w:rsidR="00D225E2" w:rsidRPr="005D6AA6">
        <w:rPr>
          <w:rFonts w:asciiTheme="majorHAnsi" w:hAnsiTheme="majorHAnsi" w:cs="Calibri"/>
          <w:sz w:val="24"/>
          <w:szCs w:val="24"/>
          <w:lang w:val="en-US"/>
        </w:rPr>
        <w:t>, which results in a tree-like structure (Abb. X)</w:t>
      </w:r>
      <w:r w:rsidRPr="005D6AA6">
        <w:rPr>
          <w:rFonts w:asciiTheme="majorHAnsi" w:hAnsiTheme="majorHAnsi" w:cs="Calibri"/>
          <w:sz w:val="24"/>
          <w:szCs w:val="24"/>
          <w:lang w:val="en-US"/>
        </w:rPr>
        <w:t xml:space="preserve">. The core idea is to recursively split the data into subgroups with the goal of forming groups of </w:t>
      </w:r>
      <w:r w:rsidRPr="005D6AA6">
        <w:rPr>
          <w:rFonts w:asciiTheme="majorHAnsi" w:hAnsiTheme="majorHAnsi" w:cs="Calibri"/>
          <w:sz w:val="24"/>
          <w:szCs w:val="24"/>
          <w:lang w:val="en-US"/>
        </w:rPr>
        <w:lastRenderedPageBreak/>
        <w:t>observations that are similar in outcomes. Each of those splits is done at an internal node and made based on a splitting rule. A splitting rule is defined by one of the covariates and a value of the covariate. The splitting rule decides which observations are sorted into the left or the right sub-branch of the tree. For categorical dichotomic covariates, observations having the first level go into one node, observations having the other level go into the other node. When there are more than two categories, the observations from two or more categories are placed into one node together. For numeric covariates a threshold is chosen, where observations that are below (or same ? CHECK) the threshold are placed into one node and the ones that are above the threshold are placed into the other node. The splitting rule is chosen by a metric, which evaluates which covariate and value pair partitions the data best.</w:t>
      </w:r>
    </w:p>
    <w:p w14:paraId="105D7F6D" w14:textId="77777777" w:rsidR="00D5547D" w:rsidRPr="005D6AA6" w:rsidRDefault="00D5547D" w:rsidP="00D5547D">
      <w:pPr>
        <w:pStyle w:val="Listenabsatz"/>
        <w:ind w:left="1080"/>
        <w:rPr>
          <w:rFonts w:asciiTheme="majorHAnsi" w:hAnsiTheme="majorHAnsi" w:cs="Calibri"/>
          <w:sz w:val="24"/>
          <w:szCs w:val="24"/>
          <w:lang w:val="en-US"/>
        </w:rPr>
      </w:pPr>
    </w:p>
    <w:p w14:paraId="6DEE4459"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training phase begins at the root node. No splits have been made yet, so the first split is made on the whole training data set. </w:t>
      </w:r>
    </w:p>
    <w:p w14:paraId="68C0FCAC"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algorithms compares all pairs of covariates and possible splitting values by calculating the chosen metric for each. A good splitting rule results in homogeneity within the two subgroups (the values of the outcome variable are similar) and heterogeneity between them (the values of the outcome variable differ from each other). There are a few commonly used metrics, which each have their own approach of measuring that, e.g. Gini impurity, information gain or entropy (Quelle). Depending on the metric, the splitting rule with either the highest or lowest value is chosen. </w:t>
      </w:r>
    </w:p>
    <w:p w14:paraId="4EAA3384" w14:textId="77777777" w:rsidR="00D5547D" w:rsidRPr="005D6AA6" w:rsidRDefault="00D5547D" w:rsidP="00D5547D">
      <w:pPr>
        <w:pStyle w:val="Listenabsatz"/>
        <w:ind w:left="1080"/>
        <w:rPr>
          <w:rFonts w:asciiTheme="majorHAnsi" w:hAnsiTheme="majorHAnsi" w:cs="Calibri"/>
          <w:sz w:val="24"/>
          <w:szCs w:val="24"/>
          <w:lang w:val="en-US"/>
        </w:rPr>
      </w:pPr>
    </w:p>
    <w:p w14:paraId="72873168"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observations are then sorted into the left or the right branch respectively, depending on where they fall on the splitting rule. The procedure is repeated at each of the resulting nodes, each time only considering the subset of data that was sorted into the node. In theory, this could continue until no more splits are possible because each value of the outcome variable ends up in its own terminal node with one or a few observations. This would indicate a perfect fit to the data, however very likely not generalize well to new data. While this is an extreme case, even less severe overfitting can be caused by growing a tree to deeply. It is generally advised to stop growing the tree at a certain depth to ensure its generizability/prevent overfitting. The depth measures the number of nodes from the root node to the lowest (?) leaf node. </w:t>
      </w:r>
    </w:p>
    <w:p w14:paraId="477F568C"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Strategies for this are defining a minimum number of observations each node needs to have and stopping splitting when this number is undercut. Another common strategy is pruning, where first a deep tree is grown and then branches which don't improve the trees performance are cut back through cross-validation. </w:t>
      </w:r>
    </w:p>
    <w:p w14:paraId="7B2804C2" w14:textId="77777777" w:rsidR="00D5547D" w:rsidRPr="005D6AA6" w:rsidRDefault="00D5547D" w:rsidP="00D5547D">
      <w:pPr>
        <w:pStyle w:val="Listenabsatz"/>
        <w:ind w:left="1080"/>
        <w:rPr>
          <w:rFonts w:asciiTheme="majorHAnsi" w:hAnsiTheme="majorHAnsi" w:cs="Calibri"/>
          <w:sz w:val="24"/>
          <w:szCs w:val="24"/>
          <w:lang w:val="en-US"/>
        </w:rPr>
      </w:pPr>
    </w:p>
    <w:p w14:paraId="494B86C1"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When the tree is not growing anymore, outcome values are assigned to all the leaves. Typically the mean of all observations in the node is calculated. Other possibilities include randomly drawing one of the outcomes from the obsevrations (Quelle).</w:t>
      </w:r>
    </w:p>
    <w:p w14:paraId="717D72C0"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To make predictions for new observations, the new observation is passed through the tree. At each node the splitting rule is evaluted and based on its result, the observation travels further down the left or the right branch. When it reaches a leaf node, the leaf value will be the prediction for the observation will usually be the leaf value. </w:t>
      </w:r>
    </w:p>
    <w:p w14:paraId="74A82B61" w14:textId="77777777" w:rsidR="00D5547D" w:rsidRPr="005D6AA6" w:rsidRDefault="00D5547D" w:rsidP="00D5547D">
      <w:pPr>
        <w:pStyle w:val="Listenabsatz"/>
        <w:ind w:left="1080"/>
        <w:rPr>
          <w:rFonts w:asciiTheme="majorHAnsi" w:hAnsiTheme="majorHAnsi" w:cs="Calibri"/>
          <w:sz w:val="24"/>
          <w:szCs w:val="24"/>
          <w:lang w:val="en-US"/>
        </w:rPr>
      </w:pPr>
    </w:p>
    <w:p w14:paraId="72951D59"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(Usually the sample is split into a training sample and a test sample.)</w:t>
      </w:r>
    </w:p>
    <w:p w14:paraId="5D93DBF0" w14:textId="77777777" w:rsidR="00D5547D" w:rsidRPr="005D6AA6" w:rsidRDefault="00D5547D" w:rsidP="00D5547D">
      <w:pPr>
        <w:pStyle w:val="Listenabsatz"/>
        <w:ind w:left="1080"/>
        <w:rPr>
          <w:rFonts w:asciiTheme="majorHAnsi" w:hAnsiTheme="majorHAnsi" w:cs="Calibri"/>
          <w:sz w:val="24"/>
          <w:szCs w:val="24"/>
          <w:lang w:val="en-US"/>
        </w:rPr>
      </w:pPr>
    </w:p>
    <w:p w14:paraId="0C6962BA" w14:textId="77777777" w:rsidR="00D5547D" w:rsidRPr="005D6AA6" w:rsidRDefault="00D5547D" w:rsidP="00D5547D">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CART can be used as a stand alone method, however it is considered a weak learner (?) and prone to overfitting. To make it more robust, it is often part of an assembly model, where many trees are built. A random forest uses many trees and averages over them to make the final prediction. This improves performance since ...</w:t>
      </w:r>
    </w:p>
    <w:p w14:paraId="41FD398F" w14:textId="77777777" w:rsidR="00D5547D" w:rsidRPr="005D6AA6" w:rsidRDefault="00D5547D" w:rsidP="00D5547D">
      <w:pPr>
        <w:pStyle w:val="Listenabsatz"/>
        <w:ind w:left="1080"/>
        <w:rPr>
          <w:rFonts w:asciiTheme="majorHAnsi" w:hAnsiTheme="majorHAnsi" w:cs="Calibri"/>
          <w:sz w:val="24"/>
          <w:szCs w:val="24"/>
          <w:lang w:val="en-US"/>
        </w:rPr>
      </w:pPr>
    </w:p>
    <w:p w14:paraId="6FA8AE33" w14:textId="2A96016F" w:rsidR="008A1A08" w:rsidRPr="005D6AA6" w:rsidRDefault="00D5547D" w:rsidP="00D5547D">
      <w:pPr>
        <w:pStyle w:val="Listenabsatz"/>
        <w:ind w:left="1080"/>
        <w:rPr>
          <w:rFonts w:asciiTheme="majorHAnsi" w:hAnsiTheme="majorHAnsi" w:cs="Calibri"/>
          <w:b/>
          <w:bCs/>
          <w:sz w:val="24"/>
          <w:szCs w:val="24"/>
          <w:u w:val="single"/>
          <w:lang w:val="en-US"/>
        </w:rPr>
      </w:pPr>
      <w:r w:rsidRPr="005D6AA6">
        <w:rPr>
          <w:rFonts w:asciiTheme="majorHAnsi" w:hAnsiTheme="majorHAnsi" w:cs="Calibri"/>
          <w:sz w:val="24"/>
          <w:szCs w:val="24"/>
          <w:lang w:val="en-US"/>
        </w:rPr>
        <w:t>Univariate and multivariate outcomes</w:t>
      </w:r>
    </w:p>
    <w:p w14:paraId="26321EC9" w14:textId="4C2AEF2D" w:rsidR="00887FC2" w:rsidRPr="005D6AA6" w:rsidRDefault="00887FC2" w:rsidP="005A1EDC">
      <w:pPr>
        <w:pStyle w:val="Listenabsatz"/>
        <w:ind w:left="1080"/>
        <w:rPr>
          <w:rFonts w:asciiTheme="majorHAnsi" w:hAnsiTheme="majorHAnsi" w:cs="Calibri"/>
          <w:b/>
          <w:bCs/>
          <w:sz w:val="24"/>
          <w:szCs w:val="24"/>
          <w:u w:val="single"/>
          <w:lang w:val="en-US"/>
        </w:rPr>
      </w:pPr>
    </w:p>
    <w:p w14:paraId="262677DA" w14:textId="77777777" w:rsidR="006C0B63" w:rsidRPr="005D6AA6" w:rsidRDefault="006C0B63" w:rsidP="005A1EDC">
      <w:pPr>
        <w:pStyle w:val="Listenabsatz"/>
        <w:ind w:left="1080"/>
        <w:rPr>
          <w:rFonts w:asciiTheme="majorHAnsi" w:hAnsiTheme="majorHAnsi" w:cs="Calibri"/>
          <w:b/>
          <w:bCs/>
          <w:sz w:val="24"/>
          <w:szCs w:val="24"/>
          <w:u w:val="single"/>
          <w:lang w:val="en-US"/>
        </w:rPr>
      </w:pPr>
    </w:p>
    <w:p w14:paraId="353CC798" w14:textId="609215F0" w:rsidR="00887FC2" w:rsidRPr="005D6AA6" w:rsidRDefault="005A1EDC" w:rsidP="006C0B63">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2.2</w:t>
      </w:r>
      <w:r w:rsidR="008A1A08" w:rsidRPr="005D6AA6">
        <w:rPr>
          <w:rFonts w:asciiTheme="majorHAnsi" w:hAnsiTheme="majorHAnsi" w:cs="Calibri"/>
          <w:b/>
          <w:bCs/>
          <w:sz w:val="24"/>
          <w:szCs w:val="24"/>
          <w:u w:val="single"/>
          <w:lang w:val="en-US"/>
        </w:rPr>
        <w:t>BART</w:t>
      </w:r>
    </w:p>
    <w:p w14:paraId="341B65F4" w14:textId="43D00331" w:rsidR="00F10E29"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Bayesian Additive Regression Trees</w:t>
      </w:r>
      <w:r w:rsidR="00AB4880" w:rsidRPr="005D6AA6">
        <w:rPr>
          <w:rFonts w:asciiTheme="majorHAnsi" w:hAnsiTheme="majorHAnsi" w:cs="Calibri"/>
          <w:sz w:val="24"/>
          <w:szCs w:val="24"/>
          <w:lang w:val="en-US"/>
        </w:rPr>
        <w:t xml:space="preserve">, first introduced by Chipman et al. in 2010, </w:t>
      </w:r>
      <w:r w:rsidR="00887FC2" w:rsidRPr="005D6AA6">
        <w:rPr>
          <w:rFonts w:asciiTheme="majorHAnsi" w:hAnsiTheme="majorHAnsi" w:cs="Calibri"/>
          <w:sz w:val="24"/>
          <w:szCs w:val="24"/>
          <w:lang w:val="en-US"/>
        </w:rPr>
        <w:t>buil</w:t>
      </w:r>
      <w:r w:rsidR="00AB78A4" w:rsidRPr="005D6AA6">
        <w:rPr>
          <w:rFonts w:asciiTheme="majorHAnsi" w:hAnsiTheme="majorHAnsi" w:cs="Calibri"/>
          <w:sz w:val="24"/>
          <w:szCs w:val="24"/>
          <w:lang w:val="en-US"/>
        </w:rPr>
        <w:t>d</w:t>
      </w:r>
      <w:r w:rsidR="00887FC2" w:rsidRPr="005D6AA6">
        <w:rPr>
          <w:rFonts w:asciiTheme="majorHAnsi" w:hAnsiTheme="majorHAnsi" w:cs="Calibri"/>
          <w:sz w:val="24"/>
          <w:szCs w:val="24"/>
          <w:lang w:val="en-US"/>
        </w:rPr>
        <w:t xml:space="preserve"> upon the </w:t>
      </w:r>
      <w:r w:rsidR="006C0B63" w:rsidRPr="005D6AA6">
        <w:rPr>
          <w:rFonts w:asciiTheme="majorHAnsi" w:hAnsiTheme="majorHAnsi" w:cs="Calibri"/>
          <w:sz w:val="24"/>
          <w:szCs w:val="24"/>
          <w:lang w:val="en-US"/>
        </w:rPr>
        <w:t>concept</w:t>
      </w:r>
      <w:r w:rsidR="00887FC2" w:rsidRPr="005D6AA6">
        <w:rPr>
          <w:rFonts w:asciiTheme="majorHAnsi" w:hAnsiTheme="majorHAnsi" w:cs="Calibri"/>
          <w:sz w:val="24"/>
          <w:szCs w:val="24"/>
          <w:lang w:val="en-US"/>
        </w:rPr>
        <w:t xml:space="preserve"> of </w:t>
      </w:r>
      <w:r w:rsidR="00AB4880" w:rsidRPr="005D6AA6">
        <w:rPr>
          <w:rFonts w:asciiTheme="majorHAnsi" w:hAnsiTheme="majorHAnsi" w:cs="Calibri"/>
          <w:sz w:val="24"/>
          <w:szCs w:val="24"/>
          <w:lang w:val="en-US"/>
        </w:rPr>
        <w:t>CART</w:t>
      </w:r>
      <w:r w:rsidR="00887FC2" w:rsidRPr="005D6AA6">
        <w:rPr>
          <w:rFonts w:asciiTheme="majorHAnsi" w:hAnsiTheme="majorHAnsi" w:cs="Calibri"/>
          <w:sz w:val="24"/>
          <w:szCs w:val="24"/>
          <w:lang w:val="en-US"/>
        </w:rPr>
        <w:t xml:space="preserve">. </w:t>
      </w:r>
      <w:r w:rsidR="004B2478" w:rsidRPr="005D6AA6">
        <w:rPr>
          <w:rFonts w:asciiTheme="majorHAnsi" w:hAnsiTheme="majorHAnsi" w:cs="Calibri"/>
          <w:sz w:val="24"/>
          <w:szCs w:val="24"/>
          <w:lang w:val="en-US"/>
        </w:rPr>
        <w:t>The goal remains the same</w:t>
      </w:r>
      <w:r w:rsidR="00CF59BA" w:rsidRPr="005D6AA6">
        <w:rPr>
          <w:rFonts w:asciiTheme="majorHAnsi" w:hAnsiTheme="majorHAnsi" w:cs="Calibri"/>
          <w:sz w:val="24"/>
          <w:szCs w:val="24"/>
          <w:lang w:val="en-US"/>
        </w:rPr>
        <w:t>: Assigning</w:t>
      </w:r>
      <w:r w:rsidR="004B2478" w:rsidRPr="005D6AA6">
        <w:rPr>
          <w:rFonts w:asciiTheme="majorHAnsi" w:hAnsiTheme="majorHAnsi" w:cs="Calibri"/>
          <w:sz w:val="24"/>
          <w:szCs w:val="24"/>
          <w:lang w:val="en-US"/>
        </w:rPr>
        <w:t xml:space="preserve"> an outcome </w:t>
      </w:r>
      <w:r w:rsidR="005A2AC0" w:rsidRPr="005D6AA6">
        <w:rPr>
          <w:rFonts w:asciiTheme="majorHAnsi" w:hAnsiTheme="majorHAnsi" w:cs="Calibri"/>
          <w:sz w:val="24"/>
          <w:szCs w:val="24"/>
          <w:lang w:val="en-US"/>
        </w:rPr>
        <w:t xml:space="preserve">Y </w:t>
      </w:r>
      <w:r w:rsidR="00CF59BA" w:rsidRPr="005D6AA6">
        <w:rPr>
          <w:rFonts w:asciiTheme="majorHAnsi" w:hAnsiTheme="majorHAnsi" w:cs="Calibri"/>
          <w:sz w:val="24"/>
          <w:szCs w:val="24"/>
          <w:lang w:val="en-US"/>
        </w:rPr>
        <w:t xml:space="preserve">to the </w:t>
      </w:r>
      <w:r w:rsidR="005A2AC0" w:rsidRPr="005D6AA6">
        <w:rPr>
          <w:rFonts w:asciiTheme="majorHAnsi" w:hAnsiTheme="majorHAnsi" w:cs="Calibri"/>
          <w:sz w:val="24"/>
          <w:szCs w:val="24"/>
          <w:lang w:val="en-US"/>
        </w:rPr>
        <w:t>covariates x</w:t>
      </w:r>
      <w:r w:rsidR="00F10E29" w:rsidRPr="005D6AA6">
        <w:rPr>
          <w:rFonts w:asciiTheme="majorHAnsi" w:hAnsiTheme="majorHAnsi" w:cs="Calibri"/>
          <w:sz w:val="24"/>
          <w:szCs w:val="24"/>
          <w:lang w:val="en-US"/>
        </w:rPr>
        <w:t>.</w:t>
      </w:r>
      <w:r w:rsidR="004B2478" w:rsidRPr="005D6AA6">
        <w:rPr>
          <w:rFonts w:asciiTheme="majorHAnsi" w:hAnsiTheme="majorHAnsi" w:cs="Calibri"/>
          <w:sz w:val="24"/>
          <w:szCs w:val="24"/>
          <w:lang w:val="en-US"/>
        </w:rPr>
        <w:t xml:space="preserve"> </w:t>
      </w:r>
      <w:r w:rsidR="00AB4880" w:rsidRPr="005D6AA6">
        <w:rPr>
          <w:rFonts w:asciiTheme="majorHAnsi" w:hAnsiTheme="majorHAnsi" w:cs="Calibri"/>
          <w:sz w:val="24"/>
          <w:szCs w:val="24"/>
          <w:lang w:val="en-US"/>
        </w:rPr>
        <w:t>Unlike standard regression trees, BART is</w:t>
      </w:r>
      <w:r w:rsidR="006C0B63" w:rsidRPr="005D6AA6">
        <w:rPr>
          <w:rFonts w:asciiTheme="majorHAnsi" w:hAnsiTheme="majorHAnsi" w:cs="Calibri"/>
          <w:sz w:val="24"/>
          <w:szCs w:val="24"/>
          <w:lang w:val="en-US"/>
        </w:rPr>
        <w:t xml:space="preserve"> a</w:t>
      </w:r>
      <w:r w:rsidR="00DA47B3" w:rsidRPr="005D6AA6">
        <w:rPr>
          <w:rFonts w:asciiTheme="majorHAnsi" w:hAnsiTheme="majorHAnsi" w:cs="Calibri"/>
          <w:sz w:val="24"/>
          <w:szCs w:val="24"/>
          <w:lang w:val="en-US"/>
        </w:rPr>
        <w:t xml:space="preserve"> sum-of-trees</w:t>
      </w:r>
      <w:r w:rsidR="006C0B63" w:rsidRPr="005D6AA6">
        <w:rPr>
          <w:rFonts w:asciiTheme="majorHAnsi" w:hAnsiTheme="majorHAnsi" w:cs="Calibri"/>
          <w:sz w:val="24"/>
          <w:szCs w:val="24"/>
          <w:lang w:val="en-US"/>
        </w:rPr>
        <w:t xml:space="preserve"> model, so not one but </w:t>
      </w:r>
      <w:r w:rsidR="00AB4880" w:rsidRPr="005D6AA6">
        <w:rPr>
          <w:rFonts w:asciiTheme="majorHAnsi" w:hAnsiTheme="majorHAnsi" w:cs="Calibri"/>
          <w:sz w:val="24"/>
          <w:szCs w:val="24"/>
          <w:lang w:val="en-US"/>
        </w:rPr>
        <w:t>multiple</w:t>
      </w:r>
      <w:r w:rsidR="006C0B63" w:rsidRPr="005D6AA6">
        <w:rPr>
          <w:rFonts w:asciiTheme="majorHAnsi" w:hAnsiTheme="majorHAnsi" w:cs="Calibri"/>
          <w:sz w:val="24"/>
          <w:szCs w:val="24"/>
          <w:lang w:val="en-US"/>
        </w:rPr>
        <w:t xml:space="preserve"> trees are grown</w:t>
      </w:r>
      <w:r w:rsidR="00AB4880" w:rsidRPr="005D6AA6">
        <w:rPr>
          <w:rFonts w:asciiTheme="majorHAnsi" w:hAnsiTheme="majorHAnsi" w:cs="Calibri"/>
          <w:sz w:val="24"/>
          <w:szCs w:val="24"/>
          <w:lang w:val="en-US"/>
        </w:rPr>
        <w:t xml:space="preserve"> and the final output is produced by </w:t>
      </w:r>
      <w:r w:rsidR="00DA47B3" w:rsidRPr="005D6AA6">
        <w:rPr>
          <w:rFonts w:asciiTheme="majorHAnsi" w:hAnsiTheme="majorHAnsi" w:cs="Calibri"/>
          <w:sz w:val="24"/>
          <w:szCs w:val="24"/>
          <w:lang w:val="en-US"/>
        </w:rPr>
        <w:t>adding up</w:t>
      </w:r>
      <w:r w:rsidR="00AB4880" w:rsidRPr="005D6AA6">
        <w:rPr>
          <w:rFonts w:asciiTheme="majorHAnsi" w:hAnsiTheme="majorHAnsi" w:cs="Calibri"/>
          <w:sz w:val="24"/>
          <w:szCs w:val="24"/>
          <w:lang w:val="en-US"/>
        </w:rPr>
        <w:t xml:space="preserve"> the </w:t>
      </w:r>
      <w:r w:rsidR="006C0B63" w:rsidRPr="005D6AA6">
        <w:rPr>
          <w:rFonts w:asciiTheme="majorHAnsi" w:hAnsiTheme="majorHAnsi" w:cs="Calibri"/>
          <w:sz w:val="24"/>
          <w:szCs w:val="24"/>
          <w:lang w:val="en-US"/>
        </w:rPr>
        <w:t>predictions</w:t>
      </w:r>
      <w:r w:rsidR="00AB4880" w:rsidRPr="005D6AA6">
        <w:rPr>
          <w:rFonts w:asciiTheme="majorHAnsi" w:hAnsiTheme="majorHAnsi" w:cs="Calibri"/>
          <w:sz w:val="24"/>
          <w:szCs w:val="24"/>
          <w:lang w:val="en-US"/>
        </w:rPr>
        <w:t xml:space="preserve"> of the individual trees.</w:t>
      </w:r>
      <w:r w:rsidR="006C0B63" w:rsidRPr="005D6AA6">
        <w:rPr>
          <w:rFonts w:asciiTheme="majorHAnsi" w:hAnsiTheme="majorHAnsi" w:cs="Calibri"/>
          <w:sz w:val="24"/>
          <w:szCs w:val="24"/>
          <w:lang w:val="en-US"/>
        </w:rPr>
        <w:t xml:space="preserve"> </w:t>
      </w:r>
    </w:p>
    <w:p w14:paraId="47AE7EC5" w14:textId="77777777" w:rsidR="00F83A98" w:rsidRPr="005D6AA6" w:rsidRDefault="00F10E29"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The model is de</w:t>
      </w:r>
      <w:r w:rsidR="00F83A98" w:rsidRPr="005D6AA6">
        <w:rPr>
          <w:rFonts w:asciiTheme="majorHAnsi" w:hAnsiTheme="majorHAnsi" w:cs="Calibri"/>
          <w:sz w:val="24"/>
          <w:szCs w:val="24"/>
          <w:lang w:val="en-US"/>
        </w:rPr>
        <w:t>fined</w:t>
      </w:r>
      <w:r w:rsidRPr="005D6AA6">
        <w:rPr>
          <w:rFonts w:asciiTheme="majorHAnsi" w:hAnsiTheme="majorHAnsi" w:cs="Calibri"/>
          <w:sz w:val="24"/>
          <w:szCs w:val="24"/>
          <w:lang w:val="en-US"/>
        </w:rPr>
        <w:t xml:space="preserve"> as </w:t>
      </w:r>
    </w:p>
    <w:p w14:paraId="0ECE1A5F" w14:textId="77777777" w:rsidR="00F60EE5" w:rsidRPr="005D6AA6" w:rsidRDefault="00F60EE5" w:rsidP="00F60EE5">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p>
    <w:p w14:paraId="13D66CEE" w14:textId="77777777" w:rsidR="00F60EE5" w:rsidRPr="005D6AA6" w:rsidRDefault="00F60EE5" w:rsidP="00F60EE5">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Y = \sum_{j=1}^{m} g(x; T_j, M_j) + \varepsilon, \quad \varepsilon \sim \mathcal{N}(0, \sigma^2)</w:t>
      </w:r>
    </w:p>
    <w:p w14:paraId="36F78B25" w14:textId="51A1ED1F" w:rsidR="00F60EE5" w:rsidRPr="005D6AA6" w:rsidRDefault="00F60EE5" w:rsidP="00F60EE5">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\end{equation}</w:t>
      </w:r>
    </w:p>
    <w:p w14:paraId="6B0372DC" w14:textId="06593028" w:rsidR="00F83A98" w:rsidRPr="005D6AA6" w:rsidRDefault="00F83A98"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w:r w:rsidR="00197379" w:rsidRPr="005D6AA6">
        <w:rPr>
          <w:rFonts w:asciiTheme="majorHAnsi" w:hAnsiTheme="majorHAnsi" w:cs="Calibri"/>
          <w:sz w:val="24"/>
          <w:szCs w:val="24"/>
          <w:lang w:val="en-US"/>
        </w:rPr>
        <w:t xml:space="preserve">m is the number of trees and </w:t>
      </w:r>
      <w:r w:rsidRPr="005D6AA6">
        <w:rPr>
          <w:rFonts w:asciiTheme="majorHAnsi" w:hAnsiTheme="majorHAnsi" w:cs="Calibri"/>
          <w:sz w:val="24"/>
          <w:szCs w:val="24"/>
          <w:lang w:val="en-US"/>
        </w:rPr>
        <w:t>each</w:t>
      </w:r>
      <w:r w:rsidR="00F60EE5" w:rsidRPr="005D6AA6">
        <w:rPr>
          <w:rFonts w:asciiTheme="majorHAnsi" w:hAnsiTheme="majorHAnsi" w:cs="Calibri"/>
          <w:sz w:val="24"/>
          <w:szCs w:val="24"/>
          <w:lang w:val="en-US"/>
        </w:rPr>
        <w:t xml:space="preserve"> fun</w:t>
      </w:r>
      <w:r w:rsidR="00C01818" w:rsidRPr="005D6AA6">
        <w:rPr>
          <w:rFonts w:asciiTheme="majorHAnsi" w:hAnsiTheme="majorHAnsi" w:cs="Calibri"/>
          <w:sz w:val="24"/>
          <w:szCs w:val="24"/>
          <w:lang w:val="en-US"/>
        </w:rPr>
        <w:t>c</w:t>
      </w:r>
      <w:r w:rsidR="00F60EE5" w:rsidRPr="005D6AA6">
        <w:rPr>
          <w:rFonts w:asciiTheme="majorHAnsi" w:hAnsiTheme="majorHAnsi" w:cs="Calibri"/>
          <w:sz w:val="24"/>
          <w:szCs w:val="24"/>
          <w:lang w:val="en-US"/>
        </w:rPr>
        <w:t>tion</w:t>
      </w:r>
      <w:r w:rsidRPr="005D6AA6">
        <w:rPr>
          <w:rFonts w:asciiTheme="majorHAnsi" w:hAnsiTheme="majorHAnsi" w:cs="Calibri"/>
          <w:sz w:val="24"/>
          <w:szCs w:val="24"/>
          <w:lang w:val="en-US"/>
        </w:rPr>
        <w:t xml:space="preserve"> </w:t>
      </w:r>
      <w:r w:rsidR="00C01818" w:rsidRPr="005D6AA6">
        <w:rPr>
          <w:rFonts w:asciiTheme="majorHAnsi" w:hAnsiTheme="majorHAnsi" w:cs="Calibri"/>
          <w:sz w:val="24"/>
          <w:szCs w:val="24"/>
          <w:lang w:val="en-US"/>
        </w:rPr>
        <w:t xml:space="preserve">g(x; T_j, M_j) </w:t>
      </w:r>
      <w:r w:rsidRPr="005D6AA6">
        <w:rPr>
          <w:rFonts w:asciiTheme="majorHAnsi" w:hAnsiTheme="majorHAnsi" w:cs="Calibri"/>
          <w:sz w:val="24"/>
          <w:szCs w:val="24"/>
          <w:lang w:val="en-US"/>
        </w:rPr>
        <w:t>represents a single regression tree</w:t>
      </w:r>
      <w:r w:rsidR="00C01818"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Each </w:t>
      </w:r>
      <w:r w:rsidR="00C01818" w:rsidRPr="005D6AA6">
        <w:rPr>
          <w:rFonts w:asciiTheme="majorHAnsi" w:hAnsiTheme="majorHAnsi" w:cs="Calibri"/>
          <w:sz w:val="24"/>
          <w:szCs w:val="24"/>
          <w:lang w:val="en-US"/>
        </w:rPr>
        <w:t>tree</w:t>
      </w:r>
      <w:r w:rsidRPr="005D6AA6">
        <w:rPr>
          <w:rFonts w:asciiTheme="majorHAnsi" w:hAnsiTheme="majorHAnsi" w:cs="Calibri"/>
          <w:sz w:val="24"/>
          <w:szCs w:val="24"/>
          <w:lang w:val="en-US"/>
        </w:rPr>
        <w:t xml:space="preserve"> is defined by </w:t>
      </w:r>
      <w:r w:rsidR="00C01818" w:rsidRPr="005D6AA6">
        <w:rPr>
          <w:rFonts w:asciiTheme="majorHAnsi" w:hAnsiTheme="majorHAnsi" w:cs="Calibri"/>
          <w:sz w:val="24"/>
          <w:szCs w:val="24"/>
          <w:lang w:val="en-US"/>
        </w:rPr>
        <w:t>its</w:t>
      </w:r>
      <w:r w:rsidRPr="005D6AA6">
        <w:rPr>
          <w:rFonts w:asciiTheme="majorHAnsi" w:hAnsiTheme="majorHAnsi" w:cs="Calibri"/>
          <w:sz w:val="24"/>
          <w:szCs w:val="24"/>
          <w:lang w:val="en-US"/>
        </w:rPr>
        <w:t xml:space="preserve"> structure T_j, which encapsulates the set of interior nodes with their splitting rules</w:t>
      </w:r>
      <w:r w:rsidR="007B693E"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and the</w:t>
      </w:r>
      <w:r w:rsidR="009A5934" w:rsidRPr="005D6AA6">
        <w:rPr>
          <w:rFonts w:asciiTheme="majorHAnsi" w:hAnsiTheme="majorHAnsi" w:cs="Calibri"/>
          <w:sz w:val="24"/>
          <w:szCs w:val="24"/>
          <w:lang w:val="en-US"/>
        </w:rPr>
        <w:t xml:space="preserve"> set of terminal node</w:t>
      </w:r>
      <w:r w:rsidR="007B693E" w:rsidRPr="005D6AA6">
        <w:rPr>
          <w:rFonts w:asciiTheme="majorHAnsi" w:hAnsiTheme="majorHAnsi" w:cs="Calibri"/>
          <w:sz w:val="24"/>
          <w:szCs w:val="24"/>
          <w:lang w:val="en-US"/>
        </w:rPr>
        <w:t xml:space="preserve"> parameters M = {mu_j1, mu_j2, …}</w:t>
      </w:r>
      <w:r w:rsidR="009A5934" w:rsidRPr="005D6AA6">
        <w:rPr>
          <w:rFonts w:asciiTheme="majorHAnsi" w:hAnsiTheme="majorHAnsi" w:cs="Calibri"/>
          <w:sz w:val="24"/>
          <w:szCs w:val="24"/>
          <w:lang w:val="en-US"/>
        </w:rPr>
        <w:t>. Each mu_j</w:t>
      </w:r>
      <w:r w:rsidR="007B693E" w:rsidRPr="005D6AA6">
        <w:rPr>
          <w:rFonts w:asciiTheme="majorHAnsi" w:hAnsiTheme="majorHAnsi" w:cs="Calibri"/>
          <w:sz w:val="24"/>
          <w:szCs w:val="24"/>
          <w:lang w:val="en-US"/>
        </w:rPr>
        <w:t xml:space="preserve">k is </w:t>
      </w:r>
      <w:r w:rsidR="009A5934" w:rsidRPr="005D6AA6">
        <w:rPr>
          <w:rFonts w:asciiTheme="majorHAnsi" w:hAnsiTheme="majorHAnsi" w:cs="Calibri"/>
          <w:sz w:val="24"/>
          <w:szCs w:val="24"/>
          <w:lang w:val="en-US"/>
        </w:rPr>
        <w:t xml:space="preserve">the prediction for the </w:t>
      </w:r>
      <w:r w:rsidR="007B693E" w:rsidRPr="005D6AA6">
        <w:rPr>
          <w:rFonts w:asciiTheme="majorHAnsi" w:hAnsiTheme="majorHAnsi" w:cs="Calibri"/>
          <w:sz w:val="24"/>
          <w:szCs w:val="24"/>
          <w:lang w:val="en-US"/>
        </w:rPr>
        <w:t xml:space="preserve">respective </w:t>
      </w:r>
      <w:r w:rsidR="009A5934" w:rsidRPr="005D6AA6">
        <w:rPr>
          <w:rFonts w:asciiTheme="majorHAnsi" w:hAnsiTheme="majorHAnsi" w:cs="Calibri"/>
          <w:sz w:val="24"/>
          <w:szCs w:val="24"/>
          <w:lang w:val="en-US"/>
        </w:rPr>
        <w:t xml:space="preserve">terminal node. </w:t>
      </w:r>
    </w:p>
    <w:p w14:paraId="2AABE181" w14:textId="054BD15E" w:rsidR="00760CE7" w:rsidRPr="005D6AA6" w:rsidRDefault="00F60EE5"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For a</w:t>
      </w:r>
      <w:r w:rsidR="00C01818" w:rsidRPr="005D6AA6">
        <w:rPr>
          <w:rFonts w:asciiTheme="majorHAnsi" w:hAnsiTheme="majorHAnsi" w:cs="Calibri"/>
          <w:sz w:val="24"/>
          <w:szCs w:val="24"/>
          <w:lang w:val="en-US"/>
        </w:rPr>
        <w:t xml:space="preserve"> given </w:t>
      </w:r>
      <w:r w:rsidRPr="005D6AA6">
        <w:rPr>
          <w:rFonts w:asciiTheme="majorHAnsi" w:hAnsiTheme="majorHAnsi" w:cs="Calibri"/>
          <w:sz w:val="24"/>
          <w:szCs w:val="24"/>
          <w:lang w:val="en-US"/>
        </w:rPr>
        <w:t>observation with covariates x, e</w:t>
      </w:r>
      <w:r w:rsidR="00CF59BA" w:rsidRPr="005D6AA6">
        <w:rPr>
          <w:rFonts w:asciiTheme="majorHAnsi" w:hAnsiTheme="majorHAnsi" w:cs="Calibri"/>
          <w:sz w:val="24"/>
          <w:szCs w:val="24"/>
          <w:lang w:val="en-US"/>
        </w:rPr>
        <w:t xml:space="preserve">ach </w:t>
      </w:r>
      <w:r w:rsidR="00C01818" w:rsidRPr="005D6AA6">
        <w:rPr>
          <w:rFonts w:asciiTheme="majorHAnsi" w:hAnsiTheme="majorHAnsi" w:cs="Calibri"/>
          <w:sz w:val="24"/>
          <w:szCs w:val="24"/>
          <w:lang w:val="en-US"/>
        </w:rPr>
        <w:t>individual tree</w:t>
      </w:r>
      <w:r w:rsidR="00760CE7" w:rsidRPr="005D6AA6">
        <w:rPr>
          <w:rFonts w:asciiTheme="majorHAnsi" w:hAnsiTheme="majorHAnsi" w:cs="Calibri"/>
          <w:sz w:val="24"/>
          <w:szCs w:val="24"/>
          <w:lang w:val="en-US"/>
        </w:rPr>
        <w:t>/g(x)</w:t>
      </w:r>
      <w:r w:rsidR="00C01818" w:rsidRPr="005D6AA6">
        <w:rPr>
          <w:rFonts w:asciiTheme="majorHAnsi" w:hAnsiTheme="majorHAnsi" w:cs="Calibri"/>
          <w:sz w:val="24"/>
          <w:szCs w:val="24"/>
          <w:lang w:val="en-US"/>
        </w:rPr>
        <w:t>’s</w:t>
      </w:r>
      <w:r w:rsidR="00CF59BA" w:rsidRPr="005D6AA6">
        <w:rPr>
          <w:rFonts w:asciiTheme="majorHAnsi" w:hAnsiTheme="majorHAnsi" w:cs="Calibri"/>
          <w:sz w:val="24"/>
          <w:szCs w:val="24"/>
          <w:lang w:val="en-US"/>
        </w:rPr>
        <w:t xml:space="preserve"> output is the mü_</w:t>
      </w:r>
      <w:r w:rsidR="007B693E" w:rsidRPr="005D6AA6">
        <w:rPr>
          <w:rFonts w:asciiTheme="majorHAnsi" w:hAnsiTheme="majorHAnsi" w:cs="Calibri"/>
          <w:sz w:val="24"/>
          <w:szCs w:val="24"/>
          <w:lang w:val="en-US"/>
        </w:rPr>
        <w:t>jk</w:t>
      </w:r>
      <w:r w:rsidRPr="005D6AA6">
        <w:rPr>
          <w:rFonts w:asciiTheme="majorHAnsi" w:hAnsiTheme="majorHAnsi" w:cs="Calibri"/>
          <w:sz w:val="24"/>
          <w:szCs w:val="24"/>
          <w:lang w:val="en-US"/>
        </w:rPr>
        <w:t xml:space="preserve"> </w:t>
      </w:r>
      <w:r w:rsidR="00C01818" w:rsidRPr="005D6AA6">
        <w:rPr>
          <w:rFonts w:asciiTheme="majorHAnsi" w:hAnsiTheme="majorHAnsi" w:cs="Calibri"/>
          <w:sz w:val="24"/>
          <w:szCs w:val="24"/>
          <w:lang w:val="en-US"/>
        </w:rPr>
        <w:t>corresponding to the terminal node</w:t>
      </w:r>
      <w:r w:rsidR="007B693E" w:rsidRPr="005D6AA6">
        <w:rPr>
          <w:rFonts w:asciiTheme="majorHAnsi" w:hAnsiTheme="majorHAnsi" w:cs="Calibri"/>
          <w:sz w:val="24"/>
          <w:szCs w:val="24"/>
          <w:lang w:val="en-US"/>
        </w:rPr>
        <w:t xml:space="preserve"> parameter</w:t>
      </w:r>
      <w:r w:rsidRPr="005D6AA6">
        <w:rPr>
          <w:rFonts w:asciiTheme="majorHAnsi" w:hAnsiTheme="majorHAnsi" w:cs="Calibri"/>
          <w:sz w:val="24"/>
          <w:szCs w:val="24"/>
          <w:lang w:val="en-US"/>
        </w:rPr>
        <w:t xml:space="preserve"> that </w:t>
      </w:r>
      <w:r w:rsidR="007B693E" w:rsidRPr="005D6AA6">
        <w:rPr>
          <w:rFonts w:asciiTheme="majorHAnsi" w:hAnsiTheme="majorHAnsi" w:cs="Calibri"/>
          <w:sz w:val="24"/>
          <w:szCs w:val="24"/>
          <w:lang w:val="en-US"/>
        </w:rPr>
        <w:t>x reaches</w:t>
      </w:r>
      <w:r w:rsidRPr="005D6AA6">
        <w:rPr>
          <w:rFonts w:asciiTheme="majorHAnsi" w:hAnsiTheme="majorHAnsi" w:cs="Calibri"/>
          <w:sz w:val="24"/>
          <w:szCs w:val="24"/>
          <w:lang w:val="en-US"/>
        </w:rPr>
        <w:t xml:space="preserve"> based on the </w:t>
      </w:r>
      <w:r w:rsidR="007B693E" w:rsidRPr="005D6AA6">
        <w:rPr>
          <w:rFonts w:asciiTheme="majorHAnsi" w:hAnsiTheme="majorHAnsi" w:cs="Calibri"/>
          <w:sz w:val="24"/>
          <w:szCs w:val="24"/>
          <w:lang w:val="en-US"/>
        </w:rPr>
        <w:t>splitting rules</w:t>
      </w:r>
      <w:r w:rsidRPr="005D6AA6">
        <w:rPr>
          <w:rFonts w:asciiTheme="majorHAnsi" w:hAnsiTheme="majorHAnsi" w:cs="Calibri"/>
          <w:sz w:val="24"/>
          <w:szCs w:val="24"/>
          <w:lang w:val="en-US"/>
        </w:rPr>
        <w:t xml:space="preserve">. </w:t>
      </w:r>
      <w:r w:rsidR="00760CE7" w:rsidRPr="005D6AA6">
        <w:rPr>
          <w:rFonts w:asciiTheme="majorHAnsi" w:hAnsiTheme="majorHAnsi" w:cs="Calibri"/>
          <w:sz w:val="24"/>
          <w:szCs w:val="24"/>
          <w:lang w:val="en-US"/>
        </w:rPr>
        <w:t xml:space="preserve">The conditional expectation of Y, E[Y|x] is the sum of the outputs of the trees. </w:t>
      </w:r>
      <w:r w:rsidR="008A087E" w:rsidRPr="005D6AA6">
        <w:rPr>
          <w:rFonts w:asciiTheme="majorHAnsi" w:hAnsiTheme="majorHAnsi" w:cs="Calibri"/>
          <w:sz w:val="24"/>
          <w:szCs w:val="24"/>
          <w:lang w:val="en-US"/>
        </w:rPr>
        <w:t xml:space="preserve">For the </w:t>
      </w:r>
      <w:r w:rsidR="004B7964" w:rsidRPr="005D6AA6">
        <w:rPr>
          <w:rFonts w:asciiTheme="majorHAnsi" w:hAnsiTheme="majorHAnsi" w:cs="Calibri"/>
          <w:sz w:val="24"/>
          <w:szCs w:val="24"/>
          <w:lang w:val="en-US"/>
        </w:rPr>
        <w:t xml:space="preserve">outcome </w:t>
      </w:r>
      <w:r w:rsidR="008A087E" w:rsidRPr="005D6AA6">
        <w:rPr>
          <w:rFonts w:asciiTheme="majorHAnsi" w:hAnsiTheme="majorHAnsi" w:cs="Calibri"/>
          <w:sz w:val="24"/>
          <w:szCs w:val="24"/>
          <w:lang w:val="en-US"/>
        </w:rPr>
        <w:t>prediction, a normally distributed error term is added. Thus, the whole model can be defined by the parameters (T_1, M_1), . . . , (T_m , M_m ) and σ.</w:t>
      </w:r>
    </w:p>
    <w:p w14:paraId="0B735E5E" w14:textId="55C1CD63" w:rsidR="008A087E" w:rsidRPr="005D6AA6" w:rsidRDefault="006C0B63"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This is in contrast to</w:t>
      </w:r>
      <w:r w:rsidR="00AB4880" w:rsidRPr="005D6AA6">
        <w:rPr>
          <w:rFonts w:asciiTheme="majorHAnsi" w:hAnsiTheme="majorHAnsi" w:cs="Calibri"/>
          <w:sz w:val="24"/>
          <w:szCs w:val="24"/>
          <w:lang w:val="en-US"/>
        </w:rPr>
        <w:t xml:space="preserve"> </w:t>
      </w:r>
      <w:r w:rsidR="004B7964" w:rsidRPr="005D6AA6">
        <w:rPr>
          <w:rFonts w:asciiTheme="majorHAnsi" w:hAnsiTheme="majorHAnsi" w:cs="Calibri"/>
          <w:sz w:val="24"/>
          <w:szCs w:val="24"/>
          <w:lang w:val="en-US"/>
        </w:rPr>
        <w:t>a</w:t>
      </w:r>
      <w:r w:rsidR="00AB4880" w:rsidRPr="005D6AA6">
        <w:rPr>
          <w:rFonts w:asciiTheme="majorHAnsi" w:hAnsiTheme="majorHAnsi" w:cs="Calibri"/>
          <w:sz w:val="24"/>
          <w:szCs w:val="24"/>
          <w:lang w:val="en-US"/>
        </w:rPr>
        <w:t xml:space="preserve"> random forests</w:t>
      </w:r>
      <w:r w:rsidRPr="005D6AA6">
        <w:rPr>
          <w:rFonts w:asciiTheme="majorHAnsi" w:hAnsiTheme="majorHAnsi" w:cs="Calibri"/>
          <w:sz w:val="24"/>
          <w:szCs w:val="24"/>
          <w:lang w:val="en-US"/>
        </w:rPr>
        <w:t>, which averag</w:t>
      </w:r>
      <w:r w:rsidR="004B7964" w:rsidRPr="005D6AA6">
        <w:rPr>
          <w:rFonts w:asciiTheme="majorHAnsi" w:hAnsiTheme="majorHAnsi" w:cs="Calibri"/>
          <w:sz w:val="24"/>
          <w:szCs w:val="24"/>
          <w:lang w:val="en-US"/>
        </w:rPr>
        <w:t>es over</w:t>
      </w:r>
      <w:r w:rsidRPr="005D6AA6">
        <w:rPr>
          <w:rFonts w:asciiTheme="majorHAnsi" w:hAnsiTheme="majorHAnsi" w:cs="Calibri"/>
          <w:sz w:val="24"/>
          <w:szCs w:val="24"/>
          <w:lang w:val="en-US"/>
        </w:rPr>
        <w:t xml:space="preserve"> the </w:t>
      </w:r>
      <w:r w:rsidR="00AB4880" w:rsidRPr="005D6AA6">
        <w:rPr>
          <w:rFonts w:asciiTheme="majorHAnsi" w:hAnsiTheme="majorHAnsi" w:cs="Calibri"/>
          <w:sz w:val="24"/>
          <w:szCs w:val="24"/>
          <w:lang w:val="en-US"/>
        </w:rPr>
        <w:t>individual</w:t>
      </w:r>
      <w:r w:rsidRPr="005D6AA6">
        <w:rPr>
          <w:rFonts w:asciiTheme="majorHAnsi" w:hAnsiTheme="majorHAnsi" w:cs="Calibri"/>
          <w:sz w:val="24"/>
          <w:szCs w:val="24"/>
          <w:lang w:val="en-US"/>
        </w:rPr>
        <w:t xml:space="preserve"> predictions.</w:t>
      </w:r>
      <w:r w:rsidR="007A2974" w:rsidRPr="005D6AA6">
        <w:rPr>
          <w:rFonts w:asciiTheme="majorHAnsi" w:hAnsiTheme="majorHAnsi" w:cs="Calibri"/>
          <w:sz w:val="24"/>
          <w:szCs w:val="24"/>
          <w:lang w:val="en-US"/>
        </w:rPr>
        <w:t xml:space="preserve"> To ensure that E[Y|x] still falls into the range of the empirical Y, all covariates x are </w:t>
      </w:r>
      <w:r w:rsidR="00ED7C06" w:rsidRPr="005D6AA6">
        <w:rPr>
          <w:rFonts w:asciiTheme="majorHAnsi" w:hAnsiTheme="majorHAnsi" w:cs="Calibri"/>
          <w:sz w:val="24"/>
          <w:szCs w:val="24"/>
          <w:lang w:val="en-US"/>
        </w:rPr>
        <w:t>rescaled to fall between -0.5 and 0.5.</w:t>
      </w:r>
      <w:r w:rsidRPr="005D6AA6">
        <w:rPr>
          <w:rFonts w:asciiTheme="majorHAnsi" w:hAnsiTheme="majorHAnsi" w:cs="Calibri"/>
          <w:sz w:val="24"/>
          <w:szCs w:val="24"/>
          <w:lang w:val="en-US"/>
        </w:rPr>
        <w:t xml:space="preserve"> </w:t>
      </w:r>
    </w:p>
    <w:p w14:paraId="6FC490ED" w14:textId="7B7D27F8" w:rsidR="00D225E2" w:rsidRPr="005D6AA6" w:rsidRDefault="00D225E2"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BART </w:t>
      </w:r>
      <w:r w:rsidR="00AB78A4" w:rsidRPr="005D6AA6">
        <w:rPr>
          <w:rFonts w:asciiTheme="majorHAnsi" w:hAnsiTheme="majorHAnsi" w:cs="Calibri"/>
          <w:sz w:val="24"/>
          <w:szCs w:val="24"/>
          <w:lang w:val="en-US"/>
        </w:rPr>
        <w:t>employs a</w:t>
      </w:r>
      <w:r w:rsidR="00AB4880" w:rsidRPr="005D6AA6">
        <w:rPr>
          <w:rFonts w:asciiTheme="majorHAnsi" w:hAnsiTheme="majorHAnsi" w:cs="Calibri"/>
          <w:sz w:val="24"/>
          <w:szCs w:val="24"/>
          <w:lang w:val="en-US"/>
        </w:rPr>
        <w:t xml:space="preserve"> Bayesian </w:t>
      </w:r>
      <w:r w:rsidR="00F10E29" w:rsidRPr="005D6AA6">
        <w:rPr>
          <w:rFonts w:asciiTheme="majorHAnsi" w:hAnsiTheme="majorHAnsi" w:cs="Calibri"/>
          <w:sz w:val="24"/>
          <w:szCs w:val="24"/>
          <w:lang w:val="en-US"/>
        </w:rPr>
        <w:t>framework</w:t>
      </w:r>
      <w:r w:rsidR="00AB4880" w:rsidRPr="005D6AA6">
        <w:rPr>
          <w:rFonts w:asciiTheme="majorHAnsi" w:hAnsiTheme="majorHAnsi" w:cs="Calibri"/>
          <w:sz w:val="24"/>
          <w:szCs w:val="24"/>
          <w:lang w:val="en-US"/>
        </w:rPr>
        <w:t xml:space="preserve">, evident </w:t>
      </w:r>
      <w:r w:rsidR="004B2478" w:rsidRPr="005D6AA6">
        <w:rPr>
          <w:rFonts w:asciiTheme="majorHAnsi" w:hAnsiTheme="majorHAnsi" w:cs="Calibri"/>
          <w:sz w:val="24"/>
          <w:szCs w:val="24"/>
          <w:lang w:val="en-US"/>
        </w:rPr>
        <w:t>in</w:t>
      </w:r>
      <w:r w:rsidRPr="005D6AA6">
        <w:rPr>
          <w:rFonts w:asciiTheme="majorHAnsi" w:hAnsiTheme="majorHAnsi" w:cs="Calibri"/>
          <w:sz w:val="24"/>
          <w:szCs w:val="24"/>
          <w:lang w:val="en-US"/>
        </w:rPr>
        <w:t xml:space="preserve"> </w:t>
      </w:r>
      <w:r w:rsidR="00AB78A4" w:rsidRPr="005D6AA6">
        <w:rPr>
          <w:rFonts w:asciiTheme="majorHAnsi" w:hAnsiTheme="majorHAnsi" w:cs="Calibri"/>
          <w:sz w:val="24"/>
          <w:szCs w:val="24"/>
          <w:lang w:val="en-US"/>
        </w:rPr>
        <w:t xml:space="preserve">the </w:t>
      </w:r>
      <w:r w:rsidRPr="005D6AA6">
        <w:rPr>
          <w:rFonts w:asciiTheme="majorHAnsi" w:hAnsiTheme="majorHAnsi" w:cs="Calibri"/>
          <w:sz w:val="24"/>
          <w:szCs w:val="24"/>
          <w:lang w:val="en-US"/>
        </w:rPr>
        <w:t>incorporati</w:t>
      </w:r>
      <w:r w:rsidR="00AB78A4" w:rsidRPr="005D6AA6">
        <w:rPr>
          <w:rFonts w:asciiTheme="majorHAnsi" w:hAnsiTheme="majorHAnsi" w:cs="Calibri"/>
          <w:sz w:val="24"/>
          <w:szCs w:val="24"/>
          <w:lang w:val="en-US"/>
        </w:rPr>
        <w:t>on of</w:t>
      </w:r>
      <w:r w:rsidRPr="005D6AA6">
        <w:rPr>
          <w:rFonts w:asciiTheme="majorHAnsi" w:hAnsiTheme="majorHAnsi" w:cs="Calibri"/>
          <w:sz w:val="24"/>
          <w:szCs w:val="24"/>
          <w:lang w:val="en-US"/>
        </w:rPr>
        <w:t xml:space="preserve"> priors</w:t>
      </w:r>
      <w:r w:rsidR="00AB4880" w:rsidRPr="005D6AA6">
        <w:rPr>
          <w:rFonts w:asciiTheme="majorHAnsi" w:hAnsiTheme="majorHAnsi" w:cs="Calibri"/>
          <w:sz w:val="24"/>
          <w:szCs w:val="24"/>
          <w:lang w:val="en-US"/>
        </w:rPr>
        <w:t xml:space="preserve"> on the trees and their parameters</w:t>
      </w:r>
      <w:r w:rsidRPr="005D6AA6">
        <w:rPr>
          <w:rFonts w:asciiTheme="majorHAnsi" w:hAnsiTheme="majorHAnsi" w:cs="Calibri"/>
          <w:sz w:val="24"/>
          <w:szCs w:val="24"/>
          <w:lang w:val="en-US"/>
        </w:rPr>
        <w:t>,</w:t>
      </w:r>
      <w:r w:rsidR="00AB78A4" w:rsidRPr="005D6AA6">
        <w:rPr>
          <w:rFonts w:asciiTheme="majorHAnsi" w:hAnsiTheme="majorHAnsi" w:cs="Calibri"/>
          <w:sz w:val="24"/>
          <w:szCs w:val="24"/>
          <w:lang w:val="en-US"/>
        </w:rPr>
        <w:t xml:space="preserve"> as well as its use of a Gibbs sampler for estimating the model.</w:t>
      </w:r>
      <w:r w:rsidRPr="005D6AA6">
        <w:rPr>
          <w:rFonts w:asciiTheme="majorHAnsi" w:hAnsiTheme="majorHAnsi" w:cs="Calibri"/>
          <w:sz w:val="24"/>
          <w:szCs w:val="24"/>
          <w:lang w:val="en-US"/>
        </w:rPr>
        <w:t xml:space="preserve"> </w:t>
      </w:r>
      <w:r w:rsidR="00AB78A4" w:rsidRPr="005D6AA6">
        <w:rPr>
          <w:rFonts w:asciiTheme="majorHAnsi" w:hAnsiTheme="majorHAnsi" w:cs="Calibri"/>
          <w:sz w:val="24"/>
          <w:szCs w:val="24"/>
          <w:lang w:val="en-US"/>
        </w:rPr>
        <w:t xml:space="preserve">This results in a </w:t>
      </w:r>
      <w:r w:rsidRPr="005D6AA6">
        <w:rPr>
          <w:rFonts w:asciiTheme="majorHAnsi" w:hAnsiTheme="majorHAnsi" w:cs="Calibri"/>
          <w:sz w:val="24"/>
          <w:szCs w:val="24"/>
          <w:lang w:val="en-US"/>
        </w:rPr>
        <w:t xml:space="preserve">posterior </w:t>
      </w:r>
      <w:r w:rsidR="00AB78A4" w:rsidRPr="005D6AA6">
        <w:rPr>
          <w:rFonts w:asciiTheme="majorHAnsi" w:hAnsiTheme="majorHAnsi" w:cs="Calibri"/>
          <w:sz w:val="24"/>
          <w:szCs w:val="24"/>
          <w:lang w:val="en-US"/>
        </w:rPr>
        <w:t>distribution over the trees, which in addition to only producing point estimates, allows for making inference about the uncertainty</w:t>
      </w:r>
      <w:r w:rsidRPr="005D6AA6">
        <w:rPr>
          <w:rFonts w:asciiTheme="majorHAnsi" w:hAnsiTheme="majorHAnsi" w:cs="Calibri"/>
          <w:sz w:val="24"/>
          <w:szCs w:val="24"/>
          <w:lang w:val="en-US"/>
        </w:rPr>
        <w:t xml:space="preserve"> </w:t>
      </w:r>
      <w:r w:rsidR="00AB78A4" w:rsidRPr="005D6AA6">
        <w:rPr>
          <w:rFonts w:asciiTheme="majorHAnsi" w:hAnsiTheme="majorHAnsi" w:cs="Calibri"/>
          <w:sz w:val="24"/>
          <w:szCs w:val="24"/>
          <w:lang w:val="en-US"/>
        </w:rPr>
        <w:t>of these estim</w:t>
      </w:r>
      <w:r w:rsidR="004B2478" w:rsidRPr="005D6AA6">
        <w:rPr>
          <w:rFonts w:asciiTheme="majorHAnsi" w:hAnsiTheme="majorHAnsi" w:cs="Calibri"/>
          <w:sz w:val="24"/>
          <w:szCs w:val="24"/>
          <w:lang w:val="en-US"/>
        </w:rPr>
        <w:t>a</w:t>
      </w:r>
      <w:r w:rsidR="00AB78A4" w:rsidRPr="005D6AA6">
        <w:rPr>
          <w:rFonts w:asciiTheme="majorHAnsi" w:hAnsiTheme="majorHAnsi" w:cs="Calibri"/>
          <w:sz w:val="24"/>
          <w:szCs w:val="24"/>
          <w:lang w:val="en-US"/>
        </w:rPr>
        <w:t>tes.</w:t>
      </w:r>
      <w:r w:rsidR="004B2478" w:rsidRPr="005D6AA6">
        <w:rPr>
          <w:rFonts w:asciiTheme="majorHAnsi" w:hAnsiTheme="majorHAnsi" w:cs="Calibri"/>
          <w:sz w:val="24"/>
          <w:szCs w:val="24"/>
          <w:lang w:val="en-US"/>
        </w:rPr>
        <w:t xml:space="preserve"> </w:t>
      </w:r>
    </w:p>
    <w:p w14:paraId="1697B655" w14:textId="05F11E7A" w:rsidR="00C33EF6" w:rsidRPr="005D6AA6" w:rsidRDefault="004B7964" w:rsidP="00ED7C06">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Due to its structure, BART is a flexible and robust model. </w:t>
      </w:r>
      <w:r w:rsidR="004478CF" w:rsidRPr="005D6AA6">
        <w:rPr>
          <w:rFonts w:asciiTheme="majorHAnsi" w:hAnsiTheme="majorHAnsi" w:cs="Calibri"/>
          <w:sz w:val="24"/>
          <w:szCs w:val="24"/>
          <w:lang w:val="en-US"/>
        </w:rPr>
        <w:t xml:space="preserve">It can handle continuous and categorical covariates and outcomes. </w:t>
      </w:r>
      <w:r w:rsidR="00C33EF6" w:rsidRPr="005D6AA6">
        <w:rPr>
          <w:rFonts w:asciiTheme="majorHAnsi" w:hAnsiTheme="majorHAnsi" w:cs="Calibri"/>
          <w:sz w:val="24"/>
          <w:szCs w:val="24"/>
          <w:lang w:val="en-US"/>
        </w:rPr>
        <w:t xml:space="preserve">BART is a nonparametric model, so </w:t>
      </w:r>
      <w:r w:rsidR="004478CF" w:rsidRPr="005D6AA6">
        <w:rPr>
          <w:rFonts w:asciiTheme="majorHAnsi" w:hAnsiTheme="majorHAnsi" w:cs="Calibri"/>
          <w:sz w:val="24"/>
          <w:szCs w:val="24"/>
          <w:lang w:val="en-US"/>
        </w:rPr>
        <w:t>it does not make</w:t>
      </w:r>
      <w:r w:rsidR="00C33EF6" w:rsidRPr="005D6AA6">
        <w:rPr>
          <w:rFonts w:asciiTheme="majorHAnsi" w:hAnsiTheme="majorHAnsi" w:cs="Calibri"/>
          <w:sz w:val="24"/>
          <w:szCs w:val="24"/>
          <w:lang w:val="en-US"/>
        </w:rPr>
        <w:t xml:space="preserve"> assumptions about the </w:t>
      </w:r>
      <w:r w:rsidR="004478CF" w:rsidRPr="005D6AA6">
        <w:rPr>
          <w:rFonts w:asciiTheme="majorHAnsi" w:hAnsiTheme="majorHAnsi" w:cs="Calibri"/>
          <w:sz w:val="24"/>
          <w:szCs w:val="24"/>
          <w:lang w:val="en-US"/>
        </w:rPr>
        <w:t>functional form of the relationship between the covariates and the outcome.</w:t>
      </w:r>
      <w:r w:rsidR="00C33EF6"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The </w:t>
      </w:r>
      <w:r w:rsidR="004478CF" w:rsidRPr="005D6AA6">
        <w:rPr>
          <w:rFonts w:asciiTheme="majorHAnsi" w:hAnsiTheme="majorHAnsi" w:cs="Calibri"/>
          <w:sz w:val="24"/>
          <w:szCs w:val="24"/>
          <w:lang w:val="en-US"/>
        </w:rPr>
        <w:t xml:space="preserve">ensemble of </w:t>
      </w:r>
      <w:r w:rsidRPr="005D6AA6">
        <w:rPr>
          <w:rFonts w:asciiTheme="majorHAnsi" w:hAnsiTheme="majorHAnsi" w:cs="Calibri"/>
          <w:sz w:val="24"/>
          <w:szCs w:val="24"/>
          <w:lang w:val="en-US"/>
        </w:rPr>
        <w:t>tree</w:t>
      </w:r>
      <w:r w:rsidR="00C33EF6" w:rsidRPr="005D6AA6">
        <w:rPr>
          <w:rFonts w:asciiTheme="majorHAnsi" w:hAnsiTheme="majorHAnsi" w:cs="Calibri"/>
          <w:sz w:val="24"/>
          <w:szCs w:val="24"/>
          <w:lang w:val="en-US"/>
        </w:rPr>
        <w:t xml:space="preserve">s </w:t>
      </w:r>
      <w:r w:rsidR="004478CF" w:rsidRPr="005D6AA6">
        <w:rPr>
          <w:rFonts w:asciiTheme="majorHAnsi" w:hAnsiTheme="majorHAnsi" w:cs="Calibri"/>
          <w:sz w:val="24"/>
          <w:szCs w:val="24"/>
          <w:lang w:val="en-US"/>
        </w:rPr>
        <w:t>is</w:t>
      </w:r>
      <w:r w:rsidRPr="005D6AA6">
        <w:rPr>
          <w:rFonts w:asciiTheme="majorHAnsi" w:hAnsiTheme="majorHAnsi" w:cs="Calibri"/>
          <w:sz w:val="24"/>
          <w:szCs w:val="24"/>
          <w:lang w:val="en-US"/>
        </w:rPr>
        <w:t xml:space="preserve"> able to capture not only linear relationships, but also interactions and more complex, nonlinear patterns. </w:t>
      </w:r>
      <w:r w:rsidR="00C33EF6" w:rsidRPr="005D6AA6">
        <w:rPr>
          <w:rFonts w:asciiTheme="majorHAnsi" w:hAnsiTheme="majorHAnsi" w:cs="Calibri"/>
          <w:sz w:val="24"/>
          <w:szCs w:val="24"/>
          <w:lang w:val="en-US"/>
        </w:rPr>
        <w:t xml:space="preserve">Regularization is induced by placing priors on the parameters, which constrain each individual tree to only explain a small portion of the variation in the outcome. This helps prevent overfitting and leads to stable predictions. </w:t>
      </w:r>
      <w:commentRangeStart w:id="1"/>
      <w:r w:rsidR="004478CF" w:rsidRPr="005D6AA6">
        <w:rPr>
          <w:rFonts w:asciiTheme="majorHAnsi" w:hAnsiTheme="majorHAnsi" w:cs="Calibri"/>
          <w:sz w:val="24"/>
          <w:szCs w:val="24"/>
          <w:lang w:val="en-US"/>
        </w:rPr>
        <w:t>Compared to single tree models, its variance is lower and it can estimate smooth functions.</w:t>
      </w:r>
      <w:commentRangeEnd w:id="1"/>
      <w:r w:rsidR="005D6AA6" w:rsidRPr="005D6AA6">
        <w:rPr>
          <w:rStyle w:val="Kommentarzeichen"/>
          <w:rFonts w:asciiTheme="majorHAnsi" w:hAnsiTheme="majorHAnsi" w:cs="Calibri"/>
          <w:sz w:val="24"/>
          <w:szCs w:val="24"/>
          <w:lang w:val="en-US"/>
        </w:rPr>
        <w:commentReference w:id="1"/>
      </w:r>
      <w:r w:rsidR="004478CF" w:rsidRPr="005D6AA6">
        <w:rPr>
          <w:rFonts w:asciiTheme="majorHAnsi" w:hAnsiTheme="majorHAnsi" w:cs="Calibri"/>
          <w:sz w:val="24"/>
          <w:szCs w:val="24"/>
          <w:lang w:val="en-US"/>
        </w:rPr>
        <w:t xml:space="preserve"> BART has been proven to be easily scalable to high-dimensional settings</w:t>
      </w:r>
      <w:r w:rsidR="00203E97" w:rsidRPr="005D6AA6">
        <w:rPr>
          <w:rFonts w:asciiTheme="majorHAnsi" w:hAnsiTheme="majorHAnsi" w:cs="Calibri"/>
          <w:sz w:val="24"/>
          <w:szCs w:val="24"/>
          <w:lang w:val="en-US"/>
        </w:rPr>
        <w:t xml:space="preserve"> and robust to irrelevant covariates, which are simply not chosen to fit the trees.</w:t>
      </w:r>
    </w:p>
    <w:p w14:paraId="40E91049" w14:textId="77777777" w:rsidR="008A1A08" w:rsidRPr="005D6AA6" w:rsidRDefault="008A1A08" w:rsidP="004478CF">
      <w:pPr>
        <w:rPr>
          <w:rFonts w:asciiTheme="majorHAnsi" w:hAnsiTheme="majorHAnsi" w:cs="Calibri"/>
          <w:b/>
          <w:bCs/>
          <w:sz w:val="24"/>
          <w:szCs w:val="24"/>
          <w:u w:val="single"/>
          <w:lang w:val="en-US"/>
        </w:rPr>
      </w:pPr>
    </w:p>
    <w:p w14:paraId="0D8387F7" w14:textId="187CE6CF" w:rsidR="008A1A08" w:rsidRPr="005D6AA6" w:rsidRDefault="005A1EDC" w:rsidP="005A1EDC">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2.3</w:t>
      </w:r>
      <w:r w:rsidR="008A1A08" w:rsidRPr="005D6AA6">
        <w:rPr>
          <w:rFonts w:asciiTheme="majorHAnsi" w:hAnsiTheme="majorHAnsi" w:cs="Calibri"/>
          <w:b/>
          <w:bCs/>
          <w:sz w:val="24"/>
          <w:szCs w:val="24"/>
          <w:u w:val="single"/>
          <w:lang w:val="en-US"/>
        </w:rPr>
        <w:t>Priors</w:t>
      </w:r>
    </w:p>
    <w:p w14:paraId="5048BB5E" w14:textId="1A225CD8" w:rsidR="00ED60AB" w:rsidRPr="005D6AA6" w:rsidRDefault="00ED60AB" w:rsidP="00626891">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Employing a Bayesian framework, BART requires the specification of prior distributions over all its parameters. These are the tree structure T, the leaf parameters M and the error variance sigma. </w:t>
      </w:r>
      <w:r w:rsidR="00703969" w:rsidRPr="005D6AA6">
        <w:rPr>
          <w:rFonts w:asciiTheme="majorHAnsi" w:hAnsiTheme="majorHAnsi" w:cs="Calibri"/>
          <w:sz w:val="24"/>
          <w:szCs w:val="24"/>
          <w:lang w:val="en-US"/>
        </w:rPr>
        <w:t xml:space="preserve">The priors are chosen in a way that they favour shallow trees with the goal of preventing overfitting. </w:t>
      </w:r>
      <w:r w:rsidR="00703969" w:rsidRPr="005D6AA6">
        <w:rPr>
          <w:rFonts w:asciiTheme="majorHAnsi" w:hAnsiTheme="majorHAnsi" w:cs="Calibri"/>
          <w:sz w:val="24"/>
          <w:szCs w:val="24"/>
          <w:highlight w:val="cyan"/>
          <w:lang w:val="en-US"/>
        </w:rPr>
        <w:t>Many different priors have been tested and well cross-validated-validated default priors have been established.</w:t>
      </w:r>
      <w:r w:rsidR="00703969" w:rsidRPr="005D6AA6">
        <w:rPr>
          <w:rFonts w:asciiTheme="majorHAnsi" w:hAnsiTheme="majorHAnsi" w:cs="Calibri"/>
          <w:sz w:val="24"/>
          <w:szCs w:val="24"/>
          <w:lang w:val="en-US"/>
        </w:rPr>
        <w:t xml:space="preserve"> </w:t>
      </w:r>
    </w:p>
    <w:p w14:paraId="432842A6" w14:textId="7EBFA32E" w:rsidR="00DA47B3" w:rsidRPr="005D6AA6" w:rsidRDefault="00DA47B3"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The </w:t>
      </w:r>
      <w:r w:rsidR="00A672BF" w:rsidRPr="005D6AA6">
        <w:rPr>
          <w:rFonts w:asciiTheme="majorHAnsi" w:hAnsiTheme="majorHAnsi" w:cs="Calibri"/>
          <w:sz w:val="24"/>
          <w:szCs w:val="24"/>
          <w:lang w:val="en-US"/>
        </w:rPr>
        <w:t xml:space="preserve">joint </w:t>
      </w:r>
      <w:r w:rsidRPr="005D6AA6">
        <w:rPr>
          <w:rFonts w:asciiTheme="majorHAnsi" w:hAnsiTheme="majorHAnsi" w:cs="Calibri"/>
          <w:sz w:val="24"/>
          <w:szCs w:val="24"/>
          <w:lang w:val="en-US"/>
        </w:rPr>
        <w:t>prior distribution</w:t>
      </w:r>
      <w:r w:rsidR="00703969" w:rsidRPr="005D6AA6">
        <w:rPr>
          <w:rFonts w:asciiTheme="majorHAnsi" w:hAnsiTheme="majorHAnsi" w:cs="Calibri"/>
          <w:sz w:val="24"/>
          <w:szCs w:val="24"/>
          <w:lang w:val="en-US"/>
        </w:rPr>
        <w:t xml:space="preserve"> of the parameters</w:t>
      </w:r>
      <w:r w:rsidRPr="005D6AA6">
        <w:rPr>
          <w:rFonts w:asciiTheme="majorHAnsi" w:hAnsiTheme="majorHAnsi" w:cs="Calibri"/>
          <w:sz w:val="24"/>
          <w:szCs w:val="24"/>
          <w:lang w:val="en-US"/>
        </w:rPr>
        <w:t xml:space="preserve"> is </w:t>
      </w:r>
    </w:p>
    <w:p w14:paraId="647D42B6" w14:textId="77777777" w:rsidR="00703969" w:rsidRPr="005D6AA6" w:rsidRDefault="00703969" w:rsidP="00DA47B3">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p\big((T_1, M_1), \dots, (T_m, M_m), \sigma \big)</w:t>
      </w:r>
      <w:r w:rsidRPr="005D6AA6">
        <w:rPr>
          <w:rFonts w:asciiTheme="majorHAnsi" w:hAnsiTheme="majorHAnsi" w:cs="Calibri"/>
          <w:sz w:val="24"/>
          <w:szCs w:val="24"/>
          <w:lang w:val="en-US"/>
        </w:rPr>
        <w:br/>
        <w:t>\end{equation}</w:t>
      </w:r>
    </w:p>
    <w:p w14:paraId="28C0A076" w14:textId="65EFB07A"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Specifying</w:t>
      </w:r>
      <w:r w:rsidR="00972E10" w:rsidRPr="005D6AA6">
        <w:rPr>
          <w:rFonts w:asciiTheme="majorHAnsi" w:hAnsiTheme="majorHAnsi" w:cs="Calibri"/>
          <w:sz w:val="24"/>
          <w:szCs w:val="24"/>
          <w:lang w:val="en-US"/>
        </w:rPr>
        <w:t xml:space="preserve"> a prior on this joint distribution would be </w:t>
      </w:r>
      <w:r w:rsidRPr="005D6AA6">
        <w:rPr>
          <w:rFonts w:asciiTheme="majorHAnsi" w:hAnsiTheme="majorHAnsi" w:cs="Calibri"/>
          <w:sz w:val="24"/>
          <w:szCs w:val="24"/>
          <w:lang w:val="en-US"/>
        </w:rPr>
        <w:t>impratical</w:t>
      </w:r>
      <w:r w:rsidR="00972E10" w:rsidRPr="005D6AA6">
        <w:rPr>
          <w:rFonts w:asciiTheme="majorHAnsi" w:hAnsiTheme="majorHAnsi" w:cs="Calibri"/>
          <w:sz w:val="24"/>
          <w:szCs w:val="24"/>
          <w:lang w:val="en-US"/>
        </w:rPr>
        <w:t xml:space="preserve">. However, the prior can be simplified and </w:t>
      </w:r>
      <w:r w:rsidRPr="005D6AA6">
        <w:rPr>
          <w:rFonts w:asciiTheme="majorHAnsi" w:hAnsiTheme="majorHAnsi" w:cs="Calibri"/>
          <w:sz w:val="24"/>
          <w:szCs w:val="24"/>
          <w:lang w:val="en-US"/>
        </w:rPr>
        <w:t>decomposed</w:t>
      </w:r>
      <w:r w:rsidR="00972E10" w:rsidRPr="005D6AA6">
        <w:rPr>
          <w:rFonts w:asciiTheme="majorHAnsi" w:hAnsiTheme="majorHAnsi" w:cs="Calibri"/>
          <w:sz w:val="24"/>
          <w:szCs w:val="24"/>
          <w:lang w:val="en-US"/>
        </w:rPr>
        <w:t xml:space="preserve"> into its components. </w:t>
      </w:r>
      <w:r w:rsidRPr="005D6AA6">
        <w:rPr>
          <w:rFonts w:asciiTheme="majorHAnsi" w:hAnsiTheme="majorHAnsi" w:cs="Calibri"/>
          <w:sz w:val="24"/>
          <w:szCs w:val="24"/>
          <w:lang w:val="en-US"/>
        </w:rPr>
        <w:t xml:space="preserve">Assuming independence between the trees and independence of </w:t>
      </w:r>
      <m:oMath>
        <m:r>
          <w:rPr>
            <w:rFonts w:ascii="Cambria Math" w:hAnsi="Cambria Math" w:cs="Calibri"/>
            <w:sz w:val="24"/>
            <w:szCs w:val="24"/>
          </w:rPr>
          <m:t>σ</m:t>
        </m:r>
      </m:oMath>
      <w:r w:rsidRPr="005D6AA6">
        <w:rPr>
          <w:rFonts w:asciiTheme="majorHAnsi" w:hAnsiTheme="majorHAnsi" w:cs="Calibri"/>
          <w:sz w:val="24"/>
          <w:szCs w:val="24"/>
          <w:lang w:val="en-US"/>
        </w:rPr>
        <w:t>, the prior can be written as</w:t>
      </w:r>
    </w:p>
    <w:p w14:paraId="00D8A7D0"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p\big((T_1, M_1), \dots, (T_m, M_m), \sigma \big)</w:t>
      </w:r>
      <w:r w:rsidRPr="005D6AA6">
        <w:rPr>
          <w:rFonts w:asciiTheme="majorHAnsi" w:hAnsiTheme="majorHAnsi" w:cs="Calibri"/>
          <w:sz w:val="24"/>
          <w:szCs w:val="24"/>
          <w:lang w:val="en-US"/>
        </w:rPr>
        <w:br/>
        <w:t>= \left[ \prod_{j=1}^m p(T_j, M_j) \right] p(\sigma)</w:t>
      </w:r>
      <w:r w:rsidRPr="005D6AA6">
        <w:rPr>
          <w:rFonts w:asciiTheme="majorHAnsi" w:hAnsiTheme="majorHAnsi" w:cs="Calibri"/>
          <w:sz w:val="24"/>
          <w:szCs w:val="24"/>
          <w:lang w:val="en-US"/>
        </w:rPr>
        <w:br/>
        <w:t>\end{equation}</w:t>
      </w:r>
    </w:p>
    <w:p w14:paraId="06E1792A" w14:textId="717B47AC" w:rsidR="00296CD8" w:rsidRPr="005D6AA6" w:rsidRDefault="00296CD8" w:rsidP="00DA47B3">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Applying the chain rule of probability for joint distributions, it can be </w:t>
      </w:r>
      <w:r w:rsidR="00972E10" w:rsidRPr="005D6AA6">
        <w:rPr>
          <w:rFonts w:asciiTheme="majorHAnsi" w:hAnsiTheme="majorHAnsi" w:cs="Calibri"/>
          <w:sz w:val="24"/>
          <w:szCs w:val="24"/>
          <w:lang w:val="en-US"/>
        </w:rPr>
        <w:t>simplified</w:t>
      </w:r>
      <w:r w:rsidRPr="005D6AA6">
        <w:rPr>
          <w:rFonts w:asciiTheme="majorHAnsi" w:hAnsiTheme="majorHAnsi" w:cs="Calibri"/>
          <w:sz w:val="24"/>
          <w:szCs w:val="24"/>
          <w:lang w:val="en-US"/>
        </w:rPr>
        <w:t xml:space="preserve"> </w:t>
      </w:r>
      <w:r w:rsidR="00972E10" w:rsidRPr="005D6AA6">
        <w:rPr>
          <w:rFonts w:asciiTheme="majorHAnsi" w:hAnsiTheme="majorHAnsi" w:cs="Calibri"/>
          <w:sz w:val="24"/>
          <w:szCs w:val="24"/>
          <w:lang w:val="en-US"/>
        </w:rPr>
        <w:t>to</w:t>
      </w:r>
      <w:r w:rsidRPr="005D6AA6">
        <w:rPr>
          <w:rFonts w:asciiTheme="majorHAnsi" w:hAnsiTheme="majorHAnsi" w:cs="Calibri"/>
          <w:sz w:val="24"/>
          <w:szCs w:val="24"/>
          <w:lang w:val="en-US"/>
        </w:rPr>
        <w:t>:</w:t>
      </w:r>
    </w:p>
    <w:p w14:paraId="58BCF614"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p>
    <w:p w14:paraId="64393767"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\left[ \prod_{j=1}^m p(T_j, M_j) \right] p(\sigma)</w:t>
      </w:r>
    </w:p>
    <w:p w14:paraId="020F57F8"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\left[ \prod_{j=1}^m p(M_j \mid T_j)\, p(T_j) \right] p(\sigma)</w:t>
      </w:r>
    </w:p>
    <w:p w14:paraId="0B999D39"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\end{equation}</w:t>
      </w:r>
    </w:p>
    <w:p w14:paraId="684D9843" w14:textId="6AA312D4" w:rsidR="001852C8" w:rsidRPr="005D6AA6" w:rsidRDefault="00390FF3"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lastRenderedPageBreak/>
        <w:t>F</w:t>
      </w:r>
      <w:r w:rsidR="001852C8" w:rsidRPr="005D6AA6">
        <w:rPr>
          <w:rFonts w:asciiTheme="majorHAnsi" w:hAnsiTheme="majorHAnsi" w:cs="Calibri"/>
          <w:sz w:val="24"/>
          <w:szCs w:val="24"/>
          <w:lang w:val="en-US"/>
        </w:rPr>
        <w:t xml:space="preserve">urthermore, independence between the leaf parameters </w:t>
      </w:r>
      <w:r w:rsidRPr="005D6AA6">
        <w:rPr>
          <w:rFonts w:asciiTheme="majorHAnsi" w:hAnsiTheme="majorHAnsi" w:cs="Calibri"/>
          <w:sz w:val="24"/>
          <w:szCs w:val="24"/>
          <w:lang w:val="en-US"/>
        </w:rPr>
        <w:t xml:space="preserve">within each tree </w:t>
      </w:r>
      <w:r w:rsidR="001852C8" w:rsidRPr="005D6AA6">
        <w:rPr>
          <w:rFonts w:asciiTheme="majorHAnsi" w:hAnsiTheme="majorHAnsi" w:cs="Calibri"/>
          <w:sz w:val="24"/>
          <w:szCs w:val="24"/>
          <w:lang w:val="en-US"/>
        </w:rPr>
        <w:t>is assumed,</w:t>
      </w:r>
      <w:r w:rsidRPr="005D6AA6">
        <w:rPr>
          <w:rFonts w:asciiTheme="majorHAnsi" w:hAnsiTheme="majorHAnsi" w:cs="Calibri"/>
          <w:sz w:val="24"/>
          <w:szCs w:val="24"/>
          <w:lang w:val="en-US"/>
        </w:rPr>
        <w:t xml:space="preserve"> which enables simplifying to</w:t>
      </w:r>
    </w:p>
    <w:p w14:paraId="714E88EF" w14:textId="77777777" w:rsidR="00390FF3" w:rsidRPr="005D6AA6" w:rsidRDefault="00390FF3" w:rsidP="001852C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p(M_j \mid T_j) = \prod_{k=1}^{b_j} p(\mu_{jk} \mid T_j)</w:t>
      </w:r>
      <w:r w:rsidRPr="005D6AA6">
        <w:rPr>
          <w:rFonts w:asciiTheme="majorHAnsi" w:hAnsiTheme="majorHAnsi" w:cs="Calibri"/>
          <w:sz w:val="24"/>
          <w:szCs w:val="24"/>
          <w:lang w:val="en-US"/>
        </w:rPr>
        <w:br/>
        <w:t>\end{equation}</w:t>
      </w:r>
    </w:p>
    <w:p w14:paraId="24BDE942" w14:textId="601ACEDD" w:rsidR="00390FF3" w:rsidRPr="005D6AA6" w:rsidRDefault="00390FF3" w:rsidP="001852C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m:oMath>
        <m:sSub>
          <m:sSubPr>
            <m:ctrlPr>
              <w:rPr>
                <w:rFonts w:ascii="Cambria Math" w:hAnsi="Cambria Math" w:cs="Calibri"/>
                <w:sz w:val="24"/>
                <w:szCs w:val="24"/>
              </w:rPr>
            </m:ctrlPr>
          </m:sSubPr>
          <m:e>
            <m:r>
              <w:rPr>
                <w:rFonts w:ascii="Cambria Math" w:hAnsi="Cambria Math" w:cs="Calibri"/>
                <w:sz w:val="24"/>
                <w:szCs w:val="24"/>
              </w:rPr>
              <m:t>b</m:t>
            </m:r>
          </m:e>
          <m:sub>
            <m:r>
              <w:rPr>
                <w:rFonts w:ascii="Cambria Math" w:hAnsi="Cambria Math" w:cs="Calibri"/>
                <w:sz w:val="24"/>
                <w:szCs w:val="24"/>
              </w:rPr>
              <m:t>j</m:t>
            </m:r>
          </m:sub>
        </m:sSub>
      </m:oMath>
      <w:r w:rsidRPr="005D6AA6">
        <w:rPr>
          <w:rFonts w:asciiTheme="majorHAnsi" w:hAnsiTheme="majorHAnsi" w:cs="Calibri"/>
          <w:sz w:val="24"/>
          <w:szCs w:val="24"/>
          <w:lang w:val="en-US"/>
        </w:rPr>
        <w:t xml:space="preserve">denotes the number of terminal nodes in tree </w:t>
      </w:r>
      <m:oMath>
        <m:r>
          <w:rPr>
            <w:rFonts w:ascii="Cambria Math" w:hAnsi="Cambria Math" w:cs="Calibri"/>
            <w:sz w:val="24"/>
            <w:szCs w:val="24"/>
          </w:rPr>
          <m:t>j</m:t>
        </m:r>
      </m:oMath>
      <w:r w:rsidRPr="005D6AA6">
        <w:rPr>
          <w:rFonts w:asciiTheme="majorHAnsi" w:hAnsiTheme="majorHAnsi" w:cs="Calibri"/>
          <w:sz w:val="24"/>
          <w:szCs w:val="24"/>
          <w:lang w:val="en-US"/>
        </w:rPr>
        <w:t>.</w:t>
      </w:r>
    </w:p>
    <w:p w14:paraId="61670F27" w14:textId="3FE301BC" w:rsidR="00390FF3" w:rsidRPr="005D6AA6" w:rsidRDefault="00626891"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Now, instead of placing a prior on the joint distribution, priors can be placed </w:t>
      </w:r>
      <w:r w:rsidR="00390FF3" w:rsidRPr="005D6AA6">
        <w:rPr>
          <w:rFonts w:asciiTheme="majorHAnsi" w:hAnsiTheme="majorHAnsi" w:cs="Calibri"/>
          <w:sz w:val="24"/>
          <w:szCs w:val="24"/>
          <w:lang w:val="en-US"/>
        </w:rPr>
        <w:t>on</w:t>
      </w:r>
      <w:r w:rsidR="00287DE4" w:rsidRPr="005D6AA6">
        <w:rPr>
          <w:rFonts w:asciiTheme="majorHAnsi" w:hAnsiTheme="majorHAnsi" w:cs="Calibri"/>
          <w:sz w:val="24"/>
          <w:szCs w:val="24"/>
          <w:lang w:val="en-US"/>
        </w:rPr>
        <w:t xml:space="preserve"> p(T_j), \quad p(\mu_{jk} \mid T_j), and \quad p(\sigma).</w:t>
      </w:r>
    </w:p>
    <w:p w14:paraId="107F9FC2" w14:textId="77777777" w:rsidR="00287DE4" w:rsidRPr="005D6AA6" w:rsidRDefault="00287DE4" w:rsidP="005A1EDC">
      <w:pPr>
        <w:tabs>
          <w:tab w:val="left" w:pos="1072"/>
        </w:tabs>
        <w:rPr>
          <w:rFonts w:asciiTheme="majorHAnsi" w:hAnsiTheme="majorHAnsi" w:cs="Calibri"/>
          <w:sz w:val="24"/>
          <w:szCs w:val="24"/>
          <w:lang w:val="en-US"/>
        </w:rPr>
      </w:pPr>
    </w:p>
    <w:p w14:paraId="32F51A17" w14:textId="77777777" w:rsidR="005A1EDC" w:rsidRPr="005D6AA6" w:rsidRDefault="005A1EDC" w:rsidP="005A1EDC">
      <w:pPr>
        <w:tabs>
          <w:tab w:val="left" w:pos="1072"/>
        </w:tabs>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Tree structure:</w:t>
      </w:r>
    </w:p>
    <w:p w14:paraId="7FF6A876" w14:textId="77777777"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Three priors are placed on the tree structure T. </w:t>
      </w:r>
    </w:p>
    <w:p w14:paraId="34A9BB57" w14:textId="53E636B5"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The first is the probability that a node splits a</w:t>
      </w:r>
      <w:r w:rsidR="00BE6EDD" w:rsidRPr="005D6AA6">
        <w:rPr>
          <w:rFonts w:asciiTheme="majorHAnsi" w:hAnsiTheme="majorHAnsi" w:cs="Calibri"/>
          <w:sz w:val="24"/>
          <w:szCs w:val="24"/>
          <w:lang w:val="en-US"/>
        </w:rPr>
        <w:t>t</w:t>
      </w:r>
      <w:r w:rsidRPr="005D6AA6">
        <w:rPr>
          <w:rFonts w:asciiTheme="majorHAnsi" w:hAnsiTheme="majorHAnsi" w:cs="Calibri"/>
          <w:sz w:val="24"/>
          <w:szCs w:val="24"/>
          <w:lang w:val="en-US"/>
        </w:rPr>
        <w:t xml:space="preserve"> depth d. </w:t>
      </w:r>
    </w:p>
    <w:p w14:paraId="0F63873C" w14:textId="77777777" w:rsidR="0047417B" w:rsidRPr="005D6AA6" w:rsidRDefault="0047417B"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\Pr(\text{node splits at depth } d) = \alpha (1 + d)^{-\beta}, \quad \alpha \in (0,1), \ \beta \in [0, \infty)</w:t>
      </w:r>
    </w:p>
    <w:p w14:paraId="6C5BA327" w14:textId="295E968C" w:rsidR="004627AF" w:rsidRPr="005D6AA6" w:rsidRDefault="0047417B"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br/>
        <w:t>\end{equation}</w:t>
      </w:r>
      <w:r w:rsidR="004627AF" w:rsidRPr="005D6AA6">
        <w:rPr>
          <w:rFonts w:asciiTheme="majorHAnsi" w:hAnsiTheme="majorHAnsi" w:cs="Calibri"/>
          <w:sz w:val="24"/>
          <w:szCs w:val="24"/>
          <w:lang w:val="en-US"/>
        </w:rPr>
        <w:t xml:space="preserve">where </w:t>
      </w:r>
      <w:r w:rsidRPr="005D6AA6">
        <w:rPr>
          <w:rFonts w:asciiTheme="majorHAnsi" w:hAnsiTheme="majorHAnsi" w:cs="Calibri"/>
          <w:sz w:val="24"/>
          <w:szCs w:val="24"/>
          <w:lang w:val="en-US"/>
        </w:rPr>
        <w:t xml:space="preserve">\alpha </w:t>
      </w:r>
      <w:r w:rsidR="005A1EDC" w:rsidRPr="005D6AA6">
        <w:rPr>
          <w:rFonts w:asciiTheme="majorHAnsi" w:hAnsiTheme="majorHAnsi" w:cs="Calibri"/>
          <w:sz w:val="24"/>
          <w:szCs w:val="24"/>
          <w:lang w:val="en-US"/>
        </w:rPr>
        <w:t xml:space="preserve">is the base split probability and </w:t>
      </w:r>
      <w:r w:rsidRPr="005D6AA6">
        <w:rPr>
          <w:rFonts w:asciiTheme="majorHAnsi" w:hAnsiTheme="majorHAnsi" w:cs="Calibri"/>
          <w:sz w:val="24"/>
          <w:szCs w:val="24"/>
          <w:lang w:val="en-US"/>
        </w:rPr>
        <w:t>\beta</w:t>
      </w:r>
      <w:r w:rsidR="004627AF" w:rsidRPr="005D6AA6">
        <w:rPr>
          <w:rFonts w:asciiTheme="majorHAnsi" w:hAnsiTheme="majorHAnsi" w:cs="Calibri"/>
          <w:sz w:val="24"/>
          <w:szCs w:val="24"/>
          <w:lang w:val="en-US"/>
        </w:rPr>
        <w:t xml:space="preserve"> </w:t>
      </w:r>
      <w:r w:rsidR="005A1EDC" w:rsidRPr="005D6AA6">
        <w:rPr>
          <w:rFonts w:asciiTheme="majorHAnsi" w:hAnsiTheme="majorHAnsi" w:cs="Calibri"/>
          <w:sz w:val="24"/>
          <w:szCs w:val="24"/>
          <w:lang w:val="en-US"/>
        </w:rPr>
        <w:t xml:space="preserve">is the depth decay rate. </w:t>
      </w:r>
      <w:r w:rsidRPr="005D6AA6">
        <w:rPr>
          <w:rFonts w:asciiTheme="majorHAnsi" w:hAnsiTheme="majorHAnsi" w:cs="Calibri"/>
          <w:sz w:val="24"/>
          <w:szCs w:val="24"/>
          <w:lang w:val="en-US"/>
        </w:rPr>
        <w:t>A h</w:t>
      </w:r>
      <w:r w:rsidR="00BE6EDD" w:rsidRPr="005D6AA6">
        <w:rPr>
          <w:rFonts w:asciiTheme="majorHAnsi" w:hAnsiTheme="majorHAnsi" w:cs="Calibri"/>
          <w:sz w:val="24"/>
          <w:szCs w:val="24"/>
          <w:lang w:val="en-US"/>
        </w:rPr>
        <w:t xml:space="preserve">igher </w:t>
      </w:r>
      <w:r w:rsidRPr="005D6AA6">
        <w:rPr>
          <w:rFonts w:asciiTheme="majorHAnsi" w:hAnsiTheme="majorHAnsi" w:cs="Calibri"/>
          <w:sz w:val="24"/>
          <w:szCs w:val="24"/>
          <w:lang w:val="en-US"/>
        </w:rPr>
        <w:t>\alpha</w:t>
      </w:r>
      <w:r w:rsidR="00BE6EDD" w:rsidRPr="005D6AA6">
        <w:rPr>
          <w:rFonts w:asciiTheme="majorHAnsi" w:hAnsiTheme="majorHAnsi" w:cs="Calibri"/>
          <w:sz w:val="24"/>
          <w:szCs w:val="24"/>
          <w:lang w:val="en-US"/>
        </w:rPr>
        <w:t xml:space="preserve"> results in more splits, meaning the tree will grow </w:t>
      </w:r>
      <w:r w:rsidRPr="005D6AA6">
        <w:rPr>
          <w:rFonts w:asciiTheme="majorHAnsi" w:hAnsiTheme="majorHAnsi" w:cs="Calibri"/>
          <w:sz w:val="24"/>
          <w:szCs w:val="24"/>
          <w:lang w:val="en-US"/>
        </w:rPr>
        <w:t>larger</w:t>
      </w:r>
      <w:r w:rsidR="00BE6EDD" w:rsidRPr="005D6AA6">
        <w:rPr>
          <w:rFonts w:asciiTheme="majorHAnsi" w:hAnsiTheme="majorHAnsi" w:cs="Calibri"/>
          <w:sz w:val="24"/>
          <w:szCs w:val="24"/>
          <w:lang w:val="en-US"/>
        </w:rPr>
        <w:t xml:space="preserve">. Through a higher </w:t>
      </w:r>
      <w:r w:rsidRPr="005D6AA6">
        <w:rPr>
          <w:rFonts w:asciiTheme="majorHAnsi" w:hAnsiTheme="majorHAnsi" w:cs="Calibri"/>
          <w:sz w:val="24"/>
          <w:szCs w:val="24"/>
          <w:lang w:val="en-US"/>
        </w:rPr>
        <w:t>\beta</w:t>
      </w:r>
      <w:r w:rsidR="00BE6EDD" w:rsidRPr="005D6AA6">
        <w:rPr>
          <w:rFonts w:asciiTheme="majorHAnsi" w:hAnsiTheme="majorHAnsi" w:cs="Calibri"/>
          <w:sz w:val="24"/>
          <w:szCs w:val="24"/>
          <w:lang w:val="en-US"/>
        </w:rPr>
        <w:t xml:space="preserve">, this probability </w:t>
      </w:r>
      <w:r w:rsidRPr="005D6AA6">
        <w:rPr>
          <w:rFonts w:asciiTheme="majorHAnsi" w:hAnsiTheme="majorHAnsi" w:cs="Calibri"/>
          <w:sz w:val="24"/>
          <w:szCs w:val="24"/>
          <w:lang w:val="en-US"/>
        </w:rPr>
        <w:t>decreases</w:t>
      </w:r>
      <w:r w:rsidR="00BE6EDD" w:rsidRPr="005D6AA6">
        <w:rPr>
          <w:rFonts w:asciiTheme="majorHAnsi" w:hAnsiTheme="majorHAnsi" w:cs="Calibri"/>
          <w:sz w:val="24"/>
          <w:szCs w:val="24"/>
          <w:lang w:val="en-US"/>
        </w:rPr>
        <w:t xml:space="preserve"> more quickly with </w:t>
      </w:r>
      <w:r w:rsidRPr="005D6AA6">
        <w:rPr>
          <w:rFonts w:asciiTheme="majorHAnsi" w:hAnsiTheme="majorHAnsi" w:cs="Calibri"/>
          <w:sz w:val="24"/>
          <w:szCs w:val="24"/>
          <w:lang w:val="en-US"/>
        </w:rPr>
        <w:t xml:space="preserve">increasing </w:t>
      </w:r>
      <w:r w:rsidR="00BE6EDD" w:rsidRPr="005D6AA6">
        <w:rPr>
          <w:rFonts w:asciiTheme="majorHAnsi" w:hAnsiTheme="majorHAnsi" w:cs="Calibri"/>
          <w:sz w:val="24"/>
          <w:szCs w:val="24"/>
          <w:lang w:val="en-US"/>
        </w:rPr>
        <w:t xml:space="preserve">depth. Chipman et al. </w:t>
      </w:r>
      <w:r w:rsidRPr="005D6AA6">
        <w:rPr>
          <w:rFonts w:asciiTheme="majorHAnsi" w:hAnsiTheme="majorHAnsi" w:cs="Calibri"/>
          <w:sz w:val="24"/>
          <w:szCs w:val="24"/>
          <w:lang w:val="en-US"/>
        </w:rPr>
        <w:t xml:space="preserve">(?) </w:t>
      </w:r>
      <w:r w:rsidR="00BE6EDD" w:rsidRPr="005D6AA6">
        <w:rPr>
          <w:rFonts w:asciiTheme="majorHAnsi" w:hAnsiTheme="majorHAnsi" w:cs="Calibri"/>
          <w:sz w:val="24"/>
          <w:szCs w:val="24"/>
          <w:lang w:val="en-US"/>
        </w:rPr>
        <w:t xml:space="preserve">recommend </w:t>
      </w:r>
      <w:r w:rsidRPr="00552138">
        <w:rPr>
          <w:rFonts w:asciiTheme="majorHAnsi" w:hAnsiTheme="majorHAnsi" w:cs="Calibri"/>
          <w:sz w:val="24"/>
          <w:szCs w:val="24"/>
          <w:lang w:val="en-US"/>
        </w:rPr>
        <w:t>\alpha</w:t>
      </w:r>
      <w:r w:rsidR="00BE6EDD" w:rsidRPr="005D6AA6">
        <w:rPr>
          <w:rFonts w:asciiTheme="majorHAnsi" w:hAnsiTheme="majorHAnsi" w:cs="Calibri"/>
          <w:sz w:val="24"/>
          <w:szCs w:val="24"/>
          <w:lang w:val="en-US"/>
        </w:rPr>
        <w:t xml:space="preserve">= 0.95 and </w:t>
      </w:r>
      <w:r w:rsidRPr="005D6AA6">
        <w:rPr>
          <w:rFonts w:asciiTheme="majorHAnsi" w:hAnsiTheme="majorHAnsi" w:cs="Calibri"/>
          <w:sz w:val="24"/>
          <w:szCs w:val="24"/>
          <w:lang w:val="en-US"/>
        </w:rPr>
        <w:t>\</w:t>
      </w:r>
      <w:r w:rsidR="00BE6EDD" w:rsidRPr="005D6AA6">
        <w:rPr>
          <w:rFonts w:asciiTheme="majorHAnsi" w:hAnsiTheme="majorHAnsi" w:cs="Calibri"/>
          <w:sz w:val="24"/>
          <w:szCs w:val="24"/>
          <w:lang w:val="en-US"/>
        </w:rPr>
        <w:t xml:space="preserve">beta = 2. This encourages splits near the root but then the probability decreases </w:t>
      </w:r>
      <w:r w:rsidRPr="005D6AA6">
        <w:rPr>
          <w:rFonts w:asciiTheme="majorHAnsi" w:hAnsiTheme="majorHAnsi" w:cs="Calibri"/>
          <w:sz w:val="24"/>
          <w:szCs w:val="24"/>
          <w:lang w:val="en-US"/>
        </w:rPr>
        <w:t>rapidly</w:t>
      </w:r>
      <w:r w:rsidR="00BE6EDD" w:rsidRPr="005D6AA6">
        <w:rPr>
          <w:rFonts w:asciiTheme="majorHAnsi" w:hAnsiTheme="majorHAnsi" w:cs="Calibri"/>
          <w:sz w:val="24"/>
          <w:szCs w:val="24"/>
          <w:lang w:val="en-US"/>
        </w:rPr>
        <w:t>, favoring shallow trees.</w:t>
      </w:r>
    </w:p>
    <w:p w14:paraId="7CA0B63D" w14:textId="4860A19B"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The second prior is the probability for each covariate x_j to be chosen for </w:t>
      </w:r>
      <w:r w:rsidR="0047417B" w:rsidRPr="005D6AA6">
        <w:rPr>
          <w:rFonts w:asciiTheme="majorHAnsi" w:hAnsiTheme="majorHAnsi" w:cs="Calibri"/>
          <w:sz w:val="24"/>
          <w:szCs w:val="24"/>
          <w:lang w:val="en-US"/>
        </w:rPr>
        <w:t>a</w:t>
      </w:r>
      <w:r w:rsidRPr="005D6AA6">
        <w:rPr>
          <w:rFonts w:asciiTheme="majorHAnsi" w:hAnsiTheme="majorHAnsi" w:cs="Calibri"/>
          <w:sz w:val="24"/>
          <w:szCs w:val="24"/>
          <w:lang w:val="en-US"/>
        </w:rPr>
        <w:t xml:space="preserve"> splitting rule at </w:t>
      </w:r>
      <w:r w:rsidR="0047417B" w:rsidRPr="005D6AA6">
        <w:rPr>
          <w:rFonts w:asciiTheme="majorHAnsi" w:hAnsiTheme="majorHAnsi" w:cs="Calibri"/>
          <w:sz w:val="24"/>
          <w:szCs w:val="24"/>
          <w:lang w:val="en-US"/>
        </w:rPr>
        <w:t>a</w:t>
      </w:r>
      <w:r w:rsidRPr="005D6AA6">
        <w:rPr>
          <w:rFonts w:asciiTheme="majorHAnsi" w:hAnsiTheme="majorHAnsi" w:cs="Calibri"/>
          <w:sz w:val="24"/>
          <w:szCs w:val="24"/>
          <w:lang w:val="en-US"/>
        </w:rPr>
        <w:t xml:space="preserve"> node.</w:t>
      </w:r>
      <w:r w:rsidR="00BE6EDD" w:rsidRPr="005D6AA6">
        <w:rPr>
          <w:rFonts w:asciiTheme="majorHAnsi" w:hAnsiTheme="majorHAnsi" w:cs="Calibri"/>
          <w:sz w:val="24"/>
          <w:szCs w:val="24"/>
          <w:lang w:val="en-US"/>
        </w:rPr>
        <w:t xml:space="preserve"> T</w:t>
      </w:r>
      <w:r w:rsidRPr="005D6AA6">
        <w:rPr>
          <w:rFonts w:asciiTheme="majorHAnsi" w:hAnsiTheme="majorHAnsi" w:cs="Calibri"/>
          <w:sz w:val="24"/>
          <w:szCs w:val="24"/>
          <w:lang w:val="en-US"/>
        </w:rPr>
        <w:t xml:space="preserve">he default prior is a </w:t>
      </w:r>
      <w:r w:rsidR="0047417B" w:rsidRPr="005D6AA6">
        <w:rPr>
          <w:rFonts w:asciiTheme="majorHAnsi" w:hAnsiTheme="majorHAnsi" w:cs="Calibri"/>
          <w:sz w:val="24"/>
          <w:szCs w:val="24"/>
          <w:lang w:val="en-US"/>
        </w:rPr>
        <w:t>discrete</w:t>
      </w:r>
      <w:r w:rsidRPr="005D6AA6">
        <w:rPr>
          <w:rFonts w:asciiTheme="majorHAnsi" w:hAnsiTheme="majorHAnsi" w:cs="Calibri"/>
          <w:sz w:val="24"/>
          <w:szCs w:val="24"/>
          <w:lang w:val="en-US"/>
        </w:rPr>
        <w:t xml:space="preserve"> uniform distribution over all covariates.</w:t>
      </w:r>
    </w:p>
    <w:p w14:paraId="3C7C4210" w14:textId="21E43848"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The third prior is about the choice of the splitting </w:t>
      </w:r>
      <w:r w:rsidR="0047417B" w:rsidRPr="005D6AA6">
        <w:rPr>
          <w:rFonts w:asciiTheme="majorHAnsi" w:hAnsiTheme="majorHAnsi" w:cs="Calibri"/>
          <w:sz w:val="24"/>
          <w:szCs w:val="24"/>
          <w:lang w:val="en-US"/>
        </w:rPr>
        <w:t xml:space="preserve">value </w:t>
      </w:r>
      <w:commentRangeStart w:id="2"/>
      <w:r w:rsidR="0047417B" w:rsidRPr="005D6AA6">
        <w:rPr>
          <w:rFonts w:asciiTheme="majorHAnsi" w:hAnsiTheme="majorHAnsi" w:cs="Calibri"/>
          <w:sz w:val="24"/>
          <w:szCs w:val="24"/>
          <w:lang w:val="en-US"/>
        </w:rPr>
        <w:t>(</w:t>
      </w:r>
      <w:r w:rsidRPr="005D6AA6">
        <w:rPr>
          <w:rFonts w:asciiTheme="majorHAnsi" w:hAnsiTheme="majorHAnsi" w:cs="Calibri"/>
          <w:sz w:val="24"/>
          <w:szCs w:val="24"/>
          <w:lang w:val="en-US"/>
        </w:rPr>
        <w:t>threshold</w:t>
      </w:r>
      <w:r w:rsidR="0047417B"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w:t>
      </w:r>
      <w:commentRangeEnd w:id="2"/>
      <w:r w:rsidR="005D6AA6" w:rsidRPr="005D6AA6">
        <w:rPr>
          <w:rStyle w:val="Kommentarzeichen"/>
          <w:rFonts w:asciiTheme="majorHAnsi" w:hAnsiTheme="majorHAnsi" w:cs="Calibri"/>
          <w:sz w:val="24"/>
          <w:szCs w:val="24"/>
          <w:lang w:val="en-US"/>
        </w:rPr>
        <w:commentReference w:id="2"/>
      </w:r>
      <w:r w:rsidRPr="005D6AA6">
        <w:rPr>
          <w:rFonts w:asciiTheme="majorHAnsi" w:hAnsiTheme="majorHAnsi" w:cs="Calibri"/>
          <w:sz w:val="24"/>
          <w:szCs w:val="24"/>
          <w:lang w:val="en-US"/>
        </w:rPr>
        <w:t>of each covariate x_j. This prior is usually a uniform distribution over the observed range of x_j.</w:t>
      </w:r>
    </w:p>
    <w:p w14:paraId="05FF3C0E" w14:textId="05AE3D1F" w:rsidR="005A1EDC" w:rsidRPr="005D6AA6" w:rsidRDefault="005A1EDC" w:rsidP="005A1EDC">
      <w:pPr>
        <w:tabs>
          <w:tab w:val="left" w:pos="1072"/>
        </w:tabs>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 xml:space="preserve">Terminal node values: </w:t>
      </w:r>
      <w:r w:rsidR="0081174E" w:rsidRPr="005D6AA6">
        <w:rPr>
          <w:rFonts w:asciiTheme="majorHAnsi" w:hAnsiTheme="majorHAnsi" w:cs="Calibri"/>
          <w:sz w:val="24"/>
          <w:szCs w:val="24"/>
          <w:u w:val="single"/>
          <w:lang w:val="en-US"/>
        </w:rPr>
        <w:t xml:space="preserve">            </w:t>
      </w:r>
    </w:p>
    <w:p w14:paraId="75E34E84" w14:textId="454BE741" w:rsidR="0047417B" w:rsidRPr="005D6AA6" w:rsidRDefault="00374294"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Y is rescaled to the range -0.5 to 0.5, so that Y is centered around 0. </w:t>
      </w:r>
      <w:r w:rsidR="00FA7C48" w:rsidRPr="005D6AA6">
        <w:rPr>
          <w:rFonts w:asciiTheme="majorHAnsi" w:hAnsiTheme="majorHAnsi" w:cs="Calibri"/>
          <w:sz w:val="24"/>
          <w:szCs w:val="24"/>
          <w:lang w:val="en-US"/>
        </w:rPr>
        <w:t xml:space="preserve">This is not strictly necessary for mathematical reasons, but facilitates. </w:t>
      </w:r>
      <w:r w:rsidRPr="005D6AA6">
        <w:rPr>
          <w:rFonts w:asciiTheme="majorHAnsi" w:hAnsiTheme="majorHAnsi" w:cs="Calibri"/>
          <w:sz w:val="24"/>
          <w:szCs w:val="24"/>
          <w:lang w:val="en-US"/>
        </w:rPr>
        <w:t>The prior for each leaf parameter is then normally distributed</w:t>
      </w:r>
      <w:r w:rsidR="00FA7C48" w:rsidRPr="005D6AA6">
        <w:rPr>
          <w:rFonts w:asciiTheme="majorHAnsi" w:hAnsiTheme="majorHAnsi" w:cs="Calibri"/>
          <w:sz w:val="24"/>
          <w:szCs w:val="24"/>
          <w:lang w:val="en-US"/>
        </w:rPr>
        <w:t>:</w:t>
      </w:r>
    </w:p>
    <w:p w14:paraId="33D9B0C5" w14:textId="77777777" w:rsidR="00FA7C48" w:rsidRPr="005D6AA6" w:rsidRDefault="00FA7C48" w:rsidP="00374294">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\mu_{jk} \sim \mathcal{N}(0, \sigma_\mu^2)</w:t>
      </w:r>
      <w:r w:rsidRPr="005D6AA6">
        <w:rPr>
          <w:rFonts w:asciiTheme="majorHAnsi" w:hAnsiTheme="majorHAnsi" w:cs="Calibri"/>
          <w:sz w:val="24"/>
          <w:szCs w:val="24"/>
          <w:lang w:val="en-US"/>
        </w:rPr>
        <w:br/>
        <w:t>\end{equation}</w:t>
      </w:r>
    </w:p>
    <w:p w14:paraId="1133EAEB" w14:textId="77777777" w:rsidR="00FA7C48" w:rsidRPr="005D6AA6" w:rsidRDefault="00374294"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w:t>
      </w:r>
    </w:p>
    <w:p w14:paraId="45A2AA1E" w14:textId="4C2A6365" w:rsidR="00FA7C48" w:rsidRPr="005D6AA6" w:rsidRDefault="00FA7C48"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p>
    <w:p w14:paraId="0C651B57" w14:textId="77777777" w:rsidR="00FA7C48" w:rsidRPr="005D6AA6" w:rsidRDefault="00FA7C48"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\sigma_\mu = \frac{0.5}{k \sqrt{m}}</w:t>
      </w:r>
    </w:p>
    <w:p w14:paraId="3D8BD34A" w14:textId="1DD6954D" w:rsidR="00374294" w:rsidRPr="005D6AA6" w:rsidRDefault="00FA7C48" w:rsidP="00FA7C48">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\end{equation}</w:t>
      </w:r>
    </w:p>
    <w:p w14:paraId="208BF7E0" w14:textId="1355BB9C" w:rsidR="00861632" w:rsidRPr="005D6AA6" w:rsidRDefault="00544478"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The constant 0.5 ensures that the sum of the tree contributions remains within a range consistent with the rescaled outcome </w:t>
      </w:r>
      <m:oMath>
        <m:d>
          <m:dPr>
            <m:begChr m:val="["/>
            <m:endChr m:val="]"/>
            <m:ctrlPr>
              <w:rPr>
                <w:rFonts w:ascii="Cambria Math" w:hAnsi="Cambria Math" w:cs="Calibri"/>
                <w:sz w:val="24"/>
                <w:szCs w:val="24"/>
              </w:rPr>
            </m:ctrlPr>
          </m:dPr>
          <m:e>
            <m:r>
              <w:rPr>
                <w:rFonts w:ascii="Cambria Math" w:hAnsi="Cambria Math" w:cs="Calibri"/>
                <w:sz w:val="24"/>
                <w:szCs w:val="24"/>
                <w:lang w:val="en-US"/>
              </w:rPr>
              <m:t>-0.5,0.5</m:t>
            </m:r>
          </m:e>
        </m:d>
      </m:oMath>
      <w:r w:rsidRPr="005D6AA6">
        <w:rPr>
          <w:rFonts w:asciiTheme="majorHAnsi" w:hAnsiTheme="majorHAnsi" w:cs="Calibri"/>
          <w:sz w:val="24"/>
          <w:szCs w:val="24"/>
          <w:lang w:val="en-US"/>
        </w:rPr>
        <w:t xml:space="preserve">. </w:t>
      </w:r>
      <w:r w:rsidR="005A1EDC" w:rsidRPr="005D6AA6">
        <w:rPr>
          <w:rFonts w:asciiTheme="majorHAnsi" w:hAnsiTheme="majorHAnsi" w:cs="Calibri"/>
          <w:sz w:val="24"/>
          <w:szCs w:val="24"/>
          <w:lang w:val="en-US"/>
        </w:rPr>
        <w:t>m is the number of trees,</w:t>
      </w:r>
      <w:r w:rsidR="0066766D" w:rsidRPr="005D6AA6">
        <w:rPr>
          <w:rFonts w:asciiTheme="majorHAnsi" w:hAnsiTheme="majorHAnsi" w:cs="Calibri"/>
          <w:sz w:val="24"/>
          <w:szCs w:val="24"/>
          <w:lang w:val="en-US"/>
        </w:rPr>
        <w:t xml:space="preserve"> k is a shrinkage parameter. </w:t>
      </w:r>
      <w:r w:rsidR="00861632" w:rsidRPr="005D6AA6">
        <w:rPr>
          <w:rFonts w:asciiTheme="majorHAnsi" w:hAnsiTheme="majorHAnsi" w:cs="Calibri"/>
          <w:sz w:val="24"/>
          <w:szCs w:val="24"/>
          <w:lang w:val="en-US"/>
        </w:rPr>
        <w:t>The prior aims to shrink the leaf parameters towards zero</w:t>
      </w:r>
      <w:r w:rsidR="00FA7C48" w:rsidRPr="005D6AA6">
        <w:rPr>
          <w:rFonts w:asciiTheme="majorHAnsi" w:hAnsiTheme="majorHAnsi" w:cs="Calibri"/>
          <w:sz w:val="24"/>
          <w:szCs w:val="24"/>
          <w:lang w:val="en-US"/>
        </w:rPr>
        <w:t>,</w:t>
      </w:r>
      <w:r w:rsidR="00861632" w:rsidRPr="005D6AA6">
        <w:rPr>
          <w:rFonts w:asciiTheme="majorHAnsi" w:hAnsiTheme="majorHAnsi" w:cs="Calibri"/>
          <w:sz w:val="24"/>
          <w:szCs w:val="24"/>
          <w:lang w:val="en-US"/>
        </w:rPr>
        <w:t xml:space="preserve"> which leads to them contributing only a small amount to the fit. </w:t>
      </w:r>
      <w:r w:rsidR="0066766D" w:rsidRPr="005D6AA6">
        <w:rPr>
          <w:rFonts w:asciiTheme="majorHAnsi" w:hAnsiTheme="majorHAnsi" w:cs="Calibri"/>
          <w:sz w:val="24"/>
          <w:szCs w:val="24"/>
          <w:lang w:val="en-US"/>
        </w:rPr>
        <w:t xml:space="preserve">A higher number of trees </w:t>
      </w:r>
      <w:r w:rsidR="00861632" w:rsidRPr="005D6AA6">
        <w:rPr>
          <w:rFonts w:asciiTheme="majorHAnsi" w:hAnsiTheme="majorHAnsi" w:cs="Calibri"/>
          <w:sz w:val="24"/>
          <w:szCs w:val="24"/>
          <w:lang w:val="en-US"/>
        </w:rPr>
        <w:t>as well as h</w:t>
      </w:r>
      <w:r w:rsidR="0066766D" w:rsidRPr="005D6AA6">
        <w:rPr>
          <w:rFonts w:asciiTheme="majorHAnsi" w:hAnsiTheme="majorHAnsi" w:cs="Calibri"/>
          <w:sz w:val="24"/>
          <w:szCs w:val="24"/>
          <w:lang w:val="en-US"/>
        </w:rPr>
        <w:t xml:space="preserve">igher values of k result in a </w:t>
      </w:r>
      <w:r w:rsidR="00FA7C48" w:rsidRPr="005D6AA6">
        <w:rPr>
          <w:rFonts w:asciiTheme="majorHAnsi" w:hAnsiTheme="majorHAnsi" w:cs="Calibri"/>
          <w:sz w:val="24"/>
          <w:szCs w:val="24"/>
          <w:lang w:val="en-US"/>
        </w:rPr>
        <w:t>smaller</w:t>
      </w:r>
      <w:r w:rsidR="0066766D" w:rsidRPr="005D6AA6">
        <w:rPr>
          <w:rFonts w:asciiTheme="majorHAnsi" w:hAnsiTheme="majorHAnsi" w:cs="Calibri"/>
          <w:sz w:val="24"/>
          <w:szCs w:val="24"/>
          <w:lang w:val="en-US"/>
        </w:rPr>
        <w:t xml:space="preserve"> variance</w:t>
      </w:r>
      <w:r w:rsidR="00861632" w:rsidRPr="005D6AA6">
        <w:rPr>
          <w:rFonts w:asciiTheme="majorHAnsi" w:hAnsiTheme="majorHAnsi" w:cs="Calibri"/>
          <w:sz w:val="24"/>
          <w:szCs w:val="24"/>
          <w:lang w:val="en-US"/>
        </w:rPr>
        <w:t>, keeping values closer to 0.</w:t>
      </w:r>
      <w:r w:rsidR="0066766D" w:rsidRPr="005D6AA6">
        <w:rPr>
          <w:rFonts w:asciiTheme="majorHAnsi" w:hAnsiTheme="majorHAnsi" w:cs="Calibri"/>
          <w:sz w:val="24"/>
          <w:szCs w:val="24"/>
          <w:lang w:val="en-US"/>
        </w:rPr>
        <w:t xml:space="preserve"> The default parameter for k is 2. </w:t>
      </w:r>
    </w:p>
    <w:p w14:paraId="1B62DA5A" w14:textId="25329507" w:rsidR="005A1EDC" w:rsidRPr="005D6AA6" w:rsidRDefault="005A1EDC" w:rsidP="005A1EDC">
      <w:pPr>
        <w:tabs>
          <w:tab w:val="left" w:pos="1072"/>
        </w:tabs>
        <w:rPr>
          <w:rFonts w:asciiTheme="majorHAnsi" w:hAnsiTheme="majorHAnsi" w:cs="Calibri"/>
          <w:sz w:val="24"/>
          <w:szCs w:val="24"/>
          <w:lang w:val="en-US"/>
        </w:rPr>
      </w:pPr>
      <w:r w:rsidRPr="005D6AA6">
        <w:rPr>
          <w:rFonts w:asciiTheme="majorHAnsi" w:hAnsiTheme="majorHAnsi" w:cs="Calibri"/>
          <w:sz w:val="24"/>
          <w:szCs w:val="24"/>
          <w:u w:val="single"/>
          <w:lang w:val="en-US"/>
        </w:rPr>
        <w:t>Error variance:</w:t>
      </w:r>
    </w:p>
    <w:p w14:paraId="401BE8CB" w14:textId="50E44700" w:rsidR="00F5125E" w:rsidRPr="005D6AA6" w:rsidRDefault="00F5125E" w:rsidP="00F5125E">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The third prior is placed on the error variance sigma. It follows an inverse-chi-square  distribution:</w:t>
      </w:r>
    </w:p>
    <w:p w14:paraId="2B8C8CF9" w14:textId="77777777" w:rsidR="00F5125E" w:rsidRPr="005D6AA6" w:rsidRDefault="00F5125E" w:rsidP="00F5125E">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\sigma^2 \sim \frac{\nu \lambda}{\chi^2_\nu}</w:t>
      </w:r>
      <w:r w:rsidRPr="005D6AA6">
        <w:rPr>
          <w:rFonts w:asciiTheme="majorHAnsi" w:hAnsiTheme="majorHAnsi" w:cs="Calibri"/>
          <w:sz w:val="24"/>
          <w:szCs w:val="24"/>
          <w:lang w:val="en-US"/>
        </w:rPr>
        <w:br/>
        <w:t>\end{equation}</w:t>
      </w:r>
    </w:p>
    <w:p w14:paraId="18E91B55" w14:textId="0D8B4238" w:rsidR="00F5125E" w:rsidRPr="005D6AA6" w:rsidRDefault="00057752" w:rsidP="00F5125E">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 xml:space="preserve">where \nu denotes the degrees of freedom, which controls the shape of the distribution and the heaviness of its tails. Smaller values of \nu result in heavier tails, allowing for more flexible variance estimates. Values between 3 and 10 are typically used, with a default value of \nu = 3. \lambda </w:t>
      </w:r>
      <w:r w:rsidR="00F5125E" w:rsidRPr="005D6AA6">
        <w:rPr>
          <w:rFonts w:asciiTheme="majorHAnsi" w:hAnsiTheme="majorHAnsi" w:cs="Calibri"/>
          <w:sz w:val="24"/>
          <w:szCs w:val="24"/>
          <w:lang w:val="en-US"/>
        </w:rPr>
        <w:t>is a scale parameter which sets the expectation of the prior. It is chosen in a data-driven way s</w:t>
      </w:r>
      <w:r w:rsidRPr="005D6AA6">
        <w:rPr>
          <w:rFonts w:asciiTheme="majorHAnsi" w:hAnsiTheme="majorHAnsi" w:cs="Calibri"/>
          <w:sz w:val="24"/>
          <w:szCs w:val="24"/>
          <w:lang w:val="en-US"/>
        </w:rPr>
        <w:t>uch</w:t>
      </w:r>
      <w:r w:rsidR="00F5125E" w:rsidRPr="005D6AA6">
        <w:rPr>
          <w:rFonts w:asciiTheme="majorHAnsi" w:hAnsiTheme="majorHAnsi" w:cs="Calibri"/>
          <w:sz w:val="24"/>
          <w:szCs w:val="24"/>
          <w:lang w:val="en-US"/>
        </w:rPr>
        <w:t xml:space="preserve"> that</w:t>
      </w:r>
      <w:r w:rsidRPr="005D6AA6">
        <w:rPr>
          <w:rFonts w:asciiTheme="majorHAnsi" w:hAnsiTheme="majorHAnsi" w:cs="Calibri"/>
          <w:sz w:val="24"/>
          <w:szCs w:val="24"/>
          <w:lang w:val="en-US"/>
        </w:rPr>
        <w:t xml:space="preserve"> the prior mean of</w:t>
      </w:r>
      <w:r w:rsidR="00F5125E"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\sigma</w:t>
      </w:r>
      <w:r w:rsidR="00F5125E" w:rsidRPr="005D6AA6">
        <w:rPr>
          <w:rFonts w:asciiTheme="majorHAnsi" w:hAnsiTheme="majorHAnsi" w:cs="Calibri"/>
          <w:sz w:val="24"/>
          <w:szCs w:val="24"/>
          <w:lang w:val="en-US"/>
        </w:rPr>
        <w:t xml:space="preserve">^2 is </w:t>
      </w:r>
      <w:r w:rsidRPr="005D6AA6">
        <w:rPr>
          <w:rFonts w:asciiTheme="majorHAnsi" w:hAnsiTheme="majorHAnsi" w:cs="Calibri"/>
          <w:sz w:val="24"/>
          <w:szCs w:val="24"/>
          <w:lang w:val="en-US"/>
        </w:rPr>
        <w:t>approximately</w:t>
      </w:r>
      <w:r w:rsidR="00F5125E" w:rsidRPr="005D6AA6">
        <w:rPr>
          <w:rFonts w:asciiTheme="majorHAnsi" w:hAnsiTheme="majorHAnsi" w:cs="Calibri"/>
          <w:sz w:val="24"/>
          <w:szCs w:val="24"/>
          <w:lang w:val="en-US"/>
        </w:rPr>
        <w:t xml:space="preserve"> the same as </w:t>
      </w:r>
      <w:r w:rsidRPr="005D6AA6">
        <w:rPr>
          <w:rFonts w:asciiTheme="majorHAnsi" w:hAnsiTheme="majorHAnsi" w:cs="Calibri"/>
          <w:sz w:val="24"/>
          <w:szCs w:val="24"/>
          <w:lang w:val="en-US"/>
        </w:rPr>
        <w:t>the empirical variance of the outcome, \hat{\sigma}_y^2</w:t>
      </w:r>
      <w:r w:rsidR="00F5125E" w:rsidRPr="005D6AA6">
        <w:rPr>
          <w:rFonts w:asciiTheme="majorHAnsi" w:hAnsiTheme="majorHAnsi" w:cs="Calibri"/>
          <w:sz w:val="24"/>
          <w:szCs w:val="24"/>
          <w:lang w:val="en-US"/>
        </w:rPr>
        <w:t>.</w:t>
      </w:r>
    </w:p>
    <w:p w14:paraId="034534DB" w14:textId="77777777" w:rsidR="005A1EDC" w:rsidRPr="005D6AA6" w:rsidRDefault="005A1EDC" w:rsidP="005A1EDC">
      <w:pPr>
        <w:pStyle w:val="Listenabsatz"/>
        <w:ind w:left="1080"/>
        <w:rPr>
          <w:rFonts w:asciiTheme="majorHAnsi" w:hAnsiTheme="majorHAnsi" w:cs="Calibri"/>
          <w:b/>
          <w:bCs/>
          <w:sz w:val="24"/>
          <w:szCs w:val="24"/>
          <w:u w:val="single"/>
          <w:lang w:val="en-US"/>
        </w:rPr>
      </w:pPr>
    </w:p>
    <w:p w14:paraId="6287F5B5" w14:textId="228A3781" w:rsidR="008A1A08" w:rsidRPr="005D6AA6" w:rsidRDefault="005A1EDC" w:rsidP="005A1EDC">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2.4</w:t>
      </w:r>
      <w:r w:rsidR="008A1A08" w:rsidRPr="005D6AA6">
        <w:rPr>
          <w:rFonts w:asciiTheme="majorHAnsi" w:hAnsiTheme="majorHAnsi" w:cs="Calibri"/>
          <w:b/>
          <w:bCs/>
          <w:sz w:val="24"/>
          <w:szCs w:val="24"/>
          <w:u w:val="single"/>
          <w:lang w:val="en-US"/>
        </w:rPr>
        <w:t>MCMC</w:t>
      </w:r>
    </w:p>
    <w:p w14:paraId="48DC6509" w14:textId="4F1C4253"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posterior over the BART parameters (the (T, M) pairs as well as error variance sigma) is estimated with a Markov Chain Monte Carlo (MCMC) algorithm. Sampling from the joint posterior of p(T,M,σ</w:t>
      </w:r>
      <w:r w:rsidRPr="005D6AA6">
        <w:rPr>
          <w:rFonts w:ascii="Cambria Math" w:hAnsi="Cambria Math" w:cs="Cambria Math"/>
          <w:sz w:val="24"/>
          <w:szCs w:val="24"/>
          <w:lang w:val="en-US"/>
        </w:rPr>
        <w:t>∣</w:t>
      </w:r>
      <w:r w:rsidRPr="005D6AA6">
        <w:rPr>
          <w:rFonts w:asciiTheme="majorHAnsi" w:hAnsiTheme="majorHAnsi" w:cs="Calibri"/>
          <w:sz w:val="24"/>
          <w:szCs w:val="24"/>
          <w:lang w:val="en-US"/>
        </w:rPr>
        <w:t>Y) directly is intractable. Therefore</w:t>
      </w:r>
      <w:r w:rsidR="00894F38"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a Gibbs sampler is implemented which samples from the conditional distributions. For updating the tree structures T a Metropolis-Hastings step is used within the Gibbs Sampler, resulting in a Metropolis-within-Gibbs algorithm. The leaf parameters M and sigma can be drawn in closed form from their full conditional distributions. </w:t>
      </w:r>
    </w:p>
    <w:p w14:paraId="4A1CDD37" w14:textId="77777777" w:rsidR="00735449" w:rsidRPr="005D6AA6" w:rsidRDefault="00735449" w:rsidP="00735449">
      <w:pPr>
        <w:pStyle w:val="Listenabsatz"/>
        <w:ind w:left="1080"/>
        <w:rPr>
          <w:rFonts w:asciiTheme="majorHAnsi" w:hAnsiTheme="majorHAnsi" w:cs="Calibri"/>
          <w:sz w:val="24"/>
          <w:szCs w:val="24"/>
          <w:lang w:val="en-US"/>
        </w:rPr>
      </w:pPr>
    </w:p>
    <w:p w14:paraId="505F63BE"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algorithm follows a Bayesian backfitting scheme, where each tree is updated conditional on all the other trees. In each step, every tree is fitted to the partial residuals to ensure that it explains the remaining variation in the outcome. (Thus,  likelihoods are not calculated based on all the data Y, instead only on the partial residuals R.)</w:t>
      </w:r>
    </w:p>
    <w:p w14:paraId="768244EA" w14:textId="77777777" w:rsidR="00735449" w:rsidRPr="005D6AA6" w:rsidRDefault="00735449" w:rsidP="00735449">
      <w:pPr>
        <w:pStyle w:val="Listenabsatz"/>
        <w:ind w:left="1080"/>
        <w:rPr>
          <w:rFonts w:asciiTheme="majorHAnsi" w:hAnsiTheme="majorHAnsi" w:cs="Calibri"/>
          <w:sz w:val="24"/>
          <w:szCs w:val="24"/>
          <w:lang w:val="en-US"/>
        </w:rPr>
      </w:pPr>
    </w:p>
    <w:p w14:paraId="7E9ABD7D"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To understand the BART algorithm, it is helpful to understand how posterior sampling works for a single tree.</w:t>
      </w:r>
    </w:p>
    <w:p w14:paraId="1164679D" w14:textId="77777777" w:rsidR="00735449" w:rsidRPr="005D6AA6" w:rsidRDefault="00735449" w:rsidP="00735449">
      <w:pPr>
        <w:pStyle w:val="Listenabsatz"/>
        <w:ind w:left="1080"/>
        <w:rPr>
          <w:rFonts w:asciiTheme="majorHAnsi" w:hAnsiTheme="majorHAnsi" w:cs="Calibri"/>
          <w:sz w:val="24"/>
          <w:szCs w:val="24"/>
          <w:lang w:val="en-US"/>
        </w:rPr>
      </w:pPr>
    </w:p>
    <w:p w14:paraId="53E7A79C"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One iteration of the sampling procedure for a single tree looks the following: </w:t>
      </w:r>
    </w:p>
    <w:p w14:paraId="7915E0A3" w14:textId="77777777" w:rsidR="00735449" w:rsidRPr="005D6AA6" w:rsidRDefault="00735449" w:rsidP="00735449">
      <w:pPr>
        <w:pStyle w:val="Listenabsatz"/>
        <w:ind w:left="1080"/>
        <w:rPr>
          <w:rFonts w:asciiTheme="majorHAnsi" w:hAnsiTheme="majorHAnsi" w:cs="Calibri"/>
          <w:sz w:val="24"/>
          <w:szCs w:val="24"/>
          <w:lang w:val="en-US"/>
        </w:rPr>
      </w:pPr>
    </w:p>
    <w:p w14:paraId="5757CCAB"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During each iteration, the algorithm loops through all the trees and fits them one after each other. First, the partial residuals </w:t>
      </w:r>
    </w:p>
    <w:p w14:paraId="5E5394E9"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(Formel)</w:t>
      </w:r>
    </w:p>
    <w:p w14:paraId="478491D9"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are calculated. </w:t>
      </w:r>
    </w:p>
    <w:p w14:paraId="43DC1E8E" w14:textId="77777777" w:rsidR="00735449" w:rsidRPr="005D6AA6" w:rsidRDefault="00735449" w:rsidP="00735449">
      <w:pPr>
        <w:pStyle w:val="Listenabsatz"/>
        <w:ind w:left="1080"/>
        <w:rPr>
          <w:rFonts w:asciiTheme="majorHAnsi" w:hAnsiTheme="majorHAnsi" w:cs="Calibri"/>
          <w:sz w:val="24"/>
          <w:szCs w:val="24"/>
          <w:lang w:val="en-US"/>
        </w:rPr>
      </w:pPr>
    </w:p>
    <w:p w14:paraId="6E8CF690"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A new tree structure T_j* is proposed by making a small random change to the current tree structure T_j.</w:t>
      </w:r>
    </w:p>
    <w:p w14:paraId="30DBEF5E" w14:textId="77777777" w:rsidR="00735449" w:rsidRPr="005D6AA6" w:rsidRDefault="00735449" w:rsidP="00735449">
      <w:pPr>
        <w:pStyle w:val="Listenabsatz"/>
        <w:ind w:left="1080"/>
        <w:rPr>
          <w:rFonts w:asciiTheme="majorHAnsi" w:hAnsiTheme="majorHAnsi" w:cs="Calibri"/>
          <w:sz w:val="24"/>
          <w:szCs w:val="24"/>
          <w:lang w:val="en-US"/>
        </w:rPr>
      </w:pPr>
    </w:p>
    <w:p w14:paraId="007AC923"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options for modifying the tree are</w:t>
      </w:r>
    </w:p>
    <w:p w14:paraId="0182EAFB"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(a) grow: split one of the current terminal nodes,</w:t>
      </w:r>
    </w:p>
    <w:p w14:paraId="167D598F"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(b) prune: remove a split,</w:t>
      </w:r>
    </w:p>
    <w:p w14:paraId="61E16EAA"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(c) swap: swap the splitting rules of two internal nodes,</w:t>
      </w:r>
    </w:p>
    <w:p w14:paraId="205F6BA7"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(d) change: modify the splitting rule of an internal node.</w:t>
      </w:r>
    </w:p>
    <w:p w14:paraId="07B1B971" w14:textId="77777777" w:rsidR="00735449" w:rsidRPr="005D6AA6" w:rsidRDefault="00735449" w:rsidP="00735449">
      <w:pPr>
        <w:pStyle w:val="Listenabsatz"/>
        <w:ind w:left="1080"/>
        <w:rPr>
          <w:rFonts w:asciiTheme="majorHAnsi" w:hAnsiTheme="majorHAnsi" w:cs="Calibri"/>
          <w:sz w:val="24"/>
          <w:szCs w:val="24"/>
          <w:lang w:val="en-US"/>
        </w:rPr>
      </w:pPr>
    </w:p>
    <w:p w14:paraId="4823DA60"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Which modification is made, is randomly decided. Each of the modifications has a probability assigned. There are various possibilities for the distributions for the modifications. Commonly used is the distibution suggested by X, where the probability for  grow is ...</w:t>
      </w:r>
    </w:p>
    <w:p w14:paraId="227D62CD"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Which node is modified is randomly decided as well. In case of a grow modification, the priors defined in X, is used to choose the covariate and its respective value for the splitting rule (see priors chapter X). </w:t>
      </w:r>
    </w:p>
    <w:p w14:paraId="3F4428B7" w14:textId="77777777" w:rsidR="00735449" w:rsidRPr="005D6AA6" w:rsidRDefault="00735449" w:rsidP="00735449">
      <w:pPr>
        <w:pStyle w:val="Listenabsatz"/>
        <w:ind w:left="1080"/>
        <w:rPr>
          <w:rFonts w:asciiTheme="majorHAnsi" w:hAnsiTheme="majorHAnsi" w:cs="Calibri"/>
          <w:sz w:val="24"/>
          <w:szCs w:val="24"/>
          <w:lang w:val="en-US"/>
        </w:rPr>
      </w:pPr>
    </w:p>
    <w:p w14:paraId="34DAD0F1"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To decide whether to accept the new tree T_j* or keep the current tree T_j, the Metropolis-Hastings acceptance ratio is calculated.</w:t>
      </w:r>
    </w:p>
    <w:p w14:paraId="498E8CEF" w14:textId="77777777" w:rsidR="00735449" w:rsidRPr="005D6AA6" w:rsidRDefault="00735449" w:rsidP="00735449">
      <w:pPr>
        <w:pStyle w:val="Listenabsatz"/>
        <w:ind w:left="1080"/>
        <w:rPr>
          <w:rFonts w:asciiTheme="majorHAnsi" w:hAnsiTheme="majorHAnsi" w:cs="Calibri"/>
          <w:sz w:val="24"/>
          <w:szCs w:val="24"/>
          <w:lang w:val="en-US"/>
        </w:rPr>
      </w:pPr>
    </w:p>
    <w:p w14:paraId="7CC18F6D"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This ratio compares whether the new tree structure fits the data better than the old tree structure. It consists of three components. </w:t>
      </w:r>
    </w:p>
    <w:p w14:paraId="28A84A4D" w14:textId="77777777" w:rsidR="00735449" w:rsidRPr="005D6AA6" w:rsidRDefault="00735449" w:rsidP="00735449">
      <w:pPr>
        <w:pStyle w:val="Listenabsatz"/>
        <w:ind w:left="1080"/>
        <w:rPr>
          <w:rFonts w:asciiTheme="majorHAnsi" w:hAnsiTheme="majorHAnsi" w:cs="Calibri"/>
          <w:sz w:val="24"/>
          <w:szCs w:val="24"/>
          <w:lang w:val="en-US"/>
        </w:rPr>
      </w:pPr>
    </w:p>
    <w:p w14:paraId="5B372FA2"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1. Likelihood ratio:</w:t>
      </w:r>
    </w:p>
    <w:p w14:paraId="6F2B3483"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L(T_j*)/L(T_j) measures whether the new tree structures improves the model fit compared to the old one. L(T_j) = p(R|T_j) is the marginal likelihood of the tree, calculating how likely the partial residuals are given the tree. </w:t>
      </w:r>
    </w:p>
    <w:p w14:paraId="678A7D8C"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marginal likelihood is defined as </w:t>
      </w:r>
    </w:p>
    <w:p w14:paraId="46FF5CB8" w14:textId="77777777" w:rsidR="00735449" w:rsidRPr="005D6AA6" w:rsidRDefault="00735449" w:rsidP="00735449">
      <w:pPr>
        <w:pStyle w:val="Listenabsatz"/>
        <w:ind w:left="1080"/>
        <w:rPr>
          <w:rFonts w:asciiTheme="majorHAnsi" w:hAnsiTheme="majorHAnsi" w:cs="Calibri"/>
          <w:sz w:val="24"/>
          <w:szCs w:val="24"/>
          <w:lang w:val="en-US"/>
        </w:rPr>
      </w:pPr>
    </w:p>
    <w:p w14:paraId="4D94D828"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set of leaf parameters, M, is integrated out as it will be sampled seperately. The mus, making up M_j, are normally distributed, therefore they can be calculated analytically. Using the marginalized instead of the conditional likelihood improves the efficiency of the MCMC algorithm. </w:t>
      </w:r>
    </w:p>
    <w:p w14:paraId="62356426" w14:textId="77777777" w:rsidR="00735449" w:rsidRPr="005D6AA6" w:rsidRDefault="00735449" w:rsidP="00735449">
      <w:pPr>
        <w:pStyle w:val="Listenabsatz"/>
        <w:ind w:left="1080"/>
        <w:rPr>
          <w:rFonts w:asciiTheme="majorHAnsi" w:hAnsiTheme="majorHAnsi" w:cs="Calibri"/>
          <w:sz w:val="24"/>
          <w:szCs w:val="24"/>
          <w:lang w:val="en-US"/>
        </w:rPr>
      </w:pPr>
    </w:p>
    <w:p w14:paraId="354FFC0B"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2. p(T_j*)/p(T_j) is the ratio of the priors of the two tree structures. It acts as a penalty for complexity, favoring shallow trees. Deeper trees should only be accepted if they improve the fit enough to justify additional splits.</w:t>
      </w:r>
    </w:p>
    <w:p w14:paraId="5884FD99" w14:textId="77777777" w:rsidR="00735449" w:rsidRPr="005D6AA6" w:rsidRDefault="00735449" w:rsidP="00735449">
      <w:pPr>
        <w:pStyle w:val="Listenabsatz"/>
        <w:ind w:left="1080"/>
        <w:rPr>
          <w:rFonts w:asciiTheme="majorHAnsi" w:hAnsiTheme="majorHAnsi" w:cs="Calibri"/>
          <w:sz w:val="24"/>
          <w:szCs w:val="24"/>
          <w:lang w:val="en-US"/>
        </w:rPr>
      </w:pPr>
    </w:p>
    <w:p w14:paraId="0101BAFD"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3. q(T_j|T_j*)/q(T_j*|T_j) calculates whether the new tree structure is more likely to result from the old one or vice versa. This is part of the MH ratio to adjust for the fact that some changes are more likely than others (e.g. a large tree offers more opportunities for pruning than a small one). Modifications with a smaller probability are upweighted, to ensure that the whole posterior is sampled from. </w:t>
      </w:r>
    </w:p>
    <w:p w14:paraId="3A6F3EAC" w14:textId="77777777" w:rsidR="00735449" w:rsidRPr="005D6AA6" w:rsidRDefault="00735449" w:rsidP="00735449">
      <w:pPr>
        <w:pStyle w:val="Listenabsatz"/>
        <w:ind w:left="1080"/>
        <w:rPr>
          <w:rFonts w:asciiTheme="majorHAnsi" w:hAnsiTheme="majorHAnsi" w:cs="Calibri"/>
          <w:sz w:val="24"/>
          <w:szCs w:val="24"/>
          <w:lang w:val="en-US"/>
        </w:rPr>
      </w:pPr>
    </w:p>
    <w:p w14:paraId="58C42041"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new tree structure T_j* is accepted with probability min(a, 1). Otherwise T_j is kept.</w:t>
      </w:r>
    </w:p>
    <w:p w14:paraId="771645C3" w14:textId="77777777" w:rsidR="00735449" w:rsidRPr="005D6AA6" w:rsidRDefault="00735449" w:rsidP="00735449">
      <w:pPr>
        <w:pStyle w:val="Listenabsatz"/>
        <w:ind w:left="1080"/>
        <w:rPr>
          <w:rFonts w:asciiTheme="majorHAnsi" w:hAnsiTheme="majorHAnsi" w:cs="Calibri"/>
          <w:sz w:val="24"/>
          <w:szCs w:val="24"/>
          <w:lang w:val="en-US"/>
        </w:rPr>
      </w:pPr>
    </w:p>
    <w:p w14:paraId="2C7F361D"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mus that make up the leaf parameters M are independent and sampled from their full conditional distribution p(mu_ij|T, R) (stimmt der index?), which is normally distibuted.</w:t>
      </w:r>
    </w:p>
    <w:p w14:paraId="274BBC25" w14:textId="77777777" w:rsidR="00735449" w:rsidRPr="005D6AA6" w:rsidRDefault="00735449" w:rsidP="00735449">
      <w:pPr>
        <w:pStyle w:val="Listenabsatz"/>
        <w:ind w:left="1080"/>
        <w:rPr>
          <w:rFonts w:asciiTheme="majorHAnsi" w:hAnsiTheme="majorHAnsi" w:cs="Calibri"/>
          <w:sz w:val="24"/>
          <w:szCs w:val="24"/>
          <w:lang w:val="en-US"/>
        </w:rPr>
      </w:pPr>
    </w:p>
    <w:p w14:paraId="1F7DA778"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After this is repeated for all m trees in the model, sigma is drawn from its full conditional distribution. Both p(mu_ij) nd p(sigma) are made in closed form.</w:t>
      </w:r>
    </w:p>
    <w:p w14:paraId="328E59C5" w14:textId="77777777" w:rsidR="00735449" w:rsidRPr="005D6AA6" w:rsidRDefault="00735449" w:rsidP="00735449">
      <w:pPr>
        <w:pStyle w:val="Listenabsatz"/>
        <w:ind w:left="1080"/>
        <w:rPr>
          <w:rFonts w:asciiTheme="majorHAnsi" w:hAnsiTheme="majorHAnsi" w:cs="Calibri"/>
          <w:sz w:val="24"/>
          <w:szCs w:val="24"/>
          <w:lang w:val="en-US"/>
        </w:rPr>
      </w:pPr>
    </w:p>
    <w:p w14:paraId="1A16B6BB" w14:textId="3543BCE3"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above described procedure describes one draw from the posterior. The trees are initialized consisting only of a root node. The sampling from the posterior is then repeated a sufficient amount of times, disregarding a specified number of burnin samples. When using multiple MCMC chains, the algorithm has shown to converge. After repeated drawing, the posterior is approximating the true posterior of p(T, M, sigma|Y). To make predictions for new data or to calculate confidence intervall, draws from the posterior can be made.</w:t>
      </w:r>
    </w:p>
    <w:p w14:paraId="3FD12AF7" w14:textId="77777777" w:rsidR="00735449" w:rsidRPr="005D6AA6" w:rsidRDefault="00735449" w:rsidP="00C91A39">
      <w:pPr>
        <w:rPr>
          <w:rFonts w:asciiTheme="majorHAnsi" w:hAnsiTheme="majorHAnsi" w:cs="Calibri"/>
          <w:sz w:val="24"/>
          <w:szCs w:val="24"/>
          <w:lang w:val="en-US"/>
        </w:rPr>
      </w:pPr>
    </w:p>
    <w:p w14:paraId="4E95C840" w14:textId="39926248" w:rsidR="008A1A08" w:rsidRPr="005D6AA6" w:rsidRDefault="008A1A08" w:rsidP="00735449">
      <w:pPr>
        <w:pStyle w:val="Listenabsatz"/>
        <w:ind w:left="1080"/>
        <w:rPr>
          <w:rFonts w:asciiTheme="majorHAnsi" w:hAnsiTheme="majorHAnsi" w:cs="Calibri"/>
          <w:b/>
          <w:bCs/>
          <w:sz w:val="24"/>
          <w:szCs w:val="24"/>
          <w:u w:val="single"/>
        </w:rPr>
      </w:pPr>
      <w:r w:rsidRPr="005D6AA6">
        <w:rPr>
          <w:rFonts w:asciiTheme="majorHAnsi" w:hAnsiTheme="majorHAnsi" w:cs="Calibri"/>
          <w:b/>
          <w:bCs/>
          <w:sz w:val="24"/>
          <w:szCs w:val="24"/>
          <w:u w:val="single"/>
        </w:rPr>
        <w:t>Variants</w:t>
      </w:r>
    </w:p>
    <w:p w14:paraId="05730F47" w14:textId="77777777" w:rsidR="008A1A08" w:rsidRPr="005D6AA6" w:rsidRDefault="008A1A08" w:rsidP="008A1A08">
      <w:pPr>
        <w:rPr>
          <w:rFonts w:asciiTheme="majorHAnsi" w:hAnsiTheme="majorHAnsi" w:cs="Calibri"/>
          <w:b/>
          <w:bCs/>
          <w:sz w:val="24"/>
          <w:szCs w:val="24"/>
          <w:u w:val="single"/>
        </w:rPr>
      </w:pPr>
    </w:p>
    <w:p w14:paraId="1B181FCF" w14:textId="3A65C526" w:rsidR="008A1A08" w:rsidRPr="005D6AA6" w:rsidRDefault="008A1A08" w:rsidP="008A1A08">
      <w:pPr>
        <w:pStyle w:val="Listenabsatz"/>
        <w:numPr>
          <w:ilvl w:val="0"/>
          <w:numId w:val="1"/>
        </w:numPr>
        <w:rPr>
          <w:rFonts w:asciiTheme="majorHAnsi" w:hAnsiTheme="majorHAnsi" w:cs="Calibri"/>
          <w:b/>
          <w:bCs/>
          <w:sz w:val="24"/>
          <w:szCs w:val="24"/>
          <w:u w:val="single"/>
        </w:rPr>
      </w:pPr>
      <w:r w:rsidRPr="005D6AA6">
        <w:rPr>
          <w:rFonts w:asciiTheme="majorHAnsi" w:hAnsiTheme="majorHAnsi" w:cs="Calibri"/>
          <w:b/>
          <w:bCs/>
          <w:sz w:val="24"/>
          <w:szCs w:val="24"/>
          <w:u w:val="single"/>
        </w:rPr>
        <w:t>Causality</w:t>
      </w:r>
    </w:p>
    <w:p w14:paraId="1A2C4E7D" w14:textId="1C6875FA" w:rsidR="009E1799" w:rsidRPr="005D6AA6" w:rsidRDefault="008A1A08" w:rsidP="009E1799">
      <w:pPr>
        <w:pStyle w:val="Listenabsatz"/>
        <w:rPr>
          <w:rFonts w:asciiTheme="majorHAnsi" w:hAnsiTheme="majorHAnsi" w:cs="Calibri"/>
          <w:b/>
          <w:bCs/>
          <w:sz w:val="24"/>
          <w:szCs w:val="24"/>
          <w:u w:val="single"/>
        </w:rPr>
      </w:pPr>
      <w:r w:rsidRPr="005D6AA6">
        <w:rPr>
          <w:rFonts w:asciiTheme="majorHAnsi" w:hAnsiTheme="majorHAnsi" w:cs="Calibri"/>
          <w:b/>
          <w:bCs/>
          <w:sz w:val="24"/>
          <w:szCs w:val="24"/>
          <w:u w:val="single"/>
        </w:rPr>
        <w:t>3.1</w:t>
      </w:r>
      <w:r w:rsidR="009E1799" w:rsidRPr="005D6AA6">
        <w:rPr>
          <w:rFonts w:asciiTheme="majorHAnsi" w:hAnsiTheme="majorHAnsi" w:cs="Calibri"/>
          <w:b/>
          <w:bCs/>
          <w:sz w:val="24"/>
          <w:szCs w:val="24"/>
          <w:u w:val="single"/>
        </w:rPr>
        <w:t xml:space="preserve"> Introduction</w:t>
      </w:r>
    </w:p>
    <w:p w14:paraId="1B19B3A2"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The dependent variable that we’re interested in, where we are expecting to see a change is called outcome.</w:t>
      </w:r>
    </w:p>
    <w:p w14:paraId="440D01C7"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The term for this intervention that is commonly used in Statistics is treatment. It is important to note that treatment does not mean treatment in the classical sense of medicine, but can be extended to other areas. Stricter traffic rules could be a treatment or taking tutoring. </w:t>
      </w:r>
    </w:p>
    <w:p w14:paraId="420A0469"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Often when we look at two variables, we can only quantify their association, so how they change in relation to each other (when a increases, so does b) but not if one of them leads to changes in the other (a causes b to increase). Pearl defines the difference between those two concepts as following: “An associational concept is any relationship that can be defined in terms of a joint distribution of observed variables, and a causal concept is any relationship that cannot be defined from the distribution alone”. (Pearl, 2010)</w:t>
      </w:r>
    </w:p>
    <w:p w14:paraId="1558172D"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 The reason for not being able to make this assumption is ….</w:t>
      </w:r>
      <w:r w:rsidRPr="005D6AA6">
        <w:rPr>
          <w:rFonts w:asciiTheme="majorHAnsi" w:hAnsiTheme="majorHAnsi" w:cs="Calibri"/>
          <w:sz w:val="24"/>
          <w:szCs w:val="24"/>
          <w:lang w:val="en-US"/>
        </w:rPr>
        <w:br/>
      </w:r>
    </w:p>
    <w:p w14:paraId="6F7DC374"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br/>
        <w:t xml:space="preserve">This work is only concerned with binary treatment (receives treatment vs. does not) but there are cases where treatment has more than two levels (example) or is continuous (like the dosis </w:t>
      </w:r>
      <w:r w:rsidRPr="005D6AA6">
        <w:rPr>
          <w:rFonts w:asciiTheme="majorHAnsi" w:hAnsiTheme="majorHAnsi" w:cs="Calibri"/>
          <w:sz w:val="24"/>
          <w:szCs w:val="24"/>
          <w:lang w:val="en-US"/>
        </w:rPr>
        <w:lastRenderedPageBreak/>
        <w:t xml:space="preserve">of medication). </w:t>
      </w:r>
      <w:r w:rsidRPr="005D6AA6">
        <w:rPr>
          <w:rFonts w:asciiTheme="majorHAnsi" w:hAnsiTheme="majorHAnsi" w:cs="Calibri"/>
          <w:sz w:val="24"/>
          <w:szCs w:val="24"/>
          <w:lang w:val="en-US"/>
        </w:rPr>
        <w:br/>
      </w:r>
    </w:p>
    <w:p w14:paraId="46C03C7D"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There are two mechanisms that are of interest. One is the causal (?) mechanism, </w:t>
      </w:r>
    </w:p>
    <w:p w14:paraId="57DD7148"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The other one is the treatment assignment mechanism, which describes how it is determined, which individuals receive treatment and which not. </w:t>
      </w:r>
    </w:p>
    <w:p w14:paraId="410EACBA" w14:textId="77777777" w:rsidR="005A1EDC" w:rsidRPr="005D6AA6" w:rsidRDefault="005A1EDC" w:rsidP="005A1EDC">
      <w:pPr>
        <w:rPr>
          <w:rFonts w:asciiTheme="majorHAnsi" w:hAnsiTheme="majorHAnsi" w:cs="Calibri"/>
          <w:sz w:val="24"/>
          <w:szCs w:val="24"/>
          <w:lang w:val="en-US"/>
        </w:rPr>
      </w:pPr>
    </w:p>
    <w:p w14:paraId="6A87569C" w14:textId="56CAF50A"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br/>
      </w:r>
      <w:r w:rsidRPr="005D6AA6">
        <w:rPr>
          <w:rFonts w:asciiTheme="majorHAnsi" w:hAnsiTheme="majorHAnsi" w:cs="Calibri"/>
          <w:sz w:val="24"/>
          <w:szCs w:val="24"/>
          <w:lang w:val="en-US"/>
        </w:rPr>
        <w:br/>
      </w:r>
      <w:r w:rsidRPr="005D6AA6">
        <w:rPr>
          <w:rFonts w:asciiTheme="majorHAnsi" w:hAnsiTheme="majorHAnsi" w:cs="Calibri"/>
          <w:b/>
          <w:bCs/>
          <w:sz w:val="24"/>
          <w:szCs w:val="24"/>
          <w:u w:val="single"/>
          <w:lang w:val="en-US"/>
        </w:rPr>
        <w:t>POF:</w:t>
      </w:r>
      <w:r w:rsidRPr="005D6AA6">
        <w:rPr>
          <w:rFonts w:asciiTheme="majorHAnsi" w:hAnsiTheme="majorHAnsi" w:cs="Calibri"/>
          <w:sz w:val="24"/>
          <w:szCs w:val="24"/>
          <w:lang w:val="en-US"/>
        </w:rPr>
        <w:br/>
        <w:t>The potential outcomes framework is a framework to formally describe causal relationships (?). It was introduced by Neyman (1923) and adapted (?) by Rubin (1974) for observational studies.</w:t>
      </w:r>
    </w:p>
    <w:p w14:paraId="6512962E" w14:textId="43276436"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Y is the outcome variable. T is the treatment assignment, meaning whether a unit receives treatment or not. T = 1 means the individual receives treatment, T = 0 means the individual does not. A population of n units is indexed by i = 1, …, n. For each individual, there are two potential outcomes, one where treatment happens, Y_i(T = 1), and the other where treatment does not happen, Y_i(T = 0). In our example, Y_i(1) would be the blood pressure of individual i after for example one month of taking the medication. Y_i(0) would be the blood pressure after one month not having taken the medication.</w:t>
      </w:r>
    </w:p>
    <w:p w14:paraId="1518580D"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Having defined those potential outcomes, it is possible to calculate different causal effects. Those effects are typically described with tau.</w:t>
      </w:r>
    </w:p>
    <w:p w14:paraId="61F6AF6E"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br/>
        <w:t xml:space="preserve">ITE: In order to calculate the effect that the treatment has for an individual person, one would simply have to calculate the difference between  Y_i(1) – Y_i(0). This is called the individual treatment effect (ITE). </w:t>
      </w:r>
    </w:p>
    <w:p w14:paraId="4FB4FE74" w14:textId="77777777" w:rsidR="005A1EDC" w:rsidRPr="00552138" w:rsidRDefault="005A1EDC" w:rsidP="005A1EDC">
      <w:pPr>
        <w:rPr>
          <w:rFonts w:asciiTheme="majorHAnsi" w:hAnsiTheme="majorHAnsi" w:cs="Calibri"/>
          <w:sz w:val="24"/>
          <w:szCs w:val="24"/>
          <w:lang w:val="sv-SE"/>
        </w:rPr>
      </w:pPr>
      <w:r w:rsidRPr="00552138">
        <w:rPr>
          <w:rFonts w:asciiTheme="majorHAnsi" w:hAnsiTheme="majorHAnsi" w:cs="Calibri"/>
          <w:sz w:val="24"/>
          <w:szCs w:val="24"/>
          <w:lang w:val="sv-SE"/>
        </w:rPr>
        <w:t>ITE = tau_i = Y_i(1) – Y_i(0).</w:t>
      </w:r>
    </w:p>
    <w:p w14:paraId="6D928CC4"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The treatment effect for an individual can be interesting, however most of the time, we are interested in the effect a treatment has across the whole sample/population. We can calculate that, the so called average treatment effect (ATE) by simply averaging over all individual treatment effects we observe. </w:t>
      </w:r>
    </w:p>
    <w:p w14:paraId="2A2F393C" w14:textId="77777777" w:rsidR="005A1EDC" w:rsidRPr="005D6AA6" w:rsidRDefault="005A1EDC" w:rsidP="005A1EDC">
      <w:pPr>
        <w:rPr>
          <w:rFonts w:asciiTheme="majorHAnsi" w:hAnsiTheme="majorHAnsi" w:cs="Calibri"/>
          <w:sz w:val="24"/>
          <w:szCs w:val="24"/>
        </w:rPr>
      </w:pPr>
      <w:r w:rsidRPr="005D6AA6">
        <w:rPr>
          <w:rFonts w:asciiTheme="majorHAnsi" w:hAnsiTheme="majorHAnsi" w:cs="Calibri"/>
          <w:sz w:val="24"/>
          <w:szCs w:val="24"/>
        </w:rPr>
        <w:t>ATE = tau = E [Yi1 − Yi0]</w:t>
      </w:r>
    </w:p>
    <w:p w14:paraId="70B37A5A"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Treatment effects can differ between subgroups. It would for example be possible that the blood pressure medication works better on men than on women. If we are interested in the treatment effect for a subpopulation, we can calculate the conditional average treatment effect. The CATE is the expected value of the difference between the outcome under treatment and the outcome under no treatment, conditioned on the values that define the subpopulation of interest.</w:t>
      </w:r>
    </w:p>
    <w:p w14:paraId="3069BA72"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CATE = </w:t>
      </w:r>
      <w:r w:rsidRPr="005D6AA6">
        <w:rPr>
          <w:rFonts w:asciiTheme="majorHAnsi" w:hAnsiTheme="majorHAnsi" w:cs="Calibri"/>
          <w:sz w:val="24"/>
          <w:szCs w:val="24"/>
        </w:rPr>
        <w:t>τ</w:t>
      </w:r>
      <w:r w:rsidRPr="005D6AA6">
        <w:rPr>
          <w:rFonts w:asciiTheme="majorHAnsi" w:hAnsiTheme="majorHAnsi" w:cs="Calibri"/>
          <w:sz w:val="24"/>
          <w:szCs w:val="24"/>
          <w:lang w:val="en-US"/>
        </w:rPr>
        <w:t xml:space="preserve"> (x) = E[Y (1) − Y (0) | X = x]</w:t>
      </w:r>
    </w:p>
    <w:p w14:paraId="632262AE" w14:textId="0A779D15" w:rsidR="005A1EDC" w:rsidRPr="005D6AA6" w:rsidRDefault="008328EF" w:rsidP="005A1EDC">
      <w:pPr>
        <w:rPr>
          <w:rFonts w:asciiTheme="majorHAnsi" w:hAnsiTheme="majorHAnsi" w:cs="Calibri"/>
          <w:sz w:val="24"/>
          <w:szCs w:val="24"/>
          <w:lang w:val="en-US"/>
        </w:rPr>
      </w:pPr>
      <w:commentRangeStart w:id="3"/>
      <w:r w:rsidRPr="005D6AA6">
        <w:rPr>
          <w:rFonts w:asciiTheme="majorHAnsi" w:hAnsiTheme="majorHAnsi" w:cs="Calibri"/>
          <w:sz w:val="24"/>
          <w:szCs w:val="24"/>
          <w:lang w:val="en-US"/>
        </w:rPr>
        <w:lastRenderedPageBreak/>
        <w:t xml:space="preserve">Since the ITE is fundamentally unobservable, causal inference typically focuses on the Conditional Average Treatment Effect (CATE), which is defined as the expected treatment effect given covariates </w:t>
      </w:r>
      <m:oMath>
        <m:r>
          <w:rPr>
            <w:rFonts w:ascii="Cambria Math" w:hAnsi="Cambria Math" w:cs="Calibri"/>
            <w:sz w:val="24"/>
            <w:szCs w:val="24"/>
          </w:rPr>
          <m:t>X</m:t>
        </m:r>
      </m:oMath>
      <w:r w:rsidRPr="005D6AA6">
        <w:rPr>
          <w:rFonts w:asciiTheme="majorHAnsi" w:hAnsiTheme="majorHAnsi" w:cs="Calibri"/>
          <w:sz w:val="24"/>
          <w:szCs w:val="24"/>
          <w:lang w:val="en-US"/>
        </w:rPr>
        <w:t>, and therefore captures average heterogeneity across subpopulations rather than individual-level effects.</w:t>
      </w:r>
      <w:commentRangeEnd w:id="3"/>
      <w:r w:rsidR="005D6AA6" w:rsidRPr="005D6AA6">
        <w:rPr>
          <w:rStyle w:val="Kommentarzeichen"/>
          <w:rFonts w:asciiTheme="majorHAnsi" w:hAnsiTheme="majorHAnsi" w:cs="Calibri"/>
          <w:sz w:val="24"/>
          <w:szCs w:val="24"/>
          <w:lang w:val="en-US"/>
        </w:rPr>
        <w:commentReference w:id="3"/>
      </w:r>
      <w:r w:rsidR="005A1EDC" w:rsidRPr="005D6AA6">
        <w:rPr>
          <w:rFonts w:asciiTheme="majorHAnsi" w:hAnsiTheme="majorHAnsi" w:cs="Calibri"/>
          <w:sz w:val="24"/>
          <w:szCs w:val="24"/>
          <w:lang w:val="en-US"/>
        </w:rPr>
        <w:br/>
        <w:t xml:space="preserve">However, here the so-called fundamental problem of causality arises: In reality we can never observe both outcomes. Either a unit receives treatment or it does not, hence we only observe one of the outcomes. The other outcome stays "potential" and is called counterfactual. Since we never observe both outcomes, we cannot calculate the treatment effect of an individual. </w:t>
      </w:r>
      <w:r w:rsidR="005A1EDC" w:rsidRPr="005D6AA6">
        <w:rPr>
          <w:rFonts w:asciiTheme="majorHAnsi" w:hAnsiTheme="majorHAnsi" w:cs="Calibri"/>
          <w:sz w:val="24"/>
          <w:szCs w:val="24"/>
          <w:lang w:val="en-US"/>
        </w:rPr>
        <w:br/>
        <w:t>Now intuitively one could assume that in order to get the average treatment effect, we could simply subtract the average outcome of individuals who were treated and individuals in the control group (since E(Y(1) - Y(0)) is the same as E(Y(1)) - E(Y(0))). Here a new problem arises, confounding variables. In an ideal setting, the outcome would only be determined by the treatment, however in realistic settings, there are many more parameters that have an effect on the outcome, so called covariates, different variables that describe the individuals.</w:t>
      </w:r>
      <w:r w:rsidR="005A1EDC" w:rsidRPr="005D6AA6">
        <w:rPr>
          <w:rFonts w:asciiTheme="majorHAnsi" w:hAnsiTheme="majorHAnsi" w:cs="Calibri"/>
          <w:sz w:val="24"/>
          <w:szCs w:val="24"/>
          <w:lang w:val="en-US"/>
        </w:rPr>
        <w:br/>
      </w:r>
    </w:p>
    <w:p w14:paraId="3930A10D"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If the law of large numbers holds, we can estimate the ATE from our sample.</w:t>
      </w:r>
    </w:p>
    <w:p w14:paraId="199F4285"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ATE = 1/n * Summe ( Y_i(1) – Y_i(0))</w:t>
      </w:r>
    </w:p>
    <w:p w14:paraId="0DC7B725" w14:textId="77777777" w:rsidR="005A1EDC" w:rsidRPr="005D6AA6" w:rsidRDefault="005A1EDC" w:rsidP="005A1EDC">
      <w:pPr>
        <w:rPr>
          <w:rFonts w:asciiTheme="majorHAnsi" w:hAnsiTheme="majorHAnsi" w:cs="Calibri"/>
          <w:sz w:val="24"/>
          <w:szCs w:val="24"/>
          <w:lang w:val="en-US"/>
        </w:rPr>
      </w:pPr>
    </w:p>
    <w:p w14:paraId="41C9BD37"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Sometimes we may only be interested in the effect that the treatment has on those who were actually treated or that it could have on those that were not. In cases where the treatment assignment is not randomized, those should be different values (?). </w:t>
      </w:r>
    </w:p>
    <w:p w14:paraId="736CB85A"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TTE =</w:t>
      </w:r>
    </w:p>
    <w:p w14:paraId="2CE93894"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CTE =</w:t>
      </w:r>
    </w:p>
    <w:p w14:paraId="0A2C3E31" w14:textId="77777777" w:rsidR="005A1EDC" w:rsidRPr="005D6AA6" w:rsidRDefault="005A1EDC" w:rsidP="005A1EDC">
      <w:pPr>
        <w:rPr>
          <w:rFonts w:asciiTheme="majorHAnsi" w:hAnsiTheme="majorHAnsi" w:cs="Calibri"/>
          <w:sz w:val="24"/>
          <w:szCs w:val="24"/>
          <w:lang w:val="en-US"/>
        </w:rPr>
      </w:pPr>
    </w:p>
    <w:p w14:paraId="4A9F3495" w14:textId="77777777" w:rsidR="005A1EDC" w:rsidRPr="005D6AA6" w:rsidRDefault="005A1EDC" w:rsidP="008A1A08">
      <w:pPr>
        <w:pStyle w:val="Listenabsatz"/>
        <w:rPr>
          <w:rFonts w:asciiTheme="majorHAnsi" w:hAnsiTheme="majorHAnsi" w:cs="Calibri"/>
          <w:b/>
          <w:bCs/>
          <w:sz w:val="24"/>
          <w:szCs w:val="24"/>
          <w:u w:val="single"/>
          <w:lang w:val="en-US"/>
        </w:rPr>
      </w:pPr>
    </w:p>
    <w:p w14:paraId="49D88D42" w14:textId="4697F3D3" w:rsidR="008A1A08" w:rsidRPr="005D6AA6" w:rsidRDefault="005A1EDC" w:rsidP="008A1A0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3.2Confounders</w:t>
      </w:r>
    </w:p>
    <w:p w14:paraId="4E71C64F"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highlight w:val="magenta"/>
          <w:lang w:val="en-US"/>
        </w:rPr>
        <w:t>Mathematische Notation: https://www.degruyterbrill.com/document/doi/10.1515/jci-2023-0063/html</w:t>
      </w:r>
      <w:r w:rsidRPr="005D6AA6">
        <w:rPr>
          <w:rFonts w:asciiTheme="majorHAnsi" w:hAnsiTheme="majorHAnsi" w:cs="Calibri"/>
          <w:sz w:val="24"/>
          <w:szCs w:val="24"/>
          <w:lang w:val="en-US"/>
        </w:rPr>
        <w:br/>
      </w:r>
      <w:r w:rsidRPr="005D6AA6">
        <w:rPr>
          <w:rFonts w:asciiTheme="majorHAnsi" w:hAnsiTheme="majorHAnsi" w:cs="Calibri"/>
          <w:sz w:val="24"/>
          <w:szCs w:val="24"/>
          <w:lang w:val="en-US"/>
        </w:rPr>
        <w:br/>
        <w:t>A confounder X is a variable that has an influence on both the outcome as well as on treatment assignment. This relationship is displayed in figure _. It becomes clear that X has a direct effect on Y and also influences Y indirectly through T. This way the relationship between T and Y reflects not only the causal effect but also the influence of X. If we don’t account for X, statistical inference about the effects of T on Y will be biased.</w:t>
      </w:r>
    </w:p>
    <w:p w14:paraId="7DD1AAAC"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An example would be the prescription of a medication against high blood pressure that is more likely to be prescribed to elderly patients, while younger patients are recommended to improve their condition by exercising more. The probability to take the medication would strongly increase with age, leading to vastly different age distributions in the treatment and control group. It is also rational to assume that age has an influence on the outcome variable, since high blood pressure is more common among elder people. This way we cannot know if the </w:t>
      </w:r>
      <w:r w:rsidRPr="005D6AA6">
        <w:rPr>
          <w:rFonts w:asciiTheme="majorHAnsi" w:hAnsiTheme="majorHAnsi" w:cs="Calibri"/>
          <w:sz w:val="24"/>
          <w:szCs w:val="24"/>
          <w:lang w:val="en-US"/>
        </w:rPr>
        <w:lastRenderedPageBreak/>
        <w:t xml:space="preserve">differences in the outcome variable are caused by the treatment or by the confounding variable. If one would simply conduct inference about the effects of the medication on blood pressure without accounting for the confounding variable age, they could even come to the wrong conclusion that the medication increases blood pressure since people who receive the treatment have higher blood pressure than those who don’t, ignoring that this effect might be caused by the fact that higher age increases blood pressure. </w:t>
      </w:r>
    </w:p>
    <w:p w14:paraId="6F8D90DA"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In order to avoid this problem, we have to control for confounders. </w:t>
      </w:r>
    </w:p>
    <w:p w14:paraId="24FAEB84" w14:textId="77777777" w:rsidR="005A1EDC" w:rsidRPr="005D6AA6" w:rsidRDefault="005A1EDC" w:rsidP="005A1EDC">
      <w:pPr>
        <w:rPr>
          <w:rFonts w:asciiTheme="majorHAnsi" w:hAnsiTheme="majorHAnsi" w:cs="Calibri"/>
          <w:sz w:val="24"/>
          <w:szCs w:val="24"/>
          <w:lang w:val="en-US"/>
        </w:rPr>
      </w:pPr>
    </w:p>
    <w:p w14:paraId="4929E538"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 If a variable influences treatment assignment, that means that the treatment and the control group are different in their variable distributions and not equal on average. </w:t>
      </w:r>
    </w:p>
    <w:p w14:paraId="674B6D02" w14:textId="77777777" w:rsidR="005A1EDC" w:rsidRPr="005D6AA6" w:rsidRDefault="005A1EDC" w:rsidP="005A1EDC">
      <w:pPr>
        <w:rPr>
          <w:rFonts w:asciiTheme="majorHAnsi" w:hAnsiTheme="majorHAnsi" w:cs="Calibri"/>
          <w:sz w:val="24"/>
          <w:szCs w:val="24"/>
          <w:lang w:val="en-US"/>
        </w:rPr>
      </w:pPr>
    </w:p>
    <w:p w14:paraId="53A1D37F"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An important distinction is to be made to instruments, which have an effect on Y through T, but no direct influence. </w:t>
      </w:r>
    </w:p>
    <w:p w14:paraId="023B8CF3"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The absence of confounding variables is called “ignorability” and will be discussed in Chapter X (Rubin, 1978). </w:t>
      </w:r>
    </w:p>
    <w:p w14:paraId="6A01D50A" w14:textId="77777777" w:rsidR="00C23A5B" w:rsidRPr="005D6AA6" w:rsidRDefault="00C23A5B" w:rsidP="00C23A5B">
      <w:pPr>
        <w:rPr>
          <w:rFonts w:asciiTheme="majorHAnsi" w:hAnsiTheme="majorHAnsi" w:cs="Calibri"/>
          <w:sz w:val="24"/>
          <w:szCs w:val="24"/>
          <w:lang w:val="en-US"/>
        </w:rPr>
      </w:pPr>
      <w:r w:rsidRPr="005D6AA6">
        <w:rPr>
          <w:rFonts w:asciiTheme="majorHAnsi" w:hAnsiTheme="majorHAnsi" w:cs="Calibri"/>
          <w:sz w:val="24"/>
          <w:szCs w:val="24"/>
          <w:lang w:val="en-US"/>
        </w:rPr>
        <w:t>Strong confounding often leads to reduced overlap, especially when covariates nearly deterministically predict treatment assignment. (ChatGPT)</w:t>
      </w:r>
    </w:p>
    <w:p w14:paraId="488679F7" w14:textId="77777777" w:rsidR="00C23A5B" w:rsidRPr="005D6AA6" w:rsidRDefault="00C23A5B" w:rsidP="005A1EDC">
      <w:pPr>
        <w:rPr>
          <w:rFonts w:asciiTheme="majorHAnsi" w:hAnsiTheme="majorHAnsi" w:cs="Calibri"/>
          <w:sz w:val="24"/>
          <w:szCs w:val="24"/>
          <w:lang w:val="en-US"/>
        </w:rPr>
      </w:pPr>
    </w:p>
    <w:p w14:paraId="419B09A3" w14:textId="77777777" w:rsidR="005A1EDC" w:rsidRPr="005D6AA6" w:rsidRDefault="005A1EDC" w:rsidP="005A1EDC">
      <w:pPr>
        <w:rPr>
          <w:rFonts w:asciiTheme="majorHAnsi" w:hAnsiTheme="majorHAnsi" w:cs="Calibri"/>
          <w:sz w:val="24"/>
          <w:szCs w:val="24"/>
          <w:lang w:val="en-US"/>
        </w:rPr>
      </w:pPr>
    </w:p>
    <w:p w14:paraId="5CC67258" w14:textId="12D57966" w:rsidR="005A1EDC" w:rsidRPr="005D6AA6" w:rsidRDefault="005A1EDC" w:rsidP="008A1A0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3.3RCTs</w:t>
      </w:r>
    </w:p>
    <w:p w14:paraId="113F5E97"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The standard way of examining causal effects in science are randomized controlled trials. Here a treatment is tested by dividing the participants into two groups. One, called the treatment or experimental group, receives the treatment, the other, called control group does not. It is important that the assignment to either treatment or control group happens completely at random. Since there are no variables that influence who is assigned to which group, the groups are on average equal. We can assume that any observed difference in the outcome variable is caused by the treatment, not by other factors. Apart from controlling for known confounders, this way we also control for unknown confounders. Confounders are already controlled for in the design stage.</w:t>
      </w:r>
    </w:p>
    <w:p w14:paraId="471C8D37" w14:textId="77777777" w:rsidR="005A1EDC" w:rsidRPr="005D6AA6" w:rsidRDefault="005A1EDC" w:rsidP="005A1EDC">
      <w:pPr>
        <w:rPr>
          <w:rFonts w:asciiTheme="majorHAnsi" w:hAnsiTheme="majorHAnsi" w:cs="Calibri"/>
          <w:sz w:val="24"/>
          <w:szCs w:val="24"/>
          <w:lang w:val="en-US"/>
        </w:rPr>
      </w:pPr>
      <w:r w:rsidRPr="005D6AA6">
        <w:rPr>
          <w:rFonts w:asciiTheme="majorHAnsi" w:hAnsiTheme="majorHAnsi" w:cs="Calibri"/>
          <w:sz w:val="24"/>
          <w:szCs w:val="24"/>
          <w:lang w:val="en-US"/>
        </w:rPr>
        <w:t xml:space="preserve">RCTs are the gold standard across all domains of science. However, they are not always feasible. The organizational effort of recruiting participants and examining them can be very expensive or simply not possible for all kinds of research questions. Therefore, observational studies are very common. </w:t>
      </w:r>
    </w:p>
    <w:p w14:paraId="2D623FF6" w14:textId="77777777" w:rsidR="005A1EDC" w:rsidRPr="005D6AA6" w:rsidRDefault="005A1EDC" w:rsidP="005A1EDC">
      <w:pPr>
        <w:rPr>
          <w:rFonts w:asciiTheme="majorHAnsi" w:hAnsiTheme="majorHAnsi" w:cs="Calibri"/>
          <w:sz w:val="24"/>
          <w:szCs w:val="24"/>
          <w:u w:val="single"/>
          <w:lang w:val="en-US"/>
        </w:rPr>
      </w:pPr>
    </w:p>
    <w:p w14:paraId="2D3C9710" w14:textId="79432D84" w:rsidR="005A1EDC" w:rsidRPr="005D6AA6" w:rsidRDefault="005A1EDC" w:rsidP="005A1EDC">
      <w:pPr>
        <w:ind w:left="708"/>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3.4Observational studies:</w:t>
      </w:r>
    </w:p>
    <w:p w14:paraId="0F98A195" w14:textId="566A1228" w:rsidR="00735449" w:rsidRPr="005D6AA6" w:rsidRDefault="00735449" w:rsidP="00735449">
      <w:pPr>
        <w:rPr>
          <w:rFonts w:asciiTheme="majorHAnsi" w:hAnsiTheme="majorHAnsi" w:cs="Calibri"/>
          <w:sz w:val="24"/>
          <w:szCs w:val="24"/>
          <w:lang w:val="en-US"/>
        </w:rPr>
      </w:pPr>
      <w:r w:rsidRPr="005D6AA6">
        <w:rPr>
          <w:rFonts w:asciiTheme="majorHAnsi" w:hAnsiTheme="majorHAnsi" w:cs="Calibri"/>
          <w:sz w:val="24"/>
          <w:szCs w:val="24"/>
          <w:lang w:val="en-US"/>
        </w:rPr>
        <w:t xml:space="preserve">Observational studies are studies where the assignment of the treatment variable is not under the control of the researcher. While RCTs are conducted with the explicit goal of investigating a </w:t>
      </w:r>
      <w:r w:rsidRPr="005D6AA6">
        <w:rPr>
          <w:rFonts w:asciiTheme="majorHAnsi" w:hAnsiTheme="majorHAnsi" w:cs="Calibri"/>
          <w:sz w:val="24"/>
          <w:szCs w:val="24"/>
          <w:lang w:val="en-US"/>
        </w:rPr>
        <w:lastRenderedPageBreak/>
        <w:t>specific research question, observational studies often use data that was not specifically collected for the dedicated study, but forother purposes. This typically makes observational studies less costly and more flexible in scope.</w:t>
      </w:r>
    </w:p>
    <w:p w14:paraId="37477839" w14:textId="144701D3" w:rsidR="00735449" w:rsidRPr="005D6AA6" w:rsidRDefault="00735449" w:rsidP="00735449">
      <w:pPr>
        <w:rPr>
          <w:rFonts w:asciiTheme="majorHAnsi" w:hAnsiTheme="majorHAnsi" w:cs="Calibri"/>
          <w:sz w:val="24"/>
          <w:szCs w:val="24"/>
          <w:lang w:val="en-US"/>
        </w:rPr>
      </w:pPr>
      <w:r w:rsidRPr="005D6AA6">
        <w:rPr>
          <w:rFonts w:asciiTheme="majorHAnsi" w:hAnsiTheme="majorHAnsi" w:cs="Calibri"/>
          <w:sz w:val="24"/>
          <w:szCs w:val="24"/>
          <w:lang w:val="en-US"/>
        </w:rPr>
        <w:t xml:space="preserve">In the blood pressure example, the data may not come from a controlled experiment but instead from a school database with student information. The data base saves test scores and whether the student went to tutoring, however the decision to put the student in tutoring was made by the parents or the teacher and not randomly. Instead the treatment assignment was very likely influenced by covariates such as prior </w:t>
      </w:r>
      <w:r w:rsidR="00251EBF" w:rsidRPr="005D6AA6">
        <w:rPr>
          <w:rFonts w:asciiTheme="majorHAnsi" w:hAnsiTheme="majorHAnsi" w:cs="Calibri"/>
          <w:sz w:val="24"/>
          <w:szCs w:val="24"/>
          <w:lang w:val="en-US"/>
        </w:rPr>
        <w:t>performance</w:t>
      </w:r>
      <w:r w:rsidRPr="005D6AA6">
        <w:rPr>
          <w:rFonts w:asciiTheme="majorHAnsi" w:hAnsiTheme="majorHAnsi" w:cs="Calibri"/>
          <w:sz w:val="24"/>
          <w:szCs w:val="24"/>
          <w:lang w:val="en-US"/>
        </w:rPr>
        <w:t xml:space="preserve"> or </w:t>
      </w:r>
      <w:r w:rsidR="00251EBF" w:rsidRPr="005D6AA6">
        <w:rPr>
          <w:rFonts w:asciiTheme="majorHAnsi" w:hAnsiTheme="majorHAnsi" w:cs="Calibri"/>
          <w:sz w:val="24"/>
          <w:szCs w:val="24"/>
          <w:lang w:val="en-US"/>
        </w:rPr>
        <w:t>parents’ academic background</w:t>
      </w:r>
      <w:r w:rsidRPr="005D6AA6">
        <w:rPr>
          <w:rFonts w:asciiTheme="majorHAnsi" w:hAnsiTheme="majorHAnsi" w:cs="Calibri"/>
          <w:sz w:val="24"/>
          <w:szCs w:val="24"/>
          <w:lang w:val="en-US"/>
        </w:rPr>
        <w:t>. This induces systematic differences in the treatment and control group, leading to</w:t>
      </w:r>
      <w:r w:rsidR="00251EBF"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confounding. In contrast to RCTs, which control for confounders in the design stage through randomization, observational studies have to do so in the analysis stage.</w:t>
      </w:r>
    </w:p>
    <w:p w14:paraId="31167625" w14:textId="4BDBEB2A" w:rsidR="005A1EDC" w:rsidRPr="005D6AA6" w:rsidRDefault="00735449" w:rsidP="00735449">
      <w:pPr>
        <w:rPr>
          <w:rFonts w:asciiTheme="majorHAnsi" w:hAnsiTheme="majorHAnsi" w:cs="Calibri"/>
          <w:sz w:val="24"/>
          <w:szCs w:val="24"/>
          <w:lang w:val="en-US"/>
        </w:rPr>
      </w:pPr>
      <w:r w:rsidRPr="005D6AA6">
        <w:rPr>
          <w:rFonts w:asciiTheme="majorHAnsi" w:hAnsiTheme="majorHAnsi" w:cs="Calibri"/>
          <w:sz w:val="24"/>
          <w:szCs w:val="24"/>
          <w:lang w:val="en-US"/>
        </w:rPr>
        <w:t>vlt noch Satz: the groups are still referred to as treatment and control group.</w:t>
      </w:r>
    </w:p>
    <w:p w14:paraId="728BD18A" w14:textId="19FA9D32" w:rsidR="005A1EDC" w:rsidRPr="005D6AA6" w:rsidRDefault="005A1EDC" w:rsidP="005A1EDC">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3.7Assumptions</w:t>
      </w:r>
    </w:p>
    <w:p w14:paraId="7510BCCB"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There are several assumptions that need to be fulfilled in order to make causal inference. The example of the effect of tutoring on students' test scores will be used again.</w:t>
      </w:r>
    </w:p>
    <w:p w14:paraId="1E27B195" w14:textId="77777777" w:rsidR="00700703" w:rsidRPr="005D6AA6" w:rsidRDefault="00700703" w:rsidP="00700703">
      <w:pPr>
        <w:pStyle w:val="Listenabsatz"/>
        <w:ind w:left="1080"/>
        <w:rPr>
          <w:rFonts w:asciiTheme="majorHAnsi" w:hAnsiTheme="majorHAnsi" w:cs="Calibri"/>
          <w:sz w:val="24"/>
          <w:szCs w:val="24"/>
          <w:u w:val="single"/>
          <w:lang w:val="en-US"/>
        </w:rPr>
      </w:pPr>
    </w:p>
    <w:p w14:paraId="73D46217" w14:textId="77777777" w:rsidR="00700703" w:rsidRPr="005D6AA6" w:rsidRDefault="00700703" w:rsidP="00700703">
      <w:pPr>
        <w:pStyle w:val="Listenabsatz"/>
        <w:ind w:left="1080"/>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Ignorability</w:t>
      </w:r>
    </w:p>
    <w:p w14:paraId="35C3F8B4"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Ignorability or Unconfoundedness assumes that there are no unmeasured confounders.  The problem that confounders pose is discussed in Chapter X. In order to get unbiased estimates of the treatment effect, one needs to observe and control for all confounders. The unconfoundedness assumption can be mathematically expressed as:</w:t>
      </w:r>
    </w:p>
    <w:p w14:paraId="3A28DE0B" w14:textId="77777777" w:rsidR="00700703" w:rsidRPr="005D6AA6" w:rsidRDefault="00700703" w:rsidP="00700703">
      <w:pPr>
        <w:pStyle w:val="Listenabsatz"/>
        <w:ind w:left="1080"/>
        <w:rPr>
          <w:rFonts w:asciiTheme="majorHAnsi" w:hAnsiTheme="majorHAnsi" w:cs="Calibri"/>
          <w:sz w:val="24"/>
          <w:szCs w:val="24"/>
          <w:lang w:val="en-US"/>
        </w:rPr>
      </w:pPr>
    </w:p>
    <w:p w14:paraId="4CDB1EDE"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Y (0), Y (1) </w:t>
      </w:r>
      <w:r w:rsidRPr="005D6AA6">
        <w:rPr>
          <w:rFonts w:ascii="Cambria Math" w:hAnsi="Cambria Math" w:cs="Cambria Math"/>
          <w:sz w:val="24"/>
          <w:szCs w:val="24"/>
          <w:lang w:val="en-US"/>
        </w:rPr>
        <w:t>⊥</w:t>
      </w:r>
      <w:r w:rsidRPr="005D6AA6">
        <w:rPr>
          <w:rFonts w:asciiTheme="majorHAnsi" w:hAnsiTheme="majorHAnsi" w:cs="Calibri"/>
          <w:sz w:val="24"/>
          <w:szCs w:val="24"/>
          <w:lang w:val="en-US"/>
        </w:rPr>
        <w:t xml:space="preserve"> T | X</w:t>
      </w:r>
    </w:p>
    <w:p w14:paraId="0D3C0072" w14:textId="77777777" w:rsidR="00700703" w:rsidRPr="005D6AA6" w:rsidRDefault="00700703" w:rsidP="00700703">
      <w:pPr>
        <w:pStyle w:val="Listenabsatz"/>
        <w:ind w:left="1080"/>
        <w:rPr>
          <w:rFonts w:asciiTheme="majorHAnsi" w:hAnsiTheme="majorHAnsi" w:cs="Calibri"/>
          <w:sz w:val="24"/>
          <w:szCs w:val="24"/>
          <w:lang w:val="en-US"/>
        </w:rPr>
      </w:pPr>
    </w:p>
    <w:p w14:paraId="51E9C811"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This means that once controlled for covariates X, treatment assignment T is independent of potential outcomes. In other words, there are no other factors that influence if someone receives treatment or not. This assumption cannot be tested since researchers generally do not know whether all relevant confounders have been observed or not.</w:t>
      </w:r>
    </w:p>
    <w:p w14:paraId="10AD05ED" w14:textId="77777777" w:rsidR="00700703" w:rsidRPr="005D6AA6" w:rsidRDefault="00700703" w:rsidP="00700703">
      <w:pPr>
        <w:pStyle w:val="Listenabsatz"/>
        <w:ind w:left="1080"/>
        <w:rPr>
          <w:rFonts w:asciiTheme="majorHAnsi" w:hAnsiTheme="majorHAnsi" w:cs="Calibri"/>
          <w:sz w:val="24"/>
          <w:szCs w:val="24"/>
          <w:lang w:val="en-US"/>
        </w:rPr>
      </w:pPr>
    </w:p>
    <w:p w14:paraId="58C90F17"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Example:</w:t>
      </w:r>
    </w:p>
    <w:p w14:paraId="3454D5D3"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If students who are ambitious to get good grades are more likely to get tutoring and more likely to get good test results, ambition is a confounder. If ambition is not observed, the ignorability assumption is violated and estiamates may be biased.</w:t>
      </w:r>
    </w:p>
    <w:p w14:paraId="359BCBC8" w14:textId="77777777" w:rsidR="00700703" w:rsidRPr="005D6AA6" w:rsidRDefault="00700703" w:rsidP="00700703">
      <w:pPr>
        <w:pStyle w:val="Listenabsatz"/>
        <w:ind w:left="1080"/>
        <w:rPr>
          <w:rFonts w:asciiTheme="majorHAnsi" w:hAnsiTheme="majorHAnsi" w:cs="Calibri"/>
          <w:sz w:val="24"/>
          <w:szCs w:val="24"/>
          <w:lang w:val="en-US"/>
        </w:rPr>
      </w:pPr>
    </w:p>
    <w:p w14:paraId="34E5801D" w14:textId="77777777" w:rsidR="00700703" w:rsidRPr="005D6AA6" w:rsidRDefault="00700703" w:rsidP="00700703">
      <w:pPr>
        <w:pStyle w:val="Listenabsatz"/>
        <w:ind w:left="1080"/>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Overlap/Common Support:</w:t>
      </w:r>
    </w:p>
    <w:p w14:paraId="6370A4CF"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overlap assumption requires that, for every covariate pattern, there is a positive probability for both receiving and not receiving treatment. </w:t>
      </w:r>
    </w:p>
    <w:p w14:paraId="736F95F4" w14:textId="77777777" w:rsidR="00700703" w:rsidRPr="005D6AA6" w:rsidRDefault="00700703" w:rsidP="00700703">
      <w:pPr>
        <w:pStyle w:val="Listenabsatz"/>
        <w:ind w:left="1080"/>
        <w:rPr>
          <w:rFonts w:asciiTheme="majorHAnsi" w:hAnsiTheme="majorHAnsi" w:cs="Calibri"/>
          <w:sz w:val="24"/>
          <w:szCs w:val="24"/>
          <w:lang w:val="en-US"/>
        </w:rPr>
      </w:pPr>
    </w:p>
    <w:p w14:paraId="1AD89C0B"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0 &lt; P(T = 1 | X = x) &lt; 1 for all x</w:t>
      </w:r>
    </w:p>
    <w:p w14:paraId="02E702C7" w14:textId="77777777" w:rsidR="00700703" w:rsidRPr="005D6AA6" w:rsidRDefault="00700703" w:rsidP="00700703">
      <w:pPr>
        <w:pStyle w:val="Listenabsatz"/>
        <w:ind w:left="1080"/>
        <w:rPr>
          <w:rFonts w:asciiTheme="majorHAnsi" w:hAnsiTheme="majorHAnsi" w:cs="Calibri"/>
          <w:sz w:val="24"/>
          <w:szCs w:val="24"/>
          <w:lang w:val="en-US"/>
        </w:rPr>
      </w:pPr>
    </w:p>
    <w:p w14:paraId="73624948"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lastRenderedPageBreak/>
        <w:t>That means that there are no subgroups of individuals who always either receive or don’t receive treatment. The assumption is important so that comparability between groups is ensured. If the goal is to estimate treatment effects, individuals with the same covariate pattern from both groups need to be compared.</w:t>
      </w:r>
    </w:p>
    <w:p w14:paraId="1CA249D2" w14:textId="77777777" w:rsidR="00700703" w:rsidRPr="005D6AA6" w:rsidRDefault="00700703" w:rsidP="00700703">
      <w:pPr>
        <w:pStyle w:val="Listenabsatz"/>
        <w:ind w:left="1080"/>
        <w:rPr>
          <w:rFonts w:asciiTheme="majorHAnsi" w:hAnsiTheme="majorHAnsi" w:cs="Calibri"/>
          <w:sz w:val="24"/>
          <w:szCs w:val="24"/>
          <w:lang w:val="en-US"/>
        </w:rPr>
      </w:pPr>
    </w:p>
    <w:p w14:paraId="18F6AEAB"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Example: The assumption would be violated if all female students from a academic socio-economic background would be put in tutoring, and not a single person from this subgroup would not get tutoring.</w:t>
      </w:r>
    </w:p>
    <w:p w14:paraId="4A97A47F" w14:textId="77777777" w:rsidR="00700703" w:rsidRPr="005D6AA6" w:rsidRDefault="00700703" w:rsidP="00700703">
      <w:pPr>
        <w:pStyle w:val="Listenabsatz"/>
        <w:ind w:left="1080"/>
        <w:rPr>
          <w:rFonts w:asciiTheme="majorHAnsi" w:hAnsiTheme="majorHAnsi" w:cs="Calibri"/>
          <w:sz w:val="24"/>
          <w:szCs w:val="24"/>
          <w:lang w:val="en-US"/>
        </w:rPr>
      </w:pPr>
    </w:p>
    <w:p w14:paraId="368E75D4"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There are several methods for partially assessing the overlap assumption. They will be further explained in Chapter X.</w:t>
      </w:r>
    </w:p>
    <w:p w14:paraId="124B09C1" w14:textId="77777777" w:rsidR="00700703" w:rsidRPr="005D6AA6" w:rsidRDefault="00700703" w:rsidP="00700703">
      <w:pPr>
        <w:pStyle w:val="Listenabsatz"/>
        <w:ind w:left="1080"/>
        <w:rPr>
          <w:rFonts w:asciiTheme="majorHAnsi" w:hAnsiTheme="majorHAnsi" w:cs="Calibri"/>
          <w:sz w:val="24"/>
          <w:szCs w:val="24"/>
          <w:lang w:val="en-US"/>
        </w:rPr>
      </w:pPr>
    </w:p>
    <w:p w14:paraId="63C1EC61" w14:textId="77777777" w:rsidR="00700703" w:rsidRPr="005D6AA6" w:rsidRDefault="00700703" w:rsidP="00700703">
      <w:pPr>
        <w:pStyle w:val="Listenabsatz"/>
        <w:ind w:left="1080"/>
        <w:rPr>
          <w:rFonts w:asciiTheme="majorHAnsi" w:hAnsiTheme="majorHAnsi" w:cs="Calibri"/>
          <w:sz w:val="24"/>
          <w:szCs w:val="24"/>
          <w:u w:val="single"/>
          <w:lang w:val="en-US"/>
        </w:rPr>
      </w:pPr>
      <w:r w:rsidRPr="005D6AA6">
        <w:rPr>
          <w:rFonts w:asciiTheme="majorHAnsi" w:hAnsiTheme="majorHAnsi" w:cs="Calibri"/>
          <w:sz w:val="24"/>
          <w:szCs w:val="24"/>
          <w:u w:val="single"/>
          <w:lang w:val="en-US"/>
        </w:rPr>
        <w:t xml:space="preserve">SUTVA </w:t>
      </w:r>
    </w:p>
    <w:p w14:paraId="21963914"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stable unit treatment value assumption (SUTVA), which was introduced by Rubin in 1980, “is the assumption that each individual has only one potential outcome under each exposure condition.” (Schwartz et al., 2012) This assumption is required to ensure the stability and interpretability of individual causal effects. </w:t>
      </w:r>
    </w:p>
    <w:p w14:paraId="1B188710"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Two requirements need to be fulfilled to satisfy SUTVA:</w:t>
      </w:r>
    </w:p>
    <w:p w14:paraId="17023FA4"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1. There is no interference between units. That means that the potential outcomes of one unit are not influenced by the treatment status of other units. </w:t>
      </w:r>
    </w:p>
    <w:p w14:paraId="4C502D5A" w14:textId="77777777" w:rsidR="00700703" w:rsidRPr="005D6AA6" w:rsidRDefault="00700703" w:rsidP="00700703">
      <w:pPr>
        <w:pStyle w:val="Listenabsatz"/>
        <w:ind w:left="1080"/>
        <w:rPr>
          <w:rFonts w:asciiTheme="majorHAnsi" w:hAnsiTheme="majorHAnsi" w:cs="Calibri"/>
          <w:sz w:val="24"/>
          <w:szCs w:val="24"/>
          <w:lang w:val="en-US"/>
        </w:rPr>
      </w:pPr>
    </w:p>
    <w:p w14:paraId="3AE8A711"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Example: If a student, who goes to tutoring, were to share learning material with students in the control group, that could influence the control groups' results, therefore violating the assumption.</w:t>
      </w:r>
    </w:p>
    <w:p w14:paraId="0A5E1B0F" w14:textId="77777777" w:rsidR="00700703" w:rsidRPr="005D6AA6" w:rsidRDefault="00700703" w:rsidP="00700703">
      <w:pPr>
        <w:pStyle w:val="Listenabsatz"/>
        <w:ind w:left="1080"/>
        <w:rPr>
          <w:rFonts w:asciiTheme="majorHAnsi" w:hAnsiTheme="majorHAnsi" w:cs="Calibri"/>
          <w:sz w:val="24"/>
          <w:szCs w:val="24"/>
          <w:lang w:val="en-US"/>
        </w:rPr>
      </w:pPr>
    </w:p>
    <w:p w14:paraId="5740C6CB" w14:textId="77777777"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2. There are no variations of treatment. Each person who receives treatment receives the same “dose”/amount of treatment. </w:t>
      </w:r>
    </w:p>
    <w:p w14:paraId="6B174A5C" w14:textId="77777777" w:rsidR="00700703" w:rsidRPr="005D6AA6" w:rsidRDefault="00700703" w:rsidP="00700703">
      <w:pPr>
        <w:pStyle w:val="Listenabsatz"/>
        <w:ind w:left="1080"/>
        <w:rPr>
          <w:rFonts w:asciiTheme="majorHAnsi" w:hAnsiTheme="majorHAnsi" w:cs="Calibri"/>
          <w:sz w:val="24"/>
          <w:szCs w:val="24"/>
          <w:lang w:val="en-US"/>
        </w:rPr>
      </w:pPr>
    </w:p>
    <w:p w14:paraId="4590B257" w14:textId="778CABD9" w:rsidR="00C23A5B"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Example: Each student in the treatment group goes to the same number of tutoring classes.</w:t>
      </w:r>
    </w:p>
    <w:p w14:paraId="6AD1F7CB" w14:textId="77777777" w:rsidR="00771428" w:rsidRPr="005D6AA6" w:rsidRDefault="00771428" w:rsidP="00700703">
      <w:pPr>
        <w:pStyle w:val="Listenabsatz"/>
        <w:ind w:left="1080"/>
        <w:rPr>
          <w:rFonts w:asciiTheme="majorHAnsi" w:hAnsiTheme="majorHAnsi" w:cs="Calibri"/>
          <w:sz w:val="24"/>
          <w:szCs w:val="24"/>
          <w:lang w:val="en-US"/>
        </w:rPr>
      </w:pPr>
    </w:p>
    <w:p w14:paraId="7E3FD804" w14:textId="5F4BE2A6" w:rsidR="00BC06DB" w:rsidRPr="005D6AA6" w:rsidRDefault="00BC06DB" w:rsidP="00F03E32">
      <w:pPr>
        <w:pStyle w:val="Listenabsatz"/>
        <w:numPr>
          <w:ilvl w:val="0"/>
          <w:numId w:val="1"/>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Causal Machine Learning Methods:</w:t>
      </w:r>
    </w:p>
    <w:p w14:paraId="1A9A701A" w14:textId="2A41C94E" w:rsidR="00BC06DB" w:rsidRDefault="00863236" w:rsidP="008328EF">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 </w:t>
      </w:r>
      <w:commentRangeStart w:id="4"/>
      <w:r w:rsidRPr="005D6AA6">
        <w:rPr>
          <w:rFonts w:asciiTheme="majorHAnsi" w:hAnsiTheme="majorHAnsi" w:cs="Calibri"/>
          <w:sz w:val="24"/>
          <w:szCs w:val="24"/>
          <w:lang w:val="en-US"/>
        </w:rPr>
        <w:t>variety of methods</w:t>
      </w:r>
      <w:commentRangeEnd w:id="4"/>
      <w:r w:rsidR="005D6AA6" w:rsidRPr="005D6AA6">
        <w:rPr>
          <w:rStyle w:val="Kommentarzeichen"/>
          <w:rFonts w:asciiTheme="majorHAnsi" w:hAnsiTheme="majorHAnsi" w:cs="Calibri"/>
          <w:sz w:val="24"/>
          <w:szCs w:val="24"/>
          <w:lang w:val="en-US"/>
        </w:rPr>
        <w:commentReference w:id="4"/>
      </w:r>
      <w:r w:rsidRPr="005D6AA6">
        <w:rPr>
          <w:rFonts w:asciiTheme="majorHAnsi" w:hAnsiTheme="majorHAnsi" w:cs="Calibri"/>
          <w:sz w:val="24"/>
          <w:szCs w:val="24"/>
          <w:lang w:val="en-US"/>
        </w:rPr>
        <w:t xml:space="preserve"> have been developed for the estimation of treatment effects. </w:t>
      </w:r>
      <w:r w:rsidR="00BC06DB" w:rsidRPr="005D6AA6">
        <w:rPr>
          <w:rFonts w:asciiTheme="majorHAnsi" w:hAnsiTheme="majorHAnsi" w:cs="Calibri"/>
          <w:sz w:val="24"/>
          <w:szCs w:val="24"/>
          <w:lang w:val="en-US"/>
        </w:rPr>
        <w:t xml:space="preserve">Some methods </w:t>
      </w:r>
      <w:r w:rsidR="004E7529" w:rsidRPr="005D6AA6">
        <w:rPr>
          <w:rFonts w:asciiTheme="majorHAnsi" w:hAnsiTheme="majorHAnsi" w:cs="Calibri"/>
          <w:sz w:val="24"/>
          <w:szCs w:val="24"/>
          <w:lang w:val="en-US"/>
        </w:rPr>
        <w:t>focus on</w:t>
      </w:r>
      <w:r w:rsidR="00BC06DB" w:rsidRPr="005D6AA6">
        <w:rPr>
          <w:rFonts w:asciiTheme="majorHAnsi" w:hAnsiTheme="majorHAnsi" w:cs="Calibri"/>
          <w:sz w:val="24"/>
          <w:szCs w:val="24"/>
          <w:lang w:val="en-US"/>
        </w:rPr>
        <w:t xml:space="preserve"> estimat</w:t>
      </w:r>
      <w:r w:rsidR="004E7529" w:rsidRPr="005D6AA6">
        <w:rPr>
          <w:rFonts w:asciiTheme="majorHAnsi" w:hAnsiTheme="majorHAnsi" w:cs="Calibri"/>
          <w:sz w:val="24"/>
          <w:szCs w:val="24"/>
          <w:lang w:val="en-US"/>
        </w:rPr>
        <w:t>ing</w:t>
      </w:r>
      <w:r w:rsidR="00BC06DB" w:rsidRPr="005D6AA6">
        <w:rPr>
          <w:rFonts w:asciiTheme="majorHAnsi" w:hAnsiTheme="majorHAnsi" w:cs="Calibri"/>
          <w:sz w:val="24"/>
          <w:szCs w:val="24"/>
          <w:lang w:val="en-US"/>
        </w:rPr>
        <w:t xml:space="preserve"> aggregated treatment effects, while others </w:t>
      </w:r>
      <w:r w:rsidR="008328EF" w:rsidRPr="005D6AA6">
        <w:rPr>
          <w:rFonts w:asciiTheme="majorHAnsi" w:hAnsiTheme="majorHAnsi" w:cs="Calibri"/>
          <w:sz w:val="24"/>
          <w:szCs w:val="24"/>
          <w:lang w:val="en-US"/>
        </w:rPr>
        <w:t xml:space="preserve">aim to </w:t>
      </w:r>
      <w:r w:rsidR="00BC06DB" w:rsidRPr="005D6AA6">
        <w:rPr>
          <w:rFonts w:asciiTheme="majorHAnsi" w:hAnsiTheme="majorHAnsi" w:cs="Calibri"/>
          <w:sz w:val="24"/>
          <w:szCs w:val="24"/>
          <w:lang w:val="en-US"/>
        </w:rPr>
        <w:t>estimat</w:t>
      </w:r>
      <w:r w:rsidR="008328EF" w:rsidRPr="005D6AA6">
        <w:rPr>
          <w:rFonts w:asciiTheme="majorHAnsi" w:hAnsiTheme="majorHAnsi" w:cs="Calibri"/>
          <w:sz w:val="24"/>
          <w:szCs w:val="24"/>
          <w:lang w:val="en-US"/>
        </w:rPr>
        <w:t>e</w:t>
      </w:r>
      <w:r w:rsidR="00BC06DB" w:rsidRPr="005D6AA6">
        <w:rPr>
          <w:rFonts w:asciiTheme="majorHAnsi" w:hAnsiTheme="majorHAnsi" w:cs="Calibri"/>
          <w:sz w:val="24"/>
          <w:szCs w:val="24"/>
          <w:lang w:val="en-US"/>
        </w:rPr>
        <w:t xml:space="preserve"> </w:t>
      </w:r>
      <w:r w:rsidR="008328EF" w:rsidRPr="005D6AA6">
        <w:rPr>
          <w:rFonts w:asciiTheme="majorHAnsi" w:hAnsiTheme="majorHAnsi" w:cs="Calibri"/>
          <w:sz w:val="24"/>
          <w:szCs w:val="24"/>
          <w:lang w:val="en-US"/>
        </w:rPr>
        <w:t>heterogeneous</w:t>
      </w:r>
      <w:r w:rsidR="00BC06DB" w:rsidRPr="005D6AA6">
        <w:rPr>
          <w:rFonts w:asciiTheme="majorHAnsi" w:hAnsiTheme="majorHAnsi" w:cs="Calibri"/>
          <w:sz w:val="24"/>
          <w:szCs w:val="24"/>
          <w:lang w:val="en-US"/>
        </w:rPr>
        <w:t xml:space="preserve"> treatment effects. </w:t>
      </w:r>
      <w:commentRangeStart w:id="5"/>
      <w:r w:rsidR="00BC06DB" w:rsidRPr="005D6AA6">
        <w:rPr>
          <w:rFonts w:asciiTheme="majorHAnsi" w:hAnsiTheme="majorHAnsi" w:cs="Calibri"/>
          <w:sz w:val="24"/>
          <w:szCs w:val="24"/>
          <w:lang w:val="en-US"/>
        </w:rPr>
        <w:t xml:space="preserve">When estimating the individual treatment effects, they typically </w:t>
      </w:r>
      <w:r w:rsidR="004E7529" w:rsidRPr="005D6AA6">
        <w:rPr>
          <w:rFonts w:asciiTheme="majorHAnsi" w:hAnsiTheme="majorHAnsi" w:cs="Calibri"/>
          <w:sz w:val="24"/>
          <w:szCs w:val="24"/>
          <w:lang w:val="en-US"/>
        </w:rPr>
        <w:t>target the conditional average treatment effect (C</w:t>
      </w:r>
      <w:r w:rsidR="00BC06DB" w:rsidRPr="005D6AA6">
        <w:rPr>
          <w:rFonts w:asciiTheme="majorHAnsi" w:hAnsiTheme="majorHAnsi" w:cs="Calibri"/>
          <w:sz w:val="24"/>
          <w:szCs w:val="24"/>
          <w:lang w:val="en-US"/>
        </w:rPr>
        <w:t>ATE</w:t>
      </w:r>
      <w:r w:rsidR="004E7529" w:rsidRPr="005D6AA6">
        <w:rPr>
          <w:rFonts w:asciiTheme="majorHAnsi" w:hAnsiTheme="majorHAnsi" w:cs="Calibri"/>
          <w:sz w:val="24"/>
          <w:szCs w:val="24"/>
          <w:lang w:val="en-US"/>
        </w:rPr>
        <w:t xml:space="preserve">). </w:t>
      </w:r>
      <w:commentRangeEnd w:id="5"/>
      <w:r w:rsidR="005D6AA6" w:rsidRPr="005D6AA6">
        <w:rPr>
          <w:rStyle w:val="Kommentarzeichen"/>
          <w:rFonts w:asciiTheme="majorHAnsi" w:hAnsiTheme="majorHAnsi" w:cs="Calibri"/>
          <w:sz w:val="24"/>
          <w:szCs w:val="24"/>
          <w:lang w:val="en-US"/>
        </w:rPr>
        <w:commentReference w:id="5"/>
      </w:r>
      <w:r w:rsidRPr="005D6AA6">
        <w:rPr>
          <w:rFonts w:asciiTheme="majorHAnsi" w:hAnsiTheme="majorHAnsi" w:cs="Calibri"/>
          <w:sz w:val="24"/>
          <w:szCs w:val="24"/>
          <w:lang w:val="en-US"/>
        </w:rPr>
        <w:t>In this chapter</w:t>
      </w:r>
      <w:r w:rsidR="004E7529"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a short</w:t>
      </w:r>
      <w:r w:rsidR="004E7529" w:rsidRPr="005D6AA6">
        <w:rPr>
          <w:rFonts w:asciiTheme="majorHAnsi" w:hAnsiTheme="majorHAnsi" w:cs="Calibri"/>
          <w:sz w:val="24"/>
          <w:szCs w:val="24"/>
          <w:lang w:val="en-US"/>
        </w:rPr>
        <w:t xml:space="preserve"> introduction</w:t>
      </w:r>
      <w:r w:rsidRPr="005D6AA6">
        <w:rPr>
          <w:rFonts w:asciiTheme="majorHAnsi" w:hAnsiTheme="majorHAnsi" w:cs="Calibri"/>
          <w:sz w:val="24"/>
          <w:szCs w:val="24"/>
          <w:lang w:val="en-US"/>
        </w:rPr>
        <w:t xml:space="preserve"> given to </w:t>
      </w:r>
      <w:r w:rsidR="00F4315D" w:rsidRPr="005D6AA6">
        <w:rPr>
          <w:rFonts w:asciiTheme="majorHAnsi" w:hAnsiTheme="majorHAnsi" w:cs="Calibri"/>
          <w:sz w:val="24"/>
          <w:szCs w:val="24"/>
          <w:lang w:val="en-US"/>
        </w:rPr>
        <w:t>the methods used throughout this thesi</w:t>
      </w:r>
      <w:r w:rsidR="004E7529" w:rsidRPr="005D6AA6">
        <w:rPr>
          <w:rFonts w:asciiTheme="majorHAnsi" w:hAnsiTheme="majorHAnsi" w:cs="Calibri"/>
          <w:sz w:val="24"/>
          <w:szCs w:val="24"/>
          <w:lang w:val="en-US"/>
        </w:rPr>
        <w:t>s will be provided.</w:t>
      </w:r>
      <w:r w:rsidR="001155A7">
        <w:rPr>
          <w:rFonts w:asciiTheme="majorHAnsi" w:hAnsiTheme="majorHAnsi" w:cs="Calibri"/>
          <w:sz w:val="24"/>
          <w:szCs w:val="24"/>
          <w:lang w:val="en-US"/>
        </w:rPr>
        <w:t xml:space="preserve"> </w:t>
      </w:r>
    </w:p>
    <w:p w14:paraId="499A5027" w14:textId="1AEF79EE" w:rsidR="001155A7" w:rsidRDefault="001155A7" w:rsidP="008328EF">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An important distinction is to be made from predictive machine learning models. Predictive models aim to for the prediction of the outcome, meaning a good model should be able to predict the outcome of a new observations well. To ensure that the model does not only learn the relationship in the data it is trained on, but is able to generalize well to unseen data, to evaluate predictive models, data is typically split into training and test data. The model is fit on the test data and tested on the training data.</w:t>
      </w:r>
    </w:p>
    <w:p w14:paraId="63A66A74" w14:textId="7E8D2FCA" w:rsidR="001155A7" w:rsidRPr="005D6AA6" w:rsidRDefault="001155A7" w:rsidP="008328EF">
      <w:pPr>
        <w:pStyle w:val="Listenabsatz"/>
        <w:ind w:left="1080"/>
        <w:rPr>
          <w:rFonts w:asciiTheme="majorHAnsi" w:hAnsiTheme="majorHAnsi" w:cs="Calibri"/>
          <w:sz w:val="24"/>
          <w:szCs w:val="24"/>
          <w:lang w:val="en-US"/>
        </w:rPr>
      </w:pPr>
      <w:r>
        <w:rPr>
          <w:rFonts w:asciiTheme="majorHAnsi" w:hAnsiTheme="majorHAnsi" w:cs="Calibri"/>
          <w:sz w:val="24"/>
          <w:szCs w:val="24"/>
          <w:lang w:val="en-US"/>
        </w:rPr>
        <w:lastRenderedPageBreak/>
        <w:t>In contrast, in causal inference the goal is to estimate a parameter of the model, the treatment effect. Therefore, the model should have access to the information of all the data and fitting and estimation are typically done on the same datset.</w:t>
      </w:r>
    </w:p>
    <w:p w14:paraId="5D9B0CC8" w14:textId="77777777" w:rsidR="00F4315D" w:rsidRPr="005D6AA6" w:rsidRDefault="00F4315D" w:rsidP="008328EF">
      <w:pPr>
        <w:pStyle w:val="Listenabsatz"/>
        <w:ind w:left="1080"/>
        <w:rPr>
          <w:rFonts w:asciiTheme="majorHAnsi" w:hAnsiTheme="majorHAnsi" w:cs="Calibri"/>
          <w:b/>
          <w:bCs/>
          <w:sz w:val="24"/>
          <w:szCs w:val="24"/>
          <w:u w:val="single"/>
          <w:lang w:val="en-US"/>
        </w:rPr>
      </w:pPr>
    </w:p>
    <w:p w14:paraId="41529A36" w14:textId="1C6EE8D5" w:rsidR="00F4315D" w:rsidRPr="005D6AA6" w:rsidRDefault="00F4315D" w:rsidP="008328EF">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Propensity Score Based Methods</w:t>
      </w:r>
    </w:p>
    <w:p w14:paraId="522A70EF" w14:textId="29A625E6" w:rsidR="00CC227D" w:rsidRPr="005D6AA6" w:rsidRDefault="00CC227D"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A widely used tool in causal inference is the propensity score. The propensity score is the pro</w:t>
      </w:r>
      <w:r w:rsidR="004E7529" w:rsidRPr="005D6AA6">
        <w:rPr>
          <w:rFonts w:asciiTheme="majorHAnsi" w:hAnsiTheme="majorHAnsi" w:cs="Calibri"/>
          <w:sz w:val="24"/>
          <w:szCs w:val="24"/>
          <w:lang w:val="en-US"/>
        </w:rPr>
        <w:t>b</w:t>
      </w:r>
      <w:r w:rsidRPr="005D6AA6">
        <w:rPr>
          <w:rFonts w:asciiTheme="majorHAnsi" w:hAnsiTheme="majorHAnsi" w:cs="Calibri"/>
          <w:sz w:val="24"/>
          <w:szCs w:val="24"/>
          <w:lang w:val="en-US"/>
        </w:rPr>
        <w:t xml:space="preserve">ability of receiving treatment given the covariates. </w:t>
      </w:r>
      <w:r w:rsidR="004E7529" w:rsidRPr="005D6AA6">
        <w:rPr>
          <w:rFonts w:asciiTheme="majorHAnsi" w:hAnsiTheme="majorHAnsi" w:cs="Calibri"/>
          <w:sz w:val="24"/>
          <w:szCs w:val="24"/>
          <w:lang w:val="en-US"/>
        </w:rPr>
        <w:t>It captures</w:t>
      </w:r>
      <w:r w:rsidRPr="005D6AA6">
        <w:rPr>
          <w:rFonts w:asciiTheme="majorHAnsi" w:hAnsiTheme="majorHAnsi" w:cs="Calibri"/>
          <w:sz w:val="24"/>
          <w:szCs w:val="24"/>
          <w:lang w:val="en-US"/>
        </w:rPr>
        <w:t xml:space="preserve"> the relationship between confounders and treatment assignment and </w:t>
      </w:r>
      <w:r w:rsidR="004E7529" w:rsidRPr="005D6AA6">
        <w:rPr>
          <w:rFonts w:asciiTheme="majorHAnsi" w:hAnsiTheme="majorHAnsi" w:cs="Calibri"/>
          <w:sz w:val="24"/>
          <w:szCs w:val="24"/>
          <w:lang w:val="en-US"/>
        </w:rPr>
        <w:t xml:space="preserve">can thus be used to </w:t>
      </w:r>
      <w:r w:rsidRPr="005D6AA6">
        <w:rPr>
          <w:rFonts w:asciiTheme="majorHAnsi" w:hAnsiTheme="majorHAnsi" w:cs="Calibri"/>
          <w:sz w:val="24"/>
          <w:szCs w:val="24"/>
          <w:lang w:val="en-US"/>
        </w:rPr>
        <w:t xml:space="preserve">control for confounders. An advantage of propensity scores is that they </w:t>
      </w:r>
      <w:r w:rsidR="005D6AA6" w:rsidRPr="005D6AA6">
        <w:rPr>
          <w:rFonts w:asciiTheme="majorHAnsi" w:hAnsiTheme="majorHAnsi" w:cs="Calibri"/>
          <w:sz w:val="24"/>
          <w:szCs w:val="24"/>
          <w:lang w:val="en-US"/>
        </w:rPr>
        <w:t xml:space="preserve">can </w:t>
      </w:r>
      <w:r w:rsidRPr="005D6AA6">
        <w:rPr>
          <w:rFonts w:asciiTheme="majorHAnsi" w:hAnsiTheme="majorHAnsi" w:cs="Calibri"/>
          <w:sz w:val="24"/>
          <w:szCs w:val="24"/>
          <w:lang w:val="en-US"/>
        </w:rPr>
        <w:t xml:space="preserve">reduce </w:t>
      </w:r>
      <w:r w:rsidR="005D6AA6" w:rsidRPr="005D6AA6">
        <w:rPr>
          <w:rFonts w:asciiTheme="majorHAnsi" w:hAnsiTheme="majorHAnsi" w:cs="Calibri"/>
          <w:sz w:val="24"/>
          <w:szCs w:val="24"/>
          <w:lang w:val="en-US"/>
        </w:rPr>
        <w:t xml:space="preserve">a high-dimensional set </w:t>
      </w:r>
      <w:r w:rsidRPr="005D6AA6">
        <w:rPr>
          <w:rFonts w:asciiTheme="majorHAnsi" w:hAnsiTheme="majorHAnsi" w:cs="Calibri"/>
          <w:sz w:val="24"/>
          <w:szCs w:val="24"/>
          <w:lang w:val="en-US"/>
        </w:rPr>
        <w:t>of</w:t>
      </w:r>
      <w:r w:rsidR="005D6AA6"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confounders </w:t>
      </w:r>
      <w:r w:rsidR="005D6AA6" w:rsidRPr="005D6AA6">
        <w:rPr>
          <w:rFonts w:asciiTheme="majorHAnsi" w:hAnsiTheme="majorHAnsi" w:cs="Calibri"/>
          <w:sz w:val="24"/>
          <w:szCs w:val="24"/>
          <w:lang w:val="en-US"/>
        </w:rPr>
        <w:t>to a single</w:t>
      </w:r>
      <w:r w:rsidRPr="005D6AA6">
        <w:rPr>
          <w:rFonts w:asciiTheme="majorHAnsi" w:hAnsiTheme="majorHAnsi" w:cs="Calibri"/>
          <w:sz w:val="24"/>
          <w:szCs w:val="24"/>
          <w:lang w:val="en-US"/>
        </w:rPr>
        <w:t xml:space="preserve"> variable. Propensity scores are typically estimated by a logistic regression or any other model with a binary outcome. While propensity scores alone are not a stand alone method for treatment effect estimation, they are often incorporated into other methods. An example is propensity score matching, where each observation from the treatment group is matched to the observation from the control group that has the </w:t>
      </w:r>
      <w:r w:rsidR="00236ACD" w:rsidRPr="005D6AA6">
        <w:rPr>
          <w:rFonts w:asciiTheme="majorHAnsi" w:hAnsiTheme="majorHAnsi" w:cs="Calibri"/>
          <w:sz w:val="24"/>
          <w:szCs w:val="24"/>
          <w:lang w:val="en-US"/>
        </w:rPr>
        <w:t>c</w:t>
      </w:r>
      <w:r w:rsidRPr="005D6AA6">
        <w:rPr>
          <w:rFonts w:asciiTheme="majorHAnsi" w:hAnsiTheme="majorHAnsi" w:cs="Calibri"/>
          <w:sz w:val="24"/>
          <w:szCs w:val="24"/>
          <w:lang w:val="en-US"/>
        </w:rPr>
        <w:t>lose</w:t>
      </w:r>
      <w:r w:rsidR="00236ACD" w:rsidRPr="005D6AA6">
        <w:rPr>
          <w:rFonts w:asciiTheme="majorHAnsi" w:hAnsiTheme="majorHAnsi" w:cs="Calibri"/>
          <w:sz w:val="24"/>
          <w:szCs w:val="24"/>
          <w:lang w:val="en-US"/>
        </w:rPr>
        <w:t>st</w:t>
      </w:r>
      <w:r w:rsidRPr="005D6AA6">
        <w:rPr>
          <w:rFonts w:asciiTheme="majorHAnsi" w:hAnsiTheme="majorHAnsi" w:cs="Calibri"/>
          <w:sz w:val="24"/>
          <w:szCs w:val="24"/>
          <w:lang w:val="en-US"/>
        </w:rPr>
        <w:t xml:space="preserve"> propensity score</w:t>
      </w:r>
      <w:r w:rsidR="00724767">
        <w:rPr>
          <w:rFonts w:asciiTheme="majorHAnsi" w:hAnsiTheme="majorHAnsi" w:cs="Calibri"/>
          <w:sz w:val="24"/>
          <w:szCs w:val="24"/>
          <w:lang w:val="en-US"/>
        </w:rPr>
        <w:t xml:space="preserve"> and only those observations are included in further analysis models. This way, the imbalance between treatment and control group, which is introduced by confounders, is reduced.</w:t>
      </w:r>
    </w:p>
    <w:p w14:paraId="67CE3EBC" w14:textId="77777777" w:rsidR="00F4315D" w:rsidRPr="005D6AA6" w:rsidRDefault="00F4315D" w:rsidP="00700703">
      <w:pPr>
        <w:pStyle w:val="Listenabsatz"/>
        <w:ind w:left="1080"/>
        <w:rPr>
          <w:rFonts w:asciiTheme="majorHAnsi" w:hAnsiTheme="majorHAnsi" w:cs="Calibri"/>
          <w:sz w:val="24"/>
          <w:szCs w:val="24"/>
          <w:lang w:val="en-US"/>
        </w:rPr>
      </w:pPr>
    </w:p>
    <w:p w14:paraId="1A2CA2E0" w14:textId="77777777" w:rsidR="00F4315D" w:rsidRPr="005D6AA6" w:rsidRDefault="00F4315D" w:rsidP="00700703">
      <w:pPr>
        <w:pStyle w:val="Listenabsatz"/>
        <w:ind w:left="1080"/>
        <w:rPr>
          <w:rFonts w:asciiTheme="majorHAnsi" w:hAnsiTheme="majorHAnsi" w:cs="Calibri"/>
          <w:sz w:val="24"/>
          <w:szCs w:val="24"/>
          <w:lang w:val="en-US"/>
        </w:rPr>
      </w:pPr>
    </w:p>
    <w:p w14:paraId="3A59723D" w14:textId="77777777" w:rsidR="00735449" w:rsidRPr="005D6AA6" w:rsidRDefault="00735449" w:rsidP="00735449">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Meta-Learners:</w:t>
      </w:r>
    </w:p>
    <w:p w14:paraId="14805BA4" w14:textId="5AB9453C"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While methods</w:t>
      </w:r>
      <w:r w:rsidR="00CC227D" w:rsidRPr="005D6AA6">
        <w:rPr>
          <w:rFonts w:asciiTheme="majorHAnsi" w:hAnsiTheme="majorHAnsi" w:cs="Calibri"/>
          <w:sz w:val="24"/>
          <w:szCs w:val="24"/>
          <w:lang w:val="en-US"/>
        </w:rPr>
        <w:t xml:space="preserve"> such as IPTW and causal forests are</w:t>
      </w:r>
      <w:r w:rsidRPr="005D6AA6">
        <w:rPr>
          <w:rFonts w:asciiTheme="majorHAnsi" w:hAnsiTheme="majorHAnsi" w:cs="Calibri"/>
          <w:sz w:val="24"/>
          <w:szCs w:val="24"/>
          <w:lang w:val="en-US"/>
        </w:rPr>
        <w:t xml:space="preserve"> specifically designed for causal inference, there also exists the approach of using existing standard predictive models. When appropriately modified, they can be used to estimate treatment effects. In practice, they are often combined with a meta-learner. </w:t>
      </w:r>
    </w:p>
    <w:p w14:paraId="1B484F03" w14:textId="77777777"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 meta-learner is a framework in which one or more predictive models can be embedded. It defines a strategy on how these models can be leveraged for estimating treatment effects. </w:t>
      </w:r>
    </w:p>
    <w:p w14:paraId="400BF4EA" w14:textId="77777777" w:rsidR="00735449" w:rsidRPr="005D6AA6" w:rsidRDefault="00735449" w:rsidP="00735449">
      <w:pPr>
        <w:pStyle w:val="Listenabsatz"/>
        <w:ind w:left="1080"/>
        <w:rPr>
          <w:rFonts w:asciiTheme="majorHAnsi" w:hAnsiTheme="majorHAnsi" w:cs="Calibri"/>
          <w:sz w:val="24"/>
          <w:szCs w:val="24"/>
          <w:lang w:val="en-US"/>
        </w:rPr>
      </w:pPr>
    </w:p>
    <w:p w14:paraId="1894FDF0" w14:textId="77777777" w:rsidR="003E397B"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S-Learner (Single learner) uses a single model, where the treatment indicator is included as additional input. </w:t>
      </w:r>
    </w:p>
    <w:p w14:paraId="45D35B69" w14:textId="4FD42D1F" w:rsidR="003E397B" w:rsidRPr="005D6AA6" w:rsidRDefault="003E397B"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\hat{\mu}(x, w) = \mathbb{E}[Y \mid X = x, W = w]</w:t>
      </w:r>
      <w:r w:rsidRPr="005D6AA6">
        <w:rPr>
          <w:rFonts w:asciiTheme="majorHAnsi" w:hAnsiTheme="majorHAnsi" w:cs="Calibri"/>
          <w:sz w:val="24"/>
          <w:szCs w:val="24"/>
          <w:lang w:val="en-US"/>
        </w:rPr>
        <w:br/>
        <w:t>\end{equation}</w:t>
      </w:r>
    </w:p>
    <w:p w14:paraId="7410B203" w14:textId="77777777" w:rsidR="003E397B" w:rsidRPr="005D6AA6" w:rsidRDefault="003E397B" w:rsidP="00735449">
      <w:pPr>
        <w:pStyle w:val="Listenabsatz"/>
        <w:ind w:left="1080"/>
        <w:rPr>
          <w:rFonts w:asciiTheme="majorHAnsi" w:hAnsiTheme="majorHAnsi" w:cs="Calibri"/>
          <w:sz w:val="24"/>
          <w:szCs w:val="24"/>
          <w:lang w:val="en-US"/>
        </w:rPr>
      </w:pPr>
    </w:p>
    <w:p w14:paraId="25BF9225" w14:textId="6F6A6446"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For estimating the </w:t>
      </w:r>
      <w:r w:rsidR="00826D68" w:rsidRPr="005D6AA6">
        <w:rPr>
          <w:rFonts w:asciiTheme="majorHAnsi" w:hAnsiTheme="majorHAnsi" w:cs="Calibri"/>
          <w:sz w:val="24"/>
          <w:szCs w:val="24"/>
          <w:lang w:val="en-US"/>
        </w:rPr>
        <w:t xml:space="preserve">conditional average </w:t>
      </w:r>
      <w:r w:rsidRPr="005D6AA6">
        <w:rPr>
          <w:rFonts w:asciiTheme="majorHAnsi" w:hAnsiTheme="majorHAnsi" w:cs="Calibri"/>
          <w:sz w:val="24"/>
          <w:szCs w:val="24"/>
          <w:lang w:val="en-US"/>
        </w:rPr>
        <w:t>treatment effect, predictions are made twice for each observation. While keeping all other covariates fixed, the treatment indicator is set</w:t>
      </w:r>
      <w:r w:rsidR="00EB675A" w:rsidRPr="005D6AA6">
        <w:rPr>
          <w:rFonts w:asciiTheme="majorHAnsi" w:hAnsiTheme="majorHAnsi" w:cs="Calibri"/>
          <w:sz w:val="24"/>
          <w:szCs w:val="24"/>
          <w:lang w:val="en-US"/>
        </w:rPr>
        <w:t xml:space="preserve"> once</w:t>
      </w:r>
      <w:r w:rsidRPr="005D6AA6">
        <w:rPr>
          <w:rFonts w:asciiTheme="majorHAnsi" w:hAnsiTheme="majorHAnsi" w:cs="Calibri"/>
          <w:sz w:val="24"/>
          <w:szCs w:val="24"/>
          <w:lang w:val="en-US"/>
        </w:rPr>
        <w:t xml:space="preserve"> to 1</w:t>
      </w:r>
      <w:r w:rsidR="00EB675A" w:rsidRPr="005D6AA6">
        <w:rPr>
          <w:rFonts w:asciiTheme="majorHAnsi" w:hAnsiTheme="majorHAnsi" w:cs="Calibri"/>
          <w:sz w:val="24"/>
          <w:szCs w:val="24"/>
          <w:lang w:val="en-US"/>
        </w:rPr>
        <w:t xml:space="preserve"> and</w:t>
      </w:r>
      <w:r w:rsidRPr="005D6AA6">
        <w:rPr>
          <w:rFonts w:asciiTheme="majorHAnsi" w:hAnsiTheme="majorHAnsi" w:cs="Calibri"/>
          <w:sz w:val="24"/>
          <w:szCs w:val="24"/>
          <w:lang w:val="en-US"/>
        </w:rPr>
        <w:t xml:space="preserve"> once to 0. These predictions are used to estimate the </w:t>
      </w:r>
      <w:r w:rsidR="00EB675A" w:rsidRPr="005D6AA6">
        <w:rPr>
          <w:rFonts w:asciiTheme="majorHAnsi" w:hAnsiTheme="majorHAnsi" w:cs="Calibri"/>
          <w:sz w:val="24"/>
          <w:szCs w:val="24"/>
          <w:lang w:val="en-US"/>
        </w:rPr>
        <w:t>conditional average treatment effect</w:t>
      </w:r>
      <w:r w:rsidRPr="005D6AA6">
        <w:rPr>
          <w:rFonts w:asciiTheme="majorHAnsi" w:hAnsiTheme="majorHAnsi" w:cs="Calibri"/>
          <w:sz w:val="24"/>
          <w:szCs w:val="24"/>
          <w:lang w:val="en-US"/>
        </w:rPr>
        <w:t>.</w:t>
      </w:r>
    </w:p>
    <w:p w14:paraId="7AC0ECE5" w14:textId="77777777" w:rsidR="003E397B" w:rsidRPr="005D6AA6" w:rsidRDefault="003E397B" w:rsidP="00735449">
      <w:pPr>
        <w:pStyle w:val="Listenabsatz"/>
        <w:ind w:left="1080"/>
        <w:rPr>
          <w:rFonts w:asciiTheme="majorHAnsi" w:hAnsiTheme="majorHAnsi" w:cs="Calibri"/>
          <w:sz w:val="24"/>
          <w:szCs w:val="24"/>
          <w:lang w:val="en-US"/>
        </w:rPr>
      </w:pPr>
    </w:p>
    <w:p w14:paraId="637DDF3B" w14:textId="57910071" w:rsidR="003E397B" w:rsidRPr="005D6AA6" w:rsidRDefault="003E397B"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\hat{\tau}(x) = \hat{\mu}(x,1) - \hat{\mu}(x,0)</w:t>
      </w:r>
      <w:r w:rsidRPr="005D6AA6">
        <w:rPr>
          <w:rFonts w:asciiTheme="majorHAnsi" w:hAnsiTheme="majorHAnsi" w:cs="Calibri"/>
          <w:sz w:val="24"/>
          <w:szCs w:val="24"/>
          <w:lang w:val="en-US"/>
        </w:rPr>
        <w:br/>
        <w:t>\end{equation}</w:t>
      </w:r>
    </w:p>
    <w:p w14:paraId="415666D0" w14:textId="77777777" w:rsidR="00735449" w:rsidRPr="005D6AA6" w:rsidRDefault="00735449" w:rsidP="00735449">
      <w:pPr>
        <w:pStyle w:val="Listenabsatz"/>
        <w:ind w:left="1080"/>
        <w:rPr>
          <w:rFonts w:asciiTheme="majorHAnsi" w:hAnsiTheme="majorHAnsi" w:cs="Calibri"/>
          <w:sz w:val="24"/>
          <w:szCs w:val="24"/>
          <w:lang w:val="en-US"/>
        </w:rPr>
      </w:pPr>
    </w:p>
    <w:p w14:paraId="2AB31D72" w14:textId="286A9F9D"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The T-Learner (two learners) fits two models </w:t>
      </w:r>
      <w:r w:rsidR="00A1347E" w:rsidRPr="005D6AA6">
        <w:rPr>
          <w:rFonts w:asciiTheme="majorHAnsi" w:hAnsiTheme="majorHAnsi" w:cs="Calibri"/>
          <w:sz w:val="24"/>
          <w:szCs w:val="24"/>
          <w:lang w:val="en-US"/>
        </w:rPr>
        <w:t>separately</w:t>
      </w:r>
      <w:r w:rsidRPr="005D6AA6">
        <w:rPr>
          <w:rFonts w:asciiTheme="majorHAnsi" w:hAnsiTheme="majorHAnsi" w:cs="Calibri"/>
          <w:sz w:val="24"/>
          <w:szCs w:val="24"/>
          <w:lang w:val="en-US"/>
        </w:rPr>
        <w:t xml:space="preserve">. One using all the observations in the treatment group and one using all the observations in the control group. </w:t>
      </w:r>
      <w:r w:rsidR="00A1347E" w:rsidRPr="005D6AA6">
        <w:rPr>
          <w:rFonts w:asciiTheme="majorHAnsi" w:hAnsiTheme="majorHAnsi" w:cs="Calibri"/>
          <w:sz w:val="24"/>
          <w:szCs w:val="24"/>
          <w:lang w:val="en-US"/>
        </w:rPr>
        <w:t xml:space="preserve">The treatment assignment is not included as a covariate. </w:t>
      </w:r>
    </w:p>
    <w:p w14:paraId="7DCA906C" w14:textId="77777777" w:rsidR="003E3809" w:rsidRPr="005D6AA6" w:rsidRDefault="003E3809" w:rsidP="00735449">
      <w:pPr>
        <w:pStyle w:val="Listenabsatz"/>
        <w:ind w:left="1080"/>
        <w:rPr>
          <w:rFonts w:asciiTheme="majorHAnsi" w:hAnsiTheme="majorHAnsi" w:cs="Calibri"/>
          <w:sz w:val="24"/>
          <w:szCs w:val="24"/>
          <w:lang w:val="en-US"/>
        </w:rPr>
      </w:pPr>
    </w:p>
    <w:p w14:paraId="08241EF6" w14:textId="7205B0FE" w:rsidR="003E3809" w:rsidRPr="005D6AA6" w:rsidRDefault="003E380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\begin{aligned}</w:t>
      </w:r>
      <w:r w:rsidRPr="005D6AA6">
        <w:rPr>
          <w:rFonts w:asciiTheme="majorHAnsi" w:hAnsiTheme="majorHAnsi" w:cs="Calibri"/>
          <w:sz w:val="24"/>
          <w:szCs w:val="24"/>
          <w:lang w:val="en-US"/>
        </w:rPr>
        <w:br/>
        <w:t>\hat{\mu}_1(x) &amp;= \mathbb{E}[Y \mid X = x, W = 1] \\</w:t>
      </w:r>
      <w:r w:rsidRPr="005D6AA6">
        <w:rPr>
          <w:rFonts w:asciiTheme="majorHAnsi" w:hAnsiTheme="majorHAnsi" w:cs="Calibri"/>
          <w:sz w:val="24"/>
          <w:szCs w:val="24"/>
          <w:lang w:val="en-US"/>
        </w:rPr>
        <w:br/>
        <w:t>\hat{\mu}_0(x) &amp;= \mathbb{E}[Y \mid X = x, W = 0]</w:t>
      </w:r>
      <w:r w:rsidRPr="005D6AA6">
        <w:rPr>
          <w:rFonts w:asciiTheme="majorHAnsi" w:hAnsiTheme="majorHAnsi" w:cs="Calibri"/>
          <w:sz w:val="24"/>
          <w:szCs w:val="24"/>
          <w:lang w:val="en-US"/>
        </w:rPr>
        <w:br/>
        <w:t>\end{aligned}</w:t>
      </w:r>
      <w:r w:rsidRPr="005D6AA6">
        <w:rPr>
          <w:rFonts w:asciiTheme="majorHAnsi" w:hAnsiTheme="majorHAnsi" w:cs="Calibri"/>
          <w:sz w:val="24"/>
          <w:szCs w:val="24"/>
          <w:lang w:val="en-US"/>
        </w:rPr>
        <w:br/>
        <w:t>\end{equation}</w:t>
      </w:r>
    </w:p>
    <w:p w14:paraId="347D56C3" w14:textId="77777777" w:rsidR="00735449" w:rsidRPr="005D6AA6" w:rsidRDefault="00735449" w:rsidP="00735449">
      <w:pPr>
        <w:pStyle w:val="Listenabsatz"/>
        <w:ind w:left="1080"/>
        <w:rPr>
          <w:rFonts w:asciiTheme="majorHAnsi" w:hAnsiTheme="majorHAnsi" w:cs="Calibri"/>
          <w:sz w:val="24"/>
          <w:szCs w:val="24"/>
          <w:lang w:val="en-US"/>
        </w:rPr>
      </w:pPr>
    </w:p>
    <w:p w14:paraId="72654081" w14:textId="39C88BE6" w:rsidR="003E3809" w:rsidRPr="005D6AA6" w:rsidRDefault="003E380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Each model then generates predictions for all observations, </w:t>
      </w:r>
      <w:r w:rsidR="00EB675A" w:rsidRPr="005D6AA6">
        <w:rPr>
          <w:rFonts w:asciiTheme="majorHAnsi" w:hAnsiTheme="majorHAnsi" w:cs="Calibri"/>
          <w:sz w:val="24"/>
          <w:szCs w:val="24"/>
          <w:lang w:val="en-US"/>
        </w:rPr>
        <w:t>their</w:t>
      </w:r>
      <w:r w:rsidRPr="005D6AA6">
        <w:rPr>
          <w:rFonts w:asciiTheme="majorHAnsi" w:hAnsiTheme="majorHAnsi" w:cs="Calibri"/>
          <w:sz w:val="24"/>
          <w:szCs w:val="24"/>
          <w:lang w:val="en-US"/>
        </w:rPr>
        <w:t xml:space="preserve"> difference estimates the </w:t>
      </w:r>
      <w:r w:rsidR="00826D68" w:rsidRPr="005D6AA6">
        <w:rPr>
          <w:rFonts w:asciiTheme="majorHAnsi" w:hAnsiTheme="majorHAnsi" w:cs="Calibri"/>
          <w:sz w:val="24"/>
          <w:szCs w:val="24"/>
          <w:lang w:val="en-US"/>
        </w:rPr>
        <w:t>conditional average</w:t>
      </w:r>
      <w:r w:rsidRPr="005D6AA6">
        <w:rPr>
          <w:rFonts w:asciiTheme="majorHAnsi" w:hAnsiTheme="majorHAnsi" w:cs="Calibri"/>
          <w:sz w:val="24"/>
          <w:szCs w:val="24"/>
          <w:lang w:val="en-US"/>
        </w:rPr>
        <w:t xml:space="preserve"> treatment effect. </w:t>
      </w:r>
    </w:p>
    <w:p w14:paraId="0FB65258" w14:textId="77777777" w:rsidR="003E3809" w:rsidRPr="005D6AA6" w:rsidRDefault="003E3809" w:rsidP="00735449">
      <w:pPr>
        <w:pStyle w:val="Listenabsatz"/>
        <w:ind w:left="1080"/>
        <w:rPr>
          <w:rFonts w:asciiTheme="majorHAnsi" w:hAnsiTheme="majorHAnsi" w:cs="Calibri"/>
          <w:sz w:val="24"/>
          <w:szCs w:val="24"/>
          <w:lang w:val="en-US"/>
        </w:rPr>
      </w:pPr>
    </w:p>
    <w:p w14:paraId="045685CE" w14:textId="113A639B" w:rsidR="003E3809" w:rsidRPr="005D6AA6" w:rsidRDefault="003E397B" w:rsidP="003E380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\begin{equation}</w:t>
      </w:r>
      <w:r w:rsidRPr="005D6AA6">
        <w:rPr>
          <w:rFonts w:asciiTheme="majorHAnsi" w:hAnsiTheme="majorHAnsi" w:cs="Calibri"/>
          <w:sz w:val="24"/>
          <w:szCs w:val="24"/>
          <w:lang w:val="en-US"/>
        </w:rPr>
        <w:br/>
        <w:t>\hat{\tau}(x) = \hat{\mu}_1(x) - \hat{\mu}_0(x)</w:t>
      </w:r>
      <w:r w:rsidRPr="005D6AA6">
        <w:rPr>
          <w:rFonts w:asciiTheme="majorHAnsi" w:hAnsiTheme="majorHAnsi" w:cs="Calibri"/>
          <w:sz w:val="24"/>
          <w:szCs w:val="24"/>
          <w:lang w:val="en-US"/>
        </w:rPr>
        <w:br/>
        <w:t>\end{equation}</w:t>
      </w:r>
    </w:p>
    <w:p w14:paraId="4E098586" w14:textId="77777777" w:rsidR="003E3809" w:rsidRPr="005D6AA6" w:rsidRDefault="003E3809" w:rsidP="003E3809">
      <w:pPr>
        <w:pStyle w:val="Listenabsatz"/>
        <w:ind w:left="1080"/>
        <w:rPr>
          <w:rFonts w:asciiTheme="majorHAnsi" w:hAnsiTheme="majorHAnsi" w:cs="Calibri"/>
          <w:sz w:val="24"/>
          <w:szCs w:val="24"/>
          <w:lang w:val="en-US"/>
        </w:rPr>
      </w:pPr>
    </w:p>
    <w:p w14:paraId="6C733200" w14:textId="4C1CB4F2"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S- and T-Learners both use the observed outcome for fitting the model(s).</w:t>
      </w:r>
      <w:r w:rsidR="00AF54E7"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For the estimation of treatment effects, they predict not only the counterfactual outcome but also the factual outcome. </w:t>
      </w:r>
    </w:p>
    <w:p w14:paraId="422FD357" w14:textId="77777777" w:rsidR="00700703" w:rsidRPr="005D6AA6" w:rsidRDefault="00700703" w:rsidP="00735449">
      <w:pPr>
        <w:pStyle w:val="Listenabsatz"/>
        <w:ind w:left="1080"/>
        <w:rPr>
          <w:rFonts w:asciiTheme="majorHAnsi" w:hAnsiTheme="majorHAnsi" w:cs="Calibri"/>
          <w:sz w:val="24"/>
          <w:szCs w:val="24"/>
          <w:lang w:val="en-US"/>
        </w:rPr>
      </w:pPr>
    </w:p>
    <w:p w14:paraId="7B942B3A" w14:textId="129C9190" w:rsidR="00700703" w:rsidRPr="005D6AA6" w:rsidRDefault="00700703" w:rsidP="00700703">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There are other meta-learners like X-Learners or </w:t>
      </w:r>
      <w:r w:rsidR="00EB675A" w:rsidRPr="005D6AA6">
        <w:rPr>
          <w:rFonts w:asciiTheme="majorHAnsi" w:hAnsiTheme="majorHAnsi" w:cs="Calibri"/>
          <w:sz w:val="24"/>
          <w:szCs w:val="24"/>
          <w:lang w:val="en-US"/>
        </w:rPr>
        <w:t>R</w:t>
      </w:r>
      <w:r w:rsidRPr="005D6AA6">
        <w:rPr>
          <w:rFonts w:asciiTheme="majorHAnsi" w:hAnsiTheme="majorHAnsi" w:cs="Calibri"/>
          <w:sz w:val="24"/>
          <w:szCs w:val="24"/>
          <w:lang w:val="en-US"/>
        </w:rPr>
        <w:t xml:space="preserve">-Learners. For the sake of the </w:t>
      </w:r>
      <w:r w:rsidR="00EB675A" w:rsidRPr="005D6AA6">
        <w:rPr>
          <w:rFonts w:asciiTheme="majorHAnsi" w:hAnsiTheme="majorHAnsi" w:cs="Calibri"/>
          <w:sz w:val="24"/>
          <w:szCs w:val="24"/>
          <w:lang w:val="en-US"/>
        </w:rPr>
        <w:t>brevity</w:t>
      </w:r>
      <w:r w:rsidRPr="005D6AA6">
        <w:rPr>
          <w:rFonts w:asciiTheme="majorHAnsi" w:hAnsiTheme="majorHAnsi" w:cs="Calibri"/>
          <w:sz w:val="24"/>
          <w:szCs w:val="24"/>
          <w:lang w:val="en-US"/>
        </w:rPr>
        <w:t>, this thesis will focus only on S- and T-Learners.</w:t>
      </w:r>
    </w:p>
    <w:p w14:paraId="04426105" w14:textId="77777777" w:rsidR="00F26C2D" w:rsidRPr="005D6AA6" w:rsidRDefault="00F26C2D" w:rsidP="00735449">
      <w:pPr>
        <w:pStyle w:val="Listenabsatz"/>
        <w:ind w:left="1080"/>
        <w:rPr>
          <w:rFonts w:asciiTheme="majorHAnsi" w:hAnsiTheme="majorHAnsi" w:cs="Calibri"/>
          <w:sz w:val="24"/>
          <w:szCs w:val="24"/>
          <w:lang w:val="en-US"/>
        </w:rPr>
      </w:pPr>
    </w:p>
    <w:p w14:paraId="61A83C64" w14:textId="5EFCCB62" w:rsidR="003E3809" w:rsidRPr="005D6AA6" w:rsidRDefault="003E3809" w:rsidP="00735449">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 xml:space="preserve">Strengths and </w:t>
      </w:r>
      <w:r w:rsidR="00EB675A" w:rsidRPr="005D6AA6">
        <w:rPr>
          <w:rFonts w:asciiTheme="majorHAnsi" w:hAnsiTheme="majorHAnsi" w:cs="Calibri"/>
          <w:b/>
          <w:bCs/>
          <w:sz w:val="24"/>
          <w:szCs w:val="24"/>
          <w:u w:val="single"/>
          <w:lang w:val="en-US"/>
        </w:rPr>
        <w:t>limitations</w:t>
      </w:r>
      <w:r w:rsidRPr="005D6AA6">
        <w:rPr>
          <w:rFonts w:asciiTheme="majorHAnsi" w:hAnsiTheme="majorHAnsi" w:cs="Calibri"/>
          <w:b/>
          <w:bCs/>
          <w:sz w:val="24"/>
          <w:szCs w:val="24"/>
          <w:u w:val="single"/>
          <w:lang w:val="en-US"/>
        </w:rPr>
        <w:t xml:space="preserve"> of Meta-Learners:</w:t>
      </w:r>
    </w:p>
    <w:p w14:paraId="70389403" w14:textId="7E1DCF4F" w:rsidR="006C75AF" w:rsidRPr="005D6AA6" w:rsidRDefault="00F26C2D" w:rsidP="00A1347E">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 </w:t>
      </w:r>
      <w:r w:rsidR="00A1347E" w:rsidRPr="005D6AA6">
        <w:rPr>
          <w:rFonts w:asciiTheme="majorHAnsi" w:hAnsiTheme="majorHAnsi" w:cs="Calibri"/>
          <w:sz w:val="24"/>
          <w:szCs w:val="24"/>
          <w:lang w:val="en-US"/>
        </w:rPr>
        <w:t>limitation</w:t>
      </w:r>
      <w:r w:rsidRPr="005D6AA6">
        <w:rPr>
          <w:rFonts w:asciiTheme="majorHAnsi" w:hAnsiTheme="majorHAnsi" w:cs="Calibri"/>
          <w:sz w:val="24"/>
          <w:szCs w:val="24"/>
          <w:lang w:val="en-US"/>
        </w:rPr>
        <w:t xml:space="preserve"> of the T-Learner is that it can only use a subset of the data for each of its </w:t>
      </w:r>
      <w:r w:rsidR="001D4D7D" w:rsidRPr="005D6AA6">
        <w:rPr>
          <w:rFonts w:asciiTheme="majorHAnsi" w:hAnsiTheme="majorHAnsi" w:cs="Calibri"/>
          <w:sz w:val="24"/>
          <w:szCs w:val="24"/>
          <w:lang w:val="en-US"/>
        </w:rPr>
        <w:t>models</w:t>
      </w:r>
      <w:r w:rsidRPr="005D6AA6">
        <w:rPr>
          <w:rFonts w:asciiTheme="majorHAnsi" w:hAnsiTheme="majorHAnsi" w:cs="Calibri"/>
          <w:sz w:val="24"/>
          <w:szCs w:val="24"/>
          <w:lang w:val="en-US"/>
        </w:rPr>
        <w:t xml:space="preserve">, which can be especially </w:t>
      </w:r>
      <w:r w:rsidR="001D4D7D" w:rsidRPr="005D6AA6">
        <w:rPr>
          <w:rFonts w:asciiTheme="majorHAnsi" w:hAnsiTheme="majorHAnsi" w:cs="Calibri"/>
          <w:sz w:val="24"/>
          <w:szCs w:val="24"/>
          <w:lang w:val="en-US"/>
        </w:rPr>
        <w:t>problematic</w:t>
      </w:r>
      <w:r w:rsidRPr="005D6AA6">
        <w:rPr>
          <w:rFonts w:asciiTheme="majorHAnsi" w:hAnsiTheme="majorHAnsi" w:cs="Calibri"/>
          <w:sz w:val="24"/>
          <w:szCs w:val="24"/>
          <w:lang w:val="en-US"/>
        </w:rPr>
        <w:t xml:space="preserve"> if the dataset is small or imbalanced (</w:t>
      </w:r>
      <w:r w:rsidR="001D4D7D" w:rsidRPr="005D6AA6">
        <w:rPr>
          <w:rFonts w:asciiTheme="majorHAnsi" w:hAnsiTheme="majorHAnsi" w:cs="Calibri"/>
          <w:sz w:val="24"/>
          <w:szCs w:val="24"/>
          <w:lang w:val="en-US"/>
        </w:rPr>
        <w:t>one group containing many more observations than the other</w:t>
      </w:r>
      <w:r w:rsidRPr="005D6AA6">
        <w:rPr>
          <w:rFonts w:asciiTheme="majorHAnsi" w:hAnsiTheme="majorHAnsi" w:cs="Calibri"/>
          <w:sz w:val="24"/>
          <w:szCs w:val="24"/>
          <w:lang w:val="en-US"/>
        </w:rPr>
        <w:t>)</w:t>
      </w:r>
      <w:r w:rsidR="001B1B4A" w:rsidRPr="005D6AA6">
        <w:rPr>
          <w:rFonts w:asciiTheme="majorHAnsi" w:hAnsiTheme="majorHAnsi" w:cs="Calibri"/>
          <w:sz w:val="24"/>
          <w:szCs w:val="24"/>
          <w:lang w:val="en-US"/>
        </w:rPr>
        <w:t xml:space="preserve"> (Künzel et al., 2019)</w:t>
      </w:r>
      <w:r w:rsidRPr="005D6AA6">
        <w:rPr>
          <w:rFonts w:asciiTheme="majorHAnsi" w:hAnsiTheme="majorHAnsi" w:cs="Calibri"/>
          <w:sz w:val="24"/>
          <w:szCs w:val="24"/>
          <w:lang w:val="en-US"/>
        </w:rPr>
        <w:t xml:space="preserve">. </w:t>
      </w:r>
      <w:r w:rsidR="00700703" w:rsidRPr="005D6AA6">
        <w:rPr>
          <w:rFonts w:asciiTheme="majorHAnsi" w:hAnsiTheme="majorHAnsi" w:cs="Calibri"/>
          <w:sz w:val="24"/>
          <w:szCs w:val="24"/>
          <w:lang w:val="en-US"/>
        </w:rPr>
        <w:t>The S-</w:t>
      </w:r>
      <w:r w:rsidR="00342022" w:rsidRPr="005D6AA6">
        <w:rPr>
          <w:rFonts w:asciiTheme="majorHAnsi" w:hAnsiTheme="majorHAnsi" w:cs="Calibri"/>
          <w:sz w:val="24"/>
          <w:szCs w:val="24"/>
          <w:lang w:val="en-US"/>
        </w:rPr>
        <w:t>l</w:t>
      </w:r>
      <w:r w:rsidR="00700703" w:rsidRPr="005D6AA6">
        <w:rPr>
          <w:rFonts w:asciiTheme="majorHAnsi" w:hAnsiTheme="majorHAnsi" w:cs="Calibri"/>
          <w:sz w:val="24"/>
          <w:szCs w:val="24"/>
          <w:lang w:val="en-US"/>
        </w:rPr>
        <w:t xml:space="preserve">earner has an advantage in these cases, since it </w:t>
      </w:r>
      <w:r w:rsidR="00A1347E" w:rsidRPr="005D6AA6">
        <w:rPr>
          <w:rFonts w:asciiTheme="majorHAnsi" w:hAnsiTheme="majorHAnsi" w:cs="Calibri"/>
          <w:sz w:val="24"/>
          <w:szCs w:val="24"/>
          <w:lang w:val="en-US"/>
        </w:rPr>
        <w:t xml:space="preserve">can </w:t>
      </w:r>
      <w:r w:rsidR="001B1B4A" w:rsidRPr="005D6AA6">
        <w:rPr>
          <w:rFonts w:asciiTheme="majorHAnsi" w:hAnsiTheme="majorHAnsi" w:cs="Calibri"/>
          <w:sz w:val="24"/>
          <w:szCs w:val="24"/>
          <w:lang w:val="en-US"/>
        </w:rPr>
        <w:t>use</w:t>
      </w:r>
      <w:r w:rsidR="00A1347E" w:rsidRPr="005D6AA6">
        <w:rPr>
          <w:rFonts w:asciiTheme="majorHAnsi" w:hAnsiTheme="majorHAnsi" w:cs="Calibri"/>
          <w:sz w:val="24"/>
          <w:szCs w:val="24"/>
          <w:lang w:val="en-US"/>
        </w:rPr>
        <w:t xml:space="preserve"> information </w:t>
      </w:r>
      <w:r w:rsidR="001B1B4A" w:rsidRPr="005D6AA6">
        <w:rPr>
          <w:rFonts w:asciiTheme="majorHAnsi" w:hAnsiTheme="majorHAnsi" w:cs="Calibri"/>
          <w:sz w:val="24"/>
          <w:szCs w:val="24"/>
          <w:lang w:val="en-US"/>
        </w:rPr>
        <w:t xml:space="preserve">from all the </w:t>
      </w:r>
      <w:r w:rsidR="00700703" w:rsidRPr="005D6AA6">
        <w:rPr>
          <w:rFonts w:asciiTheme="majorHAnsi" w:hAnsiTheme="majorHAnsi" w:cs="Calibri"/>
          <w:sz w:val="24"/>
          <w:szCs w:val="24"/>
          <w:lang w:val="en-US"/>
        </w:rPr>
        <w:t>observations</w:t>
      </w:r>
      <w:r w:rsidR="001B1B4A" w:rsidRPr="005D6AA6">
        <w:rPr>
          <w:rFonts w:asciiTheme="majorHAnsi" w:hAnsiTheme="majorHAnsi" w:cs="Calibri"/>
          <w:sz w:val="24"/>
          <w:szCs w:val="24"/>
          <w:lang w:val="en-US"/>
        </w:rPr>
        <w:t xml:space="preserve"> for a single model</w:t>
      </w:r>
      <w:r w:rsidR="00700703" w:rsidRPr="005D6AA6">
        <w:rPr>
          <w:rFonts w:asciiTheme="majorHAnsi" w:hAnsiTheme="majorHAnsi" w:cs="Calibri"/>
          <w:sz w:val="24"/>
          <w:szCs w:val="24"/>
          <w:lang w:val="en-US"/>
        </w:rPr>
        <w:t>. This is particularly apparent</w:t>
      </w:r>
      <w:r w:rsidR="001B1B4A" w:rsidRPr="005D6AA6">
        <w:rPr>
          <w:rFonts w:asciiTheme="majorHAnsi" w:hAnsiTheme="majorHAnsi" w:cs="Calibri"/>
          <w:sz w:val="24"/>
          <w:szCs w:val="24"/>
          <w:lang w:val="en-US"/>
        </w:rPr>
        <w:t xml:space="preserve"> when </w:t>
      </w:r>
      <w:r w:rsidRPr="005D6AA6">
        <w:rPr>
          <w:rFonts w:asciiTheme="majorHAnsi" w:hAnsiTheme="majorHAnsi" w:cs="Calibri"/>
          <w:sz w:val="24"/>
          <w:szCs w:val="24"/>
          <w:lang w:val="en-US"/>
        </w:rPr>
        <w:t xml:space="preserve">the treatment effect is simple and does not </w:t>
      </w:r>
      <w:r w:rsidR="001B1B4A" w:rsidRPr="005D6AA6">
        <w:rPr>
          <w:rFonts w:asciiTheme="majorHAnsi" w:hAnsiTheme="majorHAnsi" w:cs="Calibri"/>
          <w:sz w:val="24"/>
          <w:szCs w:val="24"/>
          <w:lang w:val="en-US"/>
        </w:rPr>
        <w:t>vary much across covariate values</w:t>
      </w:r>
      <w:r w:rsidR="00700703" w:rsidRPr="005D6AA6">
        <w:rPr>
          <w:rFonts w:asciiTheme="majorHAnsi" w:hAnsiTheme="majorHAnsi" w:cs="Calibri"/>
          <w:sz w:val="24"/>
          <w:szCs w:val="24"/>
          <w:lang w:val="en-US"/>
        </w:rPr>
        <w:t>.</w:t>
      </w:r>
      <w:r w:rsidR="00A1347E" w:rsidRPr="005D6AA6">
        <w:rPr>
          <w:rFonts w:asciiTheme="majorHAnsi" w:hAnsiTheme="majorHAnsi" w:cs="Calibri"/>
          <w:sz w:val="24"/>
          <w:szCs w:val="24"/>
          <w:lang w:val="en-US"/>
        </w:rPr>
        <w:t xml:space="preserve"> </w:t>
      </w:r>
    </w:p>
    <w:p w14:paraId="44585093" w14:textId="16413852" w:rsidR="00771428" w:rsidRPr="005D6AA6" w:rsidRDefault="00783190" w:rsidP="00783190">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The S-learner may however struggle when the conditional outcome functions </w:t>
      </w:r>
      <m:oMath>
        <m:sSub>
          <m:sSubPr>
            <m:ctrlPr>
              <w:rPr>
                <w:rFonts w:ascii="Cambria Math" w:hAnsi="Cambria Math" w:cs="Calibri"/>
                <w:sz w:val="24"/>
                <w:szCs w:val="24"/>
              </w:rPr>
            </m:ctrlPr>
          </m:sSubPr>
          <m:e>
            <m:r>
              <w:rPr>
                <w:rFonts w:ascii="Cambria Math" w:hAnsi="Cambria Math" w:cs="Calibri"/>
                <w:sz w:val="24"/>
                <w:szCs w:val="24"/>
              </w:rPr>
              <m:t>μ</m:t>
            </m:r>
          </m:e>
          <m:sub>
            <m:r>
              <w:rPr>
                <w:rFonts w:ascii="Cambria Math" w:hAnsi="Cambria Math" w:cs="Calibri"/>
                <w:sz w:val="24"/>
                <w:szCs w:val="24"/>
                <w:lang w:val="en-US"/>
              </w:rPr>
              <m:t>1</m:t>
            </m:r>
          </m:sub>
        </m:sSub>
        <m:r>
          <w:rPr>
            <w:rFonts w:ascii="Cambria Math" w:hAnsi="Cambria Math" w:cs="Calibri"/>
            <w:sz w:val="24"/>
            <w:szCs w:val="24"/>
            <w:lang w:val="en-US"/>
          </w:rPr>
          <m:t>(</m:t>
        </m:r>
        <m:r>
          <w:rPr>
            <w:rFonts w:ascii="Cambria Math" w:hAnsi="Cambria Math" w:cs="Calibri"/>
            <w:sz w:val="24"/>
            <w:szCs w:val="24"/>
          </w:rPr>
          <m:t>x</m:t>
        </m:r>
        <m:r>
          <w:rPr>
            <w:rFonts w:ascii="Cambria Math" w:hAnsi="Cambria Math" w:cs="Calibri"/>
            <w:sz w:val="24"/>
            <w:szCs w:val="24"/>
            <w:lang w:val="en-US"/>
          </w:rPr>
          <m:t>)</m:t>
        </m:r>
      </m:oMath>
      <w:r w:rsidRPr="005D6AA6">
        <w:rPr>
          <w:rFonts w:asciiTheme="majorHAnsi" w:hAnsiTheme="majorHAnsi" w:cs="Calibri"/>
          <w:sz w:val="24"/>
          <w:szCs w:val="24"/>
          <w:lang w:val="en-US"/>
        </w:rPr>
        <w:t xml:space="preserve">and </w:t>
      </w:r>
      <m:oMath>
        <m:sSub>
          <m:sSubPr>
            <m:ctrlPr>
              <w:rPr>
                <w:rFonts w:ascii="Cambria Math" w:hAnsi="Cambria Math" w:cs="Calibri"/>
                <w:sz w:val="24"/>
                <w:szCs w:val="24"/>
              </w:rPr>
            </m:ctrlPr>
          </m:sSubPr>
          <m:e>
            <m:r>
              <w:rPr>
                <w:rFonts w:ascii="Cambria Math" w:hAnsi="Cambria Math" w:cs="Calibri"/>
                <w:sz w:val="24"/>
                <w:szCs w:val="24"/>
              </w:rPr>
              <m:t>μ</m:t>
            </m:r>
          </m:e>
          <m:sub>
            <m:r>
              <w:rPr>
                <w:rFonts w:ascii="Cambria Math" w:hAnsi="Cambria Math" w:cs="Calibri"/>
                <w:sz w:val="24"/>
                <w:szCs w:val="24"/>
                <w:lang w:val="en-US"/>
              </w:rPr>
              <m:t>0</m:t>
            </m:r>
          </m:sub>
        </m:sSub>
        <m:r>
          <w:rPr>
            <w:rFonts w:ascii="Cambria Math" w:hAnsi="Cambria Math" w:cs="Calibri"/>
            <w:sz w:val="24"/>
            <w:szCs w:val="24"/>
            <w:lang w:val="en-US"/>
          </w:rPr>
          <m:t>(</m:t>
        </m:r>
        <m:r>
          <w:rPr>
            <w:rFonts w:ascii="Cambria Math" w:hAnsi="Cambria Math" w:cs="Calibri"/>
            <w:sz w:val="24"/>
            <w:szCs w:val="24"/>
          </w:rPr>
          <m:t>x</m:t>
        </m:r>
        <m:r>
          <w:rPr>
            <w:rFonts w:ascii="Cambria Math" w:hAnsi="Cambria Math" w:cs="Calibri"/>
            <w:sz w:val="24"/>
            <w:szCs w:val="24"/>
            <w:lang w:val="en-US"/>
          </w:rPr>
          <m:t>)</m:t>
        </m:r>
      </m:oMath>
      <w:r w:rsidRPr="005D6AA6">
        <w:rPr>
          <w:rFonts w:asciiTheme="majorHAnsi" w:hAnsiTheme="majorHAnsi" w:cs="Calibri"/>
          <w:sz w:val="24"/>
          <w:szCs w:val="24"/>
          <w:lang w:val="en-US"/>
        </w:rPr>
        <w:t xml:space="preserve">differ substantially, i.e. when treatment effects are highly heterogeneous. </w:t>
      </w:r>
      <w:r w:rsidR="005605C3" w:rsidRPr="005D6AA6">
        <w:rPr>
          <w:rFonts w:asciiTheme="majorHAnsi" w:hAnsiTheme="majorHAnsi" w:cs="Calibri"/>
          <w:sz w:val="24"/>
          <w:szCs w:val="24"/>
          <w:lang w:val="en-US"/>
        </w:rPr>
        <w:t>The</w:t>
      </w:r>
      <w:r w:rsidR="00A1347E" w:rsidRPr="005D6AA6">
        <w:rPr>
          <w:rFonts w:asciiTheme="majorHAnsi" w:hAnsiTheme="majorHAnsi" w:cs="Calibri"/>
          <w:sz w:val="24"/>
          <w:szCs w:val="24"/>
          <w:lang w:val="en-US"/>
        </w:rPr>
        <w:t xml:space="preserve"> T-Learner can better account for differences between the groups because it fits two </w:t>
      </w:r>
      <w:r w:rsidR="005605C3" w:rsidRPr="005D6AA6">
        <w:rPr>
          <w:rFonts w:asciiTheme="majorHAnsi" w:hAnsiTheme="majorHAnsi" w:cs="Calibri"/>
          <w:sz w:val="24"/>
          <w:szCs w:val="24"/>
          <w:lang w:val="en-US"/>
        </w:rPr>
        <w:t>separate</w:t>
      </w:r>
      <w:r w:rsidR="00A1347E" w:rsidRPr="005D6AA6">
        <w:rPr>
          <w:rFonts w:asciiTheme="majorHAnsi" w:hAnsiTheme="majorHAnsi" w:cs="Calibri"/>
          <w:sz w:val="24"/>
          <w:szCs w:val="24"/>
          <w:lang w:val="en-US"/>
        </w:rPr>
        <w:t xml:space="preserve"> models</w:t>
      </w:r>
      <w:r w:rsidR="003E25DA" w:rsidRPr="005D6AA6">
        <w:rPr>
          <w:rFonts w:asciiTheme="majorHAnsi" w:hAnsiTheme="majorHAnsi" w:cs="Calibri"/>
          <w:sz w:val="24"/>
          <w:szCs w:val="24"/>
          <w:lang w:val="en-US"/>
        </w:rPr>
        <w:t xml:space="preserve"> (Zhang et al., 2025)</w:t>
      </w:r>
      <w:r w:rsidR="00A1347E" w:rsidRPr="005D6AA6">
        <w:rPr>
          <w:rFonts w:asciiTheme="majorHAnsi" w:hAnsiTheme="majorHAnsi" w:cs="Calibri"/>
          <w:sz w:val="24"/>
          <w:szCs w:val="24"/>
          <w:lang w:val="en-US"/>
        </w:rPr>
        <w:t xml:space="preserve">. </w:t>
      </w:r>
    </w:p>
    <w:p w14:paraId="077BA40D" w14:textId="77777777" w:rsidR="005605C3" w:rsidRPr="005D6AA6" w:rsidRDefault="005605C3" w:rsidP="00A1347E">
      <w:pPr>
        <w:pStyle w:val="Listenabsatz"/>
        <w:ind w:left="1080"/>
        <w:rPr>
          <w:rFonts w:asciiTheme="majorHAnsi" w:hAnsiTheme="majorHAnsi" w:cs="Calibri"/>
          <w:sz w:val="24"/>
          <w:szCs w:val="24"/>
          <w:lang w:val="en-US"/>
        </w:rPr>
      </w:pPr>
    </w:p>
    <w:p w14:paraId="1B3666A9" w14:textId="4698D660" w:rsidR="00EB675A" w:rsidRPr="005D6AA6" w:rsidRDefault="00EB675A" w:rsidP="00A1347E">
      <w:pPr>
        <w:pStyle w:val="Listenabsatz"/>
        <w:ind w:left="1080"/>
        <w:rPr>
          <w:rFonts w:asciiTheme="majorHAnsi" w:hAnsiTheme="majorHAnsi" w:cs="Calibri"/>
          <w:sz w:val="24"/>
          <w:szCs w:val="24"/>
          <w:u w:val="single"/>
          <w:lang w:val="en-US"/>
        </w:rPr>
      </w:pPr>
      <w:r w:rsidRPr="005D6AA6">
        <w:rPr>
          <w:rFonts w:asciiTheme="majorHAnsi" w:hAnsiTheme="majorHAnsi" w:cs="Calibri"/>
          <w:b/>
          <w:bCs/>
          <w:sz w:val="24"/>
          <w:szCs w:val="24"/>
          <w:u w:val="single"/>
          <w:lang w:val="en-US"/>
        </w:rPr>
        <w:t>Effects of Regularization</w:t>
      </w:r>
    </w:p>
    <w:p w14:paraId="74FE704D" w14:textId="195F40C0" w:rsidR="00EB675A" w:rsidRPr="005D6AA6" w:rsidRDefault="00A1347E" w:rsidP="00142A8F">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Two further disadvantages appear for S-</w:t>
      </w:r>
      <w:r w:rsidR="00342022" w:rsidRPr="005D6AA6">
        <w:rPr>
          <w:rFonts w:asciiTheme="majorHAnsi" w:hAnsiTheme="majorHAnsi" w:cs="Calibri"/>
          <w:sz w:val="24"/>
          <w:szCs w:val="24"/>
          <w:lang w:val="en-US"/>
        </w:rPr>
        <w:t>l</w:t>
      </w:r>
      <w:r w:rsidRPr="005D6AA6">
        <w:rPr>
          <w:rFonts w:asciiTheme="majorHAnsi" w:hAnsiTheme="majorHAnsi" w:cs="Calibri"/>
          <w:sz w:val="24"/>
          <w:szCs w:val="24"/>
          <w:lang w:val="en-US"/>
        </w:rPr>
        <w:t xml:space="preserve">earners when they are used in combination with regularized models. </w:t>
      </w:r>
      <w:r w:rsidR="00771428" w:rsidRPr="005D6AA6">
        <w:rPr>
          <w:rFonts w:asciiTheme="majorHAnsi" w:hAnsiTheme="majorHAnsi" w:cs="Calibri"/>
          <w:sz w:val="24"/>
          <w:szCs w:val="24"/>
          <w:lang w:val="en-US"/>
        </w:rPr>
        <w:t xml:space="preserve">In high-dimensional settings, the inclusion of all covariates can lead to low bias, at the price of higher variance. Therefore, regularization is used to only include covariates in the model that have strong predictive power, for example by </w:t>
      </w:r>
      <w:r w:rsidR="00EB675A" w:rsidRPr="005D6AA6">
        <w:rPr>
          <w:rFonts w:asciiTheme="majorHAnsi" w:hAnsiTheme="majorHAnsi" w:cs="Calibri"/>
          <w:sz w:val="24"/>
          <w:szCs w:val="24"/>
          <w:lang w:val="en-US"/>
        </w:rPr>
        <w:t>penalizing</w:t>
      </w:r>
      <w:r w:rsidR="00771428" w:rsidRPr="005D6AA6">
        <w:rPr>
          <w:rFonts w:asciiTheme="majorHAnsi" w:hAnsiTheme="majorHAnsi" w:cs="Calibri"/>
          <w:sz w:val="24"/>
          <w:szCs w:val="24"/>
          <w:lang w:val="en-US"/>
        </w:rPr>
        <w:t xml:space="preserve"> a large number of covariates. </w:t>
      </w:r>
    </w:p>
    <w:p w14:paraId="04B32AE2" w14:textId="45381770" w:rsidR="00F26C2D" w:rsidRPr="005D6AA6" w:rsidRDefault="00A1347E" w:rsidP="00142A8F">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Since </w:t>
      </w:r>
      <w:r w:rsidR="00771428" w:rsidRPr="005D6AA6">
        <w:rPr>
          <w:rFonts w:asciiTheme="majorHAnsi" w:hAnsiTheme="majorHAnsi" w:cs="Calibri"/>
          <w:sz w:val="24"/>
          <w:szCs w:val="24"/>
          <w:lang w:val="en-US"/>
        </w:rPr>
        <w:t xml:space="preserve">S-Learners treat </w:t>
      </w:r>
      <w:r w:rsidRPr="005D6AA6">
        <w:rPr>
          <w:rFonts w:asciiTheme="majorHAnsi" w:hAnsiTheme="majorHAnsi" w:cs="Calibri"/>
          <w:sz w:val="24"/>
          <w:szCs w:val="24"/>
          <w:lang w:val="en-US"/>
        </w:rPr>
        <w:t>treatment assignment</w:t>
      </w:r>
      <w:r w:rsidR="00771428" w:rsidRPr="005D6AA6">
        <w:rPr>
          <w:rFonts w:asciiTheme="majorHAnsi" w:hAnsiTheme="majorHAnsi" w:cs="Calibri"/>
          <w:sz w:val="24"/>
          <w:szCs w:val="24"/>
          <w:lang w:val="en-US"/>
        </w:rPr>
        <w:t xml:space="preserve"> as any other covariate, it can happen that it is shrunk towards zero or not included in the model at all</w:t>
      </w:r>
      <w:r w:rsidR="001B1B4A" w:rsidRPr="005D6AA6">
        <w:rPr>
          <w:rFonts w:asciiTheme="majorHAnsi" w:hAnsiTheme="majorHAnsi" w:cs="Calibri"/>
          <w:sz w:val="24"/>
          <w:szCs w:val="24"/>
          <w:lang w:val="en-US"/>
        </w:rPr>
        <w:t xml:space="preserve"> (Künzel et al., 2019). </w:t>
      </w:r>
      <w:r w:rsidR="00142A8F" w:rsidRPr="005D6AA6">
        <w:rPr>
          <w:rFonts w:asciiTheme="majorHAnsi" w:hAnsiTheme="majorHAnsi" w:cs="Calibri"/>
          <w:sz w:val="24"/>
          <w:szCs w:val="24"/>
          <w:lang w:val="en-US"/>
        </w:rPr>
        <w:t>A regularized model may also downweigh or exclude confounders that have a weak relationship with the outcome, but a strong relationship with treatment assignment</w:t>
      </w:r>
      <w:r w:rsidR="001B1B4A" w:rsidRPr="005D6AA6">
        <w:rPr>
          <w:rFonts w:asciiTheme="majorHAnsi" w:hAnsiTheme="majorHAnsi" w:cs="Calibri"/>
          <w:sz w:val="24"/>
          <w:szCs w:val="24"/>
          <w:lang w:val="en-US"/>
        </w:rPr>
        <w:t xml:space="preserve">. </w:t>
      </w:r>
      <w:r w:rsidR="00142A8F" w:rsidRPr="005D6AA6">
        <w:rPr>
          <w:rFonts w:asciiTheme="majorHAnsi" w:hAnsiTheme="majorHAnsi" w:cs="Calibri"/>
          <w:sz w:val="24"/>
          <w:szCs w:val="24"/>
          <w:lang w:val="en-US"/>
        </w:rPr>
        <w:t>As a result, the confounding is not adequately controlled for, leading to biased treatment effect estimates.</w:t>
      </w:r>
      <w:r w:rsidR="00AC3687" w:rsidRPr="005D6AA6">
        <w:rPr>
          <w:rFonts w:asciiTheme="majorHAnsi" w:hAnsiTheme="majorHAnsi" w:cs="Calibri"/>
          <w:sz w:val="24"/>
          <w:szCs w:val="24"/>
          <w:lang w:val="en-US"/>
        </w:rPr>
        <w:t xml:space="preserve"> This phenomenon is called regularization induced confounding</w:t>
      </w:r>
      <w:r w:rsidR="001B1B4A" w:rsidRPr="005D6AA6">
        <w:rPr>
          <w:rFonts w:asciiTheme="majorHAnsi" w:hAnsiTheme="majorHAnsi" w:cs="Calibri"/>
          <w:sz w:val="24"/>
          <w:szCs w:val="24"/>
          <w:lang w:val="en-US"/>
        </w:rPr>
        <w:t xml:space="preserve"> </w:t>
      </w:r>
      <w:commentRangeStart w:id="6"/>
      <w:r w:rsidR="001B1B4A" w:rsidRPr="005D6AA6">
        <w:rPr>
          <w:rFonts w:asciiTheme="majorHAnsi" w:hAnsiTheme="majorHAnsi" w:cs="Calibri"/>
          <w:sz w:val="24"/>
          <w:szCs w:val="24"/>
          <w:lang w:val="en-US"/>
        </w:rPr>
        <w:t>(Hahn et. Al., …)</w:t>
      </w:r>
      <w:r w:rsidR="00AC3687" w:rsidRPr="005D6AA6">
        <w:rPr>
          <w:rFonts w:asciiTheme="majorHAnsi" w:hAnsiTheme="majorHAnsi" w:cs="Calibri"/>
          <w:sz w:val="24"/>
          <w:szCs w:val="24"/>
          <w:lang w:val="en-US"/>
        </w:rPr>
        <w:t>.</w:t>
      </w:r>
      <w:r w:rsidR="00142A8F" w:rsidRPr="005D6AA6">
        <w:rPr>
          <w:rFonts w:asciiTheme="majorHAnsi" w:hAnsiTheme="majorHAnsi" w:cs="Calibri"/>
          <w:sz w:val="24"/>
          <w:szCs w:val="24"/>
          <w:lang w:val="en-US"/>
        </w:rPr>
        <w:t xml:space="preserve"> </w:t>
      </w:r>
      <w:commentRangeEnd w:id="6"/>
      <w:r w:rsidR="005D6AA6" w:rsidRPr="005D6AA6">
        <w:rPr>
          <w:rStyle w:val="Kommentarzeichen"/>
          <w:rFonts w:asciiTheme="majorHAnsi" w:hAnsiTheme="majorHAnsi" w:cs="Calibri"/>
          <w:sz w:val="24"/>
          <w:szCs w:val="24"/>
          <w:lang w:val="en-US"/>
        </w:rPr>
        <w:commentReference w:id="6"/>
      </w:r>
    </w:p>
    <w:p w14:paraId="42E76C31" w14:textId="77777777" w:rsidR="00735449" w:rsidRPr="005D6AA6" w:rsidRDefault="00735449" w:rsidP="00C23A5B">
      <w:pPr>
        <w:pStyle w:val="Listenabsatz"/>
        <w:ind w:left="1080"/>
        <w:rPr>
          <w:rFonts w:asciiTheme="majorHAnsi" w:hAnsiTheme="majorHAnsi" w:cs="Calibri"/>
          <w:sz w:val="24"/>
          <w:szCs w:val="24"/>
          <w:lang w:val="en-US"/>
        </w:rPr>
      </w:pPr>
    </w:p>
    <w:p w14:paraId="4D6251B8" w14:textId="77777777" w:rsidR="001B1B4A" w:rsidRPr="005D6AA6" w:rsidRDefault="00EB675A" w:rsidP="00735449">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Effects of Regularization</w:t>
      </w:r>
    </w:p>
    <w:p w14:paraId="23CFD3C9" w14:textId="46BFF68D" w:rsidR="00735449" w:rsidRPr="005D6AA6" w:rsidRDefault="00E239C0"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As described in Chapter X, S-Learners are prone to regularization induced confounding (RIC). </w:t>
      </w:r>
      <w:commentRangeStart w:id="7"/>
      <w:r w:rsidR="00735449" w:rsidRPr="005D6AA6">
        <w:rPr>
          <w:rFonts w:asciiTheme="majorHAnsi" w:hAnsiTheme="majorHAnsi" w:cs="Calibri"/>
          <w:sz w:val="24"/>
          <w:szCs w:val="24"/>
          <w:lang w:val="en-US"/>
        </w:rPr>
        <w:t xml:space="preserve">In BART, </w:t>
      </w:r>
      <w:r w:rsidRPr="005D6AA6">
        <w:rPr>
          <w:rFonts w:asciiTheme="majorHAnsi" w:hAnsiTheme="majorHAnsi" w:cs="Calibri"/>
          <w:sz w:val="24"/>
          <w:szCs w:val="24"/>
          <w:lang w:val="en-US"/>
        </w:rPr>
        <w:t xml:space="preserve">it </w:t>
      </w:r>
      <w:r w:rsidR="00735449" w:rsidRPr="005D6AA6">
        <w:rPr>
          <w:rFonts w:asciiTheme="majorHAnsi" w:hAnsiTheme="majorHAnsi" w:cs="Calibri"/>
          <w:sz w:val="24"/>
          <w:szCs w:val="24"/>
          <w:lang w:val="en-US"/>
        </w:rPr>
        <w:t>can occur because the priors encourage shallow trees and shrink the leaf parameters towards zero. If the model fails to adjust for important predictors of treatment assignment, regularization induced confounding is present.</w:t>
      </w:r>
    </w:p>
    <w:p w14:paraId="76FC84CE" w14:textId="77777777" w:rsidR="00735449" w:rsidRPr="005D6AA6" w:rsidRDefault="00735449" w:rsidP="00735449">
      <w:pPr>
        <w:pStyle w:val="Listenabsatz"/>
        <w:ind w:left="1080"/>
        <w:rPr>
          <w:rFonts w:asciiTheme="majorHAnsi" w:hAnsiTheme="majorHAnsi" w:cs="Calibri"/>
          <w:sz w:val="24"/>
          <w:szCs w:val="24"/>
          <w:lang w:val="en-US"/>
        </w:rPr>
      </w:pPr>
    </w:p>
    <w:p w14:paraId="507FDB48" w14:textId="3A3FB671" w:rsidR="00735449" w:rsidRPr="005D6AA6" w:rsidRDefault="00735449" w:rsidP="00735449">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To address this issue, Hahn et al. (2020) recommend including an estimate of the propensity score</w:t>
      </w:r>
      <w:r w:rsidR="00E239C0" w:rsidRPr="005D6AA6">
        <w:rPr>
          <w:rFonts w:asciiTheme="majorHAnsi" w:hAnsiTheme="majorHAnsi" w:cs="Calibri"/>
          <w:sz w:val="24"/>
          <w:szCs w:val="24"/>
          <w:lang w:val="en-US"/>
        </w:rPr>
        <w:t xml:space="preserve"> as a covariate in the model</w:t>
      </w:r>
      <w:r w:rsidRPr="005D6AA6">
        <w:rPr>
          <w:rFonts w:asciiTheme="majorHAnsi" w:hAnsiTheme="majorHAnsi" w:cs="Calibri"/>
          <w:sz w:val="24"/>
          <w:szCs w:val="24"/>
          <w:lang w:val="en-US"/>
        </w:rPr>
        <w:t xml:space="preserve">. This way, information about the treatment assignment is explicitly included in the model. </w:t>
      </w:r>
      <w:commentRangeEnd w:id="7"/>
      <w:r w:rsidR="005D6AA6" w:rsidRPr="005D6AA6">
        <w:rPr>
          <w:rStyle w:val="Kommentarzeichen"/>
          <w:rFonts w:asciiTheme="majorHAnsi" w:hAnsiTheme="majorHAnsi" w:cs="Calibri"/>
          <w:sz w:val="24"/>
          <w:szCs w:val="24"/>
          <w:lang w:val="en-US"/>
        </w:rPr>
        <w:commentReference w:id="7"/>
      </w:r>
    </w:p>
    <w:p w14:paraId="540C2A27" w14:textId="77777777" w:rsidR="00735449" w:rsidRDefault="00735449" w:rsidP="00735449">
      <w:pPr>
        <w:pStyle w:val="Listenabsatz"/>
        <w:ind w:left="1080"/>
        <w:rPr>
          <w:rFonts w:asciiTheme="majorHAnsi" w:hAnsiTheme="majorHAnsi" w:cs="Calibri"/>
          <w:sz w:val="24"/>
          <w:szCs w:val="24"/>
          <w:lang w:val="en-US"/>
        </w:rPr>
      </w:pPr>
    </w:p>
    <w:p w14:paraId="4E385F22" w14:textId="43788563" w:rsidR="003A40E0" w:rsidRPr="005D6AA6" w:rsidRDefault="003A40E0" w:rsidP="00735449">
      <w:pPr>
        <w:pStyle w:val="Listenabsatz"/>
        <w:ind w:left="1080"/>
        <w:rPr>
          <w:rFonts w:asciiTheme="majorHAnsi" w:hAnsiTheme="majorHAnsi" w:cs="Calibri"/>
          <w:sz w:val="24"/>
          <w:szCs w:val="24"/>
          <w:lang w:val="en-US"/>
        </w:rPr>
      </w:pPr>
      <w:r w:rsidRPr="003A40E0">
        <w:rPr>
          <w:rFonts w:asciiTheme="majorHAnsi" w:hAnsiTheme="majorHAnsi" w:cs="Calibri"/>
          <w:sz w:val="24"/>
          <w:szCs w:val="24"/>
          <w:lang w:val="en-US"/>
        </w:rPr>
        <w:t>S-Learner: Y=f(X,W,e^(X))</w:t>
      </w:r>
    </w:p>
    <w:p w14:paraId="4ADBAF67" w14:textId="72FF143B" w:rsidR="00735449" w:rsidRPr="005D6AA6" w:rsidRDefault="003A40E0" w:rsidP="00C23A5B">
      <w:pPr>
        <w:pStyle w:val="Listenabsatz"/>
        <w:ind w:left="1080"/>
        <w:rPr>
          <w:rFonts w:asciiTheme="majorHAnsi" w:hAnsiTheme="majorHAnsi" w:cs="Calibri"/>
          <w:sz w:val="24"/>
          <w:szCs w:val="24"/>
          <w:lang w:val="en-US"/>
        </w:rPr>
      </w:pPr>
      <w:r>
        <w:rPr>
          <w:rFonts w:asciiTheme="majorHAnsi" w:hAnsiTheme="majorHAnsi" w:cs="Calibri"/>
          <w:sz w:val="24"/>
          <w:szCs w:val="24"/>
          <w:lang w:val="en-US"/>
        </w:rPr>
        <w:t>TODO: BART formula</w:t>
      </w:r>
    </w:p>
    <w:p w14:paraId="749D2972" w14:textId="735AB1AD" w:rsidR="001B786C" w:rsidRPr="005D6AA6" w:rsidRDefault="00C23A5B" w:rsidP="00CC227D">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 xml:space="preserve">3.8Causal Machine Learning </w:t>
      </w:r>
    </w:p>
    <w:p w14:paraId="514F03FE" w14:textId="77777777" w:rsidR="00CC227D" w:rsidRPr="005D6AA6" w:rsidRDefault="00CC227D" w:rsidP="00CC227D">
      <w:pPr>
        <w:pStyle w:val="Listenabsatz"/>
        <w:ind w:left="1080"/>
        <w:rPr>
          <w:rFonts w:asciiTheme="majorHAnsi" w:hAnsiTheme="majorHAnsi" w:cs="Calibri"/>
          <w:b/>
          <w:bCs/>
          <w:sz w:val="24"/>
          <w:szCs w:val="24"/>
          <w:u w:val="single"/>
          <w:lang w:val="en-US"/>
        </w:rPr>
      </w:pPr>
    </w:p>
    <w:p w14:paraId="01603469" w14:textId="3DFB78EB" w:rsidR="00E466F8" w:rsidRPr="005D6AA6" w:rsidRDefault="00CC227D" w:rsidP="00E466F8">
      <w:pPr>
        <w:pStyle w:val="Listenabsatz"/>
        <w:ind w:left="108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Inverse Propability of Treatment Weighting</w:t>
      </w:r>
    </w:p>
    <w:p w14:paraId="17353FE2" w14:textId="77777777" w:rsidR="00AB47ED" w:rsidRPr="005D6AA6" w:rsidRDefault="000B2EB6" w:rsidP="00E466F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A popular method for treatment effect estimation is Inverse Probability of Treatment Weighting. </w:t>
      </w:r>
      <w:r w:rsidR="00E466F8" w:rsidRPr="005D6AA6">
        <w:rPr>
          <w:rFonts w:asciiTheme="majorHAnsi" w:hAnsiTheme="majorHAnsi" w:cs="Calibri"/>
          <w:sz w:val="24"/>
          <w:szCs w:val="24"/>
          <w:lang w:val="en-US"/>
        </w:rPr>
        <w:t xml:space="preserve">The </w:t>
      </w:r>
      <w:r w:rsidRPr="005D6AA6">
        <w:rPr>
          <w:rFonts w:asciiTheme="majorHAnsi" w:hAnsiTheme="majorHAnsi" w:cs="Calibri"/>
          <w:sz w:val="24"/>
          <w:szCs w:val="24"/>
          <w:lang w:val="en-US"/>
        </w:rPr>
        <w:t>underlying idea</w:t>
      </w:r>
      <w:r w:rsidR="00E466F8" w:rsidRPr="005D6AA6">
        <w:rPr>
          <w:rFonts w:asciiTheme="majorHAnsi" w:hAnsiTheme="majorHAnsi" w:cs="Calibri"/>
          <w:sz w:val="24"/>
          <w:szCs w:val="24"/>
          <w:lang w:val="en-US"/>
        </w:rPr>
        <w:t xml:space="preserve"> is to mimic random treatment assignment by creating a pseudo-population where treatment assignment is independent of confounders. This is done by calculating</w:t>
      </w:r>
      <w:r w:rsidR="00FB1625" w:rsidRPr="005D6AA6">
        <w:rPr>
          <w:rFonts w:asciiTheme="majorHAnsi" w:hAnsiTheme="majorHAnsi" w:cs="Calibri"/>
          <w:sz w:val="24"/>
          <w:szCs w:val="24"/>
          <w:lang w:val="en-US"/>
        </w:rPr>
        <w:t>/estimating</w:t>
      </w:r>
      <w:r w:rsidR="00E466F8" w:rsidRPr="005D6AA6">
        <w:rPr>
          <w:rFonts w:asciiTheme="majorHAnsi" w:hAnsiTheme="majorHAnsi" w:cs="Calibri"/>
          <w:sz w:val="24"/>
          <w:szCs w:val="24"/>
          <w:lang w:val="en-US"/>
        </w:rPr>
        <w:t xml:space="preserve"> p</w:t>
      </w:r>
      <w:r w:rsidR="00FB1625" w:rsidRPr="005D6AA6">
        <w:rPr>
          <w:rFonts w:asciiTheme="majorHAnsi" w:hAnsiTheme="majorHAnsi" w:cs="Calibri"/>
          <w:sz w:val="24"/>
          <w:szCs w:val="24"/>
          <w:lang w:val="en-US"/>
        </w:rPr>
        <w:t>r</w:t>
      </w:r>
      <w:r w:rsidR="00E466F8" w:rsidRPr="005D6AA6">
        <w:rPr>
          <w:rFonts w:asciiTheme="majorHAnsi" w:hAnsiTheme="majorHAnsi" w:cs="Calibri"/>
          <w:sz w:val="24"/>
          <w:szCs w:val="24"/>
          <w:lang w:val="en-US"/>
        </w:rPr>
        <w:t xml:space="preserve">opensity scores for each observation and then weighting </w:t>
      </w:r>
      <w:r w:rsidR="00FB1625" w:rsidRPr="005D6AA6">
        <w:rPr>
          <w:rFonts w:asciiTheme="majorHAnsi" w:hAnsiTheme="majorHAnsi" w:cs="Calibri"/>
          <w:sz w:val="24"/>
          <w:szCs w:val="24"/>
          <w:lang w:val="en-US"/>
        </w:rPr>
        <w:t>them</w:t>
      </w:r>
      <w:r w:rsidR="00E466F8" w:rsidRPr="005D6AA6">
        <w:rPr>
          <w:rFonts w:asciiTheme="majorHAnsi" w:hAnsiTheme="majorHAnsi" w:cs="Calibri"/>
          <w:sz w:val="24"/>
          <w:szCs w:val="24"/>
          <w:lang w:val="en-US"/>
        </w:rPr>
        <w:t xml:space="preserve"> with the inverse of the propens</w:t>
      </w:r>
      <w:r w:rsidR="00FB1625" w:rsidRPr="005D6AA6">
        <w:rPr>
          <w:rFonts w:asciiTheme="majorHAnsi" w:hAnsiTheme="majorHAnsi" w:cs="Calibri"/>
          <w:sz w:val="24"/>
          <w:szCs w:val="24"/>
          <w:lang w:val="en-US"/>
        </w:rPr>
        <w:t>i</w:t>
      </w:r>
      <w:r w:rsidR="00E466F8" w:rsidRPr="005D6AA6">
        <w:rPr>
          <w:rFonts w:asciiTheme="majorHAnsi" w:hAnsiTheme="majorHAnsi" w:cs="Calibri"/>
          <w:sz w:val="24"/>
          <w:szCs w:val="24"/>
          <w:lang w:val="en-US"/>
        </w:rPr>
        <w:t xml:space="preserve">ty score. </w:t>
      </w:r>
    </w:p>
    <w:p w14:paraId="71E75544" w14:textId="77777777" w:rsidR="00AB47ED" w:rsidRPr="005D6AA6" w:rsidRDefault="00AB47ED" w:rsidP="00E466F8">
      <w:pPr>
        <w:pStyle w:val="Listenabsatz"/>
        <w:ind w:left="1080"/>
        <w:rPr>
          <w:rFonts w:asciiTheme="majorHAnsi" w:hAnsiTheme="majorHAnsi" w:cs="Calibri"/>
          <w:sz w:val="24"/>
          <w:szCs w:val="24"/>
          <w:lang w:val="en-US"/>
        </w:rPr>
      </w:pPr>
    </w:p>
    <w:p w14:paraId="050DDAD4" w14:textId="2FE2C7D6" w:rsidR="00AB47ED" w:rsidRPr="005D6AA6" w:rsidRDefault="00AB47ED" w:rsidP="00E466F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(Formel)</w:t>
      </w:r>
      <w:r w:rsidR="002E3397" w:rsidRPr="005D6AA6">
        <w:rPr>
          <w:rFonts w:asciiTheme="majorHAnsi" w:hAnsiTheme="majorHAnsi" w:cs="Calibri"/>
          <w:sz w:val="24"/>
          <w:szCs w:val="24"/>
          <w:lang w:val="en-US"/>
        </w:rPr>
        <w:t>: Treated = 1/e(X)</w:t>
      </w:r>
    </w:p>
    <w:p w14:paraId="2255DA90" w14:textId="5D2259F9" w:rsidR="002E3397" w:rsidRPr="005D6AA6" w:rsidRDefault="002E3397" w:rsidP="00E466F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Control = 1/1-e(x)</w:t>
      </w:r>
    </w:p>
    <w:p w14:paraId="14F3A5D0" w14:textId="63D57E7B" w:rsidR="000B2EB6" w:rsidRPr="005D6AA6" w:rsidRDefault="00E466F8" w:rsidP="001B786C">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This way, </w:t>
      </w:r>
      <w:r w:rsidR="00FB1625" w:rsidRPr="005D6AA6">
        <w:rPr>
          <w:rFonts w:asciiTheme="majorHAnsi" w:hAnsiTheme="majorHAnsi" w:cs="Calibri"/>
          <w:sz w:val="24"/>
          <w:szCs w:val="24"/>
          <w:lang w:val="en-US"/>
        </w:rPr>
        <w:t>in each group (treated and control), observations</w:t>
      </w:r>
      <w:r w:rsidRPr="005D6AA6">
        <w:rPr>
          <w:rFonts w:asciiTheme="majorHAnsi" w:hAnsiTheme="majorHAnsi" w:cs="Calibri"/>
          <w:sz w:val="24"/>
          <w:szCs w:val="24"/>
          <w:lang w:val="en-US"/>
        </w:rPr>
        <w:t xml:space="preserve"> </w:t>
      </w:r>
      <w:r w:rsidR="00FB1625" w:rsidRPr="005D6AA6">
        <w:rPr>
          <w:rFonts w:asciiTheme="majorHAnsi" w:hAnsiTheme="majorHAnsi" w:cs="Calibri"/>
          <w:sz w:val="24"/>
          <w:szCs w:val="24"/>
          <w:lang w:val="en-US"/>
        </w:rPr>
        <w:t>that</w:t>
      </w:r>
      <w:r w:rsidRPr="005D6AA6">
        <w:rPr>
          <w:rFonts w:asciiTheme="majorHAnsi" w:hAnsiTheme="majorHAnsi" w:cs="Calibri"/>
          <w:sz w:val="24"/>
          <w:szCs w:val="24"/>
          <w:lang w:val="en-US"/>
        </w:rPr>
        <w:t xml:space="preserve"> have a very low p</w:t>
      </w:r>
      <w:r w:rsidR="00FB1625" w:rsidRPr="005D6AA6">
        <w:rPr>
          <w:rFonts w:asciiTheme="majorHAnsi" w:hAnsiTheme="majorHAnsi" w:cs="Calibri"/>
          <w:sz w:val="24"/>
          <w:szCs w:val="24"/>
          <w:lang w:val="en-US"/>
        </w:rPr>
        <w:t>r</w:t>
      </w:r>
      <w:r w:rsidRPr="005D6AA6">
        <w:rPr>
          <w:rFonts w:asciiTheme="majorHAnsi" w:hAnsiTheme="majorHAnsi" w:cs="Calibri"/>
          <w:sz w:val="24"/>
          <w:szCs w:val="24"/>
          <w:lang w:val="en-US"/>
        </w:rPr>
        <w:t xml:space="preserve">obability of </w:t>
      </w:r>
      <w:r w:rsidR="00FB1625" w:rsidRPr="005D6AA6">
        <w:rPr>
          <w:rFonts w:asciiTheme="majorHAnsi" w:hAnsiTheme="majorHAnsi" w:cs="Calibri"/>
          <w:sz w:val="24"/>
          <w:szCs w:val="24"/>
          <w:lang w:val="en-US"/>
        </w:rPr>
        <w:t>being in their respective group</w:t>
      </w:r>
      <w:r w:rsidRPr="005D6AA6">
        <w:rPr>
          <w:rFonts w:asciiTheme="majorHAnsi" w:hAnsiTheme="majorHAnsi" w:cs="Calibri"/>
          <w:sz w:val="24"/>
          <w:szCs w:val="24"/>
          <w:lang w:val="en-US"/>
        </w:rPr>
        <w:t xml:space="preserve"> will be given more weight</w:t>
      </w:r>
      <w:r w:rsidR="00FB1625" w:rsidRPr="005D6AA6">
        <w:rPr>
          <w:rFonts w:asciiTheme="majorHAnsi" w:hAnsiTheme="majorHAnsi" w:cs="Calibri"/>
          <w:sz w:val="24"/>
          <w:szCs w:val="24"/>
          <w:lang w:val="en-US"/>
        </w:rPr>
        <w:t xml:space="preserve">, while those </w:t>
      </w:r>
      <w:r w:rsidRPr="005D6AA6">
        <w:rPr>
          <w:rFonts w:asciiTheme="majorHAnsi" w:hAnsiTheme="majorHAnsi" w:cs="Calibri"/>
          <w:sz w:val="24"/>
          <w:szCs w:val="24"/>
          <w:lang w:val="en-US"/>
        </w:rPr>
        <w:t xml:space="preserve">who have a very high probability of </w:t>
      </w:r>
      <w:r w:rsidR="00FB1625" w:rsidRPr="005D6AA6">
        <w:rPr>
          <w:rFonts w:asciiTheme="majorHAnsi" w:hAnsiTheme="majorHAnsi" w:cs="Calibri"/>
          <w:sz w:val="24"/>
          <w:szCs w:val="24"/>
          <w:lang w:val="en-US"/>
        </w:rPr>
        <w:t xml:space="preserve">being in the group </w:t>
      </w:r>
      <w:r w:rsidRPr="005D6AA6">
        <w:rPr>
          <w:rFonts w:asciiTheme="majorHAnsi" w:hAnsiTheme="majorHAnsi" w:cs="Calibri"/>
          <w:sz w:val="24"/>
          <w:szCs w:val="24"/>
          <w:lang w:val="en-US"/>
        </w:rPr>
        <w:t xml:space="preserve">will be given less weight. </w:t>
      </w:r>
      <w:r w:rsidR="000B2EB6" w:rsidRPr="005D6AA6">
        <w:rPr>
          <w:rFonts w:asciiTheme="majorHAnsi" w:hAnsiTheme="majorHAnsi" w:cs="Calibri"/>
          <w:sz w:val="24"/>
          <w:szCs w:val="24"/>
          <w:lang w:val="en-US"/>
        </w:rPr>
        <w:t xml:space="preserve">By overrepresenting and underrepresenting certain observations, </w:t>
      </w:r>
      <w:r w:rsidRPr="005D6AA6">
        <w:rPr>
          <w:rFonts w:asciiTheme="majorHAnsi" w:hAnsiTheme="majorHAnsi" w:cs="Calibri"/>
          <w:sz w:val="24"/>
          <w:szCs w:val="24"/>
          <w:lang w:val="en-US"/>
        </w:rPr>
        <w:t>a more balanced sample is created</w:t>
      </w:r>
      <w:r w:rsidR="000B2EB6"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w:t>
      </w:r>
      <w:r w:rsidR="00337551" w:rsidRPr="005D6AA6">
        <w:rPr>
          <w:rFonts w:asciiTheme="majorHAnsi" w:hAnsiTheme="majorHAnsi" w:cs="Calibri"/>
          <w:sz w:val="24"/>
          <w:szCs w:val="24"/>
          <w:lang w:val="en-US"/>
        </w:rPr>
        <w:t xml:space="preserve">When propensity scores are either very high or very low, the weights become extreme. This can result in a few observations influencing the result </w:t>
      </w:r>
      <w:r w:rsidR="002E3397" w:rsidRPr="005D6AA6">
        <w:rPr>
          <w:rFonts w:asciiTheme="majorHAnsi" w:hAnsiTheme="majorHAnsi" w:cs="Calibri"/>
          <w:sz w:val="24"/>
          <w:szCs w:val="24"/>
          <w:lang w:val="en-US"/>
        </w:rPr>
        <w:t>disproportionately and increased variance</w:t>
      </w:r>
      <w:r w:rsidR="00337551" w:rsidRPr="005D6AA6">
        <w:rPr>
          <w:rFonts w:asciiTheme="majorHAnsi" w:hAnsiTheme="majorHAnsi" w:cs="Calibri"/>
          <w:sz w:val="24"/>
          <w:szCs w:val="24"/>
          <w:lang w:val="en-US"/>
        </w:rPr>
        <w:t>. To avoid extreme weights, they should be stabilized</w:t>
      </w:r>
      <w:r w:rsidR="002E3397" w:rsidRPr="005D6AA6">
        <w:rPr>
          <w:rFonts w:asciiTheme="majorHAnsi" w:hAnsiTheme="majorHAnsi" w:cs="Calibri"/>
          <w:sz w:val="24"/>
          <w:szCs w:val="24"/>
          <w:lang w:val="en-US"/>
        </w:rPr>
        <w:t xml:space="preserve">, which is done by exchanging the numerator 1 in formula X to the marginal treatment probability, which is just the proportion of treated units in the whole sample </w:t>
      </w:r>
      <w:commentRangeStart w:id="8"/>
      <w:r w:rsidR="002E3397" w:rsidRPr="005D6AA6">
        <w:rPr>
          <w:rFonts w:asciiTheme="majorHAnsi" w:hAnsiTheme="majorHAnsi" w:cs="Calibri"/>
          <w:sz w:val="24"/>
          <w:szCs w:val="24"/>
          <w:lang w:val="en-US"/>
        </w:rPr>
        <w:t>(Chesnaye et al., 2022).</w:t>
      </w:r>
      <w:commentRangeEnd w:id="8"/>
      <w:r w:rsidR="005D6AA6" w:rsidRPr="005D6AA6">
        <w:rPr>
          <w:rStyle w:val="Kommentarzeichen"/>
          <w:rFonts w:asciiTheme="majorHAnsi" w:hAnsiTheme="majorHAnsi" w:cs="Calibri"/>
          <w:sz w:val="24"/>
          <w:szCs w:val="24"/>
          <w:lang w:val="en-US"/>
        </w:rPr>
        <w:commentReference w:id="8"/>
      </w:r>
    </w:p>
    <w:p w14:paraId="20D90E0E" w14:textId="77777777" w:rsidR="001B786C" w:rsidRPr="005D6AA6" w:rsidRDefault="001B786C" w:rsidP="001B786C">
      <w:pPr>
        <w:pStyle w:val="Listenabsatz"/>
        <w:ind w:left="1080"/>
        <w:rPr>
          <w:rFonts w:asciiTheme="majorHAnsi" w:hAnsiTheme="majorHAnsi" w:cs="Calibri"/>
          <w:sz w:val="24"/>
          <w:szCs w:val="24"/>
          <w:lang w:val="en-US"/>
        </w:rPr>
      </w:pPr>
    </w:p>
    <w:p w14:paraId="73A59E29" w14:textId="1A2DAD53" w:rsidR="00337551" w:rsidRPr="005D6AA6" w:rsidRDefault="00E466F8" w:rsidP="00E466F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With this </w:t>
      </w:r>
      <w:r w:rsidR="000B2EB6" w:rsidRPr="005D6AA6">
        <w:rPr>
          <w:rFonts w:asciiTheme="majorHAnsi" w:hAnsiTheme="majorHAnsi" w:cs="Calibri"/>
          <w:sz w:val="24"/>
          <w:szCs w:val="24"/>
          <w:lang w:val="en-US"/>
        </w:rPr>
        <w:t xml:space="preserve">pseudo </w:t>
      </w:r>
      <w:r w:rsidRPr="005D6AA6">
        <w:rPr>
          <w:rFonts w:asciiTheme="majorHAnsi" w:hAnsiTheme="majorHAnsi" w:cs="Calibri"/>
          <w:sz w:val="24"/>
          <w:szCs w:val="24"/>
          <w:lang w:val="en-US"/>
        </w:rPr>
        <w:t xml:space="preserve">population, </w:t>
      </w:r>
      <w:r w:rsidR="00F86263" w:rsidRPr="005D6AA6">
        <w:rPr>
          <w:rFonts w:asciiTheme="majorHAnsi" w:hAnsiTheme="majorHAnsi" w:cs="Calibri"/>
          <w:sz w:val="24"/>
          <w:szCs w:val="24"/>
          <w:lang w:val="en-US"/>
        </w:rPr>
        <w:t>the ATE</w:t>
      </w:r>
      <w:r w:rsidRPr="005D6AA6">
        <w:rPr>
          <w:rFonts w:asciiTheme="majorHAnsi" w:hAnsiTheme="majorHAnsi" w:cs="Calibri"/>
          <w:sz w:val="24"/>
          <w:szCs w:val="24"/>
          <w:lang w:val="en-US"/>
        </w:rPr>
        <w:t xml:space="preserve"> can simply be </w:t>
      </w:r>
      <w:r w:rsidR="00F86263" w:rsidRPr="005D6AA6">
        <w:rPr>
          <w:rFonts w:asciiTheme="majorHAnsi" w:hAnsiTheme="majorHAnsi" w:cs="Calibri"/>
          <w:sz w:val="24"/>
          <w:szCs w:val="24"/>
          <w:lang w:val="en-US"/>
        </w:rPr>
        <w:t>estimated by calculating the difference between the pseudo treatment group and the pseudo control group</w:t>
      </w:r>
      <w:r w:rsidRPr="005D6AA6">
        <w:rPr>
          <w:rFonts w:asciiTheme="majorHAnsi" w:hAnsiTheme="majorHAnsi" w:cs="Calibri"/>
          <w:sz w:val="24"/>
          <w:szCs w:val="24"/>
          <w:lang w:val="en-US"/>
        </w:rPr>
        <w:t>. However, IP</w:t>
      </w:r>
      <w:r w:rsidR="000B2EB6" w:rsidRPr="005D6AA6">
        <w:rPr>
          <w:rFonts w:asciiTheme="majorHAnsi" w:hAnsiTheme="majorHAnsi" w:cs="Calibri"/>
          <w:sz w:val="24"/>
          <w:szCs w:val="24"/>
          <w:lang w:val="en-US"/>
        </w:rPr>
        <w:t>T</w:t>
      </w:r>
      <w:r w:rsidRPr="005D6AA6">
        <w:rPr>
          <w:rFonts w:asciiTheme="majorHAnsi" w:hAnsiTheme="majorHAnsi" w:cs="Calibri"/>
          <w:sz w:val="24"/>
          <w:szCs w:val="24"/>
          <w:lang w:val="en-US"/>
        </w:rPr>
        <w:t>W has some short comings. IP</w:t>
      </w:r>
      <w:r w:rsidR="000B2EB6" w:rsidRPr="005D6AA6">
        <w:rPr>
          <w:rFonts w:asciiTheme="majorHAnsi" w:hAnsiTheme="majorHAnsi" w:cs="Calibri"/>
          <w:sz w:val="24"/>
          <w:szCs w:val="24"/>
          <w:lang w:val="en-US"/>
        </w:rPr>
        <w:t>T</w:t>
      </w:r>
      <w:r w:rsidRPr="005D6AA6">
        <w:rPr>
          <w:rFonts w:asciiTheme="majorHAnsi" w:hAnsiTheme="majorHAnsi" w:cs="Calibri"/>
          <w:sz w:val="24"/>
          <w:szCs w:val="24"/>
          <w:lang w:val="en-US"/>
        </w:rPr>
        <w:t>W uses propensity scores as weights, so results can vary depending on how well the propensity score model captures the true treatment assignment model. To increase robustness against misspecification, i</w:t>
      </w:r>
      <w:r w:rsidR="000B2EB6" w:rsidRPr="005D6AA6">
        <w:rPr>
          <w:rFonts w:asciiTheme="majorHAnsi" w:hAnsiTheme="majorHAnsi" w:cs="Calibri"/>
          <w:sz w:val="24"/>
          <w:szCs w:val="24"/>
          <w:lang w:val="en-US"/>
        </w:rPr>
        <w:t>t</w:t>
      </w:r>
      <w:r w:rsidRPr="005D6AA6">
        <w:rPr>
          <w:rFonts w:asciiTheme="majorHAnsi" w:hAnsiTheme="majorHAnsi" w:cs="Calibri"/>
          <w:sz w:val="24"/>
          <w:szCs w:val="24"/>
          <w:lang w:val="en-US"/>
        </w:rPr>
        <w:t xml:space="preserve"> is suggested to combine it with a model for the outcome mechanism, e.g. </w:t>
      </w:r>
      <w:commentRangeStart w:id="9"/>
      <w:r w:rsidRPr="005D6AA6">
        <w:rPr>
          <w:rFonts w:asciiTheme="majorHAnsi" w:hAnsiTheme="majorHAnsi" w:cs="Calibri"/>
          <w:sz w:val="24"/>
          <w:szCs w:val="24"/>
          <w:lang w:val="en-US"/>
        </w:rPr>
        <w:t xml:space="preserve">a regression model. </w:t>
      </w:r>
      <w:commentRangeEnd w:id="9"/>
      <w:r w:rsidR="005D6AA6" w:rsidRPr="005D6AA6">
        <w:rPr>
          <w:rStyle w:val="Kommentarzeichen"/>
          <w:rFonts w:asciiTheme="majorHAnsi" w:hAnsiTheme="majorHAnsi" w:cs="Calibri"/>
          <w:sz w:val="24"/>
          <w:szCs w:val="24"/>
          <w:lang w:val="en-US"/>
        </w:rPr>
        <w:commentReference w:id="9"/>
      </w:r>
      <w:r w:rsidR="001B786C" w:rsidRPr="005D6AA6">
        <w:rPr>
          <w:rFonts w:asciiTheme="majorHAnsi" w:hAnsiTheme="majorHAnsi" w:cs="Calibri"/>
          <w:sz w:val="24"/>
          <w:szCs w:val="24"/>
          <w:lang w:val="en-US"/>
        </w:rPr>
        <w:t xml:space="preserve">The model is specified as a linear sum of all the covariates and the treatment variable. The treatment effect can then be interpreted as the coefficient of the treatment variable. </w:t>
      </w:r>
      <w:r w:rsidRPr="005D6AA6">
        <w:rPr>
          <w:rFonts w:asciiTheme="majorHAnsi" w:hAnsiTheme="majorHAnsi" w:cs="Calibri"/>
          <w:sz w:val="24"/>
          <w:szCs w:val="24"/>
          <w:lang w:val="en-US"/>
        </w:rPr>
        <w:t>Methods that estimate the treatment assignment with one model and the outcome with another are called "doubly robust". Their strength lies in that even if one of the models is misspecified, they can still produce valid estimates.  _ suggest combining IP</w:t>
      </w:r>
      <w:r w:rsidR="001B786C" w:rsidRPr="005D6AA6">
        <w:rPr>
          <w:rFonts w:asciiTheme="majorHAnsi" w:hAnsiTheme="majorHAnsi" w:cs="Calibri"/>
          <w:sz w:val="24"/>
          <w:szCs w:val="24"/>
          <w:lang w:val="en-US"/>
        </w:rPr>
        <w:t>T</w:t>
      </w:r>
      <w:r w:rsidRPr="005D6AA6">
        <w:rPr>
          <w:rFonts w:asciiTheme="majorHAnsi" w:hAnsiTheme="majorHAnsi" w:cs="Calibri"/>
          <w:sz w:val="24"/>
          <w:szCs w:val="24"/>
          <w:lang w:val="en-US"/>
        </w:rPr>
        <w:t xml:space="preserve">W with linear regression. </w:t>
      </w:r>
    </w:p>
    <w:p w14:paraId="431C70DD" w14:textId="2889944A" w:rsidR="00E9526B" w:rsidRPr="005D6AA6" w:rsidRDefault="00F01B8D" w:rsidP="00B90F7B">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The w</w:t>
      </w:r>
      <w:r w:rsidR="00337551" w:rsidRPr="005D6AA6">
        <w:rPr>
          <w:rFonts w:asciiTheme="majorHAnsi" w:hAnsiTheme="majorHAnsi" w:cs="Calibri"/>
          <w:sz w:val="24"/>
          <w:szCs w:val="24"/>
          <w:lang w:val="en-US"/>
        </w:rPr>
        <w:t>eighting</w:t>
      </w:r>
      <w:r w:rsidRPr="005D6AA6">
        <w:rPr>
          <w:rFonts w:asciiTheme="majorHAnsi" w:hAnsiTheme="majorHAnsi" w:cs="Calibri"/>
          <w:sz w:val="24"/>
          <w:szCs w:val="24"/>
          <w:lang w:val="en-US"/>
        </w:rPr>
        <w:t xml:space="preserve"> lead</w:t>
      </w:r>
      <w:r w:rsidR="00D25A9F" w:rsidRPr="005D6AA6">
        <w:rPr>
          <w:rFonts w:asciiTheme="majorHAnsi" w:hAnsiTheme="majorHAnsi" w:cs="Calibri"/>
          <w:sz w:val="24"/>
          <w:szCs w:val="24"/>
          <w:lang w:val="en-US"/>
        </w:rPr>
        <w:t>s</w:t>
      </w:r>
      <w:r w:rsidRPr="005D6AA6">
        <w:rPr>
          <w:rFonts w:asciiTheme="majorHAnsi" w:hAnsiTheme="majorHAnsi" w:cs="Calibri"/>
          <w:sz w:val="24"/>
          <w:szCs w:val="24"/>
          <w:lang w:val="en-US"/>
        </w:rPr>
        <w:t xml:space="preserve"> to observations being present in the pseudo population more than once</w:t>
      </w:r>
      <w:r w:rsidR="00D25A9F" w:rsidRPr="005D6AA6">
        <w:rPr>
          <w:rFonts w:asciiTheme="majorHAnsi" w:hAnsiTheme="majorHAnsi" w:cs="Calibri"/>
          <w:sz w:val="24"/>
          <w:szCs w:val="24"/>
          <w:lang w:val="en-US"/>
        </w:rPr>
        <w:t xml:space="preserve"> (Chesnaye et al., 2022)</w:t>
      </w:r>
      <w:r w:rsidRPr="005D6AA6">
        <w:rPr>
          <w:rFonts w:asciiTheme="majorHAnsi" w:hAnsiTheme="majorHAnsi" w:cs="Calibri"/>
          <w:sz w:val="24"/>
          <w:szCs w:val="24"/>
          <w:lang w:val="en-US"/>
        </w:rPr>
        <w:t>. Due to this, observations are correlated with each other and not independent. When calculating standard errors, this correlation within observations must be taken into account.</w:t>
      </w:r>
      <w:r w:rsidR="00D25A9F" w:rsidRPr="005D6AA6">
        <w:rPr>
          <w:rFonts w:asciiTheme="majorHAnsi" w:hAnsiTheme="majorHAnsi" w:cs="Calibri"/>
          <w:sz w:val="24"/>
          <w:szCs w:val="24"/>
          <w:lang w:val="en-US"/>
        </w:rPr>
        <w:t xml:space="preserve"> This can be done by using robust sandwich or bootst</w:t>
      </w:r>
      <w:r w:rsidR="001B786C" w:rsidRPr="005D6AA6">
        <w:rPr>
          <w:rFonts w:asciiTheme="majorHAnsi" w:hAnsiTheme="majorHAnsi" w:cs="Calibri"/>
          <w:sz w:val="24"/>
          <w:szCs w:val="24"/>
          <w:lang w:val="en-US"/>
        </w:rPr>
        <w:t>r</w:t>
      </w:r>
      <w:r w:rsidR="00D25A9F" w:rsidRPr="005D6AA6">
        <w:rPr>
          <w:rFonts w:asciiTheme="majorHAnsi" w:hAnsiTheme="majorHAnsi" w:cs="Calibri"/>
          <w:sz w:val="24"/>
          <w:szCs w:val="24"/>
          <w:lang w:val="en-US"/>
        </w:rPr>
        <w:t xml:space="preserve">apped standard errors.  </w:t>
      </w:r>
    </w:p>
    <w:p w14:paraId="2E76BB80" w14:textId="77777777" w:rsidR="00B90F7B" w:rsidRPr="005D6AA6" w:rsidRDefault="00B90F7B" w:rsidP="00B90F7B">
      <w:pPr>
        <w:pStyle w:val="Listenabsatz"/>
        <w:ind w:left="1080"/>
        <w:rPr>
          <w:rFonts w:asciiTheme="majorHAnsi" w:hAnsiTheme="majorHAnsi" w:cs="Calibri"/>
          <w:sz w:val="24"/>
          <w:szCs w:val="24"/>
          <w:lang w:val="en-US"/>
        </w:rPr>
      </w:pPr>
    </w:p>
    <w:p w14:paraId="4701C5CA" w14:textId="2F3D5AE6" w:rsidR="00AB47ED" w:rsidRPr="005D6AA6" w:rsidRDefault="00AB47ED" w:rsidP="00E466F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Variable selection/balance diagnostics:</w:t>
      </w:r>
    </w:p>
    <w:p w14:paraId="0A20E92B" w14:textId="4E016506" w:rsidR="00AB47ED" w:rsidRPr="005D6AA6" w:rsidRDefault="00AB47ED" w:rsidP="00E466F8">
      <w:pPr>
        <w:pStyle w:val="Listenabsatz"/>
        <w:ind w:left="1080"/>
        <w:rPr>
          <w:rFonts w:asciiTheme="majorHAnsi" w:hAnsiTheme="majorHAnsi" w:cs="Calibri"/>
          <w:sz w:val="24"/>
          <w:szCs w:val="24"/>
          <w:lang w:val="en-US"/>
        </w:rPr>
      </w:pPr>
      <w:hyperlink r:id="rId12" w:history="1">
        <w:r w:rsidRPr="005D6AA6">
          <w:rPr>
            <w:rStyle w:val="Hyperlink"/>
            <w:rFonts w:asciiTheme="majorHAnsi" w:hAnsiTheme="majorHAnsi" w:cs="Calibri"/>
            <w:sz w:val="24"/>
            <w:szCs w:val="24"/>
            <w:lang w:val="en-US"/>
          </w:rPr>
          <w:t>https://onlinelibrary.wiley.com/doi/pdf/10.1002%2Fsim.6607</w:t>
        </w:r>
      </w:hyperlink>
      <w:r w:rsidRPr="005D6AA6">
        <w:rPr>
          <w:rFonts w:asciiTheme="majorHAnsi" w:hAnsiTheme="majorHAnsi" w:cs="Calibri"/>
          <w:sz w:val="24"/>
          <w:szCs w:val="24"/>
          <w:lang w:val="en-US"/>
        </w:rPr>
        <w:t xml:space="preserve"> </w:t>
      </w:r>
    </w:p>
    <w:p w14:paraId="6D0E2B45" w14:textId="77777777" w:rsidR="00AB47ED" w:rsidRPr="005D6AA6" w:rsidRDefault="00AB47ED" w:rsidP="00E466F8">
      <w:pPr>
        <w:pStyle w:val="Listenabsatz"/>
        <w:ind w:left="1080"/>
        <w:rPr>
          <w:rFonts w:asciiTheme="majorHAnsi" w:hAnsiTheme="majorHAnsi" w:cs="Calibri"/>
          <w:sz w:val="24"/>
          <w:szCs w:val="24"/>
          <w:lang w:val="en-US"/>
        </w:rPr>
      </w:pPr>
    </w:p>
    <w:p w14:paraId="016673C4" w14:textId="77777777" w:rsidR="00E466F8" w:rsidRPr="005D6AA6" w:rsidRDefault="00E466F8" w:rsidP="00E466F8">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Standard errors:</w:t>
      </w:r>
    </w:p>
    <w:p w14:paraId="288B6DA0" w14:textId="5AEED450" w:rsidR="00E466F8" w:rsidRPr="00552138" w:rsidRDefault="00E466F8" w:rsidP="00E466F8">
      <w:pPr>
        <w:pStyle w:val="Listenabsatz"/>
        <w:ind w:left="1080"/>
        <w:rPr>
          <w:rFonts w:asciiTheme="majorHAnsi" w:hAnsiTheme="majorHAnsi" w:cs="Calibri"/>
          <w:sz w:val="24"/>
          <w:szCs w:val="24"/>
          <w:lang w:val="en-US"/>
        </w:rPr>
      </w:pPr>
      <w:hyperlink r:id="rId13" w:history="1">
        <w:r w:rsidRPr="005D6AA6">
          <w:rPr>
            <w:rStyle w:val="Hyperlink"/>
            <w:rFonts w:asciiTheme="majorHAnsi" w:hAnsiTheme="majorHAnsi" w:cs="Calibri"/>
            <w:sz w:val="24"/>
            <w:szCs w:val="24"/>
            <w:u w:val="none"/>
            <w:lang w:val="en-US"/>
          </w:rPr>
          <w:t>https://pmc.ncbi.nlm.nih.gov/articles/PMC9996644/</w:t>
        </w:r>
      </w:hyperlink>
    </w:p>
    <w:p w14:paraId="6F7CF708" w14:textId="77777777" w:rsidR="00E9526B" w:rsidRPr="00552138" w:rsidRDefault="00E9526B" w:rsidP="00E466F8">
      <w:pPr>
        <w:pStyle w:val="Listenabsatz"/>
        <w:ind w:left="1080"/>
        <w:rPr>
          <w:rFonts w:asciiTheme="majorHAnsi" w:hAnsiTheme="majorHAnsi" w:cs="Calibri"/>
          <w:sz w:val="24"/>
          <w:szCs w:val="24"/>
          <w:lang w:val="en-US"/>
        </w:rPr>
      </w:pPr>
    </w:p>
    <w:p w14:paraId="1BE620B8" w14:textId="34861C6F" w:rsidR="00E9526B" w:rsidRPr="005D6AA6" w:rsidRDefault="00E9526B" w:rsidP="00E466F8">
      <w:pPr>
        <w:pStyle w:val="Listenabsatz"/>
        <w:ind w:left="1080"/>
        <w:rPr>
          <w:rFonts w:asciiTheme="majorHAnsi" w:hAnsiTheme="majorHAnsi" w:cs="Calibri"/>
          <w:sz w:val="24"/>
          <w:szCs w:val="24"/>
          <w:lang w:val="en-US"/>
        </w:rPr>
      </w:pPr>
    </w:p>
    <w:p w14:paraId="1E5F9D2E" w14:textId="77777777" w:rsidR="00E466F8" w:rsidRPr="005D6AA6" w:rsidRDefault="00E466F8" w:rsidP="00E466F8">
      <w:pPr>
        <w:pStyle w:val="Listenabsatz"/>
        <w:ind w:left="1080"/>
        <w:rPr>
          <w:rFonts w:asciiTheme="majorHAnsi" w:hAnsiTheme="majorHAnsi" w:cs="Calibri"/>
          <w:b/>
          <w:bCs/>
          <w:sz w:val="24"/>
          <w:szCs w:val="24"/>
          <w:u w:val="single"/>
          <w:lang w:val="en-US"/>
        </w:rPr>
      </w:pPr>
    </w:p>
    <w:p w14:paraId="3141F6D9" w14:textId="105C34C8" w:rsidR="00C23A5B" w:rsidRPr="00552138" w:rsidRDefault="00C23A5B" w:rsidP="00C23A5B">
      <w:pPr>
        <w:pStyle w:val="Listenabsatz"/>
        <w:ind w:left="1080"/>
        <w:rPr>
          <w:rFonts w:asciiTheme="majorHAnsi" w:hAnsiTheme="majorHAnsi" w:cs="Calibri"/>
          <w:b/>
          <w:bCs/>
          <w:sz w:val="24"/>
          <w:szCs w:val="24"/>
          <w:u w:val="single"/>
          <w:lang w:val="en-US"/>
        </w:rPr>
      </w:pPr>
      <w:r w:rsidRPr="00552138">
        <w:rPr>
          <w:rFonts w:asciiTheme="majorHAnsi" w:hAnsiTheme="majorHAnsi" w:cs="Calibri"/>
          <w:b/>
          <w:bCs/>
          <w:sz w:val="24"/>
          <w:szCs w:val="24"/>
          <w:u w:val="single"/>
          <w:lang w:val="en-US"/>
        </w:rPr>
        <w:t>3.8.2Causal Forests</w:t>
      </w:r>
    </w:p>
    <w:p w14:paraId="333F0DAB" w14:textId="77777777" w:rsidR="00C23A5B" w:rsidRPr="005D6AA6" w:rsidRDefault="00C23A5B" w:rsidP="00C23A5B">
      <w:pPr>
        <w:tabs>
          <w:tab w:val="left" w:pos="1072"/>
        </w:tabs>
        <w:rPr>
          <w:rFonts w:asciiTheme="majorHAnsi" w:hAnsiTheme="majorHAnsi" w:cs="Calibri"/>
          <w:sz w:val="24"/>
          <w:szCs w:val="24"/>
        </w:rPr>
      </w:pPr>
      <w:r w:rsidRPr="005D6AA6">
        <w:rPr>
          <w:rFonts w:asciiTheme="majorHAnsi" w:hAnsiTheme="majorHAnsi" w:cs="Calibri"/>
          <w:sz w:val="24"/>
          <w:szCs w:val="24"/>
          <w:highlight w:val="cyan"/>
        </w:rPr>
        <w:t>Für Beschreibung im Methoden teil (welche Parameter , wie Tuning etc.) anschauen: https://link.springer.com/content/pdf/10.1186/s12911-023-02207-2.pdf</w:t>
      </w:r>
    </w:p>
    <w:p w14:paraId="3FA208AB" w14:textId="77777777" w:rsidR="00C23A5B" w:rsidRPr="005D6AA6" w:rsidRDefault="00C23A5B" w:rsidP="00C23A5B">
      <w:pPr>
        <w:rPr>
          <w:rFonts w:asciiTheme="majorHAnsi" w:hAnsiTheme="majorHAnsi" w:cs="Calibri"/>
          <w:b/>
          <w:bCs/>
          <w:sz w:val="24"/>
          <w:szCs w:val="24"/>
          <w:lang w:val="en-US"/>
        </w:rPr>
      </w:pPr>
      <w:hyperlink r:id="rId14" w:history="1">
        <w:r w:rsidRPr="005D6AA6">
          <w:rPr>
            <w:rStyle w:val="Hyperlink"/>
            <w:rFonts w:asciiTheme="majorHAnsi" w:hAnsiTheme="majorHAnsi" w:cs="Calibri"/>
            <w:sz w:val="24"/>
            <w:szCs w:val="24"/>
            <w:lang w:val="en-US"/>
          </w:rPr>
          <w:t>https://onlinelibrary.wiley.com/doi/full/10.1111/insr.12610</w:t>
        </w:r>
      </w:hyperlink>
      <w:r w:rsidRPr="005D6AA6">
        <w:rPr>
          <w:rFonts w:asciiTheme="majorHAnsi" w:hAnsiTheme="majorHAnsi" w:cs="Calibri"/>
          <w:sz w:val="24"/>
          <w:szCs w:val="24"/>
          <w:lang w:val="en-US"/>
        </w:rPr>
        <w:t xml:space="preserve"> (</w:t>
      </w:r>
      <w:r w:rsidRPr="005D6AA6">
        <w:rPr>
          <w:rFonts w:asciiTheme="majorHAnsi" w:hAnsiTheme="majorHAnsi" w:cs="Calibri"/>
          <w:b/>
          <w:bCs/>
          <w:sz w:val="24"/>
          <w:szCs w:val="24"/>
          <w:lang w:val="en-US"/>
        </w:rPr>
        <w:t>How Do Applied Researchers Use the Causal Forest? A Methodological Review</w:t>
      </w:r>
      <w:r w:rsidRPr="005D6AA6">
        <w:rPr>
          <w:rFonts w:asciiTheme="majorHAnsi" w:hAnsiTheme="majorHAnsi" w:cs="Calibri"/>
          <w:sz w:val="24"/>
          <w:szCs w:val="24"/>
          <w:lang w:val="en-US"/>
        </w:rPr>
        <w:t>)-&gt; Übersicht über verschiedene Implentationen</w:t>
      </w:r>
    </w:p>
    <w:p w14:paraId="3F3D6E8F" w14:textId="6BC728A5"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Causal forests are an extension of random forests. Random forests are an assemby of many categorization or regression trees (which have been described in chapter X). Each CART splitting rule is determined by splitting the sample into two parts to maximize the homogeneity of the outcome within the leaves. For causal forests the goal is</w:t>
      </w:r>
      <w:r w:rsidR="00BE6EDD"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to maximize treatment effect heterogeneity between leaves, meaning splits are made to seperate observations where treatment effects differ and keep observations together where treatment effects are similar.</w:t>
      </w:r>
    </w:p>
    <w:p w14:paraId="32C749A1" w14:textId="77777777" w:rsidR="00E466F8" w:rsidRPr="005D6AA6" w:rsidRDefault="00E466F8" w:rsidP="00E466F8">
      <w:pPr>
        <w:rPr>
          <w:rFonts w:asciiTheme="majorHAnsi" w:hAnsiTheme="majorHAnsi" w:cs="Calibri"/>
          <w:sz w:val="24"/>
          <w:szCs w:val="24"/>
          <w:lang w:val="en-US"/>
        </w:rPr>
      </w:pPr>
    </w:p>
    <w:p w14:paraId="22606BA0" w14:textId="23C23064"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Causal forests produce asymptotically unbiased and normal estimates. </w:t>
      </w:r>
    </w:p>
    <w:p w14:paraId="680D8D33" w14:textId="77777777" w:rsidR="00E466F8" w:rsidRPr="005D6AA6" w:rsidRDefault="00E466F8" w:rsidP="00E466F8">
      <w:pPr>
        <w:rPr>
          <w:rFonts w:asciiTheme="majorHAnsi" w:hAnsiTheme="majorHAnsi" w:cs="Calibri"/>
          <w:sz w:val="24"/>
          <w:szCs w:val="24"/>
          <w:lang w:val="en-US"/>
        </w:rPr>
      </w:pPr>
    </w:p>
    <w:p w14:paraId="463361F6" w14:textId="6AEEC095" w:rsidR="00C23A5B"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lastRenderedPageBreak/>
        <w:t>To avoid overfitting, Athey &amp; Imbens introduced honest trees. The data is split into two parts, one is used for building the trees (determining the splitting rules), the other is used to estimate the leaf values.</w:t>
      </w:r>
    </w:p>
    <w:p w14:paraId="533DD1D8" w14:textId="77777777" w:rsidR="000F11E8" w:rsidRDefault="000F11E8" w:rsidP="00E466F8">
      <w:pPr>
        <w:rPr>
          <w:rFonts w:asciiTheme="majorHAnsi" w:hAnsiTheme="majorHAnsi" w:cs="Calibri"/>
          <w:sz w:val="24"/>
          <w:szCs w:val="24"/>
          <w:lang w:val="en-US"/>
        </w:rPr>
      </w:pPr>
    </w:p>
    <w:p w14:paraId="2094C363" w14:textId="2A61DCB9" w:rsidR="000F11E8" w:rsidRDefault="000F11E8" w:rsidP="00E466F8">
      <w:pPr>
        <w:rPr>
          <w:rFonts w:asciiTheme="majorHAnsi" w:hAnsiTheme="majorHAnsi" w:cs="Calibri"/>
          <w:sz w:val="24"/>
          <w:szCs w:val="24"/>
          <w:lang w:val="en-US"/>
        </w:rPr>
      </w:pPr>
      <w:r>
        <w:rPr>
          <w:rFonts w:asciiTheme="majorHAnsi" w:hAnsiTheme="majorHAnsi" w:cs="Calibri"/>
          <w:sz w:val="24"/>
          <w:szCs w:val="24"/>
          <w:lang w:val="en-US"/>
        </w:rPr>
        <w:t>Hyperparameters:</w:t>
      </w:r>
    </w:p>
    <w:p w14:paraId="242B5739" w14:textId="6838D41C" w:rsidR="000F11E8" w:rsidRPr="005D6AA6" w:rsidRDefault="000F11E8" w:rsidP="00E466F8">
      <w:pPr>
        <w:rPr>
          <w:rFonts w:asciiTheme="majorHAnsi" w:hAnsiTheme="majorHAnsi" w:cs="Calibri"/>
          <w:sz w:val="24"/>
          <w:szCs w:val="24"/>
          <w:lang w:val="en-US"/>
        </w:rPr>
      </w:pPr>
      <w:r>
        <w:rPr>
          <w:rFonts w:asciiTheme="majorHAnsi" w:hAnsiTheme="majorHAnsi" w:cs="Calibri"/>
          <w:sz w:val="24"/>
          <w:szCs w:val="24"/>
          <w:lang w:val="en-US"/>
        </w:rPr>
        <w:t>Causal forests contain a number of hyerparameters.</w:t>
      </w:r>
    </w:p>
    <w:p w14:paraId="3C41EC0A" w14:textId="047F53E5" w:rsidR="00C23A5B" w:rsidRPr="005D6AA6" w:rsidRDefault="00C23A5B" w:rsidP="00C23A5B">
      <w:pPr>
        <w:rPr>
          <w:rFonts w:asciiTheme="majorHAnsi" w:hAnsiTheme="majorHAnsi" w:cs="Calibri"/>
          <w:sz w:val="24"/>
          <w:szCs w:val="24"/>
          <w:lang w:val="en-US"/>
        </w:rPr>
      </w:pPr>
      <w:r w:rsidRPr="005D6AA6">
        <w:rPr>
          <w:rFonts w:asciiTheme="majorHAnsi" w:hAnsiTheme="majorHAnsi" w:cs="Calibri"/>
          <w:sz w:val="24"/>
          <w:szCs w:val="24"/>
          <w:lang w:val="en-US"/>
        </w:rPr>
        <w:t>An important hyperparam</w:t>
      </w:r>
      <w:r w:rsidR="00BE6EDD" w:rsidRPr="005D6AA6">
        <w:rPr>
          <w:rFonts w:asciiTheme="majorHAnsi" w:hAnsiTheme="majorHAnsi" w:cs="Calibri"/>
          <w:sz w:val="24"/>
          <w:szCs w:val="24"/>
          <w:lang w:val="en-US"/>
        </w:rPr>
        <w:t>e</w:t>
      </w:r>
      <w:r w:rsidRPr="005D6AA6">
        <w:rPr>
          <w:rFonts w:asciiTheme="majorHAnsi" w:hAnsiTheme="majorHAnsi" w:cs="Calibri"/>
          <w:sz w:val="24"/>
          <w:szCs w:val="24"/>
          <w:lang w:val="en-US"/>
        </w:rPr>
        <w:t>ter</w:t>
      </w:r>
      <w:r w:rsidR="00BE6EDD" w:rsidRPr="005D6AA6">
        <w:rPr>
          <w:rFonts w:asciiTheme="majorHAnsi" w:hAnsiTheme="majorHAnsi" w:cs="Calibri"/>
          <w:sz w:val="24"/>
          <w:szCs w:val="24"/>
          <w:lang w:val="en-US"/>
        </w:rPr>
        <w:t>s</w:t>
      </w:r>
      <w:r w:rsidRPr="005D6AA6">
        <w:rPr>
          <w:rFonts w:asciiTheme="majorHAnsi" w:hAnsiTheme="majorHAnsi" w:cs="Calibri"/>
          <w:sz w:val="24"/>
          <w:szCs w:val="24"/>
          <w:lang w:val="en-US"/>
        </w:rPr>
        <w:t xml:space="preserve"> is the number of trees. Since …, an increased number of trees does not lead to overfitting, more tr</w:t>
      </w:r>
      <w:r w:rsidR="00BE6EDD" w:rsidRPr="005D6AA6">
        <w:rPr>
          <w:rFonts w:asciiTheme="majorHAnsi" w:hAnsiTheme="majorHAnsi" w:cs="Calibri"/>
          <w:sz w:val="24"/>
          <w:szCs w:val="24"/>
          <w:lang w:val="en-US"/>
        </w:rPr>
        <w:t>e</w:t>
      </w:r>
      <w:r w:rsidRPr="005D6AA6">
        <w:rPr>
          <w:rFonts w:asciiTheme="majorHAnsi" w:hAnsiTheme="majorHAnsi" w:cs="Calibri"/>
          <w:sz w:val="24"/>
          <w:szCs w:val="24"/>
          <w:lang w:val="en-US"/>
        </w:rPr>
        <w:t xml:space="preserve">es can however decrease bias. The drawback of a higher number of trees is increased runtime. </w:t>
      </w:r>
    </w:p>
    <w:p w14:paraId="48091506" w14:textId="77777777" w:rsidR="00C23A5B" w:rsidRPr="005D6AA6" w:rsidRDefault="00C23A5B" w:rsidP="00C23A5B">
      <w:pPr>
        <w:rPr>
          <w:rFonts w:asciiTheme="majorHAnsi" w:hAnsiTheme="majorHAnsi" w:cs="Calibri"/>
          <w:sz w:val="24"/>
          <w:szCs w:val="24"/>
          <w:lang w:val="en-US"/>
        </w:rPr>
      </w:pPr>
      <w:r w:rsidRPr="005D6AA6">
        <w:rPr>
          <w:rFonts w:asciiTheme="majorHAnsi" w:hAnsiTheme="majorHAnsi" w:cs="Calibri"/>
          <w:sz w:val="24"/>
          <w:szCs w:val="24"/>
          <w:lang w:val="en-US"/>
        </w:rPr>
        <w:t xml:space="preserve">The default value in the grf-Package is 2000.  </w:t>
      </w:r>
    </w:p>
    <w:p w14:paraId="75680970" w14:textId="77777777" w:rsidR="00C23A5B" w:rsidRPr="005D6AA6" w:rsidRDefault="00C23A5B" w:rsidP="00C23A5B">
      <w:pPr>
        <w:pStyle w:val="Listenabsatz"/>
        <w:ind w:left="1080"/>
        <w:rPr>
          <w:rFonts w:asciiTheme="majorHAnsi" w:hAnsiTheme="majorHAnsi" w:cs="Calibri"/>
          <w:b/>
          <w:bCs/>
          <w:sz w:val="24"/>
          <w:szCs w:val="24"/>
          <w:u w:val="single"/>
          <w:lang w:val="en-US"/>
        </w:rPr>
      </w:pPr>
    </w:p>
    <w:p w14:paraId="5CF3158C" w14:textId="7AC70A4C" w:rsidR="00C23A5B" w:rsidRPr="005D6AA6" w:rsidRDefault="0006447A" w:rsidP="008A1A0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Data for Comparison of Causal Models</w:t>
      </w:r>
    </w:p>
    <w:p w14:paraId="15447985" w14:textId="354298E4" w:rsidR="00980D78" w:rsidRPr="005D6AA6" w:rsidRDefault="0006447A" w:rsidP="00174695">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When compar</w:t>
      </w:r>
      <w:r w:rsidR="00174695" w:rsidRPr="005D6AA6">
        <w:rPr>
          <w:rFonts w:asciiTheme="majorHAnsi" w:hAnsiTheme="majorHAnsi" w:cs="Calibri"/>
          <w:sz w:val="24"/>
          <w:szCs w:val="24"/>
          <w:lang w:val="en-US"/>
        </w:rPr>
        <w:t>ing</w:t>
      </w:r>
      <w:r w:rsidRPr="005D6AA6">
        <w:rPr>
          <w:rFonts w:asciiTheme="majorHAnsi" w:hAnsiTheme="majorHAnsi" w:cs="Calibri"/>
          <w:sz w:val="24"/>
          <w:szCs w:val="24"/>
          <w:lang w:val="en-US"/>
        </w:rPr>
        <w:t xml:space="preserve"> causal machine learning models, researchers are faced with the question about which data to use. </w:t>
      </w:r>
      <w:r w:rsidR="00174695" w:rsidRPr="005D6AA6">
        <w:rPr>
          <w:rFonts w:asciiTheme="majorHAnsi" w:hAnsiTheme="majorHAnsi" w:cs="Calibri"/>
          <w:sz w:val="24"/>
          <w:szCs w:val="24"/>
          <w:lang w:val="en-US"/>
        </w:rPr>
        <w:t xml:space="preserve">The best option seems to be using real-world data, as it ensures that the results are relevant for choosing models for practical applications. </w:t>
      </w:r>
      <w:r w:rsidR="00D60453" w:rsidRPr="005D6AA6">
        <w:rPr>
          <w:rFonts w:asciiTheme="majorHAnsi" w:hAnsiTheme="majorHAnsi" w:cs="Calibri"/>
          <w:sz w:val="24"/>
          <w:szCs w:val="24"/>
          <w:lang w:val="en-US"/>
        </w:rPr>
        <w:t xml:space="preserve">However, </w:t>
      </w:r>
      <w:r w:rsidR="00174695" w:rsidRPr="005D6AA6">
        <w:rPr>
          <w:rFonts w:asciiTheme="majorHAnsi" w:hAnsiTheme="majorHAnsi" w:cs="Calibri"/>
          <w:sz w:val="24"/>
          <w:szCs w:val="24"/>
          <w:lang w:val="en-US"/>
        </w:rPr>
        <w:t>this leads to the</w:t>
      </w:r>
      <w:r w:rsidR="00D60453" w:rsidRPr="005D6AA6">
        <w:rPr>
          <w:rFonts w:asciiTheme="majorHAnsi" w:hAnsiTheme="majorHAnsi" w:cs="Calibri"/>
          <w:sz w:val="24"/>
          <w:szCs w:val="24"/>
          <w:lang w:val="en-US"/>
        </w:rPr>
        <w:t xml:space="preserve"> fundamental problem of causality: The </w:t>
      </w:r>
      <w:r w:rsidR="00174695" w:rsidRPr="005D6AA6">
        <w:rPr>
          <w:rFonts w:asciiTheme="majorHAnsi" w:hAnsiTheme="majorHAnsi" w:cs="Calibri"/>
          <w:sz w:val="24"/>
          <w:szCs w:val="24"/>
          <w:lang w:val="en-US"/>
        </w:rPr>
        <w:t>true treatment effect is</w:t>
      </w:r>
      <w:r w:rsidR="00D60453" w:rsidRPr="005D6AA6">
        <w:rPr>
          <w:rFonts w:asciiTheme="majorHAnsi" w:hAnsiTheme="majorHAnsi" w:cs="Calibri"/>
          <w:sz w:val="24"/>
          <w:szCs w:val="24"/>
          <w:lang w:val="en-US"/>
        </w:rPr>
        <w:t xml:space="preserve"> </w:t>
      </w:r>
      <w:r w:rsidR="00174695" w:rsidRPr="005D6AA6">
        <w:rPr>
          <w:rFonts w:asciiTheme="majorHAnsi" w:hAnsiTheme="majorHAnsi" w:cs="Calibri"/>
          <w:sz w:val="24"/>
          <w:szCs w:val="24"/>
          <w:lang w:val="en-US"/>
        </w:rPr>
        <w:t>not known</w:t>
      </w:r>
      <w:r w:rsidR="00D60453" w:rsidRPr="005D6AA6">
        <w:rPr>
          <w:rFonts w:asciiTheme="majorHAnsi" w:hAnsiTheme="majorHAnsi" w:cs="Calibri"/>
          <w:sz w:val="24"/>
          <w:szCs w:val="24"/>
          <w:lang w:val="en-US"/>
        </w:rPr>
        <w:t xml:space="preserve">, since </w:t>
      </w:r>
      <w:r w:rsidR="00174695" w:rsidRPr="005D6AA6">
        <w:rPr>
          <w:rFonts w:asciiTheme="majorHAnsi" w:hAnsiTheme="majorHAnsi" w:cs="Calibri"/>
          <w:sz w:val="24"/>
          <w:szCs w:val="24"/>
          <w:lang w:val="en-US"/>
        </w:rPr>
        <w:t xml:space="preserve">for each observation, </w:t>
      </w:r>
      <w:r w:rsidR="00D60453" w:rsidRPr="005D6AA6">
        <w:rPr>
          <w:rFonts w:asciiTheme="majorHAnsi" w:hAnsiTheme="majorHAnsi" w:cs="Calibri"/>
          <w:sz w:val="24"/>
          <w:szCs w:val="24"/>
          <w:lang w:val="en-US"/>
        </w:rPr>
        <w:t xml:space="preserve">only one potential outcome can be observed at a time. </w:t>
      </w:r>
      <w:r w:rsidR="00EC708D" w:rsidRPr="005D6AA6">
        <w:rPr>
          <w:rFonts w:asciiTheme="majorHAnsi" w:hAnsiTheme="majorHAnsi" w:cs="Calibri"/>
          <w:sz w:val="24"/>
          <w:szCs w:val="24"/>
          <w:lang w:val="en-US"/>
        </w:rPr>
        <w:t xml:space="preserve">Thus, it cannot be </w:t>
      </w:r>
      <w:r w:rsidR="00174695" w:rsidRPr="005D6AA6">
        <w:rPr>
          <w:rFonts w:asciiTheme="majorHAnsi" w:hAnsiTheme="majorHAnsi" w:cs="Calibri"/>
          <w:sz w:val="24"/>
          <w:szCs w:val="24"/>
          <w:lang w:val="en-US"/>
        </w:rPr>
        <w:t>evaluated</w:t>
      </w:r>
      <w:r w:rsidR="00EC708D" w:rsidRPr="005D6AA6">
        <w:rPr>
          <w:rFonts w:asciiTheme="majorHAnsi" w:hAnsiTheme="majorHAnsi" w:cs="Calibri"/>
          <w:sz w:val="24"/>
          <w:szCs w:val="24"/>
          <w:lang w:val="en-US"/>
        </w:rPr>
        <w:t xml:space="preserve"> which model </w:t>
      </w:r>
      <w:r w:rsidR="00174695" w:rsidRPr="005D6AA6">
        <w:rPr>
          <w:rFonts w:asciiTheme="majorHAnsi" w:hAnsiTheme="majorHAnsi" w:cs="Calibri"/>
          <w:sz w:val="24"/>
          <w:szCs w:val="24"/>
          <w:lang w:val="en-US"/>
        </w:rPr>
        <w:t>performs best</w:t>
      </w:r>
      <w:r w:rsidR="00EC708D" w:rsidRPr="005D6AA6">
        <w:rPr>
          <w:rFonts w:asciiTheme="majorHAnsi" w:hAnsiTheme="majorHAnsi" w:cs="Calibri"/>
          <w:sz w:val="24"/>
          <w:szCs w:val="24"/>
          <w:lang w:val="en-US"/>
        </w:rPr>
        <w:t xml:space="preserve">. </w:t>
      </w:r>
    </w:p>
    <w:p w14:paraId="2638ABBC" w14:textId="57F6FA62" w:rsidR="00EC708D" w:rsidRPr="005D6AA6" w:rsidRDefault="00174695" w:rsidP="00EC708D">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For this reason</w:t>
      </w:r>
      <w:r w:rsidR="00EC708D" w:rsidRPr="005D6AA6">
        <w:rPr>
          <w:rFonts w:asciiTheme="majorHAnsi" w:hAnsiTheme="majorHAnsi" w:cs="Calibri"/>
          <w:sz w:val="24"/>
          <w:szCs w:val="24"/>
          <w:lang w:val="en-US"/>
        </w:rPr>
        <w:t xml:space="preserve">, synthetic data is often used. </w:t>
      </w:r>
      <w:r w:rsidRPr="005D6AA6">
        <w:rPr>
          <w:rFonts w:asciiTheme="majorHAnsi" w:hAnsiTheme="majorHAnsi" w:cs="Calibri"/>
          <w:sz w:val="24"/>
          <w:szCs w:val="24"/>
          <w:lang w:val="en-US"/>
        </w:rPr>
        <w:t>In this case</w:t>
      </w:r>
      <w:r w:rsidR="00EC708D" w:rsidRPr="005D6AA6">
        <w:rPr>
          <w:rFonts w:asciiTheme="majorHAnsi" w:hAnsiTheme="majorHAnsi" w:cs="Calibri"/>
          <w:sz w:val="24"/>
          <w:szCs w:val="24"/>
          <w:lang w:val="en-US"/>
        </w:rPr>
        <w:t xml:space="preserve">, the covariates, the treatment assignment mechanism and the outcome mechanism are simulated. The ground truth is known and </w:t>
      </w:r>
      <w:r w:rsidR="00A16DBA" w:rsidRPr="005D6AA6">
        <w:rPr>
          <w:rFonts w:asciiTheme="majorHAnsi" w:hAnsiTheme="majorHAnsi" w:cs="Calibri"/>
          <w:sz w:val="24"/>
          <w:szCs w:val="24"/>
          <w:lang w:val="en-US"/>
        </w:rPr>
        <w:t>model estimates</w:t>
      </w:r>
      <w:r w:rsidR="00EC708D" w:rsidRPr="005D6AA6">
        <w:rPr>
          <w:rFonts w:asciiTheme="majorHAnsi" w:hAnsiTheme="majorHAnsi" w:cs="Calibri"/>
          <w:sz w:val="24"/>
          <w:szCs w:val="24"/>
          <w:lang w:val="en-US"/>
        </w:rPr>
        <w:t xml:space="preserve"> can </w:t>
      </w:r>
      <w:r w:rsidR="00A16DBA" w:rsidRPr="005D6AA6">
        <w:rPr>
          <w:rFonts w:asciiTheme="majorHAnsi" w:hAnsiTheme="majorHAnsi" w:cs="Calibri"/>
          <w:sz w:val="24"/>
          <w:szCs w:val="24"/>
          <w:lang w:val="en-US"/>
        </w:rPr>
        <w:t xml:space="preserve">be </w:t>
      </w:r>
      <w:r w:rsidR="00EC708D" w:rsidRPr="005D6AA6">
        <w:rPr>
          <w:rFonts w:asciiTheme="majorHAnsi" w:hAnsiTheme="majorHAnsi" w:cs="Calibri"/>
          <w:sz w:val="24"/>
          <w:szCs w:val="24"/>
          <w:lang w:val="en-US"/>
        </w:rPr>
        <w:t>directly compared to it. Additionally, characteristic</w:t>
      </w:r>
      <w:r w:rsidR="00A16DBA" w:rsidRPr="005D6AA6">
        <w:rPr>
          <w:rFonts w:asciiTheme="majorHAnsi" w:hAnsiTheme="majorHAnsi" w:cs="Calibri"/>
          <w:sz w:val="24"/>
          <w:szCs w:val="24"/>
          <w:lang w:val="en-US"/>
        </w:rPr>
        <w:t>s</w:t>
      </w:r>
      <w:r w:rsidR="00EC708D" w:rsidRPr="005D6AA6">
        <w:rPr>
          <w:rFonts w:asciiTheme="majorHAnsi" w:hAnsiTheme="majorHAnsi" w:cs="Calibri"/>
          <w:sz w:val="24"/>
          <w:szCs w:val="24"/>
          <w:lang w:val="en-US"/>
        </w:rPr>
        <w:t xml:space="preserve"> of the data</w:t>
      </w:r>
      <w:r w:rsidR="00A16DBA" w:rsidRPr="005D6AA6">
        <w:rPr>
          <w:rFonts w:asciiTheme="majorHAnsi" w:hAnsiTheme="majorHAnsi" w:cs="Calibri"/>
          <w:sz w:val="24"/>
          <w:szCs w:val="24"/>
          <w:lang w:val="en-US"/>
        </w:rPr>
        <w:t>,</w:t>
      </w:r>
      <w:r w:rsidR="00EC708D" w:rsidRPr="005D6AA6">
        <w:rPr>
          <w:rFonts w:asciiTheme="majorHAnsi" w:hAnsiTheme="majorHAnsi" w:cs="Calibri"/>
          <w:sz w:val="24"/>
          <w:szCs w:val="24"/>
          <w:lang w:val="en-US"/>
        </w:rPr>
        <w:t xml:space="preserve"> such as </w:t>
      </w:r>
      <w:r w:rsidR="00A16DBA" w:rsidRPr="005D6AA6">
        <w:rPr>
          <w:rFonts w:asciiTheme="majorHAnsi" w:hAnsiTheme="majorHAnsi" w:cs="Calibri"/>
          <w:sz w:val="24"/>
          <w:szCs w:val="24"/>
          <w:lang w:val="en-US"/>
        </w:rPr>
        <w:t xml:space="preserve">the </w:t>
      </w:r>
      <w:r w:rsidR="00EC708D" w:rsidRPr="005D6AA6">
        <w:rPr>
          <w:rFonts w:asciiTheme="majorHAnsi" w:hAnsiTheme="majorHAnsi" w:cs="Calibri"/>
          <w:sz w:val="24"/>
          <w:szCs w:val="24"/>
          <w:lang w:val="en-US"/>
        </w:rPr>
        <w:t>degree of overlap</w:t>
      </w:r>
      <w:r w:rsidR="00A16DBA" w:rsidRPr="005D6AA6">
        <w:rPr>
          <w:rFonts w:asciiTheme="majorHAnsi" w:hAnsiTheme="majorHAnsi" w:cs="Calibri"/>
          <w:sz w:val="24"/>
          <w:szCs w:val="24"/>
          <w:lang w:val="en-US"/>
        </w:rPr>
        <w:t xml:space="preserve"> or the level of treatment effect </w:t>
      </w:r>
      <w:r w:rsidR="00EC708D" w:rsidRPr="005D6AA6">
        <w:rPr>
          <w:rFonts w:asciiTheme="majorHAnsi" w:hAnsiTheme="majorHAnsi" w:cs="Calibri"/>
          <w:sz w:val="24"/>
          <w:szCs w:val="24"/>
          <w:lang w:val="en-US"/>
        </w:rPr>
        <w:t>heterogeneity</w:t>
      </w:r>
      <w:r w:rsidR="00A16DBA" w:rsidRPr="005D6AA6">
        <w:rPr>
          <w:rFonts w:asciiTheme="majorHAnsi" w:hAnsiTheme="majorHAnsi" w:cs="Calibri"/>
          <w:sz w:val="24"/>
          <w:szCs w:val="24"/>
          <w:lang w:val="en-US"/>
        </w:rPr>
        <w:t xml:space="preserve">, </w:t>
      </w:r>
      <w:r w:rsidR="00EC708D" w:rsidRPr="005D6AA6">
        <w:rPr>
          <w:rFonts w:asciiTheme="majorHAnsi" w:hAnsiTheme="majorHAnsi" w:cs="Calibri"/>
          <w:sz w:val="24"/>
          <w:szCs w:val="24"/>
          <w:lang w:val="en-US"/>
        </w:rPr>
        <w:t xml:space="preserve">can be </w:t>
      </w:r>
      <w:r w:rsidR="00A16DBA" w:rsidRPr="005D6AA6">
        <w:rPr>
          <w:rFonts w:asciiTheme="majorHAnsi" w:hAnsiTheme="majorHAnsi" w:cs="Calibri"/>
          <w:sz w:val="24"/>
          <w:szCs w:val="24"/>
          <w:lang w:val="en-US"/>
        </w:rPr>
        <w:t>varied</w:t>
      </w:r>
      <w:r w:rsidR="00EC708D" w:rsidRPr="005D6AA6">
        <w:rPr>
          <w:rFonts w:asciiTheme="majorHAnsi" w:hAnsiTheme="majorHAnsi" w:cs="Calibri"/>
          <w:sz w:val="24"/>
          <w:szCs w:val="24"/>
          <w:lang w:val="en-US"/>
        </w:rPr>
        <w:t xml:space="preserve">. </w:t>
      </w:r>
      <w:r w:rsidR="00A16DBA" w:rsidRPr="005D6AA6">
        <w:rPr>
          <w:rFonts w:asciiTheme="majorHAnsi" w:hAnsiTheme="majorHAnsi" w:cs="Calibri"/>
          <w:sz w:val="24"/>
          <w:szCs w:val="24"/>
          <w:lang w:val="en-US"/>
        </w:rPr>
        <w:t xml:space="preserve">Synthetic data has some clear drawbacks: It is </w:t>
      </w:r>
      <w:r w:rsidR="00EC708D" w:rsidRPr="005D6AA6">
        <w:rPr>
          <w:rFonts w:asciiTheme="majorHAnsi" w:hAnsiTheme="majorHAnsi" w:cs="Calibri"/>
          <w:sz w:val="24"/>
          <w:szCs w:val="24"/>
          <w:lang w:val="en-US"/>
        </w:rPr>
        <w:t xml:space="preserve">often </w:t>
      </w:r>
      <w:r w:rsidR="00A16DBA" w:rsidRPr="005D6AA6">
        <w:rPr>
          <w:rFonts w:asciiTheme="majorHAnsi" w:hAnsiTheme="majorHAnsi" w:cs="Calibri"/>
          <w:sz w:val="24"/>
          <w:szCs w:val="24"/>
          <w:lang w:val="en-US"/>
        </w:rPr>
        <w:t>less</w:t>
      </w:r>
      <w:r w:rsidR="00EC708D" w:rsidRPr="005D6AA6">
        <w:rPr>
          <w:rFonts w:asciiTheme="majorHAnsi" w:hAnsiTheme="majorHAnsi" w:cs="Calibri"/>
          <w:sz w:val="24"/>
          <w:szCs w:val="24"/>
          <w:lang w:val="en-US"/>
        </w:rPr>
        <w:t xml:space="preserve"> complex than </w:t>
      </w:r>
      <w:r w:rsidR="00A16DBA" w:rsidRPr="005D6AA6">
        <w:rPr>
          <w:rFonts w:asciiTheme="majorHAnsi" w:hAnsiTheme="majorHAnsi" w:cs="Calibri"/>
          <w:sz w:val="24"/>
          <w:szCs w:val="24"/>
          <w:lang w:val="en-US"/>
        </w:rPr>
        <w:t>real-world</w:t>
      </w:r>
      <w:r w:rsidR="00EC708D" w:rsidRPr="005D6AA6">
        <w:rPr>
          <w:rFonts w:asciiTheme="majorHAnsi" w:hAnsiTheme="majorHAnsi" w:cs="Calibri"/>
          <w:sz w:val="24"/>
          <w:szCs w:val="24"/>
          <w:lang w:val="en-US"/>
        </w:rPr>
        <w:t xml:space="preserve"> data, therefore results from</w:t>
      </w:r>
      <w:r w:rsidR="00A16DBA" w:rsidRPr="005D6AA6">
        <w:rPr>
          <w:rFonts w:asciiTheme="majorHAnsi" w:hAnsiTheme="majorHAnsi" w:cs="Calibri"/>
          <w:sz w:val="24"/>
          <w:szCs w:val="24"/>
          <w:lang w:val="en-US"/>
        </w:rPr>
        <w:t xml:space="preserve"> simulation</w:t>
      </w:r>
      <w:r w:rsidR="00EC708D" w:rsidRPr="005D6AA6">
        <w:rPr>
          <w:rFonts w:asciiTheme="majorHAnsi" w:hAnsiTheme="majorHAnsi" w:cs="Calibri"/>
          <w:sz w:val="24"/>
          <w:szCs w:val="24"/>
          <w:lang w:val="en-US"/>
        </w:rPr>
        <w:t xml:space="preserve"> studies </w:t>
      </w:r>
      <w:r w:rsidR="00A16DBA" w:rsidRPr="005D6AA6">
        <w:rPr>
          <w:rFonts w:asciiTheme="majorHAnsi" w:hAnsiTheme="majorHAnsi" w:cs="Calibri"/>
          <w:sz w:val="24"/>
          <w:szCs w:val="24"/>
          <w:lang w:val="en-US"/>
        </w:rPr>
        <w:t xml:space="preserve">may not transfer well to practical </w:t>
      </w:r>
      <w:r w:rsidR="00EC708D" w:rsidRPr="005D6AA6">
        <w:rPr>
          <w:rFonts w:asciiTheme="majorHAnsi" w:hAnsiTheme="majorHAnsi" w:cs="Calibri"/>
          <w:sz w:val="24"/>
          <w:szCs w:val="24"/>
          <w:lang w:val="en-US"/>
        </w:rPr>
        <w:t xml:space="preserve">problems. Another </w:t>
      </w:r>
      <w:r w:rsidR="00A16DBA" w:rsidRPr="005D6AA6">
        <w:rPr>
          <w:rFonts w:asciiTheme="majorHAnsi" w:hAnsiTheme="majorHAnsi" w:cs="Calibri"/>
          <w:sz w:val="24"/>
          <w:szCs w:val="24"/>
          <w:lang w:val="en-US"/>
        </w:rPr>
        <w:t xml:space="preserve">issue </w:t>
      </w:r>
      <w:r w:rsidR="00EC708D" w:rsidRPr="005D6AA6">
        <w:rPr>
          <w:rFonts w:asciiTheme="majorHAnsi" w:hAnsiTheme="majorHAnsi" w:cs="Calibri"/>
          <w:sz w:val="24"/>
          <w:szCs w:val="24"/>
          <w:lang w:val="en-US"/>
        </w:rPr>
        <w:t>with simulated data is that researchers can choose data</w:t>
      </w:r>
      <w:r w:rsidR="00A16DBA" w:rsidRPr="005D6AA6">
        <w:rPr>
          <w:rFonts w:asciiTheme="majorHAnsi" w:hAnsiTheme="majorHAnsi" w:cs="Calibri"/>
          <w:sz w:val="24"/>
          <w:szCs w:val="24"/>
          <w:lang w:val="en-US"/>
        </w:rPr>
        <w:t>-</w:t>
      </w:r>
      <w:r w:rsidR="00EC708D" w:rsidRPr="005D6AA6">
        <w:rPr>
          <w:rFonts w:asciiTheme="majorHAnsi" w:hAnsiTheme="majorHAnsi" w:cs="Calibri"/>
          <w:sz w:val="24"/>
          <w:szCs w:val="24"/>
          <w:lang w:val="en-US"/>
        </w:rPr>
        <w:t xml:space="preserve">generating processes which favor some methods over others, </w:t>
      </w:r>
      <w:r w:rsidR="00A16DBA" w:rsidRPr="005D6AA6">
        <w:rPr>
          <w:rFonts w:asciiTheme="majorHAnsi" w:hAnsiTheme="majorHAnsi" w:cs="Calibri"/>
          <w:sz w:val="24"/>
          <w:szCs w:val="24"/>
          <w:lang w:val="en-US"/>
        </w:rPr>
        <w:t xml:space="preserve">especially </w:t>
      </w:r>
      <w:r w:rsidR="00EC708D" w:rsidRPr="005D6AA6">
        <w:rPr>
          <w:rFonts w:asciiTheme="majorHAnsi" w:hAnsiTheme="majorHAnsi" w:cs="Calibri"/>
          <w:sz w:val="24"/>
          <w:szCs w:val="24"/>
          <w:lang w:val="en-US"/>
        </w:rPr>
        <w:t xml:space="preserve">if </w:t>
      </w:r>
      <w:r w:rsidR="00A16DBA" w:rsidRPr="005D6AA6">
        <w:rPr>
          <w:rFonts w:asciiTheme="majorHAnsi" w:hAnsiTheme="majorHAnsi" w:cs="Calibri"/>
          <w:sz w:val="24"/>
          <w:szCs w:val="24"/>
          <w:lang w:val="en-US"/>
        </w:rPr>
        <w:t>they align with their assumptions.</w:t>
      </w:r>
      <w:r w:rsidR="003003EB" w:rsidRPr="005D6AA6">
        <w:rPr>
          <w:rFonts w:asciiTheme="majorHAnsi" w:hAnsiTheme="majorHAnsi" w:cs="Calibri"/>
          <w:sz w:val="24"/>
          <w:szCs w:val="24"/>
          <w:lang w:val="en-US"/>
        </w:rPr>
        <w:t xml:space="preserve"> To</w:t>
      </w:r>
      <w:r w:rsidR="00A16DBA" w:rsidRPr="005D6AA6">
        <w:rPr>
          <w:rFonts w:asciiTheme="majorHAnsi" w:hAnsiTheme="majorHAnsi" w:cs="Calibri"/>
          <w:sz w:val="24"/>
          <w:szCs w:val="24"/>
          <w:lang w:val="en-US"/>
        </w:rPr>
        <w:t xml:space="preserve"> address these limitations,</w:t>
      </w:r>
      <w:r w:rsidR="003003EB" w:rsidRPr="005D6AA6">
        <w:rPr>
          <w:rFonts w:asciiTheme="majorHAnsi" w:hAnsiTheme="majorHAnsi" w:cs="Calibri"/>
          <w:sz w:val="24"/>
          <w:szCs w:val="24"/>
          <w:lang w:val="en-US"/>
        </w:rPr>
        <w:t xml:space="preserve"> semi-synthetic data is often favored over synthetic data. Here, the covariates and</w:t>
      </w:r>
      <w:r w:rsidR="00FC194F" w:rsidRPr="005D6AA6">
        <w:rPr>
          <w:rFonts w:asciiTheme="majorHAnsi" w:hAnsiTheme="majorHAnsi" w:cs="Calibri"/>
          <w:sz w:val="24"/>
          <w:szCs w:val="24"/>
          <w:lang w:val="en-US"/>
        </w:rPr>
        <w:t xml:space="preserve"> sometimes the </w:t>
      </w:r>
      <w:r w:rsidR="003003EB" w:rsidRPr="005D6AA6">
        <w:rPr>
          <w:rFonts w:asciiTheme="majorHAnsi" w:hAnsiTheme="majorHAnsi" w:cs="Calibri"/>
          <w:sz w:val="24"/>
          <w:szCs w:val="24"/>
          <w:lang w:val="en-US"/>
        </w:rPr>
        <w:t>treatment assignment comes from real-world data and only</w:t>
      </w:r>
      <w:r w:rsidR="00FC194F" w:rsidRPr="005D6AA6">
        <w:rPr>
          <w:rFonts w:asciiTheme="majorHAnsi" w:hAnsiTheme="majorHAnsi" w:cs="Calibri"/>
          <w:sz w:val="24"/>
          <w:szCs w:val="24"/>
          <w:lang w:val="en-US"/>
        </w:rPr>
        <w:t xml:space="preserve"> the outcome and/or</w:t>
      </w:r>
      <w:r w:rsidR="003003EB" w:rsidRPr="005D6AA6">
        <w:rPr>
          <w:rFonts w:asciiTheme="majorHAnsi" w:hAnsiTheme="majorHAnsi" w:cs="Calibri"/>
          <w:sz w:val="24"/>
          <w:szCs w:val="24"/>
          <w:lang w:val="en-US"/>
        </w:rPr>
        <w:t xml:space="preserve"> treatment assignment a</w:t>
      </w:r>
      <w:r w:rsidR="00FC194F" w:rsidRPr="005D6AA6">
        <w:rPr>
          <w:rFonts w:asciiTheme="majorHAnsi" w:hAnsiTheme="majorHAnsi" w:cs="Calibri"/>
          <w:sz w:val="24"/>
          <w:szCs w:val="24"/>
          <w:lang w:val="en-US"/>
        </w:rPr>
        <w:t>re</w:t>
      </w:r>
      <w:r w:rsidR="003003EB" w:rsidRPr="005D6AA6">
        <w:rPr>
          <w:rFonts w:asciiTheme="majorHAnsi" w:hAnsiTheme="majorHAnsi" w:cs="Calibri"/>
          <w:sz w:val="24"/>
          <w:szCs w:val="24"/>
          <w:lang w:val="en-US"/>
        </w:rPr>
        <w:t xml:space="preserve"> simulated.</w:t>
      </w:r>
      <w:r w:rsidR="00FC194F" w:rsidRPr="005D6AA6">
        <w:rPr>
          <w:rFonts w:asciiTheme="majorHAnsi" w:hAnsiTheme="majorHAnsi" w:cs="Calibri"/>
          <w:sz w:val="24"/>
          <w:szCs w:val="24"/>
          <w:lang w:val="en-US"/>
        </w:rPr>
        <w:t xml:space="preserve"> This introduces some of the complexity of real data, while still allowing for a known ground-truth.</w:t>
      </w:r>
    </w:p>
    <w:p w14:paraId="7EEA1724" w14:textId="77777777" w:rsidR="00980D78" w:rsidRPr="005D6AA6" w:rsidRDefault="00980D78" w:rsidP="008A1A08">
      <w:pPr>
        <w:pStyle w:val="Listenabsatz"/>
        <w:rPr>
          <w:rFonts w:asciiTheme="majorHAnsi" w:hAnsiTheme="majorHAnsi" w:cs="Calibri"/>
          <w:b/>
          <w:bCs/>
          <w:sz w:val="24"/>
          <w:szCs w:val="24"/>
          <w:u w:val="single"/>
          <w:lang w:val="en-US"/>
        </w:rPr>
      </w:pPr>
    </w:p>
    <w:p w14:paraId="4C2F8BA0" w14:textId="77777777" w:rsidR="00980D78" w:rsidRPr="005D6AA6" w:rsidRDefault="00980D78" w:rsidP="008A1A08">
      <w:pPr>
        <w:pStyle w:val="Listenabsatz"/>
        <w:rPr>
          <w:rFonts w:asciiTheme="majorHAnsi" w:hAnsiTheme="majorHAnsi" w:cs="Calibri"/>
          <w:b/>
          <w:bCs/>
          <w:sz w:val="24"/>
          <w:szCs w:val="24"/>
          <w:u w:val="single"/>
          <w:lang w:val="en-US"/>
        </w:rPr>
      </w:pPr>
    </w:p>
    <w:p w14:paraId="1CCC9195" w14:textId="77777777" w:rsidR="00C23A5B" w:rsidRPr="005D6AA6" w:rsidRDefault="00C23A5B" w:rsidP="008A1A08">
      <w:pPr>
        <w:pStyle w:val="Listenabsatz"/>
        <w:rPr>
          <w:rFonts w:asciiTheme="majorHAnsi" w:hAnsiTheme="majorHAnsi" w:cs="Calibri"/>
          <w:b/>
          <w:bCs/>
          <w:sz w:val="24"/>
          <w:szCs w:val="24"/>
          <w:u w:val="single"/>
          <w:lang w:val="en-US"/>
        </w:rPr>
      </w:pPr>
    </w:p>
    <w:p w14:paraId="009781B0" w14:textId="399EB459" w:rsidR="00C23A5B" w:rsidRPr="005D6AA6" w:rsidRDefault="00C23A5B" w:rsidP="00C23A5B">
      <w:pPr>
        <w:pStyle w:val="Listenabsatz"/>
        <w:numPr>
          <w:ilvl w:val="0"/>
          <w:numId w:val="2"/>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BART for Causal Inference</w:t>
      </w:r>
    </w:p>
    <w:p w14:paraId="7025B25C" w14:textId="38E75802" w:rsidR="000F11E8" w:rsidRDefault="000F11E8" w:rsidP="001B1B4A">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Hill (2011) introduced the idea of using BART in </w:t>
      </w:r>
      <w:r w:rsidR="006E66FD">
        <w:rPr>
          <w:rFonts w:asciiTheme="majorHAnsi" w:hAnsiTheme="majorHAnsi" w:cs="Calibri"/>
          <w:sz w:val="24"/>
          <w:szCs w:val="24"/>
          <w:lang w:val="en-US"/>
        </w:rPr>
        <w:t>c</w:t>
      </w:r>
      <w:r>
        <w:rPr>
          <w:rFonts w:asciiTheme="majorHAnsi" w:hAnsiTheme="majorHAnsi" w:cs="Calibri"/>
          <w:sz w:val="24"/>
          <w:szCs w:val="24"/>
          <w:lang w:val="en-US"/>
        </w:rPr>
        <w:t xml:space="preserve">ombination with meta-learners for causal inference. </w:t>
      </w:r>
    </w:p>
    <w:p w14:paraId="5D1FE327" w14:textId="77777777" w:rsidR="00AB1E21" w:rsidRDefault="00AB1E21" w:rsidP="001B1B4A">
      <w:pPr>
        <w:pStyle w:val="Listenabsatz"/>
        <w:rPr>
          <w:rFonts w:asciiTheme="majorHAnsi" w:hAnsiTheme="majorHAnsi" w:cs="Calibri"/>
          <w:sz w:val="24"/>
          <w:szCs w:val="24"/>
          <w:lang w:val="en-US"/>
        </w:rPr>
      </w:pPr>
    </w:p>
    <w:p w14:paraId="3C2EEB8C" w14:textId="66998F83" w:rsidR="00AB1E21" w:rsidRDefault="00AB1E21" w:rsidP="001B1B4A">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sum-of-trees model from X does then look like this: </w:t>
      </w:r>
      <w:r w:rsidRPr="00AB1E21">
        <w:rPr>
          <w:rFonts w:asciiTheme="majorHAnsi" w:hAnsiTheme="majorHAnsi" w:cs="Calibri"/>
          <w:sz w:val="24"/>
          <w:szCs w:val="24"/>
          <w:lang w:val="en-US"/>
        </w:rPr>
        <w:t xml:space="preserve">\begin{equation*} Y=f(x, {w})+ \epsilon \; \text {with} \; f(x, {w})=\sum _{j=1}^{K} g(x, {w},T_{j}, M_{j}), \tag {22}\end{equation*} </w:t>
      </w:r>
      <w:r>
        <w:rPr>
          <w:rFonts w:asciiTheme="majorHAnsi" w:hAnsiTheme="majorHAnsi" w:cs="Calibri"/>
          <w:sz w:val="24"/>
          <w:szCs w:val="24"/>
          <w:lang w:val="en-US"/>
        </w:rPr>
        <w:t xml:space="preserve"> </w:t>
      </w:r>
    </w:p>
    <w:p w14:paraId="33D7DBDE" w14:textId="77777777" w:rsidR="00AB1E21" w:rsidRDefault="00AB1E21" w:rsidP="001B1B4A">
      <w:pPr>
        <w:pStyle w:val="Listenabsatz"/>
        <w:rPr>
          <w:rFonts w:asciiTheme="majorHAnsi" w:hAnsiTheme="majorHAnsi" w:cs="Calibri"/>
          <w:sz w:val="24"/>
          <w:szCs w:val="24"/>
          <w:lang w:val="en-US"/>
        </w:rPr>
      </w:pPr>
    </w:p>
    <w:p w14:paraId="01945019" w14:textId="77777777" w:rsidR="006E66FD" w:rsidRDefault="006E66FD" w:rsidP="001B1B4A">
      <w:pPr>
        <w:pStyle w:val="Listenabsatz"/>
        <w:rPr>
          <w:rFonts w:asciiTheme="majorHAnsi" w:hAnsiTheme="majorHAnsi" w:cs="Calibri"/>
          <w:sz w:val="24"/>
          <w:szCs w:val="24"/>
          <w:lang w:val="en-US"/>
        </w:rPr>
      </w:pPr>
    </w:p>
    <w:p w14:paraId="4BCA0DCC" w14:textId="3EE538DD" w:rsidR="006E66FD" w:rsidRDefault="009F2C48" w:rsidP="001B1B4A">
      <w:pPr>
        <w:pStyle w:val="Listenabsatz"/>
        <w:rPr>
          <w:rFonts w:asciiTheme="majorHAnsi" w:hAnsiTheme="majorHAnsi" w:cs="Calibri"/>
          <w:sz w:val="24"/>
          <w:szCs w:val="24"/>
          <w:lang w:val="en-US"/>
        </w:rPr>
      </w:pPr>
      <w:r>
        <w:rPr>
          <w:rFonts w:asciiTheme="majorHAnsi" w:hAnsiTheme="majorHAnsi" w:cs="Calibri"/>
          <w:sz w:val="24"/>
          <w:szCs w:val="24"/>
          <w:lang w:val="en-US"/>
        </w:rPr>
        <w:t>BART outperforms other causal estimation methods such as linear regression, Ps Matching and IPTW (</w:t>
      </w:r>
      <w:commentRangeStart w:id="10"/>
      <w:r>
        <w:rPr>
          <w:rFonts w:asciiTheme="majorHAnsi" w:hAnsiTheme="majorHAnsi" w:cs="Calibri"/>
          <w:sz w:val="24"/>
          <w:szCs w:val="24"/>
          <w:lang w:val="en-US"/>
        </w:rPr>
        <w:t>Hill (2011)</w:t>
      </w:r>
      <w:commentRangeEnd w:id="10"/>
      <w:r>
        <w:rPr>
          <w:rStyle w:val="Kommentarzeichen"/>
          <w:rFonts w:asciiTheme="majorHAnsi" w:hAnsiTheme="majorHAnsi" w:cs="Calibri"/>
          <w:sz w:val="24"/>
          <w:szCs w:val="24"/>
          <w:lang w:val="en-US"/>
        </w:rPr>
        <w:commentReference w:id="10"/>
      </w:r>
    </w:p>
    <w:p w14:paraId="111991B2" w14:textId="77777777" w:rsidR="009F2C48" w:rsidRDefault="009F2C48" w:rsidP="001B1B4A">
      <w:pPr>
        <w:pStyle w:val="Listenabsatz"/>
        <w:rPr>
          <w:rFonts w:asciiTheme="majorHAnsi" w:hAnsiTheme="majorHAnsi" w:cs="Calibri"/>
          <w:sz w:val="24"/>
          <w:szCs w:val="24"/>
          <w:lang w:val="en-US"/>
        </w:rPr>
      </w:pPr>
    </w:p>
    <w:p w14:paraId="3FC8C127" w14:textId="672E23F1" w:rsidR="001B1B4A" w:rsidRPr="00826516" w:rsidRDefault="001B1B4A" w:rsidP="001B1B4A">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Künzel et al. (2019) compared S-Learners and T-Learners among other Meta-Learners in combination with BART.</w:t>
      </w:r>
    </w:p>
    <w:p w14:paraId="7FE20298" w14:textId="77777777" w:rsidR="001B1B4A" w:rsidRPr="005D6AA6" w:rsidRDefault="001B1B4A" w:rsidP="001B1B4A">
      <w:pPr>
        <w:pStyle w:val="Listenabsatz"/>
        <w:rPr>
          <w:rFonts w:asciiTheme="majorHAnsi" w:hAnsiTheme="majorHAnsi" w:cs="Calibri"/>
          <w:b/>
          <w:bCs/>
          <w:sz w:val="24"/>
          <w:szCs w:val="24"/>
          <w:u w:val="single"/>
          <w:lang w:val="en-US"/>
        </w:rPr>
      </w:pPr>
    </w:p>
    <w:p w14:paraId="0A292BAD" w14:textId="77777777" w:rsidR="001B1B4A" w:rsidRPr="005D6AA6" w:rsidRDefault="001B1B4A" w:rsidP="001B1B4A">
      <w:pPr>
        <w:pStyle w:val="Listenabsatz"/>
        <w:rPr>
          <w:rFonts w:asciiTheme="majorHAnsi" w:hAnsiTheme="majorHAnsi" w:cs="Calibri"/>
          <w:b/>
          <w:bCs/>
          <w:sz w:val="24"/>
          <w:szCs w:val="24"/>
          <w:u w:val="single"/>
          <w:lang w:val="en-US"/>
        </w:rPr>
      </w:pPr>
    </w:p>
    <w:p w14:paraId="4C5A21B6" w14:textId="67DBE2FD" w:rsidR="00C23A5B" w:rsidRPr="005D6AA6" w:rsidRDefault="00C23A5B" w:rsidP="00C23A5B">
      <w:pPr>
        <w:pStyle w:val="Listenabsatz"/>
        <w:numPr>
          <w:ilvl w:val="0"/>
          <w:numId w:val="2"/>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Method</w:t>
      </w:r>
    </w:p>
    <w:p w14:paraId="44A3A445" w14:textId="3B47D0D4" w:rsidR="00980D78" w:rsidRPr="005D6AA6" w:rsidRDefault="00C23A5B" w:rsidP="00980D7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5.1Experimental Design</w:t>
      </w:r>
      <w:r w:rsidR="005D459E" w:rsidRPr="005D6AA6">
        <w:rPr>
          <w:rFonts w:asciiTheme="majorHAnsi" w:hAnsiTheme="majorHAnsi" w:cs="Calibri"/>
          <w:b/>
          <w:bCs/>
          <w:sz w:val="24"/>
          <w:szCs w:val="24"/>
          <w:u w:val="single"/>
          <w:lang w:val="en-US"/>
        </w:rPr>
        <w:t>/Research goal</w:t>
      </w:r>
    </w:p>
    <w:p w14:paraId="64EF395A" w14:textId="63283AF0" w:rsidR="005D459E" w:rsidRPr="00826516" w:rsidRDefault="005D459E" w:rsidP="00980D78">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 xml:space="preserve">The goal of this thesis is to </w:t>
      </w:r>
      <w:r w:rsidR="00E93E5E" w:rsidRPr="00826516">
        <w:rPr>
          <w:rFonts w:asciiTheme="majorHAnsi" w:hAnsiTheme="majorHAnsi" w:cs="Calibri"/>
          <w:sz w:val="24"/>
          <w:szCs w:val="24"/>
          <w:lang w:val="en-US"/>
        </w:rPr>
        <w:t>compare different BART Meta-Learners and variations regarding their performance at estimating treatment effects. The comparison is between the BART variants as well as to two other commonly used causal inference models.</w:t>
      </w:r>
    </w:p>
    <w:p w14:paraId="62529AC9" w14:textId="521ACCDB" w:rsidR="00752C43" w:rsidRPr="00826516" w:rsidRDefault="00752C43" w:rsidP="00980D78">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To answer the questions which model is best</w:t>
      </w:r>
    </w:p>
    <w:p w14:paraId="31E0C051" w14:textId="77777777" w:rsidR="00980D78" w:rsidRPr="005D6AA6" w:rsidRDefault="00980D78" w:rsidP="00980D78">
      <w:pPr>
        <w:pStyle w:val="Listenabsatz"/>
        <w:rPr>
          <w:rFonts w:asciiTheme="majorHAnsi" w:hAnsiTheme="majorHAnsi" w:cs="Calibri"/>
          <w:b/>
          <w:bCs/>
          <w:sz w:val="24"/>
          <w:szCs w:val="24"/>
          <w:u w:val="single"/>
          <w:lang w:val="en-US"/>
        </w:rPr>
      </w:pPr>
    </w:p>
    <w:p w14:paraId="53D1088C" w14:textId="38BCF4F4" w:rsidR="00C23A5B" w:rsidRPr="005D6AA6" w:rsidRDefault="00C23A5B" w:rsidP="00C23A5B">
      <w:pPr>
        <w:pStyle w:val="Listenabsatz"/>
        <w:rPr>
          <w:rFonts w:asciiTheme="majorHAnsi" w:hAnsiTheme="majorHAnsi" w:cs="Calibri"/>
          <w:b/>
          <w:bCs/>
          <w:sz w:val="24"/>
          <w:szCs w:val="24"/>
          <w:u w:val="single"/>
          <w:lang w:val="en-US"/>
        </w:rPr>
      </w:pPr>
      <w:commentRangeStart w:id="11"/>
      <w:r w:rsidRPr="005D6AA6">
        <w:rPr>
          <w:rFonts w:asciiTheme="majorHAnsi" w:hAnsiTheme="majorHAnsi" w:cs="Calibri"/>
          <w:b/>
          <w:bCs/>
          <w:sz w:val="24"/>
          <w:szCs w:val="24"/>
          <w:u w:val="single"/>
          <w:lang w:val="en-US"/>
        </w:rPr>
        <w:t>5.2Data</w:t>
      </w:r>
      <w:r w:rsidR="00C91A39" w:rsidRPr="005D6AA6">
        <w:rPr>
          <w:rFonts w:asciiTheme="majorHAnsi" w:hAnsiTheme="majorHAnsi" w:cs="Calibri"/>
          <w:b/>
          <w:bCs/>
          <w:sz w:val="24"/>
          <w:szCs w:val="24"/>
          <w:u w:val="single"/>
          <w:lang w:val="en-US"/>
        </w:rPr>
        <w:t xml:space="preserve"> Selection</w:t>
      </w:r>
      <w:commentRangeEnd w:id="11"/>
      <w:r w:rsidR="005D6AA6" w:rsidRPr="005D6AA6">
        <w:rPr>
          <w:rStyle w:val="Kommentarzeichen"/>
          <w:rFonts w:asciiTheme="majorHAnsi" w:hAnsiTheme="majorHAnsi" w:cs="Calibri"/>
          <w:b/>
          <w:bCs/>
          <w:sz w:val="24"/>
          <w:szCs w:val="24"/>
          <w:u w:val="single"/>
          <w:lang w:val="en-US"/>
        </w:rPr>
        <w:commentReference w:id="11"/>
      </w:r>
    </w:p>
    <w:p w14:paraId="5DB5BE8B" w14:textId="002B570E" w:rsidR="006D1E12" w:rsidRPr="005D6AA6" w:rsidRDefault="006D1E12"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As described in Chapter X, there are different approaches to </w:t>
      </w:r>
      <w:r w:rsidR="00083428" w:rsidRPr="005D6AA6">
        <w:rPr>
          <w:rFonts w:asciiTheme="majorHAnsi" w:hAnsiTheme="majorHAnsi" w:cs="Calibri"/>
          <w:sz w:val="24"/>
          <w:szCs w:val="24"/>
          <w:lang w:val="en-US"/>
        </w:rPr>
        <w:t>choosing</w:t>
      </w:r>
      <w:r w:rsidR="00D06D6F" w:rsidRPr="005D6AA6">
        <w:rPr>
          <w:rFonts w:asciiTheme="majorHAnsi" w:hAnsiTheme="majorHAnsi" w:cs="Calibri"/>
          <w:sz w:val="24"/>
          <w:szCs w:val="24"/>
          <w:lang w:val="en-US"/>
        </w:rPr>
        <w:t xml:space="preserve"> </w:t>
      </w:r>
      <w:r w:rsidR="00083428" w:rsidRPr="005D6AA6">
        <w:rPr>
          <w:rFonts w:asciiTheme="majorHAnsi" w:hAnsiTheme="majorHAnsi" w:cs="Calibri"/>
          <w:sz w:val="24"/>
          <w:szCs w:val="24"/>
          <w:lang w:val="en-US"/>
        </w:rPr>
        <w:t xml:space="preserve">data for comparing </w:t>
      </w:r>
      <w:r w:rsidR="00D06D6F" w:rsidRPr="005D6AA6">
        <w:rPr>
          <w:rFonts w:asciiTheme="majorHAnsi" w:hAnsiTheme="majorHAnsi" w:cs="Calibri"/>
          <w:sz w:val="24"/>
          <w:szCs w:val="24"/>
          <w:lang w:val="en-US"/>
        </w:rPr>
        <w:t xml:space="preserve">causal machine learning models. </w:t>
      </w:r>
      <w:r w:rsidR="009603EE" w:rsidRPr="005D6AA6">
        <w:rPr>
          <w:rFonts w:asciiTheme="majorHAnsi" w:hAnsiTheme="majorHAnsi" w:cs="Calibri"/>
          <w:sz w:val="24"/>
          <w:szCs w:val="24"/>
          <w:lang w:val="en-US"/>
        </w:rPr>
        <w:t>For this thesis,</w:t>
      </w:r>
      <w:r w:rsidR="00C91A39" w:rsidRPr="005D6AA6">
        <w:rPr>
          <w:rFonts w:asciiTheme="majorHAnsi" w:hAnsiTheme="majorHAnsi" w:cs="Calibri"/>
          <w:sz w:val="24"/>
          <w:szCs w:val="24"/>
          <w:lang w:val="en-US"/>
        </w:rPr>
        <w:t xml:space="preserve"> </w:t>
      </w:r>
      <w:r w:rsidR="00083428" w:rsidRPr="005D6AA6">
        <w:rPr>
          <w:rFonts w:asciiTheme="majorHAnsi" w:hAnsiTheme="majorHAnsi" w:cs="Calibri"/>
          <w:sz w:val="24"/>
          <w:szCs w:val="24"/>
          <w:lang w:val="en-US"/>
        </w:rPr>
        <w:t>the goal is</w:t>
      </w:r>
      <w:r w:rsidR="00C91A39" w:rsidRPr="005D6AA6">
        <w:rPr>
          <w:rFonts w:asciiTheme="majorHAnsi" w:hAnsiTheme="majorHAnsi" w:cs="Calibri"/>
          <w:sz w:val="24"/>
          <w:szCs w:val="24"/>
          <w:lang w:val="en-US"/>
        </w:rPr>
        <w:t xml:space="preserve"> to compare models </w:t>
      </w:r>
      <w:r w:rsidR="00083428" w:rsidRPr="005D6AA6">
        <w:rPr>
          <w:rFonts w:asciiTheme="majorHAnsi" w:hAnsiTheme="majorHAnsi" w:cs="Calibri"/>
          <w:sz w:val="24"/>
          <w:szCs w:val="24"/>
          <w:lang w:val="en-US"/>
        </w:rPr>
        <w:t>on</w:t>
      </w:r>
      <w:r w:rsidR="00C91A39" w:rsidRPr="005D6AA6">
        <w:rPr>
          <w:rFonts w:asciiTheme="majorHAnsi" w:hAnsiTheme="majorHAnsi" w:cs="Calibri"/>
          <w:sz w:val="24"/>
          <w:szCs w:val="24"/>
          <w:lang w:val="en-US"/>
        </w:rPr>
        <w:t xml:space="preserve"> how well they estimate treatment effects. Thus,</w:t>
      </w:r>
      <w:r w:rsidR="009603EE" w:rsidRPr="005D6AA6">
        <w:rPr>
          <w:rFonts w:asciiTheme="majorHAnsi" w:hAnsiTheme="majorHAnsi" w:cs="Calibri"/>
          <w:sz w:val="24"/>
          <w:szCs w:val="24"/>
          <w:lang w:val="en-US"/>
        </w:rPr>
        <w:t xml:space="preserve"> </w:t>
      </w:r>
      <w:r w:rsidR="0048141A" w:rsidRPr="005D6AA6">
        <w:rPr>
          <w:rFonts w:asciiTheme="majorHAnsi" w:hAnsiTheme="majorHAnsi" w:cs="Calibri"/>
          <w:sz w:val="24"/>
          <w:szCs w:val="24"/>
          <w:lang w:val="en-US"/>
        </w:rPr>
        <w:t>data</w:t>
      </w:r>
      <w:r w:rsidR="00083428" w:rsidRPr="005D6AA6">
        <w:rPr>
          <w:rFonts w:asciiTheme="majorHAnsi" w:hAnsiTheme="majorHAnsi" w:cs="Calibri"/>
          <w:sz w:val="24"/>
          <w:szCs w:val="24"/>
          <w:lang w:val="en-US"/>
        </w:rPr>
        <w:t xml:space="preserve"> is needed</w:t>
      </w:r>
      <w:r w:rsidR="0048141A" w:rsidRPr="005D6AA6">
        <w:rPr>
          <w:rFonts w:asciiTheme="majorHAnsi" w:hAnsiTheme="majorHAnsi" w:cs="Calibri"/>
          <w:sz w:val="24"/>
          <w:szCs w:val="24"/>
          <w:lang w:val="en-US"/>
        </w:rPr>
        <w:t xml:space="preserve"> where</w:t>
      </w:r>
      <w:r w:rsidR="00C91A39" w:rsidRPr="005D6AA6">
        <w:rPr>
          <w:rFonts w:asciiTheme="majorHAnsi" w:hAnsiTheme="majorHAnsi" w:cs="Calibri"/>
          <w:sz w:val="24"/>
          <w:szCs w:val="24"/>
          <w:lang w:val="en-US"/>
        </w:rPr>
        <w:t xml:space="preserve"> </w:t>
      </w:r>
      <w:r w:rsidR="0048141A" w:rsidRPr="005D6AA6">
        <w:rPr>
          <w:rFonts w:asciiTheme="majorHAnsi" w:hAnsiTheme="majorHAnsi" w:cs="Calibri"/>
          <w:sz w:val="24"/>
          <w:szCs w:val="24"/>
          <w:lang w:val="en-US"/>
        </w:rPr>
        <w:t xml:space="preserve">the true average treatment effect </w:t>
      </w:r>
      <w:r w:rsidR="00083428" w:rsidRPr="005D6AA6">
        <w:rPr>
          <w:rFonts w:asciiTheme="majorHAnsi" w:hAnsiTheme="majorHAnsi" w:cs="Calibri"/>
          <w:sz w:val="24"/>
          <w:szCs w:val="24"/>
          <w:lang w:val="en-US"/>
        </w:rPr>
        <w:t>is</w:t>
      </w:r>
      <w:r w:rsidR="0048141A" w:rsidRPr="005D6AA6">
        <w:rPr>
          <w:rFonts w:asciiTheme="majorHAnsi" w:hAnsiTheme="majorHAnsi" w:cs="Calibri"/>
          <w:sz w:val="24"/>
          <w:szCs w:val="24"/>
          <w:lang w:val="en-US"/>
        </w:rPr>
        <w:t xml:space="preserve"> known</w:t>
      </w:r>
      <w:r w:rsidR="00C91A39" w:rsidRPr="005D6AA6">
        <w:rPr>
          <w:rFonts w:asciiTheme="majorHAnsi" w:hAnsiTheme="majorHAnsi" w:cs="Calibri"/>
          <w:sz w:val="24"/>
          <w:szCs w:val="24"/>
          <w:lang w:val="en-US"/>
        </w:rPr>
        <w:t>.</w:t>
      </w:r>
      <w:r w:rsidR="0048141A" w:rsidRPr="005D6AA6">
        <w:rPr>
          <w:rFonts w:asciiTheme="majorHAnsi" w:hAnsiTheme="majorHAnsi" w:cs="Calibri"/>
          <w:sz w:val="24"/>
          <w:szCs w:val="24"/>
          <w:lang w:val="en-US"/>
        </w:rPr>
        <w:t xml:space="preserve"> </w:t>
      </w:r>
      <w:r w:rsidR="00083428" w:rsidRPr="005D6AA6">
        <w:rPr>
          <w:rFonts w:asciiTheme="majorHAnsi" w:hAnsiTheme="majorHAnsi" w:cs="Calibri"/>
          <w:sz w:val="24"/>
          <w:szCs w:val="24"/>
          <w:lang w:val="en-US"/>
        </w:rPr>
        <w:t>At the same time</w:t>
      </w:r>
      <w:r w:rsidR="00C91A39" w:rsidRPr="005D6AA6">
        <w:rPr>
          <w:rFonts w:asciiTheme="majorHAnsi" w:hAnsiTheme="majorHAnsi" w:cs="Calibri"/>
          <w:sz w:val="24"/>
          <w:szCs w:val="24"/>
          <w:lang w:val="en-US"/>
        </w:rPr>
        <w:t xml:space="preserve">, </w:t>
      </w:r>
      <w:r w:rsidR="009603EE" w:rsidRPr="005D6AA6">
        <w:rPr>
          <w:rFonts w:asciiTheme="majorHAnsi" w:hAnsiTheme="majorHAnsi" w:cs="Calibri"/>
          <w:sz w:val="24"/>
          <w:szCs w:val="24"/>
          <w:lang w:val="en-US"/>
        </w:rPr>
        <w:t>I did not want to simulate</w:t>
      </w:r>
      <w:r w:rsidR="00083428" w:rsidRPr="005D6AA6">
        <w:rPr>
          <w:rFonts w:asciiTheme="majorHAnsi" w:hAnsiTheme="majorHAnsi" w:cs="Calibri"/>
          <w:sz w:val="24"/>
          <w:szCs w:val="24"/>
          <w:lang w:val="en-US"/>
        </w:rPr>
        <w:t xml:space="preserve"> the</w:t>
      </w:r>
      <w:r w:rsidR="009603EE" w:rsidRPr="005D6AA6">
        <w:rPr>
          <w:rFonts w:asciiTheme="majorHAnsi" w:hAnsiTheme="majorHAnsi" w:cs="Calibri"/>
          <w:sz w:val="24"/>
          <w:szCs w:val="24"/>
          <w:lang w:val="en-US"/>
        </w:rPr>
        <w:t xml:space="preserve"> data myself, in order to avoid </w:t>
      </w:r>
      <w:r w:rsidR="00083428" w:rsidRPr="005D6AA6">
        <w:rPr>
          <w:rFonts w:asciiTheme="majorHAnsi" w:hAnsiTheme="majorHAnsi" w:cs="Calibri"/>
          <w:sz w:val="24"/>
          <w:szCs w:val="24"/>
          <w:lang w:val="en-US"/>
        </w:rPr>
        <w:t>introducing</w:t>
      </w:r>
      <w:r w:rsidR="009603EE" w:rsidRPr="005D6AA6">
        <w:rPr>
          <w:rFonts w:asciiTheme="majorHAnsi" w:hAnsiTheme="majorHAnsi" w:cs="Calibri"/>
          <w:sz w:val="24"/>
          <w:szCs w:val="24"/>
          <w:lang w:val="en-US"/>
        </w:rPr>
        <w:t xml:space="preserve"> data</w:t>
      </w:r>
      <w:r w:rsidR="00083428" w:rsidRPr="005D6AA6">
        <w:rPr>
          <w:rFonts w:asciiTheme="majorHAnsi" w:hAnsiTheme="majorHAnsi" w:cs="Calibri"/>
          <w:sz w:val="24"/>
          <w:szCs w:val="24"/>
          <w:lang w:val="en-US"/>
        </w:rPr>
        <w:t>-</w:t>
      </w:r>
      <w:r w:rsidR="009603EE" w:rsidRPr="005D6AA6">
        <w:rPr>
          <w:rFonts w:asciiTheme="majorHAnsi" w:hAnsiTheme="majorHAnsi" w:cs="Calibri"/>
          <w:sz w:val="24"/>
          <w:szCs w:val="24"/>
          <w:lang w:val="en-US"/>
        </w:rPr>
        <w:t xml:space="preserve">generating processes which </w:t>
      </w:r>
      <w:r w:rsidR="00083428" w:rsidRPr="005D6AA6">
        <w:rPr>
          <w:rFonts w:asciiTheme="majorHAnsi" w:hAnsiTheme="majorHAnsi" w:cs="Calibri"/>
          <w:sz w:val="24"/>
          <w:szCs w:val="24"/>
          <w:lang w:val="en-US"/>
        </w:rPr>
        <w:t>might</w:t>
      </w:r>
      <w:r w:rsidR="009603EE" w:rsidRPr="005D6AA6">
        <w:rPr>
          <w:rFonts w:asciiTheme="majorHAnsi" w:hAnsiTheme="majorHAnsi" w:cs="Calibri"/>
          <w:sz w:val="24"/>
          <w:szCs w:val="24"/>
          <w:lang w:val="en-US"/>
        </w:rPr>
        <w:t xml:space="preserve"> favor </w:t>
      </w:r>
      <w:r w:rsidR="00083428" w:rsidRPr="005D6AA6">
        <w:rPr>
          <w:rFonts w:asciiTheme="majorHAnsi" w:hAnsiTheme="majorHAnsi" w:cs="Calibri"/>
          <w:sz w:val="24"/>
          <w:szCs w:val="24"/>
          <w:lang w:val="en-US"/>
        </w:rPr>
        <w:t>certain</w:t>
      </w:r>
      <w:r w:rsidR="009603EE" w:rsidRPr="005D6AA6">
        <w:rPr>
          <w:rFonts w:asciiTheme="majorHAnsi" w:hAnsiTheme="majorHAnsi" w:cs="Calibri"/>
          <w:sz w:val="24"/>
          <w:szCs w:val="24"/>
          <w:lang w:val="en-US"/>
        </w:rPr>
        <w:t xml:space="preserve"> models. </w:t>
      </w:r>
      <w:r w:rsidR="009E3E72" w:rsidRPr="005D6AA6">
        <w:rPr>
          <w:rFonts w:asciiTheme="majorHAnsi" w:hAnsiTheme="majorHAnsi" w:cs="Calibri"/>
          <w:sz w:val="24"/>
          <w:szCs w:val="24"/>
          <w:lang w:val="en-US"/>
        </w:rPr>
        <w:t xml:space="preserve">On the other hand, I </w:t>
      </w:r>
      <w:r w:rsidR="00083428" w:rsidRPr="005D6AA6">
        <w:rPr>
          <w:rFonts w:asciiTheme="majorHAnsi" w:hAnsiTheme="majorHAnsi" w:cs="Calibri"/>
          <w:sz w:val="24"/>
          <w:szCs w:val="24"/>
          <w:lang w:val="en-US"/>
        </w:rPr>
        <w:t xml:space="preserve">still </w:t>
      </w:r>
      <w:r w:rsidR="009E3E72" w:rsidRPr="005D6AA6">
        <w:rPr>
          <w:rFonts w:asciiTheme="majorHAnsi" w:hAnsiTheme="majorHAnsi" w:cs="Calibri"/>
          <w:sz w:val="24"/>
          <w:szCs w:val="24"/>
          <w:lang w:val="en-US"/>
        </w:rPr>
        <w:t xml:space="preserve">wanted to be able to compare performances </w:t>
      </w:r>
      <w:r w:rsidR="00083428" w:rsidRPr="005D6AA6">
        <w:rPr>
          <w:rFonts w:asciiTheme="majorHAnsi" w:hAnsiTheme="majorHAnsi" w:cs="Calibri"/>
          <w:sz w:val="24"/>
          <w:szCs w:val="24"/>
          <w:lang w:val="en-US"/>
        </w:rPr>
        <w:t>across</w:t>
      </w:r>
      <w:r w:rsidR="009E3E72" w:rsidRPr="005D6AA6">
        <w:rPr>
          <w:rFonts w:asciiTheme="majorHAnsi" w:hAnsiTheme="majorHAnsi" w:cs="Calibri"/>
          <w:sz w:val="24"/>
          <w:szCs w:val="24"/>
          <w:lang w:val="en-US"/>
        </w:rPr>
        <w:t xml:space="preserve"> different data </w:t>
      </w:r>
      <w:r w:rsidR="00083428" w:rsidRPr="005D6AA6">
        <w:rPr>
          <w:rFonts w:asciiTheme="majorHAnsi" w:hAnsiTheme="majorHAnsi" w:cs="Calibri"/>
          <w:sz w:val="24"/>
          <w:szCs w:val="24"/>
          <w:lang w:val="en-US"/>
        </w:rPr>
        <w:t>settings</w:t>
      </w:r>
      <w:r w:rsidR="009E3E72" w:rsidRPr="005D6AA6">
        <w:rPr>
          <w:rFonts w:asciiTheme="majorHAnsi" w:hAnsiTheme="majorHAnsi" w:cs="Calibri"/>
          <w:sz w:val="24"/>
          <w:szCs w:val="24"/>
          <w:lang w:val="en-US"/>
        </w:rPr>
        <w:t xml:space="preserve">, to be able to see </w:t>
      </w:r>
      <w:r w:rsidR="00083428" w:rsidRPr="005D6AA6">
        <w:rPr>
          <w:rFonts w:asciiTheme="majorHAnsi" w:hAnsiTheme="majorHAnsi" w:cs="Calibri"/>
          <w:sz w:val="24"/>
          <w:szCs w:val="24"/>
          <w:lang w:val="en-US"/>
        </w:rPr>
        <w:t xml:space="preserve">how robust the </w:t>
      </w:r>
      <w:r w:rsidR="009E3E72" w:rsidRPr="005D6AA6">
        <w:rPr>
          <w:rFonts w:asciiTheme="majorHAnsi" w:hAnsiTheme="majorHAnsi" w:cs="Calibri"/>
          <w:sz w:val="24"/>
          <w:szCs w:val="24"/>
          <w:lang w:val="en-US"/>
        </w:rPr>
        <w:t xml:space="preserve">models </w:t>
      </w:r>
      <w:r w:rsidR="00083428" w:rsidRPr="005D6AA6">
        <w:rPr>
          <w:rFonts w:asciiTheme="majorHAnsi" w:hAnsiTheme="majorHAnsi" w:cs="Calibri"/>
          <w:sz w:val="24"/>
          <w:szCs w:val="24"/>
          <w:lang w:val="en-US"/>
        </w:rPr>
        <w:t xml:space="preserve">are under varying </w:t>
      </w:r>
      <w:r w:rsidR="009E3E72" w:rsidRPr="005D6AA6">
        <w:rPr>
          <w:rFonts w:asciiTheme="majorHAnsi" w:hAnsiTheme="majorHAnsi" w:cs="Calibri"/>
          <w:sz w:val="24"/>
          <w:szCs w:val="24"/>
          <w:lang w:val="en-US"/>
        </w:rPr>
        <w:t>circumstances.</w:t>
      </w:r>
      <w:r w:rsidR="0048141A" w:rsidRPr="005D6AA6">
        <w:rPr>
          <w:rFonts w:asciiTheme="majorHAnsi" w:hAnsiTheme="majorHAnsi" w:cs="Calibri"/>
          <w:sz w:val="24"/>
          <w:szCs w:val="24"/>
          <w:lang w:val="en-US"/>
        </w:rPr>
        <w:t xml:space="preserve"> </w:t>
      </w:r>
      <w:r w:rsidR="0006447A" w:rsidRPr="005D6AA6">
        <w:rPr>
          <w:rFonts w:asciiTheme="majorHAnsi" w:hAnsiTheme="majorHAnsi" w:cs="Calibri"/>
          <w:sz w:val="24"/>
          <w:szCs w:val="24"/>
          <w:lang w:val="en-US"/>
        </w:rPr>
        <w:t xml:space="preserve">Therefore, I use data that is </w:t>
      </w:r>
      <w:r w:rsidR="00083428" w:rsidRPr="005D6AA6">
        <w:rPr>
          <w:rFonts w:asciiTheme="majorHAnsi" w:hAnsiTheme="majorHAnsi" w:cs="Calibri"/>
          <w:sz w:val="24"/>
          <w:szCs w:val="24"/>
          <w:lang w:val="en-US"/>
        </w:rPr>
        <w:t>(semi-)</w:t>
      </w:r>
      <w:r w:rsidR="0006447A" w:rsidRPr="005D6AA6">
        <w:rPr>
          <w:rFonts w:asciiTheme="majorHAnsi" w:hAnsiTheme="majorHAnsi" w:cs="Calibri"/>
          <w:sz w:val="24"/>
          <w:szCs w:val="24"/>
          <w:lang w:val="en-US"/>
        </w:rPr>
        <w:t xml:space="preserve">synthetic but </w:t>
      </w:r>
      <w:r w:rsidR="00083428" w:rsidRPr="005D6AA6">
        <w:rPr>
          <w:rFonts w:asciiTheme="majorHAnsi" w:hAnsiTheme="majorHAnsi" w:cs="Calibri"/>
          <w:sz w:val="24"/>
          <w:szCs w:val="24"/>
          <w:lang w:val="en-US"/>
        </w:rPr>
        <w:t>generated</w:t>
      </w:r>
      <w:r w:rsidR="0006447A" w:rsidRPr="005D6AA6">
        <w:rPr>
          <w:rFonts w:asciiTheme="majorHAnsi" w:hAnsiTheme="majorHAnsi" w:cs="Calibri"/>
          <w:sz w:val="24"/>
          <w:szCs w:val="24"/>
          <w:lang w:val="en-US"/>
        </w:rPr>
        <w:t xml:space="preserve"> by </w:t>
      </w:r>
      <w:r w:rsidR="00083428" w:rsidRPr="005D6AA6">
        <w:rPr>
          <w:rFonts w:asciiTheme="majorHAnsi" w:hAnsiTheme="majorHAnsi" w:cs="Calibri"/>
          <w:sz w:val="24"/>
          <w:szCs w:val="24"/>
          <w:lang w:val="en-US"/>
        </w:rPr>
        <w:t>others</w:t>
      </w:r>
      <w:r w:rsidR="0006447A" w:rsidRPr="005D6AA6">
        <w:rPr>
          <w:rFonts w:asciiTheme="majorHAnsi" w:hAnsiTheme="majorHAnsi" w:cs="Calibri"/>
          <w:sz w:val="24"/>
          <w:szCs w:val="24"/>
          <w:lang w:val="en-US"/>
        </w:rPr>
        <w:t xml:space="preserve">, so that the </w:t>
      </w:r>
      <w:r w:rsidR="00083428" w:rsidRPr="005D6AA6">
        <w:rPr>
          <w:rFonts w:asciiTheme="majorHAnsi" w:hAnsiTheme="majorHAnsi" w:cs="Calibri"/>
          <w:sz w:val="24"/>
          <w:szCs w:val="24"/>
          <w:lang w:val="en-US"/>
        </w:rPr>
        <w:t xml:space="preserve">underlying </w:t>
      </w:r>
      <w:r w:rsidR="0006447A" w:rsidRPr="005D6AA6">
        <w:rPr>
          <w:rFonts w:asciiTheme="majorHAnsi" w:hAnsiTheme="majorHAnsi" w:cs="Calibri"/>
          <w:sz w:val="24"/>
          <w:szCs w:val="24"/>
          <w:lang w:val="en-US"/>
        </w:rPr>
        <w:t>data</w:t>
      </w:r>
      <w:r w:rsidR="00B5313D" w:rsidRPr="005D6AA6">
        <w:rPr>
          <w:rFonts w:asciiTheme="majorHAnsi" w:hAnsiTheme="majorHAnsi" w:cs="Calibri"/>
          <w:sz w:val="24"/>
          <w:szCs w:val="24"/>
          <w:lang w:val="en-US"/>
        </w:rPr>
        <w:t>-</w:t>
      </w:r>
      <w:r w:rsidR="0006447A" w:rsidRPr="005D6AA6">
        <w:rPr>
          <w:rFonts w:asciiTheme="majorHAnsi" w:hAnsiTheme="majorHAnsi" w:cs="Calibri"/>
          <w:sz w:val="24"/>
          <w:szCs w:val="24"/>
          <w:lang w:val="en-US"/>
        </w:rPr>
        <w:t>generating process is unknown to me.</w:t>
      </w:r>
      <w:r w:rsidR="00BA2C02" w:rsidRPr="005D6AA6">
        <w:rPr>
          <w:rFonts w:asciiTheme="majorHAnsi" w:hAnsiTheme="majorHAnsi" w:cs="Calibri"/>
          <w:sz w:val="24"/>
          <w:szCs w:val="24"/>
          <w:lang w:val="en-US"/>
        </w:rPr>
        <w:t xml:space="preserve"> There are multiple different causal dat</w:t>
      </w:r>
      <w:r w:rsidR="0006668F" w:rsidRPr="005D6AA6">
        <w:rPr>
          <w:rFonts w:asciiTheme="majorHAnsi" w:hAnsiTheme="majorHAnsi" w:cs="Calibri"/>
          <w:sz w:val="24"/>
          <w:szCs w:val="24"/>
          <w:lang w:val="en-US"/>
        </w:rPr>
        <w:t>as</w:t>
      </w:r>
      <w:r w:rsidR="00BA2C02" w:rsidRPr="005D6AA6">
        <w:rPr>
          <w:rFonts w:asciiTheme="majorHAnsi" w:hAnsiTheme="majorHAnsi" w:cs="Calibri"/>
          <w:sz w:val="24"/>
          <w:szCs w:val="24"/>
          <w:lang w:val="en-US"/>
        </w:rPr>
        <w:t xml:space="preserve">ets </w:t>
      </w:r>
      <w:r w:rsidR="0006668F" w:rsidRPr="005D6AA6">
        <w:rPr>
          <w:rFonts w:asciiTheme="majorHAnsi" w:hAnsiTheme="majorHAnsi" w:cs="Calibri"/>
          <w:sz w:val="24"/>
          <w:szCs w:val="24"/>
          <w:lang w:val="en-US"/>
        </w:rPr>
        <w:t>available.</w:t>
      </w:r>
      <w:r w:rsidR="00BA2C02" w:rsidRPr="005D6AA6">
        <w:rPr>
          <w:rFonts w:asciiTheme="majorHAnsi" w:hAnsiTheme="majorHAnsi" w:cs="Calibri"/>
          <w:sz w:val="24"/>
          <w:szCs w:val="24"/>
          <w:lang w:val="en-US"/>
        </w:rPr>
        <w:t xml:space="preserve"> </w:t>
      </w:r>
      <w:r w:rsidR="0006668F" w:rsidRPr="005D6AA6">
        <w:rPr>
          <w:rFonts w:asciiTheme="majorHAnsi" w:hAnsiTheme="majorHAnsi" w:cs="Calibri"/>
          <w:sz w:val="24"/>
          <w:szCs w:val="24"/>
          <w:lang w:val="en-US"/>
        </w:rPr>
        <w:t>T</w:t>
      </w:r>
      <w:r w:rsidR="00BA2C02" w:rsidRPr="005D6AA6">
        <w:rPr>
          <w:rFonts w:asciiTheme="majorHAnsi" w:hAnsiTheme="majorHAnsi" w:cs="Calibri"/>
          <w:sz w:val="24"/>
          <w:szCs w:val="24"/>
          <w:lang w:val="en-US"/>
        </w:rPr>
        <w:t>he choice fell on</w:t>
      </w:r>
      <w:r w:rsidR="0006668F" w:rsidRPr="005D6AA6">
        <w:rPr>
          <w:rFonts w:asciiTheme="majorHAnsi" w:hAnsiTheme="majorHAnsi" w:cs="Calibri"/>
          <w:sz w:val="24"/>
          <w:szCs w:val="24"/>
          <w:lang w:val="en-US"/>
        </w:rPr>
        <w:t xml:space="preserve"> data from the Atlantic Causal Inference Conference 2019 Data Challenge (Quelle) as it provides a large number of datasets from different data-generating processes. </w:t>
      </w:r>
    </w:p>
    <w:p w14:paraId="0C8CD1F2" w14:textId="77777777" w:rsidR="009603EE" w:rsidRPr="005D6AA6" w:rsidRDefault="009603EE" w:rsidP="00E466F8">
      <w:pPr>
        <w:pStyle w:val="Listenabsatz"/>
        <w:rPr>
          <w:rFonts w:asciiTheme="majorHAnsi" w:hAnsiTheme="majorHAnsi" w:cs="Calibri"/>
          <w:sz w:val="24"/>
          <w:szCs w:val="24"/>
          <w:lang w:val="en-US"/>
        </w:rPr>
      </w:pPr>
    </w:p>
    <w:p w14:paraId="33C8DB4E" w14:textId="1FEFE97B" w:rsidR="009E3E72" w:rsidRPr="005D6AA6" w:rsidRDefault="009E3E72"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A framework called ? offered a solution. The</w:t>
      </w:r>
    </w:p>
    <w:p w14:paraId="129FF96E" w14:textId="77777777" w:rsidR="009603EE" w:rsidRPr="005D6AA6" w:rsidRDefault="009603EE" w:rsidP="00E466F8">
      <w:pPr>
        <w:pStyle w:val="Listenabsatz"/>
        <w:rPr>
          <w:rFonts w:asciiTheme="majorHAnsi" w:hAnsiTheme="majorHAnsi" w:cs="Calibri"/>
          <w:sz w:val="24"/>
          <w:szCs w:val="24"/>
          <w:lang w:val="en-US"/>
        </w:rPr>
      </w:pPr>
    </w:p>
    <w:p w14:paraId="4B40CCF0" w14:textId="77777777" w:rsidR="009603EE" w:rsidRPr="005D6AA6" w:rsidRDefault="009603EE" w:rsidP="00E466F8">
      <w:pPr>
        <w:pStyle w:val="Listenabsatz"/>
        <w:rPr>
          <w:rFonts w:asciiTheme="majorHAnsi" w:hAnsiTheme="majorHAnsi" w:cs="Calibri"/>
          <w:b/>
          <w:bCs/>
          <w:sz w:val="24"/>
          <w:szCs w:val="24"/>
          <w:u w:val="single"/>
          <w:lang w:val="en-US"/>
        </w:rPr>
      </w:pPr>
    </w:p>
    <w:p w14:paraId="5A2F6404" w14:textId="79F16234" w:rsidR="009603EE" w:rsidRPr="005D6AA6" w:rsidRDefault="0006668F" w:rsidP="00E466F8">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Atlantic Causal Inference Conference Data Challenge</w:t>
      </w:r>
    </w:p>
    <w:p w14:paraId="1144185C" w14:textId="77777777" w:rsidR="0048141A" w:rsidRPr="005D6AA6" w:rsidRDefault="0048141A" w:rsidP="00E466F8">
      <w:pPr>
        <w:pStyle w:val="Listenabsatz"/>
        <w:rPr>
          <w:rFonts w:asciiTheme="majorHAnsi" w:hAnsiTheme="majorHAnsi" w:cs="Calibri"/>
          <w:sz w:val="24"/>
          <w:szCs w:val="24"/>
          <w:lang w:val="en-US"/>
        </w:rPr>
      </w:pPr>
    </w:p>
    <w:p w14:paraId="0A054BFB" w14:textId="6A104D46" w:rsidR="00E466F8" w:rsidRPr="005D6AA6" w:rsidRDefault="0006668F" w:rsidP="00E93E5E">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Since 2016, a competition has been held at </w:t>
      </w:r>
      <w:r w:rsidR="00E466F8" w:rsidRPr="005D6AA6">
        <w:rPr>
          <w:rFonts w:asciiTheme="majorHAnsi" w:hAnsiTheme="majorHAnsi" w:cs="Calibri"/>
          <w:sz w:val="24"/>
          <w:szCs w:val="24"/>
          <w:lang w:val="en-US"/>
        </w:rPr>
        <w:t>the A</w:t>
      </w:r>
      <w:r w:rsidR="00C91A39" w:rsidRPr="005D6AA6">
        <w:rPr>
          <w:rFonts w:asciiTheme="majorHAnsi" w:hAnsiTheme="majorHAnsi" w:cs="Calibri"/>
          <w:sz w:val="24"/>
          <w:szCs w:val="24"/>
          <w:lang w:val="en-US"/>
        </w:rPr>
        <w:t>tlantic Causal Inference Conference</w:t>
      </w:r>
      <w:r w:rsidR="00E466F8" w:rsidRPr="005D6AA6">
        <w:rPr>
          <w:rFonts w:asciiTheme="majorHAnsi" w:hAnsiTheme="majorHAnsi" w:cs="Calibri"/>
          <w:sz w:val="24"/>
          <w:szCs w:val="24"/>
          <w:lang w:val="en-US"/>
        </w:rPr>
        <w:t>. Each year</w:t>
      </w:r>
      <w:r w:rsidRPr="005D6AA6">
        <w:rPr>
          <w:rFonts w:asciiTheme="majorHAnsi" w:hAnsiTheme="majorHAnsi" w:cs="Calibri"/>
          <w:sz w:val="24"/>
          <w:szCs w:val="24"/>
          <w:lang w:val="en-US"/>
        </w:rPr>
        <w:t>,</w:t>
      </w:r>
      <w:r w:rsidR="00E466F8" w:rsidRPr="005D6AA6">
        <w:rPr>
          <w:rFonts w:asciiTheme="majorHAnsi" w:hAnsiTheme="majorHAnsi" w:cs="Calibri"/>
          <w:sz w:val="24"/>
          <w:szCs w:val="24"/>
          <w:lang w:val="en-US"/>
        </w:rPr>
        <w:t xml:space="preserve"> a different challenge is given to competit</w:t>
      </w:r>
      <w:r w:rsidR="00C91A39" w:rsidRPr="005D6AA6">
        <w:rPr>
          <w:rFonts w:asciiTheme="majorHAnsi" w:hAnsiTheme="majorHAnsi" w:cs="Calibri"/>
          <w:sz w:val="24"/>
          <w:szCs w:val="24"/>
          <w:lang w:val="en-US"/>
        </w:rPr>
        <w:t>ors</w:t>
      </w:r>
      <w:r w:rsidR="00E466F8" w:rsidRPr="005D6AA6">
        <w:rPr>
          <w:rFonts w:asciiTheme="majorHAnsi" w:hAnsiTheme="majorHAnsi" w:cs="Calibri"/>
          <w:sz w:val="24"/>
          <w:szCs w:val="24"/>
          <w:lang w:val="en-US"/>
        </w:rPr>
        <w:t xml:space="preserve">, all concerning causal inference. Datasets </w:t>
      </w:r>
      <w:r w:rsidR="00F97E04" w:rsidRPr="005D6AA6">
        <w:rPr>
          <w:rFonts w:asciiTheme="majorHAnsi" w:hAnsiTheme="majorHAnsi" w:cs="Calibri"/>
          <w:sz w:val="24"/>
          <w:szCs w:val="24"/>
          <w:lang w:val="en-US"/>
        </w:rPr>
        <w:t xml:space="preserve">containing covariates, treatment assignment and outcome </w:t>
      </w:r>
      <w:r w:rsidR="00E466F8" w:rsidRPr="005D6AA6">
        <w:rPr>
          <w:rFonts w:asciiTheme="majorHAnsi" w:hAnsiTheme="majorHAnsi" w:cs="Calibri"/>
          <w:sz w:val="24"/>
          <w:szCs w:val="24"/>
          <w:lang w:val="en-US"/>
        </w:rPr>
        <w:t xml:space="preserve">are provided by the organizers and participants are asked to </w:t>
      </w:r>
      <w:r w:rsidR="00F97E04" w:rsidRPr="005D6AA6">
        <w:rPr>
          <w:rFonts w:asciiTheme="majorHAnsi" w:hAnsiTheme="majorHAnsi" w:cs="Calibri"/>
          <w:sz w:val="24"/>
          <w:szCs w:val="24"/>
          <w:lang w:val="en-US"/>
        </w:rPr>
        <w:t xml:space="preserve">estimate </w:t>
      </w:r>
      <w:r w:rsidR="00E466F8" w:rsidRPr="005D6AA6">
        <w:rPr>
          <w:rFonts w:asciiTheme="majorHAnsi" w:hAnsiTheme="majorHAnsi" w:cs="Calibri"/>
          <w:sz w:val="24"/>
          <w:szCs w:val="24"/>
          <w:lang w:val="en-US"/>
        </w:rPr>
        <w:t xml:space="preserve">different </w:t>
      </w:r>
      <w:r w:rsidR="00F97E04" w:rsidRPr="005D6AA6">
        <w:rPr>
          <w:rFonts w:asciiTheme="majorHAnsi" w:hAnsiTheme="majorHAnsi" w:cs="Calibri"/>
          <w:sz w:val="24"/>
          <w:szCs w:val="24"/>
          <w:lang w:val="en-US"/>
        </w:rPr>
        <w:t xml:space="preserve">causal </w:t>
      </w:r>
      <w:r w:rsidR="00E466F8" w:rsidRPr="005D6AA6">
        <w:rPr>
          <w:rFonts w:asciiTheme="majorHAnsi" w:hAnsiTheme="majorHAnsi" w:cs="Calibri"/>
          <w:sz w:val="24"/>
          <w:szCs w:val="24"/>
          <w:lang w:val="en-US"/>
        </w:rPr>
        <w:t xml:space="preserve">parameters. The participants can </w:t>
      </w:r>
      <w:r w:rsidR="00F97E04" w:rsidRPr="005D6AA6">
        <w:rPr>
          <w:rFonts w:asciiTheme="majorHAnsi" w:hAnsiTheme="majorHAnsi" w:cs="Calibri"/>
          <w:sz w:val="24"/>
          <w:szCs w:val="24"/>
          <w:lang w:val="en-US"/>
        </w:rPr>
        <w:t xml:space="preserve">train </w:t>
      </w:r>
      <w:r w:rsidR="00E466F8" w:rsidRPr="005D6AA6">
        <w:rPr>
          <w:rFonts w:asciiTheme="majorHAnsi" w:hAnsiTheme="majorHAnsi" w:cs="Calibri"/>
          <w:sz w:val="24"/>
          <w:szCs w:val="24"/>
          <w:lang w:val="en-US"/>
        </w:rPr>
        <w:t xml:space="preserve">submit models of their choice to solve the </w:t>
      </w:r>
      <w:r w:rsidR="00F97E04" w:rsidRPr="005D6AA6">
        <w:rPr>
          <w:rFonts w:asciiTheme="majorHAnsi" w:hAnsiTheme="majorHAnsi" w:cs="Calibri"/>
          <w:sz w:val="24"/>
          <w:szCs w:val="24"/>
          <w:lang w:val="en-US"/>
        </w:rPr>
        <w:t>tasks. After the challenge closes, the true treatment effects are disclosed and the winning models are announced.</w:t>
      </w:r>
      <w:r w:rsidR="00E466F8" w:rsidRPr="005D6AA6">
        <w:rPr>
          <w:rFonts w:asciiTheme="majorHAnsi" w:hAnsiTheme="majorHAnsi" w:cs="Calibri"/>
          <w:sz w:val="24"/>
          <w:szCs w:val="24"/>
          <w:lang w:val="en-US"/>
        </w:rPr>
        <w:t xml:space="preserve"> The </w:t>
      </w:r>
      <w:r w:rsidR="00E93E5E" w:rsidRPr="005D6AA6">
        <w:rPr>
          <w:rFonts w:asciiTheme="majorHAnsi" w:hAnsiTheme="majorHAnsi" w:cs="Calibri"/>
          <w:sz w:val="24"/>
          <w:szCs w:val="24"/>
          <w:lang w:val="en-US"/>
        </w:rPr>
        <w:t xml:space="preserve">datasets and </w:t>
      </w:r>
      <w:r w:rsidR="00E466F8" w:rsidRPr="005D6AA6">
        <w:rPr>
          <w:rFonts w:asciiTheme="majorHAnsi" w:hAnsiTheme="majorHAnsi" w:cs="Calibri"/>
          <w:sz w:val="24"/>
          <w:szCs w:val="24"/>
          <w:lang w:val="en-US"/>
        </w:rPr>
        <w:t>challenges differ each year</w:t>
      </w:r>
      <w:r w:rsidR="00F97E04" w:rsidRPr="005D6AA6">
        <w:rPr>
          <w:rFonts w:asciiTheme="majorHAnsi" w:hAnsiTheme="majorHAnsi" w:cs="Calibri"/>
          <w:sz w:val="24"/>
          <w:szCs w:val="24"/>
          <w:lang w:val="en-US"/>
        </w:rPr>
        <w:t>,</w:t>
      </w:r>
      <w:r w:rsidR="00E466F8" w:rsidRPr="005D6AA6">
        <w:rPr>
          <w:rFonts w:asciiTheme="majorHAnsi" w:hAnsiTheme="majorHAnsi" w:cs="Calibri"/>
          <w:sz w:val="24"/>
          <w:szCs w:val="24"/>
          <w:lang w:val="en-US"/>
        </w:rPr>
        <w:t xml:space="preserve"> </w:t>
      </w:r>
      <w:r w:rsidR="00E93E5E" w:rsidRPr="005D6AA6">
        <w:rPr>
          <w:rFonts w:asciiTheme="majorHAnsi" w:hAnsiTheme="majorHAnsi" w:cs="Calibri"/>
          <w:sz w:val="24"/>
          <w:szCs w:val="24"/>
          <w:lang w:val="en-US"/>
        </w:rPr>
        <w:t>e.g. in X, X, X [examples]</w:t>
      </w:r>
    </w:p>
    <w:p w14:paraId="3765524B" w14:textId="77777777" w:rsidR="005D459E" w:rsidRPr="005D6AA6" w:rsidRDefault="005D459E" w:rsidP="00F97E04">
      <w:pPr>
        <w:pStyle w:val="Listenabsatz"/>
        <w:rPr>
          <w:rFonts w:asciiTheme="majorHAnsi" w:hAnsiTheme="majorHAnsi" w:cs="Calibri"/>
          <w:sz w:val="24"/>
          <w:szCs w:val="24"/>
          <w:lang w:val="en-US"/>
        </w:rPr>
      </w:pPr>
    </w:p>
    <w:p w14:paraId="7F634565" w14:textId="12126BCF" w:rsidR="005D459E" w:rsidRPr="005D6AA6" w:rsidRDefault="005D459E" w:rsidP="00F97E0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The datatsets have become popular outside of the data challenge and are often used in studies within the field of causal inference research.</w:t>
      </w:r>
      <w:r w:rsidR="00E93E5E" w:rsidRPr="005D6AA6">
        <w:rPr>
          <w:rFonts w:asciiTheme="majorHAnsi" w:hAnsiTheme="majorHAnsi" w:cs="Calibri"/>
          <w:sz w:val="24"/>
          <w:szCs w:val="24"/>
          <w:lang w:val="en-US"/>
        </w:rPr>
        <w:t xml:space="preserve"> [Examples]</w:t>
      </w:r>
    </w:p>
    <w:p w14:paraId="5496CFC0" w14:textId="77777777" w:rsidR="00F97E04" w:rsidRPr="005D6AA6" w:rsidRDefault="00F97E04" w:rsidP="00F97E04">
      <w:pPr>
        <w:pStyle w:val="Listenabsatz"/>
        <w:rPr>
          <w:rFonts w:asciiTheme="majorHAnsi" w:hAnsiTheme="majorHAnsi" w:cs="Calibri"/>
          <w:sz w:val="24"/>
          <w:szCs w:val="24"/>
          <w:lang w:val="en-US"/>
        </w:rPr>
      </w:pPr>
    </w:p>
    <w:p w14:paraId="228F2EBD" w14:textId="7E80E7F7" w:rsidR="00C1713F" w:rsidRPr="005D6AA6" w:rsidRDefault="00E466F8"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In the 2019 challenge, the task was to </w:t>
      </w:r>
      <w:r w:rsidR="00C91A39" w:rsidRPr="005D6AA6">
        <w:rPr>
          <w:rFonts w:asciiTheme="majorHAnsi" w:hAnsiTheme="majorHAnsi" w:cs="Calibri"/>
          <w:sz w:val="24"/>
          <w:szCs w:val="24"/>
          <w:lang w:val="en-US"/>
        </w:rPr>
        <w:t>provide point estimates of</w:t>
      </w:r>
      <w:r w:rsidRPr="005D6AA6">
        <w:rPr>
          <w:rFonts w:asciiTheme="majorHAnsi" w:hAnsiTheme="majorHAnsi" w:cs="Calibri"/>
          <w:sz w:val="24"/>
          <w:szCs w:val="24"/>
          <w:lang w:val="en-US"/>
        </w:rPr>
        <w:t xml:space="preserve"> the ATE as well as 95% confidence intervals. All datasets had binary treatment </w:t>
      </w:r>
      <w:r w:rsidR="00F97E04" w:rsidRPr="005D6AA6">
        <w:rPr>
          <w:rFonts w:asciiTheme="majorHAnsi" w:hAnsiTheme="majorHAnsi" w:cs="Calibri"/>
          <w:sz w:val="24"/>
          <w:szCs w:val="24"/>
          <w:lang w:val="en-US"/>
        </w:rPr>
        <w:t>assignment</w:t>
      </w:r>
      <w:r w:rsidRPr="005D6AA6">
        <w:rPr>
          <w:rFonts w:asciiTheme="majorHAnsi" w:hAnsiTheme="majorHAnsi" w:cs="Calibri"/>
          <w:sz w:val="24"/>
          <w:szCs w:val="24"/>
          <w:lang w:val="en-US"/>
        </w:rPr>
        <w:t>. There were two different tracks, one for low-dimensional datasets and one for high-dimensional datasets. Within each track, there were binary and continous outcomes. In total</w:t>
      </w:r>
      <w:r w:rsidR="00F97E04"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there were 64 DGPs. For this thesis, only the low-dimensional continous outcome </w:t>
      </w:r>
      <w:r w:rsidR="00F97E04" w:rsidRPr="005D6AA6">
        <w:rPr>
          <w:rFonts w:asciiTheme="majorHAnsi" w:hAnsiTheme="majorHAnsi" w:cs="Calibri"/>
          <w:sz w:val="24"/>
          <w:szCs w:val="24"/>
          <w:lang w:val="en-US"/>
        </w:rPr>
        <w:t>DGPs</w:t>
      </w:r>
      <w:r w:rsidRPr="005D6AA6">
        <w:rPr>
          <w:rFonts w:asciiTheme="majorHAnsi" w:hAnsiTheme="majorHAnsi" w:cs="Calibri"/>
          <w:sz w:val="24"/>
          <w:szCs w:val="24"/>
          <w:lang w:val="en-US"/>
        </w:rPr>
        <w:t xml:space="preserve"> were chosen, resulting in 16 selected dgps. For each DGP, 100 datasets of were provided each. </w:t>
      </w:r>
      <w:r w:rsidR="00C1713F" w:rsidRPr="005D6AA6">
        <w:rPr>
          <w:rFonts w:asciiTheme="majorHAnsi" w:hAnsiTheme="majorHAnsi" w:cs="Calibri"/>
          <w:sz w:val="24"/>
          <w:szCs w:val="24"/>
          <w:lang w:val="en-US"/>
        </w:rPr>
        <w:t xml:space="preserve">The number of covariates and observations varied across DGPS, but was consistent within the datasets of the DGPS. Table X gives an overview over all the datasets. </w:t>
      </w:r>
    </w:p>
    <w:p w14:paraId="2E500987" w14:textId="6DE5405C" w:rsidR="00E466F8" w:rsidRPr="005D6AA6" w:rsidRDefault="00E466F8" w:rsidP="00F97E0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number of covariates ranges from </w:t>
      </w:r>
      <w:r w:rsidR="00F97E04" w:rsidRPr="005D6AA6">
        <w:rPr>
          <w:rFonts w:asciiTheme="majorHAnsi" w:hAnsiTheme="majorHAnsi" w:cs="Calibri"/>
          <w:sz w:val="24"/>
          <w:szCs w:val="24"/>
          <w:lang w:val="en-US"/>
        </w:rPr>
        <w:t>22</w:t>
      </w:r>
      <w:r w:rsidRPr="005D6AA6">
        <w:rPr>
          <w:rFonts w:asciiTheme="majorHAnsi" w:hAnsiTheme="majorHAnsi" w:cs="Calibri"/>
          <w:sz w:val="24"/>
          <w:szCs w:val="24"/>
          <w:lang w:val="en-US"/>
        </w:rPr>
        <w:t xml:space="preserve"> to </w:t>
      </w:r>
      <w:r w:rsidR="00F97E04" w:rsidRPr="005D6AA6">
        <w:rPr>
          <w:rFonts w:asciiTheme="majorHAnsi" w:hAnsiTheme="majorHAnsi" w:cs="Calibri"/>
          <w:sz w:val="24"/>
          <w:szCs w:val="24"/>
          <w:lang w:val="en-US"/>
        </w:rPr>
        <w:t>31</w:t>
      </w:r>
      <w:r w:rsidRPr="005D6AA6">
        <w:rPr>
          <w:rFonts w:asciiTheme="majorHAnsi" w:hAnsiTheme="majorHAnsi" w:cs="Calibri"/>
          <w:sz w:val="24"/>
          <w:szCs w:val="24"/>
          <w:lang w:val="en-US"/>
        </w:rPr>
        <w:t>. For some GDPs, all the covariates were simulated, for others the covariates were taken from real-world data sets. The treatment assign</w:t>
      </w:r>
      <w:r w:rsidR="00F97E04" w:rsidRPr="005D6AA6">
        <w:rPr>
          <w:rFonts w:asciiTheme="majorHAnsi" w:hAnsiTheme="majorHAnsi" w:cs="Calibri"/>
          <w:sz w:val="24"/>
          <w:szCs w:val="24"/>
          <w:lang w:val="en-US"/>
        </w:rPr>
        <w:t>m</w:t>
      </w:r>
      <w:r w:rsidRPr="005D6AA6">
        <w:rPr>
          <w:rFonts w:asciiTheme="majorHAnsi" w:hAnsiTheme="majorHAnsi" w:cs="Calibri"/>
          <w:sz w:val="24"/>
          <w:szCs w:val="24"/>
          <w:lang w:val="en-US"/>
        </w:rPr>
        <w:t xml:space="preserve">ent and outcome mechanism were simulated. The assumption of unconfoundedness was fulfilled for all data sets. </w:t>
      </w:r>
      <w:r w:rsidR="00F97E04" w:rsidRPr="005D6AA6">
        <w:rPr>
          <w:rFonts w:asciiTheme="majorHAnsi" w:hAnsiTheme="majorHAnsi" w:cs="Calibri"/>
          <w:sz w:val="24"/>
          <w:szCs w:val="24"/>
          <w:lang w:val="en-US"/>
        </w:rPr>
        <w:t>However, the o</w:t>
      </w:r>
      <w:r w:rsidRPr="005D6AA6">
        <w:rPr>
          <w:rFonts w:asciiTheme="majorHAnsi" w:hAnsiTheme="majorHAnsi" w:cs="Calibri"/>
          <w:sz w:val="24"/>
          <w:szCs w:val="24"/>
          <w:lang w:val="en-US"/>
        </w:rPr>
        <w:t>rganizers stated that various difficulties were imp</w:t>
      </w:r>
      <w:r w:rsidR="00F97E04" w:rsidRPr="005D6AA6">
        <w:rPr>
          <w:rFonts w:asciiTheme="majorHAnsi" w:hAnsiTheme="majorHAnsi" w:cs="Calibri"/>
          <w:sz w:val="24"/>
          <w:szCs w:val="24"/>
          <w:lang w:val="en-US"/>
        </w:rPr>
        <w:t>l</w:t>
      </w:r>
      <w:r w:rsidRPr="005D6AA6">
        <w:rPr>
          <w:rFonts w:asciiTheme="majorHAnsi" w:hAnsiTheme="majorHAnsi" w:cs="Calibri"/>
          <w:sz w:val="24"/>
          <w:szCs w:val="24"/>
          <w:lang w:val="en-US"/>
        </w:rPr>
        <w:t>emented across the data sets, such as n</w:t>
      </w:r>
      <w:r w:rsidR="00C1713F" w:rsidRPr="005D6AA6">
        <w:rPr>
          <w:rFonts w:asciiTheme="majorHAnsi" w:hAnsiTheme="majorHAnsi" w:cs="Calibri"/>
          <w:sz w:val="24"/>
          <w:szCs w:val="24"/>
          <w:lang w:val="en-US"/>
        </w:rPr>
        <w:t>o</w:t>
      </w:r>
      <w:r w:rsidRPr="005D6AA6">
        <w:rPr>
          <w:rFonts w:asciiTheme="majorHAnsi" w:hAnsiTheme="majorHAnsi" w:cs="Calibri"/>
          <w:sz w:val="24"/>
          <w:szCs w:val="24"/>
          <w:lang w:val="en-US"/>
        </w:rPr>
        <w:t>n-linearity of ... (direct quote)</w:t>
      </w:r>
      <w:r w:rsidR="00F97E04" w:rsidRPr="005D6AA6">
        <w:rPr>
          <w:rFonts w:asciiTheme="majorHAnsi" w:hAnsiTheme="majorHAnsi" w:cs="Calibri"/>
          <w:sz w:val="24"/>
          <w:szCs w:val="24"/>
          <w:lang w:val="en-US"/>
        </w:rPr>
        <w:t>. It was not disclosed, which</w:t>
      </w:r>
      <w:r w:rsidR="00C1713F" w:rsidRPr="005D6AA6">
        <w:rPr>
          <w:rFonts w:asciiTheme="majorHAnsi" w:hAnsiTheme="majorHAnsi" w:cs="Calibri"/>
          <w:sz w:val="24"/>
          <w:szCs w:val="24"/>
          <w:lang w:val="en-US"/>
        </w:rPr>
        <w:t xml:space="preserve"> dataset</w:t>
      </w:r>
      <w:r w:rsidR="00F97E04" w:rsidRPr="005D6AA6">
        <w:rPr>
          <w:rFonts w:asciiTheme="majorHAnsi" w:hAnsiTheme="majorHAnsi" w:cs="Calibri"/>
          <w:sz w:val="24"/>
          <w:szCs w:val="24"/>
          <w:lang w:val="en-US"/>
        </w:rPr>
        <w:t>s</w:t>
      </w:r>
      <w:r w:rsidR="00C1713F" w:rsidRPr="005D6AA6">
        <w:rPr>
          <w:rFonts w:asciiTheme="majorHAnsi" w:hAnsiTheme="majorHAnsi" w:cs="Calibri"/>
          <w:sz w:val="24"/>
          <w:szCs w:val="24"/>
          <w:lang w:val="en-US"/>
        </w:rPr>
        <w:t xml:space="preserve"> </w:t>
      </w:r>
      <w:r w:rsidR="00F97E04" w:rsidRPr="005D6AA6">
        <w:rPr>
          <w:rFonts w:asciiTheme="majorHAnsi" w:hAnsiTheme="majorHAnsi" w:cs="Calibri"/>
          <w:sz w:val="24"/>
          <w:szCs w:val="24"/>
          <w:lang w:val="en-US"/>
        </w:rPr>
        <w:t>had which</w:t>
      </w:r>
      <w:r w:rsidR="00C1713F" w:rsidRPr="005D6AA6">
        <w:rPr>
          <w:rFonts w:asciiTheme="majorHAnsi" w:hAnsiTheme="majorHAnsi" w:cs="Calibri"/>
          <w:sz w:val="24"/>
          <w:szCs w:val="24"/>
          <w:lang w:val="en-US"/>
        </w:rPr>
        <w:t xml:space="preserve"> characteristics.</w:t>
      </w:r>
    </w:p>
    <w:p w14:paraId="4F8A4653" w14:textId="77777777" w:rsidR="00E466F8" w:rsidRPr="005D6AA6" w:rsidRDefault="00E466F8" w:rsidP="00E466F8">
      <w:pPr>
        <w:pStyle w:val="Listenabsatz"/>
        <w:rPr>
          <w:rFonts w:asciiTheme="majorHAnsi" w:hAnsiTheme="majorHAnsi" w:cs="Calibri"/>
          <w:sz w:val="24"/>
          <w:szCs w:val="24"/>
          <w:lang w:val="en-US"/>
        </w:rPr>
      </w:pPr>
    </w:p>
    <w:p w14:paraId="557C74E8" w14:textId="06B8C688" w:rsidR="00E466F8" w:rsidRPr="005D6AA6" w:rsidRDefault="00E466F8"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Table X gives an overview over all the datasets.</w:t>
      </w:r>
    </w:p>
    <w:p w14:paraId="212A0AF2" w14:textId="77777777" w:rsidR="005D459E" w:rsidRPr="005D6AA6" w:rsidRDefault="005D459E" w:rsidP="00C23A5B">
      <w:pPr>
        <w:pStyle w:val="Listenabsatz"/>
        <w:rPr>
          <w:rFonts w:asciiTheme="majorHAnsi" w:hAnsiTheme="majorHAnsi" w:cs="Calibri"/>
          <w:b/>
          <w:bCs/>
          <w:sz w:val="24"/>
          <w:szCs w:val="24"/>
          <w:u w:val="single"/>
          <w:lang w:val="en-US"/>
        </w:rPr>
      </w:pPr>
    </w:p>
    <w:p w14:paraId="68E0205D" w14:textId="22FEB9C9" w:rsidR="00C23A5B" w:rsidRPr="005D6AA6" w:rsidRDefault="00C23A5B"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5.3</w:t>
      </w:r>
      <w:r w:rsidR="00D06D6F" w:rsidRPr="005D6AA6">
        <w:rPr>
          <w:rFonts w:asciiTheme="majorHAnsi" w:hAnsiTheme="majorHAnsi" w:cs="Calibri"/>
          <w:b/>
          <w:bCs/>
          <w:sz w:val="24"/>
          <w:szCs w:val="24"/>
          <w:u w:val="single"/>
          <w:lang w:val="en-US"/>
        </w:rPr>
        <w:t>Implementation</w:t>
      </w:r>
    </w:p>
    <w:p w14:paraId="4AC5398F" w14:textId="655DD140" w:rsidR="005D459E" w:rsidRPr="005D6AA6" w:rsidRDefault="00E93E5E" w:rsidP="00E93E5E">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All code was implemented in R.  </w:t>
      </w:r>
    </w:p>
    <w:p w14:paraId="55E7096A" w14:textId="64F29EDC" w:rsidR="00E466F8" w:rsidRPr="005D6AA6" w:rsidRDefault="00E466F8"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A</w:t>
      </w:r>
      <w:r w:rsidR="004D43B1" w:rsidRPr="005D6AA6">
        <w:rPr>
          <w:rFonts w:asciiTheme="majorHAnsi" w:hAnsiTheme="majorHAnsi" w:cs="Calibri"/>
          <w:sz w:val="24"/>
          <w:szCs w:val="24"/>
          <w:lang w:val="en-US"/>
        </w:rPr>
        <w:t>t the first stage of the experiment, all models were run with their default parameters.</w:t>
      </w:r>
    </w:p>
    <w:p w14:paraId="1B610E89" w14:textId="77777777" w:rsidR="00E466F8" w:rsidRPr="005D6AA6" w:rsidRDefault="00E466F8" w:rsidP="00E466F8">
      <w:pPr>
        <w:pStyle w:val="Listenabsatz"/>
        <w:rPr>
          <w:rFonts w:asciiTheme="majorHAnsi" w:hAnsiTheme="majorHAnsi" w:cs="Calibri"/>
          <w:sz w:val="24"/>
          <w:szCs w:val="24"/>
          <w:lang w:val="en-US"/>
        </w:rPr>
      </w:pPr>
    </w:p>
    <w:p w14:paraId="74C3D3B2" w14:textId="4F664595" w:rsidR="00524083" w:rsidRPr="005D6AA6" w:rsidRDefault="00524083"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Before fitting the models, the MCMC parameters for the BART models had to be set. The default parameters in the bartC package are n.chains = 10, n.burn = 500 (number of burnin samples) and n.samples = 500 (number of posterior samples).</w:t>
      </w:r>
    </w:p>
    <w:p w14:paraId="0ABB30FC" w14:textId="77777777" w:rsidR="00524083" w:rsidRPr="005D6AA6" w:rsidRDefault="00524083" w:rsidP="00E466F8">
      <w:pPr>
        <w:pStyle w:val="Listenabsatz"/>
        <w:rPr>
          <w:rFonts w:asciiTheme="majorHAnsi" w:hAnsiTheme="majorHAnsi" w:cs="Calibri"/>
          <w:sz w:val="24"/>
          <w:szCs w:val="24"/>
          <w:lang w:val="en-US"/>
        </w:rPr>
      </w:pPr>
    </w:p>
    <w:p w14:paraId="09924205" w14:textId="4C70E4AB" w:rsidR="004D43B1" w:rsidRPr="005D6AA6" w:rsidRDefault="00C54F60" w:rsidP="00C63346">
      <w:pPr>
        <w:ind w:left="708"/>
        <w:rPr>
          <w:rFonts w:asciiTheme="majorHAnsi" w:hAnsiTheme="majorHAnsi" w:cs="Calibri"/>
          <w:sz w:val="24"/>
          <w:szCs w:val="24"/>
          <w:lang w:val="en-US"/>
        </w:rPr>
      </w:pPr>
      <w:r w:rsidRPr="005D6AA6">
        <w:rPr>
          <w:rFonts w:asciiTheme="majorHAnsi" w:hAnsiTheme="majorHAnsi" w:cs="Calibri"/>
          <w:sz w:val="24"/>
          <w:szCs w:val="24"/>
          <w:lang w:val="en-US"/>
        </w:rPr>
        <w:t>The BART T-Learner was implemented using</w:t>
      </w:r>
      <w:r w:rsidR="006E0EA4" w:rsidRPr="005D6AA6">
        <w:rPr>
          <w:rFonts w:asciiTheme="majorHAnsi" w:hAnsiTheme="majorHAnsi" w:cs="Calibri"/>
          <w:sz w:val="24"/>
          <w:szCs w:val="24"/>
          <w:lang w:val="en-US"/>
        </w:rPr>
        <w:t xml:space="preserve"> the </w:t>
      </w:r>
      <w:r w:rsidRPr="005D6AA6">
        <w:rPr>
          <w:rFonts w:asciiTheme="majorHAnsi" w:hAnsiTheme="majorHAnsi" w:cs="Calibri"/>
          <w:i/>
          <w:iCs/>
          <w:sz w:val="24"/>
          <w:szCs w:val="24"/>
          <w:lang w:val="en-US"/>
        </w:rPr>
        <w:t>dbarts</w:t>
      </w:r>
      <w:r w:rsidRPr="005D6AA6">
        <w:rPr>
          <w:rFonts w:asciiTheme="majorHAnsi" w:hAnsiTheme="majorHAnsi" w:cs="Calibri"/>
          <w:sz w:val="24"/>
          <w:szCs w:val="24"/>
          <w:lang w:val="en-US"/>
        </w:rPr>
        <w:t xml:space="preserve"> package (Quelle).</w:t>
      </w:r>
      <w:r w:rsidR="006E0EA4" w:rsidRPr="005D6AA6">
        <w:rPr>
          <w:rFonts w:asciiTheme="majorHAnsi" w:hAnsiTheme="majorHAnsi" w:cs="Calibri"/>
          <w:sz w:val="24"/>
          <w:szCs w:val="24"/>
          <w:lang w:val="en-US"/>
        </w:rPr>
        <w:t xml:space="preserve"> This package uses discrete trees, meaning that the covariate values for the splitting rules are chosen from a discrete space, not a continuous one. The bart2 function from the package was used, since it allows for </w:t>
      </w:r>
      <w:r w:rsidR="004D43B1" w:rsidRPr="005D6AA6">
        <w:rPr>
          <w:rFonts w:asciiTheme="majorHAnsi" w:hAnsiTheme="majorHAnsi" w:cs="Calibri"/>
          <w:sz w:val="24"/>
          <w:szCs w:val="24"/>
          <w:lang w:val="en-US"/>
        </w:rPr>
        <w:t xml:space="preserve">the </w:t>
      </w:r>
      <w:r w:rsidR="006E0EA4" w:rsidRPr="005D6AA6">
        <w:rPr>
          <w:rFonts w:asciiTheme="majorHAnsi" w:hAnsiTheme="majorHAnsi" w:cs="Calibri"/>
          <w:sz w:val="24"/>
          <w:szCs w:val="24"/>
          <w:lang w:val="en-US"/>
        </w:rPr>
        <w:t xml:space="preserve">specification of hyperparameters. </w:t>
      </w:r>
      <w:r w:rsidR="004D43B1" w:rsidRPr="005D6AA6">
        <w:rPr>
          <w:rFonts w:asciiTheme="majorHAnsi" w:hAnsiTheme="majorHAnsi" w:cs="Calibri"/>
          <w:sz w:val="24"/>
          <w:szCs w:val="24"/>
          <w:lang w:val="en-US"/>
        </w:rPr>
        <w:t>Two separate models were fit to the treatment group and the control group respectively. Predictions were made on both models for all observations, the</w:t>
      </w:r>
      <w:r w:rsidR="00C802D9" w:rsidRPr="005D6AA6">
        <w:rPr>
          <w:rFonts w:asciiTheme="majorHAnsi" w:hAnsiTheme="majorHAnsi" w:cs="Calibri"/>
          <w:sz w:val="24"/>
          <w:szCs w:val="24"/>
          <w:lang w:val="en-US"/>
        </w:rPr>
        <w:t xml:space="preserve">n </w:t>
      </w:r>
      <w:commentRangeStart w:id="12"/>
      <w:r w:rsidR="00C802D9" w:rsidRPr="005D6AA6">
        <w:rPr>
          <w:rFonts w:asciiTheme="majorHAnsi" w:hAnsiTheme="majorHAnsi" w:cs="Calibri"/>
          <w:sz w:val="24"/>
          <w:szCs w:val="24"/>
          <w:lang w:val="en-US"/>
        </w:rPr>
        <w:t>I</w:t>
      </w:r>
      <w:r w:rsidR="00C63346" w:rsidRPr="005D6AA6">
        <w:rPr>
          <w:rFonts w:asciiTheme="majorHAnsi" w:hAnsiTheme="majorHAnsi" w:cs="Calibri"/>
          <w:sz w:val="24"/>
          <w:szCs w:val="24"/>
          <w:lang w:val="en-US"/>
        </w:rPr>
        <w:t>CA</w:t>
      </w:r>
      <w:r w:rsidR="00C802D9" w:rsidRPr="005D6AA6">
        <w:rPr>
          <w:rFonts w:asciiTheme="majorHAnsi" w:hAnsiTheme="majorHAnsi" w:cs="Calibri"/>
          <w:sz w:val="24"/>
          <w:szCs w:val="24"/>
          <w:lang w:val="en-US"/>
        </w:rPr>
        <w:t>TE</w:t>
      </w:r>
      <w:commentRangeEnd w:id="12"/>
      <w:r w:rsidR="005D6AA6" w:rsidRPr="005D6AA6">
        <w:rPr>
          <w:rStyle w:val="Kommentarzeichen"/>
          <w:rFonts w:asciiTheme="majorHAnsi" w:hAnsiTheme="majorHAnsi" w:cs="Calibri"/>
          <w:sz w:val="24"/>
          <w:szCs w:val="24"/>
          <w:lang w:val="en-US"/>
        </w:rPr>
        <w:commentReference w:id="12"/>
      </w:r>
      <w:r w:rsidR="00C802D9" w:rsidRPr="005D6AA6">
        <w:rPr>
          <w:rFonts w:asciiTheme="majorHAnsi" w:hAnsiTheme="majorHAnsi" w:cs="Calibri"/>
          <w:sz w:val="24"/>
          <w:szCs w:val="24"/>
          <w:lang w:val="en-US"/>
        </w:rPr>
        <w:t xml:space="preserve"> estimates calculated as the difference between them.</w:t>
      </w:r>
      <w:r w:rsidR="004D43B1" w:rsidRPr="005D6AA6">
        <w:rPr>
          <w:rFonts w:asciiTheme="majorHAnsi" w:hAnsiTheme="majorHAnsi" w:cs="Calibri"/>
          <w:sz w:val="24"/>
          <w:szCs w:val="24"/>
          <w:lang w:val="en-US"/>
        </w:rPr>
        <w:t xml:space="preserve"> </w:t>
      </w:r>
    </w:p>
    <w:p w14:paraId="4AC8C1EE" w14:textId="0ED1E8AF" w:rsidR="007750B4" w:rsidRPr="005D6AA6" w:rsidRDefault="00C54F60" w:rsidP="007750B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For the BART S-Learner and the two PS-BART</w:t>
      </w:r>
      <w:r w:rsidR="007171AC"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Learners the </w:t>
      </w:r>
      <w:r w:rsidR="00C802D9" w:rsidRPr="005D6AA6">
        <w:rPr>
          <w:rFonts w:asciiTheme="majorHAnsi" w:hAnsiTheme="majorHAnsi" w:cs="Calibri"/>
          <w:i/>
          <w:iCs/>
          <w:sz w:val="24"/>
          <w:szCs w:val="24"/>
          <w:lang w:val="en-US"/>
        </w:rPr>
        <w:t>bartc</w:t>
      </w:r>
      <w:r w:rsidR="00C802D9" w:rsidRPr="005D6AA6">
        <w:rPr>
          <w:rFonts w:asciiTheme="majorHAnsi" w:hAnsiTheme="majorHAnsi" w:cs="Calibri"/>
          <w:sz w:val="24"/>
          <w:szCs w:val="24"/>
          <w:lang w:val="en-US"/>
        </w:rPr>
        <w:t xml:space="preserve"> function from the </w:t>
      </w:r>
      <w:r w:rsidRPr="005D6AA6">
        <w:rPr>
          <w:rFonts w:asciiTheme="majorHAnsi" w:hAnsiTheme="majorHAnsi" w:cs="Calibri"/>
          <w:i/>
          <w:iCs/>
          <w:sz w:val="24"/>
          <w:szCs w:val="24"/>
          <w:lang w:val="en-US"/>
        </w:rPr>
        <w:t>bartCause</w:t>
      </w:r>
      <w:r w:rsidRPr="005D6AA6">
        <w:rPr>
          <w:rFonts w:asciiTheme="majorHAnsi" w:hAnsiTheme="majorHAnsi" w:cs="Calibri"/>
          <w:sz w:val="24"/>
          <w:szCs w:val="24"/>
          <w:lang w:val="en-US"/>
        </w:rPr>
        <w:t xml:space="preserve"> package was used (Quelle). </w:t>
      </w:r>
      <w:r w:rsidR="006E0EA4" w:rsidRPr="005D6AA6">
        <w:rPr>
          <w:rFonts w:asciiTheme="majorHAnsi" w:hAnsiTheme="majorHAnsi" w:cs="Calibri"/>
          <w:sz w:val="24"/>
          <w:szCs w:val="24"/>
          <w:lang w:val="en-US"/>
        </w:rPr>
        <w:t xml:space="preserve">The package internally uses </w:t>
      </w:r>
      <w:r w:rsidR="006E0EA4" w:rsidRPr="005D6AA6">
        <w:rPr>
          <w:rFonts w:asciiTheme="majorHAnsi" w:hAnsiTheme="majorHAnsi" w:cs="Calibri"/>
          <w:i/>
          <w:iCs/>
          <w:sz w:val="24"/>
          <w:szCs w:val="24"/>
          <w:lang w:val="en-US"/>
        </w:rPr>
        <w:t>dBarts</w:t>
      </w:r>
      <w:r w:rsidR="007171AC" w:rsidRPr="005D6AA6">
        <w:rPr>
          <w:rFonts w:asciiTheme="majorHAnsi" w:hAnsiTheme="majorHAnsi" w:cs="Calibri"/>
          <w:sz w:val="24"/>
          <w:szCs w:val="24"/>
          <w:lang w:val="en-US"/>
        </w:rPr>
        <w:t xml:space="preserve">, so no differences in performance can be attributed to different implementations. For all three Learners, one model was fit </w:t>
      </w:r>
      <w:r w:rsidR="00C802D9" w:rsidRPr="005D6AA6">
        <w:rPr>
          <w:rFonts w:asciiTheme="majorHAnsi" w:hAnsiTheme="majorHAnsi" w:cs="Calibri"/>
          <w:sz w:val="24"/>
          <w:szCs w:val="24"/>
          <w:lang w:val="en-US"/>
        </w:rPr>
        <w:t>using all covariates X and the treatment assignment T as input. The PS-Models also included the propensity score estimates. The bartc function can calculate the propensity scores internally</w:t>
      </w:r>
      <w:r w:rsidR="0052737D" w:rsidRPr="005D6AA6">
        <w:rPr>
          <w:rFonts w:asciiTheme="majorHAnsi" w:hAnsiTheme="majorHAnsi" w:cs="Calibri"/>
          <w:sz w:val="24"/>
          <w:szCs w:val="24"/>
          <w:lang w:val="en-US"/>
        </w:rPr>
        <w:t>. For PS-GLM, a logistic regression (logit-Model) is used, for PS-BART, a separate BART model is fit with T as outcome variable. ITES are estimated by predicting the mu_1 and mu_0 and calculating the difference.</w:t>
      </w:r>
    </w:p>
    <w:p w14:paraId="3199E1C0" w14:textId="77777777" w:rsidR="00E93E5E" w:rsidRPr="005D6AA6" w:rsidRDefault="006E0EA4" w:rsidP="00E93E5E">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To ensure comparability, the same hyperparameters were </w:t>
      </w:r>
      <w:r w:rsidR="00410F5A" w:rsidRPr="005D6AA6">
        <w:rPr>
          <w:rFonts w:asciiTheme="majorHAnsi" w:hAnsiTheme="majorHAnsi" w:cs="Calibri"/>
          <w:sz w:val="24"/>
          <w:szCs w:val="24"/>
          <w:lang w:val="en-US"/>
        </w:rPr>
        <w:t>chosen</w:t>
      </w:r>
      <w:r w:rsidRPr="005D6AA6">
        <w:rPr>
          <w:rFonts w:asciiTheme="majorHAnsi" w:hAnsiTheme="majorHAnsi" w:cs="Calibri"/>
          <w:sz w:val="24"/>
          <w:szCs w:val="24"/>
          <w:lang w:val="en-US"/>
        </w:rPr>
        <w:t xml:space="preserve"> </w:t>
      </w:r>
      <w:r w:rsidR="00410F5A" w:rsidRPr="005D6AA6">
        <w:rPr>
          <w:rFonts w:asciiTheme="majorHAnsi" w:hAnsiTheme="majorHAnsi" w:cs="Calibri"/>
          <w:sz w:val="24"/>
          <w:szCs w:val="24"/>
          <w:lang w:val="en-US"/>
        </w:rPr>
        <w:t>for</w:t>
      </w:r>
      <w:r w:rsidRPr="005D6AA6">
        <w:rPr>
          <w:rFonts w:asciiTheme="majorHAnsi" w:hAnsiTheme="majorHAnsi" w:cs="Calibri"/>
          <w:sz w:val="24"/>
          <w:szCs w:val="24"/>
          <w:lang w:val="en-US"/>
        </w:rPr>
        <w:t xml:space="preserve"> all </w:t>
      </w:r>
      <w:r w:rsidR="00410F5A" w:rsidRPr="005D6AA6">
        <w:rPr>
          <w:rFonts w:asciiTheme="majorHAnsi" w:hAnsiTheme="majorHAnsi" w:cs="Calibri"/>
          <w:sz w:val="24"/>
          <w:szCs w:val="24"/>
          <w:lang w:val="en-US"/>
        </w:rPr>
        <w:t xml:space="preserve">four </w:t>
      </w:r>
      <w:r w:rsidR="00B72F17" w:rsidRPr="005D6AA6">
        <w:rPr>
          <w:rFonts w:asciiTheme="majorHAnsi" w:hAnsiTheme="majorHAnsi" w:cs="Calibri"/>
          <w:sz w:val="24"/>
          <w:szCs w:val="24"/>
          <w:lang w:val="en-US"/>
        </w:rPr>
        <w:t>BART L</w:t>
      </w:r>
      <w:r w:rsidRPr="005D6AA6">
        <w:rPr>
          <w:rFonts w:asciiTheme="majorHAnsi" w:hAnsiTheme="majorHAnsi" w:cs="Calibri"/>
          <w:sz w:val="24"/>
          <w:szCs w:val="24"/>
          <w:lang w:val="en-US"/>
        </w:rPr>
        <w:t xml:space="preserve">earners. </w:t>
      </w:r>
      <w:r w:rsidR="00410F5A" w:rsidRPr="005D6AA6">
        <w:rPr>
          <w:rFonts w:asciiTheme="majorHAnsi" w:hAnsiTheme="majorHAnsi" w:cs="Calibri"/>
          <w:sz w:val="24"/>
          <w:szCs w:val="24"/>
          <w:lang w:val="en-US"/>
        </w:rPr>
        <w:t>The</w:t>
      </w:r>
      <w:r w:rsidRPr="005D6AA6">
        <w:rPr>
          <w:rFonts w:asciiTheme="majorHAnsi" w:hAnsiTheme="majorHAnsi" w:cs="Calibri"/>
          <w:sz w:val="24"/>
          <w:szCs w:val="24"/>
          <w:lang w:val="en-US"/>
        </w:rPr>
        <w:t xml:space="preserve"> default hyperparameters of</w:t>
      </w:r>
      <w:r w:rsidR="00410F5A" w:rsidRPr="005D6AA6">
        <w:rPr>
          <w:rFonts w:asciiTheme="majorHAnsi" w:hAnsiTheme="majorHAnsi" w:cs="Calibri"/>
          <w:sz w:val="24"/>
          <w:szCs w:val="24"/>
          <w:lang w:val="en-US"/>
        </w:rPr>
        <w:t xml:space="preserve"> the</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dBarts</w:t>
      </w:r>
      <w:r w:rsidR="00410F5A" w:rsidRPr="005D6AA6">
        <w:rPr>
          <w:rFonts w:asciiTheme="majorHAnsi" w:hAnsiTheme="majorHAnsi" w:cs="Calibri"/>
          <w:i/>
          <w:iCs/>
          <w:sz w:val="24"/>
          <w:szCs w:val="24"/>
          <w:lang w:val="en-US"/>
        </w:rPr>
        <w:t xml:space="preserve"> package</w:t>
      </w:r>
      <w:r w:rsidRPr="005D6AA6">
        <w:rPr>
          <w:rFonts w:asciiTheme="majorHAnsi" w:hAnsiTheme="majorHAnsi" w:cs="Calibri"/>
          <w:sz w:val="24"/>
          <w:szCs w:val="24"/>
          <w:lang w:val="en-US"/>
        </w:rPr>
        <w:t xml:space="preserve"> were used</w:t>
      </w:r>
      <w:r w:rsidR="00932878"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m</w:t>
      </w:r>
      <w:r w:rsidR="00932878" w:rsidRPr="005D6AA6">
        <w:rPr>
          <w:rFonts w:asciiTheme="majorHAnsi" w:hAnsiTheme="majorHAnsi" w:cs="Calibri"/>
          <w:sz w:val="24"/>
          <w:szCs w:val="24"/>
          <w:lang w:val="en-US"/>
        </w:rPr>
        <w:t xml:space="preserve"> (number of </w:t>
      </w:r>
      <w:r w:rsidR="00932878" w:rsidRPr="005D6AA6">
        <w:rPr>
          <w:rFonts w:asciiTheme="majorHAnsi" w:hAnsiTheme="majorHAnsi" w:cs="Calibri"/>
          <w:sz w:val="24"/>
          <w:szCs w:val="24"/>
          <w:lang w:val="en-US"/>
        </w:rPr>
        <w:lastRenderedPageBreak/>
        <w:t>trees)</w:t>
      </w:r>
      <w:r w:rsidRPr="005D6AA6">
        <w:rPr>
          <w:rFonts w:asciiTheme="majorHAnsi" w:hAnsiTheme="majorHAnsi" w:cs="Calibri"/>
          <w:sz w:val="24"/>
          <w:szCs w:val="24"/>
          <w:lang w:val="en-US"/>
        </w:rPr>
        <w:t xml:space="preserve"> = 75, alpha = 0.95, beta = 2, k = 2, nu = ß</w:t>
      </w:r>
      <w:r w:rsidR="00932878" w:rsidRPr="005D6AA6">
        <w:rPr>
          <w:rFonts w:asciiTheme="majorHAnsi" w:hAnsiTheme="majorHAnsi" w:cs="Calibri"/>
          <w:sz w:val="24"/>
          <w:szCs w:val="24"/>
          <w:lang w:val="en-US"/>
        </w:rPr>
        <w:t>).</w:t>
      </w:r>
      <w:r w:rsidRPr="005D6AA6">
        <w:rPr>
          <w:rFonts w:asciiTheme="majorHAnsi" w:hAnsiTheme="majorHAnsi" w:cs="Calibri"/>
          <w:sz w:val="24"/>
          <w:szCs w:val="24"/>
          <w:lang w:val="en-US"/>
        </w:rPr>
        <w:t xml:space="preserve"> The MCMC parameter</w:t>
      </w:r>
      <w:r w:rsidR="00410F5A" w:rsidRPr="005D6AA6">
        <w:rPr>
          <w:rFonts w:asciiTheme="majorHAnsi" w:hAnsiTheme="majorHAnsi" w:cs="Calibri"/>
          <w:sz w:val="24"/>
          <w:szCs w:val="24"/>
          <w:lang w:val="en-US"/>
        </w:rPr>
        <w:t>s, which govern the posterior sampling algorithm</w:t>
      </w:r>
      <w:r w:rsidRPr="005D6AA6">
        <w:rPr>
          <w:rFonts w:asciiTheme="majorHAnsi" w:hAnsiTheme="majorHAnsi" w:cs="Calibri"/>
          <w:sz w:val="24"/>
          <w:szCs w:val="24"/>
          <w:lang w:val="en-US"/>
        </w:rPr>
        <w:t xml:space="preserve"> were fixed as well, using </w:t>
      </w:r>
      <w:r w:rsidR="001E6164" w:rsidRPr="005D6AA6">
        <w:rPr>
          <w:rFonts w:asciiTheme="majorHAnsi" w:hAnsiTheme="majorHAnsi" w:cs="Calibri"/>
          <w:sz w:val="24"/>
          <w:szCs w:val="24"/>
          <w:lang w:val="en-US"/>
        </w:rPr>
        <w:t>10</w:t>
      </w:r>
      <w:r w:rsidRPr="005D6AA6">
        <w:rPr>
          <w:rFonts w:asciiTheme="majorHAnsi" w:hAnsiTheme="majorHAnsi" w:cs="Calibri"/>
          <w:sz w:val="24"/>
          <w:szCs w:val="24"/>
          <w:lang w:val="en-US"/>
        </w:rPr>
        <w:t xml:space="preserve"> chains, 500 burnin samples and 500 posterior samples.</w:t>
      </w:r>
      <w:r w:rsidR="001E6164" w:rsidRPr="005D6AA6">
        <w:rPr>
          <w:rFonts w:asciiTheme="majorHAnsi" w:hAnsiTheme="majorHAnsi" w:cs="Calibri"/>
          <w:sz w:val="24"/>
          <w:szCs w:val="24"/>
          <w:lang w:val="en-US"/>
        </w:rPr>
        <w:t xml:space="preserve"> </w:t>
      </w:r>
      <w:r w:rsidR="00410F5A" w:rsidRPr="005D6AA6">
        <w:rPr>
          <w:rFonts w:asciiTheme="majorHAnsi" w:hAnsiTheme="majorHAnsi" w:cs="Calibri"/>
          <w:sz w:val="24"/>
          <w:szCs w:val="24"/>
          <w:lang w:val="en-US"/>
        </w:rPr>
        <w:t xml:space="preserve">These are the default setting in the </w:t>
      </w:r>
      <w:r w:rsidR="00410F5A" w:rsidRPr="005D6AA6">
        <w:rPr>
          <w:rFonts w:asciiTheme="majorHAnsi" w:hAnsiTheme="majorHAnsi" w:cs="Calibri"/>
          <w:i/>
          <w:iCs/>
          <w:sz w:val="24"/>
          <w:szCs w:val="24"/>
          <w:lang w:val="en-US"/>
        </w:rPr>
        <w:t>bartCause</w:t>
      </w:r>
      <w:r w:rsidR="00410F5A" w:rsidRPr="005D6AA6">
        <w:rPr>
          <w:rFonts w:asciiTheme="majorHAnsi" w:hAnsiTheme="majorHAnsi" w:cs="Calibri"/>
          <w:sz w:val="24"/>
          <w:szCs w:val="24"/>
          <w:lang w:val="en-US"/>
        </w:rPr>
        <w:t xml:space="preserve"> package. The number of chains 10 was chosen based on a recommendation from </w:t>
      </w:r>
      <w:commentRangeStart w:id="13"/>
      <w:r w:rsidR="00410F5A" w:rsidRPr="005D6AA6">
        <w:rPr>
          <w:rFonts w:asciiTheme="majorHAnsi" w:hAnsiTheme="majorHAnsi" w:cs="Calibri"/>
          <w:sz w:val="24"/>
          <w:szCs w:val="24"/>
          <w:lang w:val="en-US"/>
        </w:rPr>
        <w:t xml:space="preserve">Dorie et al. (2022) and Carniege (2019). </w:t>
      </w:r>
      <w:commentRangeEnd w:id="13"/>
      <w:r w:rsidR="005D6AA6" w:rsidRPr="005D6AA6">
        <w:rPr>
          <w:rStyle w:val="Kommentarzeichen"/>
          <w:rFonts w:asciiTheme="majorHAnsi" w:hAnsiTheme="majorHAnsi" w:cs="Calibri"/>
          <w:sz w:val="24"/>
          <w:szCs w:val="24"/>
          <w:lang w:val="en-US"/>
        </w:rPr>
        <w:commentReference w:id="13"/>
      </w:r>
      <w:r w:rsidR="00D06D6F" w:rsidRPr="005D6AA6">
        <w:rPr>
          <w:rFonts w:asciiTheme="majorHAnsi" w:hAnsiTheme="majorHAnsi" w:cs="Calibri"/>
          <w:sz w:val="24"/>
          <w:szCs w:val="24"/>
          <w:lang w:val="en-US"/>
        </w:rPr>
        <w:t xml:space="preserve">The </w:t>
      </w:r>
      <w:r w:rsidR="00932878" w:rsidRPr="005D6AA6">
        <w:rPr>
          <w:rFonts w:asciiTheme="majorHAnsi" w:hAnsiTheme="majorHAnsi" w:cs="Calibri"/>
          <w:sz w:val="24"/>
          <w:szCs w:val="24"/>
          <w:lang w:val="en-US"/>
        </w:rPr>
        <w:t>posterior samples</w:t>
      </w:r>
      <w:r w:rsidR="00D06D6F" w:rsidRPr="005D6AA6">
        <w:rPr>
          <w:rFonts w:asciiTheme="majorHAnsi" w:hAnsiTheme="majorHAnsi" w:cs="Calibri"/>
          <w:sz w:val="24"/>
          <w:szCs w:val="24"/>
          <w:lang w:val="en-US"/>
        </w:rPr>
        <w:t xml:space="preserve"> are averaged over all chains. </w:t>
      </w:r>
    </w:p>
    <w:p w14:paraId="1382D641" w14:textId="77777777" w:rsidR="00E93E5E" w:rsidRPr="005D6AA6" w:rsidRDefault="00E93E5E" w:rsidP="00E93E5E">
      <w:pPr>
        <w:pStyle w:val="Listenabsatz"/>
        <w:rPr>
          <w:rFonts w:asciiTheme="majorHAnsi" w:hAnsiTheme="majorHAnsi" w:cs="Calibri"/>
          <w:sz w:val="24"/>
          <w:szCs w:val="24"/>
          <w:lang w:val="en-US"/>
        </w:rPr>
      </w:pPr>
    </w:p>
    <w:p w14:paraId="4C9B12A8" w14:textId="77766162" w:rsidR="006D1E12" w:rsidRPr="005D6AA6" w:rsidRDefault="001E6164" w:rsidP="00E93E5E">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500 seems to be a ok number for burnin samples and especially posterior samples. Before running the simulation, </w:t>
      </w:r>
      <w:r w:rsidR="006D1E12" w:rsidRPr="005D6AA6">
        <w:rPr>
          <w:rFonts w:asciiTheme="majorHAnsi" w:hAnsiTheme="majorHAnsi" w:cs="Calibri"/>
          <w:sz w:val="24"/>
          <w:szCs w:val="24"/>
          <w:lang w:val="en-US"/>
        </w:rPr>
        <w:t xml:space="preserve">it was therefore checked, whether increasing the number of posterior samples to 1000 would improve performance. </w:t>
      </w:r>
      <w:commentRangeStart w:id="14"/>
      <w:r w:rsidR="006D1E12" w:rsidRPr="005D6AA6">
        <w:rPr>
          <w:rFonts w:asciiTheme="majorHAnsi" w:hAnsiTheme="majorHAnsi" w:cs="Calibri"/>
          <w:sz w:val="24"/>
          <w:szCs w:val="24"/>
          <w:lang w:val="en-US"/>
        </w:rPr>
        <w:t>For each DGP, 10 random datasets were chosen and all four BART models were run with 500 posterior samples once and 1000 once.</w:t>
      </w:r>
      <w:commentRangeEnd w:id="14"/>
      <w:r w:rsidR="005D6AA6" w:rsidRPr="005D6AA6">
        <w:rPr>
          <w:rStyle w:val="Kommentarzeichen"/>
          <w:rFonts w:asciiTheme="majorHAnsi" w:hAnsiTheme="majorHAnsi" w:cs="Calibri"/>
          <w:sz w:val="24"/>
          <w:szCs w:val="24"/>
          <w:lang w:val="en-US"/>
        </w:rPr>
        <w:commentReference w:id="14"/>
      </w:r>
      <w:r w:rsidR="006D1E12" w:rsidRPr="005D6AA6">
        <w:rPr>
          <w:rFonts w:asciiTheme="majorHAnsi" w:hAnsiTheme="majorHAnsi" w:cs="Calibri"/>
          <w:sz w:val="24"/>
          <w:szCs w:val="24"/>
          <w:lang w:val="en-US"/>
        </w:rPr>
        <w:t xml:space="preserve"> </w:t>
      </w:r>
      <w:commentRangeStart w:id="15"/>
      <w:r w:rsidR="006D1E12" w:rsidRPr="005D6AA6">
        <w:rPr>
          <w:rFonts w:asciiTheme="majorHAnsi" w:hAnsiTheme="majorHAnsi" w:cs="Calibri"/>
          <w:sz w:val="24"/>
          <w:szCs w:val="24"/>
          <w:lang w:val="en-US"/>
        </w:rPr>
        <w:t>The results showed that RMSE, coverage and Cis did not improve drastically.</w:t>
      </w:r>
      <w:commentRangeEnd w:id="15"/>
      <w:r w:rsidR="005D6AA6" w:rsidRPr="005D6AA6">
        <w:rPr>
          <w:rStyle w:val="Kommentarzeichen"/>
          <w:rFonts w:asciiTheme="majorHAnsi" w:hAnsiTheme="majorHAnsi" w:cs="Calibri"/>
          <w:sz w:val="24"/>
          <w:szCs w:val="24"/>
          <w:lang w:val="en-US"/>
        </w:rPr>
        <w:commentReference w:id="15"/>
      </w:r>
      <w:r w:rsidR="006D1E12" w:rsidRPr="005D6AA6">
        <w:rPr>
          <w:rFonts w:asciiTheme="majorHAnsi" w:hAnsiTheme="majorHAnsi" w:cs="Calibri"/>
          <w:sz w:val="24"/>
          <w:szCs w:val="24"/>
          <w:lang w:val="en-US"/>
        </w:rPr>
        <w:t xml:space="preserve"> At each run, additionally the effective sample size (ESS) was calculate, which measures how many of the posterior draws are idenpendet. Results above X are considered as sufficient, which all iterations were able to fulfill. As the increase of posterior sample did not show any significant improvements and comes with an increase </w:t>
      </w:r>
    </w:p>
    <w:p w14:paraId="20FA3BD5" w14:textId="77777777" w:rsidR="00E93E5E" w:rsidRPr="005D6AA6" w:rsidRDefault="004D43B1" w:rsidP="00E93E5E">
      <w:pPr>
        <w:pStyle w:val="Listenabsatz"/>
        <w:rPr>
          <w:rFonts w:asciiTheme="majorHAnsi" w:hAnsiTheme="majorHAnsi" w:cs="Calibri"/>
          <w:sz w:val="24"/>
          <w:szCs w:val="24"/>
          <w:lang w:val="en-US"/>
        </w:rPr>
      </w:pPr>
      <w:r w:rsidRPr="005D6AA6">
        <w:rPr>
          <w:rFonts w:asciiTheme="majorHAnsi" w:hAnsiTheme="majorHAnsi" w:cs="Calibri"/>
          <w:sz w:val="24"/>
          <w:szCs w:val="24"/>
          <w:highlight w:val="yellow"/>
          <w:lang w:val="en-US"/>
        </w:rPr>
        <w:t>Normally, at least 1000 posterior samples are recommended. The creators of the package set the posterior samples to 500, but did not provide any information whether this was done by tuning. To ensure that 500 posterior samples would be enough, before the actual experiment, 15 random datasets were chosen from four DGPs. Each of the BART models was run with once with 500 posterior samples, once with 1000, keeping all other parameters fixed. The RMSE, coverage and confidence intervals were calculated</w:t>
      </w:r>
      <w:r w:rsidR="00410F5A" w:rsidRPr="005D6AA6">
        <w:rPr>
          <w:rFonts w:asciiTheme="majorHAnsi" w:hAnsiTheme="majorHAnsi" w:cs="Calibri"/>
          <w:sz w:val="24"/>
          <w:szCs w:val="24"/>
          <w:highlight w:val="yellow"/>
          <w:lang w:val="en-US"/>
        </w:rPr>
        <w:t xml:space="preserve"> and no significant differences were found. </w:t>
      </w:r>
      <w:r w:rsidRPr="005D6AA6">
        <w:rPr>
          <w:rFonts w:asciiTheme="majorHAnsi" w:hAnsiTheme="majorHAnsi" w:cs="Calibri"/>
          <w:sz w:val="24"/>
          <w:szCs w:val="24"/>
          <w:highlight w:val="yellow"/>
          <w:lang w:val="en-US"/>
        </w:rPr>
        <w:t>The summary can be found in Table X. Furthermore, the effective sample size (ESS) was calculated, which measures how many independent samples make up the posterior samples. Values above _ are seen as sufficient, which all of the iterations reached. No significant differences were found. Since the increase of the number of posterior samples does not seem to bring any gains in performance and add computational resources, the posterior sample were kept at 500.</w:t>
      </w:r>
    </w:p>
    <w:p w14:paraId="45310A71" w14:textId="77777777" w:rsidR="00E93E5E" w:rsidRPr="005D6AA6" w:rsidRDefault="00E93E5E" w:rsidP="00E93E5E">
      <w:pPr>
        <w:pStyle w:val="Listenabsatz"/>
        <w:rPr>
          <w:rFonts w:asciiTheme="majorHAnsi" w:hAnsiTheme="majorHAnsi" w:cs="Calibri"/>
          <w:sz w:val="24"/>
          <w:szCs w:val="24"/>
          <w:lang w:val="en-US"/>
        </w:rPr>
      </w:pPr>
    </w:p>
    <w:p w14:paraId="00C5F527" w14:textId="3AD62AB4" w:rsidR="001E6164" w:rsidRPr="005D6AA6" w:rsidRDefault="006D1E12" w:rsidP="00E93E5E">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To check the convergence of chains,  </w:t>
      </w:r>
      <w:commentRangeStart w:id="16"/>
      <w:r w:rsidRPr="005D6AA6">
        <w:rPr>
          <w:rFonts w:asciiTheme="majorHAnsi" w:hAnsiTheme="majorHAnsi" w:cs="Calibri"/>
          <w:sz w:val="24"/>
          <w:szCs w:val="24"/>
          <w:lang w:val="en-US"/>
        </w:rPr>
        <w:t xml:space="preserve">visual diagnostics were done </w:t>
      </w:r>
      <w:commentRangeEnd w:id="16"/>
      <w:r w:rsidR="005D6AA6" w:rsidRPr="005D6AA6">
        <w:rPr>
          <w:rStyle w:val="Kommentarzeichen"/>
          <w:rFonts w:asciiTheme="majorHAnsi" w:hAnsiTheme="majorHAnsi" w:cs="Calibri"/>
          <w:sz w:val="24"/>
          <w:szCs w:val="24"/>
          <w:lang w:val="en-US"/>
        </w:rPr>
        <w:commentReference w:id="16"/>
      </w:r>
      <w:r w:rsidRPr="005D6AA6">
        <w:rPr>
          <w:rFonts w:asciiTheme="majorHAnsi" w:hAnsiTheme="majorHAnsi" w:cs="Calibri"/>
          <w:sz w:val="24"/>
          <w:szCs w:val="24"/>
          <w:lang w:val="en-US"/>
        </w:rPr>
        <w:t>.</w:t>
      </w:r>
    </w:p>
    <w:p w14:paraId="1F2DDE03" w14:textId="77777777" w:rsidR="008C15E9" w:rsidRPr="005D6AA6" w:rsidRDefault="008C15E9" w:rsidP="00E466F8">
      <w:pPr>
        <w:pStyle w:val="Listenabsatz"/>
        <w:rPr>
          <w:rFonts w:asciiTheme="majorHAnsi" w:hAnsiTheme="majorHAnsi" w:cs="Calibri"/>
          <w:sz w:val="24"/>
          <w:szCs w:val="24"/>
          <w:lang w:val="en-US"/>
        </w:rPr>
      </w:pPr>
    </w:p>
    <w:p w14:paraId="33F762DE" w14:textId="77777777" w:rsidR="00E26EC6" w:rsidRPr="005D6AA6" w:rsidRDefault="008C15E9" w:rsidP="00E26EC6">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causal forest was implemented using the causal_forest function from the grf package. </w:t>
      </w:r>
      <w:r w:rsidR="00E26EC6" w:rsidRPr="005D6AA6">
        <w:rPr>
          <w:rFonts w:asciiTheme="majorHAnsi" w:hAnsiTheme="majorHAnsi" w:cs="Calibri"/>
          <w:sz w:val="24"/>
          <w:szCs w:val="24"/>
          <w:lang w:val="en-US"/>
        </w:rPr>
        <w:t xml:space="preserve">For the hyperpramaters, the default settings were used:  </w:t>
      </w:r>
      <w:commentRangeStart w:id="17"/>
      <w:r w:rsidR="00E26EC6" w:rsidRPr="005D6AA6">
        <w:rPr>
          <w:rFonts w:asciiTheme="majorHAnsi" w:hAnsiTheme="majorHAnsi" w:cs="Calibri"/>
          <w:sz w:val="24"/>
          <w:szCs w:val="24"/>
          <w:lang w:val="en-US"/>
        </w:rPr>
        <w:t>num.trees = 2000,</w:t>
      </w:r>
    </w:p>
    <w:p w14:paraId="01C5E3FD" w14:textId="77777777" w:rsidR="00E26EC6" w:rsidRPr="005D6AA6" w:rsidRDefault="00E26EC6" w:rsidP="00E26EC6">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sample.fraction = 0.5,</w:t>
      </w:r>
    </w:p>
    <w:p w14:paraId="1FC81596" w14:textId="77777777" w:rsidR="00E26EC6" w:rsidRPr="005D6AA6" w:rsidRDefault="00E26EC6" w:rsidP="00E26EC6">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  mtry = </w:t>
      </w:r>
      <w:hyperlink r:id="rId15" w:history="1">
        <w:r w:rsidRPr="005D6AA6">
          <w:rPr>
            <w:rStyle w:val="Hyperlink"/>
            <w:rFonts w:asciiTheme="majorHAnsi" w:hAnsiTheme="majorHAnsi" w:cs="Calibri"/>
            <w:sz w:val="24"/>
            <w:szCs w:val="24"/>
            <w:lang w:val="en-US"/>
          </w:rPr>
          <w:t>min</w:t>
        </w:r>
      </w:hyperlink>
      <w:r w:rsidRPr="005D6AA6">
        <w:rPr>
          <w:rFonts w:asciiTheme="majorHAnsi" w:hAnsiTheme="majorHAnsi" w:cs="Calibri"/>
          <w:sz w:val="24"/>
          <w:szCs w:val="24"/>
          <w:lang w:val="en-US"/>
        </w:rPr>
        <w:t>(</w:t>
      </w:r>
      <w:hyperlink r:id="rId16" w:history="1">
        <w:r w:rsidRPr="005D6AA6">
          <w:rPr>
            <w:rStyle w:val="Hyperlink"/>
            <w:rFonts w:asciiTheme="majorHAnsi" w:hAnsiTheme="majorHAnsi" w:cs="Calibri"/>
            <w:sz w:val="24"/>
            <w:szCs w:val="24"/>
            <w:lang w:val="en-US"/>
          </w:rPr>
          <w:t>ceiling</w:t>
        </w:r>
      </w:hyperlink>
      <w:r w:rsidRPr="005D6AA6">
        <w:rPr>
          <w:rFonts w:asciiTheme="majorHAnsi" w:hAnsiTheme="majorHAnsi" w:cs="Calibri"/>
          <w:sz w:val="24"/>
          <w:szCs w:val="24"/>
          <w:lang w:val="en-US"/>
        </w:rPr>
        <w:t>(</w:t>
      </w:r>
      <w:hyperlink r:id="rId17" w:history="1">
        <w:r w:rsidRPr="005D6AA6">
          <w:rPr>
            <w:rStyle w:val="Hyperlink"/>
            <w:rFonts w:asciiTheme="majorHAnsi" w:hAnsiTheme="majorHAnsi" w:cs="Calibri"/>
            <w:sz w:val="24"/>
            <w:szCs w:val="24"/>
            <w:lang w:val="en-US"/>
          </w:rPr>
          <w:t>sqrt</w:t>
        </w:r>
      </w:hyperlink>
      <w:r w:rsidRPr="005D6AA6">
        <w:rPr>
          <w:rFonts w:asciiTheme="majorHAnsi" w:hAnsiTheme="majorHAnsi" w:cs="Calibri"/>
          <w:sz w:val="24"/>
          <w:szCs w:val="24"/>
          <w:lang w:val="en-US"/>
        </w:rPr>
        <w:t>(</w:t>
      </w:r>
      <w:hyperlink r:id="rId18" w:history="1">
        <w:r w:rsidRPr="005D6AA6">
          <w:rPr>
            <w:rStyle w:val="Hyperlink"/>
            <w:rFonts w:asciiTheme="majorHAnsi" w:hAnsiTheme="majorHAnsi" w:cs="Calibri"/>
            <w:sz w:val="24"/>
            <w:szCs w:val="24"/>
            <w:lang w:val="en-US"/>
          </w:rPr>
          <w:t>ncol</w:t>
        </w:r>
      </w:hyperlink>
      <w:r w:rsidRPr="005D6AA6">
        <w:rPr>
          <w:rFonts w:asciiTheme="majorHAnsi" w:hAnsiTheme="majorHAnsi" w:cs="Calibri"/>
          <w:sz w:val="24"/>
          <w:szCs w:val="24"/>
          <w:lang w:val="en-US"/>
        </w:rPr>
        <w:t xml:space="preserve">(X)) + 20), </w:t>
      </w:r>
      <w:hyperlink r:id="rId19" w:history="1">
        <w:r w:rsidRPr="005D6AA6">
          <w:rPr>
            <w:rStyle w:val="Hyperlink"/>
            <w:rFonts w:asciiTheme="majorHAnsi" w:hAnsiTheme="majorHAnsi" w:cs="Calibri"/>
            <w:sz w:val="24"/>
            <w:szCs w:val="24"/>
            <w:lang w:val="en-US"/>
          </w:rPr>
          <w:t>ncol</w:t>
        </w:r>
      </w:hyperlink>
      <w:r w:rsidRPr="005D6AA6">
        <w:rPr>
          <w:rFonts w:asciiTheme="majorHAnsi" w:hAnsiTheme="majorHAnsi" w:cs="Calibri"/>
          <w:sz w:val="24"/>
          <w:szCs w:val="24"/>
          <w:lang w:val="en-US"/>
        </w:rPr>
        <w:t>(X)),</w:t>
      </w:r>
    </w:p>
    <w:p w14:paraId="59F0E992" w14:textId="77777777" w:rsidR="00E26EC6" w:rsidRPr="00552138" w:rsidRDefault="00E26EC6" w:rsidP="00E26EC6">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  </w:t>
      </w:r>
      <w:r w:rsidRPr="00552138">
        <w:rPr>
          <w:rFonts w:asciiTheme="majorHAnsi" w:hAnsiTheme="majorHAnsi" w:cs="Calibri"/>
          <w:sz w:val="24"/>
          <w:szCs w:val="24"/>
          <w:lang w:val="en-US"/>
        </w:rPr>
        <w:t>min.node.size = 5,</w:t>
      </w:r>
      <w:commentRangeEnd w:id="17"/>
      <w:r w:rsidR="005D6AA6" w:rsidRPr="00552138">
        <w:rPr>
          <w:rStyle w:val="Kommentarzeichen"/>
          <w:rFonts w:asciiTheme="majorHAnsi" w:hAnsiTheme="majorHAnsi" w:cs="Calibri"/>
          <w:sz w:val="24"/>
          <w:szCs w:val="24"/>
          <w:lang w:val="en-US"/>
        </w:rPr>
        <w:commentReference w:id="17"/>
      </w:r>
    </w:p>
    <w:p w14:paraId="5FB2831A" w14:textId="34989E43" w:rsidR="008C15E9" w:rsidRPr="005D6AA6" w:rsidRDefault="008C15E9" w:rsidP="00E466F8">
      <w:pPr>
        <w:pStyle w:val="Listenabsatz"/>
        <w:rPr>
          <w:rFonts w:asciiTheme="majorHAnsi" w:hAnsiTheme="majorHAnsi" w:cs="Calibri"/>
          <w:sz w:val="24"/>
          <w:szCs w:val="24"/>
          <w:lang w:val="en-US"/>
        </w:rPr>
      </w:pPr>
    </w:p>
    <w:p w14:paraId="5D4BEC43" w14:textId="77777777" w:rsidR="00B90F7B" w:rsidRPr="005D6AA6" w:rsidRDefault="00B90F7B" w:rsidP="00E466F8">
      <w:pPr>
        <w:pStyle w:val="Listenabsatz"/>
        <w:rPr>
          <w:rFonts w:asciiTheme="majorHAnsi" w:hAnsiTheme="majorHAnsi" w:cs="Calibri"/>
          <w:sz w:val="24"/>
          <w:szCs w:val="24"/>
          <w:lang w:val="en-US"/>
        </w:rPr>
      </w:pPr>
    </w:p>
    <w:p w14:paraId="6FA638FE" w14:textId="1934A426" w:rsidR="00B90F7B" w:rsidRPr="005D6AA6" w:rsidRDefault="00B90F7B" w:rsidP="00B90F7B">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For IPTW + Regression, the propensity scores are estimated using the glm function from the R package ?, using a logit models. The treatment assignment T as the outcome and all covariates as predictors</w:t>
      </w:r>
      <w:r w:rsidR="00FC34BB" w:rsidRPr="005D6AA6">
        <w:rPr>
          <w:rFonts w:asciiTheme="majorHAnsi" w:hAnsiTheme="majorHAnsi" w:cs="Calibri"/>
          <w:sz w:val="24"/>
          <w:szCs w:val="24"/>
          <w:lang w:val="en-US"/>
        </w:rPr>
        <w:t xml:space="preserve"> in a linear function</w:t>
      </w:r>
      <w:r w:rsidRPr="005D6AA6">
        <w:rPr>
          <w:rFonts w:asciiTheme="majorHAnsi" w:hAnsiTheme="majorHAnsi" w:cs="Calibri"/>
          <w:sz w:val="24"/>
          <w:szCs w:val="24"/>
          <w:lang w:val="en-US"/>
        </w:rPr>
        <w:t xml:space="preserve">.  assignment Z Stabilized weights are then calculated with the formula X. </w:t>
      </w:r>
      <w:r w:rsidR="00FC34BB" w:rsidRPr="005D6AA6">
        <w:rPr>
          <w:rFonts w:asciiTheme="majorHAnsi" w:hAnsiTheme="majorHAnsi" w:cs="Calibri"/>
          <w:sz w:val="24"/>
          <w:szCs w:val="24"/>
          <w:lang w:val="en-US"/>
        </w:rPr>
        <w:t>The outcome regression is run using a linear logit model. Standard errors are calculated using the X package.</w:t>
      </w:r>
    </w:p>
    <w:p w14:paraId="3B84C5D4" w14:textId="77777777" w:rsidR="00B90F7B" w:rsidRPr="005D6AA6" w:rsidRDefault="00B90F7B" w:rsidP="00E466F8">
      <w:pPr>
        <w:pStyle w:val="Listenabsatz"/>
        <w:rPr>
          <w:rFonts w:asciiTheme="majorHAnsi" w:hAnsiTheme="majorHAnsi" w:cs="Calibri"/>
          <w:sz w:val="24"/>
          <w:szCs w:val="24"/>
          <w:lang w:val="en-US"/>
        </w:rPr>
      </w:pPr>
    </w:p>
    <w:p w14:paraId="1D24433B" w14:textId="77777777" w:rsidR="00C63346" w:rsidRPr="005D6AA6" w:rsidRDefault="00B90F7B"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Each model was fit to all 100 datasets from all 16 DGPs, resulting in 9600 iterations/runs. </w:t>
      </w:r>
    </w:p>
    <w:p w14:paraId="3998457C" w14:textId="63933A07" w:rsidR="00B90F7B" w:rsidRPr="005D6AA6" w:rsidRDefault="00B90F7B" w:rsidP="00E466F8">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For each run, the </w:t>
      </w:r>
      <w:commentRangeStart w:id="18"/>
      <w:r w:rsidR="00C63346" w:rsidRPr="005D6AA6">
        <w:rPr>
          <w:rFonts w:asciiTheme="majorHAnsi" w:hAnsiTheme="majorHAnsi" w:cs="Calibri"/>
          <w:sz w:val="24"/>
          <w:szCs w:val="24"/>
          <w:lang w:val="en-US"/>
        </w:rPr>
        <w:t>ATE estimate is calculat</w:t>
      </w:r>
      <w:r w:rsidR="007750B4" w:rsidRPr="005D6AA6">
        <w:rPr>
          <w:rFonts w:asciiTheme="majorHAnsi" w:hAnsiTheme="majorHAnsi" w:cs="Calibri"/>
          <w:sz w:val="24"/>
          <w:szCs w:val="24"/>
          <w:lang w:val="en-US"/>
        </w:rPr>
        <w:t xml:space="preserve">ing the mean </w:t>
      </w:r>
      <w:commentRangeEnd w:id="18"/>
      <w:r w:rsidR="005D6AA6" w:rsidRPr="005D6AA6">
        <w:rPr>
          <w:rStyle w:val="Kommentarzeichen"/>
          <w:rFonts w:asciiTheme="majorHAnsi" w:hAnsiTheme="majorHAnsi" w:cs="Calibri"/>
          <w:sz w:val="24"/>
          <w:szCs w:val="24"/>
          <w:lang w:val="en-US"/>
        </w:rPr>
        <w:commentReference w:id="18"/>
      </w:r>
      <w:r w:rsidR="007750B4" w:rsidRPr="005D6AA6">
        <w:rPr>
          <w:rFonts w:asciiTheme="majorHAnsi" w:hAnsiTheme="majorHAnsi" w:cs="Calibri"/>
          <w:sz w:val="24"/>
          <w:szCs w:val="24"/>
          <w:lang w:val="en-US"/>
        </w:rPr>
        <w:t xml:space="preserve">of the </w:t>
      </w:r>
      <w:r w:rsidR="00C63346" w:rsidRPr="005D6AA6">
        <w:rPr>
          <w:rFonts w:asciiTheme="majorHAnsi" w:hAnsiTheme="majorHAnsi" w:cs="Calibri"/>
          <w:sz w:val="24"/>
          <w:szCs w:val="24"/>
          <w:lang w:val="en-US"/>
        </w:rPr>
        <w:t xml:space="preserve">ICATE estimates </w:t>
      </w:r>
      <w:r w:rsidR="007750B4" w:rsidRPr="005D6AA6">
        <w:rPr>
          <w:rFonts w:asciiTheme="majorHAnsi" w:hAnsiTheme="majorHAnsi" w:cs="Calibri"/>
          <w:sz w:val="24"/>
          <w:szCs w:val="24"/>
          <w:lang w:val="en-US"/>
        </w:rPr>
        <w:t xml:space="preserve">of all observations. </w:t>
      </w:r>
      <w:r w:rsidRPr="005D6AA6">
        <w:rPr>
          <w:rFonts w:asciiTheme="majorHAnsi" w:hAnsiTheme="majorHAnsi" w:cs="Calibri"/>
          <w:sz w:val="24"/>
          <w:szCs w:val="24"/>
          <w:lang w:val="en-US"/>
        </w:rPr>
        <w:t xml:space="preserve"> </w:t>
      </w:r>
    </w:p>
    <w:p w14:paraId="0919E0CF" w14:textId="77777777" w:rsidR="006E0EA4" w:rsidRPr="005D6AA6" w:rsidRDefault="006E0EA4" w:rsidP="00E466F8">
      <w:pPr>
        <w:pStyle w:val="Listenabsatz"/>
        <w:rPr>
          <w:rFonts w:asciiTheme="majorHAnsi" w:hAnsiTheme="majorHAnsi" w:cs="Calibri"/>
          <w:sz w:val="24"/>
          <w:szCs w:val="24"/>
          <w:lang w:val="en-US"/>
        </w:rPr>
      </w:pPr>
    </w:p>
    <w:p w14:paraId="2E983384" w14:textId="352E5FB3" w:rsidR="00E466F8" w:rsidRPr="005D6AA6" w:rsidRDefault="00E466F8"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5.4Metrics</w:t>
      </w:r>
    </w:p>
    <w:p w14:paraId="4E01CB87" w14:textId="77777777" w:rsidR="00DF13B8" w:rsidRPr="005D6AA6" w:rsidRDefault="00DF13B8" w:rsidP="00C23A5B">
      <w:pPr>
        <w:pStyle w:val="Listenabsatz"/>
        <w:rPr>
          <w:rFonts w:asciiTheme="majorHAnsi" w:hAnsiTheme="majorHAnsi" w:cs="Calibri"/>
          <w:b/>
          <w:bCs/>
          <w:sz w:val="24"/>
          <w:szCs w:val="24"/>
          <w:u w:val="single"/>
          <w:lang w:val="en-US"/>
        </w:rPr>
      </w:pPr>
    </w:p>
    <w:p w14:paraId="659500BB" w14:textId="2E824709" w:rsidR="00DF13B8" w:rsidRPr="005D6AA6" w:rsidRDefault="00DF13B8"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To </w:t>
      </w:r>
      <w:r w:rsidR="00B637B6" w:rsidRPr="005D6AA6">
        <w:rPr>
          <w:rFonts w:asciiTheme="majorHAnsi" w:hAnsiTheme="majorHAnsi" w:cs="Calibri"/>
          <w:sz w:val="24"/>
          <w:szCs w:val="24"/>
          <w:lang w:val="en-US"/>
        </w:rPr>
        <w:t>evaluate</w:t>
      </w:r>
      <w:r w:rsidRPr="005D6AA6">
        <w:rPr>
          <w:rFonts w:asciiTheme="majorHAnsi" w:hAnsiTheme="majorHAnsi" w:cs="Calibri"/>
          <w:sz w:val="24"/>
          <w:szCs w:val="24"/>
          <w:lang w:val="en-US"/>
        </w:rPr>
        <w:t xml:space="preserve"> the performance of the models, </w:t>
      </w:r>
      <w:r w:rsidR="00B637B6" w:rsidRPr="005D6AA6">
        <w:rPr>
          <w:rFonts w:asciiTheme="majorHAnsi" w:hAnsiTheme="majorHAnsi" w:cs="Calibri"/>
          <w:sz w:val="24"/>
          <w:szCs w:val="24"/>
          <w:lang w:val="en-US"/>
        </w:rPr>
        <w:t xml:space="preserve">several metrics are </w:t>
      </w:r>
      <w:r w:rsidR="00941A0A" w:rsidRPr="005D6AA6">
        <w:rPr>
          <w:rFonts w:asciiTheme="majorHAnsi" w:hAnsiTheme="majorHAnsi" w:cs="Calibri"/>
          <w:sz w:val="24"/>
          <w:szCs w:val="24"/>
          <w:lang w:val="en-US"/>
        </w:rPr>
        <w:t>reported</w:t>
      </w:r>
      <w:r w:rsidR="00B637B6"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 xml:space="preserve">for each </w:t>
      </w:r>
      <w:r w:rsidR="00B637B6" w:rsidRPr="005D6AA6">
        <w:rPr>
          <w:rFonts w:asciiTheme="majorHAnsi" w:hAnsiTheme="majorHAnsi" w:cs="Calibri"/>
          <w:sz w:val="24"/>
          <w:szCs w:val="24"/>
          <w:lang w:val="en-US"/>
        </w:rPr>
        <w:t>data generating process.</w:t>
      </w:r>
    </w:p>
    <w:p w14:paraId="5D981B7E" w14:textId="77777777" w:rsidR="006126F2" w:rsidRPr="005D6AA6" w:rsidRDefault="006126F2" w:rsidP="00C23A5B">
      <w:pPr>
        <w:pStyle w:val="Listenabsatz"/>
        <w:rPr>
          <w:rFonts w:asciiTheme="majorHAnsi" w:hAnsiTheme="majorHAnsi" w:cs="Calibri"/>
          <w:sz w:val="24"/>
          <w:szCs w:val="24"/>
          <w:lang w:val="en-US"/>
        </w:rPr>
      </w:pPr>
    </w:p>
    <w:p w14:paraId="294D9347" w14:textId="0E9E192C" w:rsidR="008C15E9" w:rsidRPr="005D6AA6" w:rsidRDefault="00C63346"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root squared mean error </w:t>
      </w:r>
      <w:r w:rsidR="00B637B6" w:rsidRPr="005D6AA6">
        <w:rPr>
          <w:rFonts w:asciiTheme="majorHAnsi" w:hAnsiTheme="majorHAnsi" w:cs="Calibri"/>
          <w:sz w:val="24"/>
          <w:szCs w:val="24"/>
          <w:lang w:val="en-US"/>
        </w:rPr>
        <w:t xml:space="preserve">(RMSE) measures the estimation accuracy of </w:t>
      </w:r>
      <w:r w:rsidR="007750B4" w:rsidRPr="005D6AA6">
        <w:rPr>
          <w:rFonts w:asciiTheme="majorHAnsi" w:hAnsiTheme="majorHAnsi" w:cs="Calibri"/>
          <w:sz w:val="24"/>
          <w:szCs w:val="24"/>
          <w:lang w:val="en-US"/>
        </w:rPr>
        <w:t xml:space="preserve">the </w:t>
      </w:r>
      <w:r w:rsidR="00B637B6" w:rsidRPr="005D6AA6">
        <w:rPr>
          <w:rFonts w:asciiTheme="majorHAnsi" w:hAnsiTheme="majorHAnsi" w:cs="Calibri"/>
          <w:sz w:val="24"/>
          <w:szCs w:val="24"/>
          <w:lang w:val="en-US"/>
        </w:rPr>
        <w:t>ATE</w:t>
      </w:r>
      <w:r w:rsidR="007750B4" w:rsidRPr="005D6AA6">
        <w:rPr>
          <w:rFonts w:asciiTheme="majorHAnsi" w:hAnsiTheme="majorHAnsi" w:cs="Calibri"/>
          <w:sz w:val="24"/>
          <w:szCs w:val="24"/>
          <w:lang w:val="en-US"/>
        </w:rPr>
        <w:t>.</w:t>
      </w:r>
    </w:p>
    <w:p w14:paraId="2683A9E2" w14:textId="77777777" w:rsidR="00B637B6" w:rsidRPr="005D6AA6" w:rsidRDefault="00B637B6" w:rsidP="00C23A5B">
      <w:pPr>
        <w:pStyle w:val="Listenabsatz"/>
        <w:rPr>
          <w:rFonts w:asciiTheme="majorHAnsi" w:hAnsiTheme="majorHAnsi" w:cs="Calibri"/>
          <w:sz w:val="24"/>
          <w:szCs w:val="24"/>
          <w:lang w:val="en-US"/>
        </w:rPr>
      </w:pPr>
    </w:p>
    <w:p w14:paraId="7CC293CB" w14:textId="5370B95B" w:rsidR="0076704D" w:rsidRPr="005D6AA6" w:rsidRDefault="0076704D"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\text{RMSE} = \sqrt{ \frac{1}{n} \sum_{i=1}^n (\hat{\tau}_i - \tau)^2 }</w:t>
      </w:r>
    </w:p>
    <w:p w14:paraId="518058A2" w14:textId="77777777" w:rsidR="0076704D" w:rsidRPr="005D6AA6" w:rsidRDefault="0076704D" w:rsidP="00C23A5B">
      <w:pPr>
        <w:pStyle w:val="Listenabsatz"/>
        <w:rPr>
          <w:rFonts w:asciiTheme="majorHAnsi" w:hAnsiTheme="majorHAnsi" w:cs="Calibri"/>
          <w:sz w:val="24"/>
          <w:szCs w:val="24"/>
          <w:lang w:val="en-US"/>
        </w:rPr>
      </w:pPr>
    </w:p>
    <w:p w14:paraId="359E1529" w14:textId="6F61F9B9" w:rsidR="0076704D" w:rsidRPr="005D6AA6" w:rsidRDefault="00B637B6"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w</w:t>
      </w:r>
      <w:r w:rsidR="0076704D" w:rsidRPr="005D6AA6">
        <w:rPr>
          <w:rFonts w:asciiTheme="majorHAnsi" w:hAnsiTheme="majorHAnsi" w:cs="Calibri"/>
          <w:sz w:val="24"/>
          <w:szCs w:val="24"/>
          <w:lang w:val="en-US"/>
        </w:rPr>
        <w:t xml:space="preserve">here \hat{\tau}_i is the </w:t>
      </w:r>
      <w:r w:rsidRPr="005D6AA6">
        <w:rPr>
          <w:rFonts w:asciiTheme="majorHAnsi" w:hAnsiTheme="majorHAnsi" w:cs="Calibri"/>
          <w:sz w:val="24"/>
          <w:szCs w:val="24"/>
          <w:lang w:val="en-US"/>
        </w:rPr>
        <w:t>estimated ATE</w:t>
      </w:r>
      <w:r w:rsidR="0076704D" w:rsidRPr="005D6AA6">
        <w:rPr>
          <w:rFonts w:asciiTheme="majorHAnsi" w:hAnsiTheme="majorHAnsi" w:cs="Calibri"/>
          <w:sz w:val="24"/>
          <w:szCs w:val="24"/>
          <w:lang w:val="en-US"/>
        </w:rPr>
        <w:t xml:space="preserve"> of iteration I and \tau is the true ATE of the </w:t>
      </w:r>
      <w:r w:rsidRPr="005D6AA6">
        <w:rPr>
          <w:rFonts w:asciiTheme="majorHAnsi" w:hAnsiTheme="majorHAnsi" w:cs="Calibri"/>
          <w:sz w:val="24"/>
          <w:szCs w:val="24"/>
          <w:lang w:val="en-US"/>
        </w:rPr>
        <w:t>respective DGP</w:t>
      </w:r>
      <w:r w:rsidR="0076704D" w:rsidRPr="005D6AA6">
        <w:rPr>
          <w:rFonts w:asciiTheme="majorHAnsi" w:hAnsiTheme="majorHAnsi" w:cs="Calibri"/>
          <w:sz w:val="24"/>
          <w:szCs w:val="24"/>
          <w:lang w:val="en-US"/>
        </w:rPr>
        <w:t>.</w:t>
      </w:r>
      <w:r w:rsidR="00DF13B8" w:rsidRPr="005D6AA6">
        <w:rPr>
          <w:rFonts w:asciiTheme="majorHAnsi" w:hAnsiTheme="majorHAnsi" w:cs="Calibri"/>
          <w:sz w:val="24"/>
          <w:szCs w:val="24"/>
          <w:lang w:val="en-US"/>
        </w:rPr>
        <w:t xml:space="preserve"> </w:t>
      </w:r>
    </w:p>
    <w:p w14:paraId="4978A112" w14:textId="77777777" w:rsidR="0076704D" w:rsidRPr="005D6AA6" w:rsidRDefault="0076704D" w:rsidP="00C23A5B">
      <w:pPr>
        <w:pStyle w:val="Listenabsatz"/>
        <w:rPr>
          <w:rFonts w:asciiTheme="majorHAnsi" w:hAnsiTheme="majorHAnsi" w:cs="Calibri"/>
          <w:sz w:val="24"/>
          <w:szCs w:val="24"/>
          <w:lang w:val="en-US"/>
        </w:rPr>
      </w:pPr>
    </w:p>
    <w:p w14:paraId="4850725F" w14:textId="7BC92963" w:rsidR="00C63346" w:rsidRPr="005D6AA6" w:rsidRDefault="00B637B6" w:rsidP="006126F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To assess uncertainty</w:t>
      </w:r>
      <w:r w:rsidR="0076704D" w:rsidRPr="005D6AA6">
        <w:rPr>
          <w:rFonts w:asciiTheme="majorHAnsi" w:hAnsiTheme="majorHAnsi" w:cs="Calibri"/>
          <w:sz w:val="24"/>
          <w:szCs w:val="24"/>
          <w:lang w:val="en-US"/>
        </w:rPr>
        <w:t xml:space="preserve">, </w:t>
      </w:r>
      <w:r w:rsidR="003077A2" w:rsidRPr="005D6AA6">
        <w:rPr>
          <w:rFonts w:asciiTheme="majorHAnsi" w:hAnsiTheme="majorHAnsi" w:cs="Calibri"/>
          <w:sz w:val="24"/>
          <w:szCs w:val="24"/>
          <w:lang w:val="en-US"/>
        </w:rPr>
        <w:t xml:space="preserve">at each iteration </w:t>
      </w:r>
      <w:r w:rsidR="0076704D" w:rsidRPr="005D6AA6">
        <w:rPr>
          <w:rFonts w:asciiTheme="majorHAnsi" w:hAnsiTheme="majorHAnsi" w:cs="Calibri"/>
          <w:sz w:val="24"/>
          <w:szCs w:val="24"/>
          <w:lang w:val="en-US"/>
        </w:rPr>
        <w:t>95% confidence intervals</w:t>
      </w:r>
      <w:r w:rsidRPr="005D6AA6">
        <w:rPr>
          <w:rFonts w:asciiTheme="majorHAnsi" w:hAnsiTheme="majorHAnsi" w:cs="Calibri"/>
          <w:sz w:val="24"/>
          <w:szCs w:val="24"/>
          <w:lang w:val="en-US"/>
        </w:rPr>
        <w:t xml:space="preserve"> for</w:t>
      </w:r>
      <w:r w:rsidR="0076704D" w:rsidRPr="005D6AA6">
        <w:rPr>
          <w:rFonts w:asciiTheme="majorHAnsi" w:hAnsiTheme="majorHAnsi" w:cs="Calibri"/>
          <w:sz w:val="24"/>
          <w:szCs w:val="24"/>
          <w:lang w:val="en-US"/>
        </w:rPr>
        <w:t xml:space="preserve"> the ATE are c</w:t>
      </w:r>
      <w:r w:rsidRPr="005D6AA6">
        <w:rPr>
          <w:rFonts w:asciiTheme="majorHAnsi" w:hAnsiTheme="majorHAnsi" w:cs="Calibri"/>
          <w:sz w:val="24"/>
          <w:szCs w:val="24"/>
          <w:lang w:val="en-US"/>
        </w:rPr>
        <w:t>onstructed</w:t>
      </w:r>
      <w:r w:rsidR="0076704D" w:rsidRPr="005D6AA6">
        <w:rPr>
          <w:rFonts w:asciiTheme="majorHAnsi" w:hAnsiTheme="majorHAnsi" w:cs="Calibri"/>
          <w:sz w:val="24"/>
          <w:szCs w:val="24"/>
          <w:lang w:val="en-US"/>
        </w:rPr>
        <w:t xml:space="preserve"> and </w:t>
      </w:r>
      <w:r w:rsidRPr="005D6AA6">
        <w:rPr>
          <w:rFonts w:asciiTheme="majorHAnsi" w:hAnsiTheme="majorHAnsi" w:cs="Calibri"/>
          <w:sz w:val="24"/>
          <w:szCs w:val="24"/>
          <w:lang w:val="en-US"/>
        </w:rPr>
        <w:t xml:space="preserve">it is recorded </w:t>
      </w:r>
      <w:r w:rsidR="0076704D" w:rsidRPr="005D6AA6">
        <w:rPr>
          <w:rFonts w:asciiTheme="majorHAnsi" w:hAnsiTheme="majorHAnsi" w:cs="Calibri"/>
          <w:sz w:val="24"/>
          <w:szCs w:val="24"/>
          <w:lang w:val="en-US"/>
        </w:rPr>
        <w:t>whether the</w:t>
      </w:r>
      <w:r w:rsidRPr="005D6AA6">
        <w:rPr>
          <w:rFonts w:asciiTheme="majorHAnsi" w:hAnsiTheme="majorHAnsi" w:cs="Calibri"/>
          <w:sz w:val="24"/>
          <w:szCs w:val="24"/>
          <w:lang w:val="en-US"/>
        </w:rPr>
        <w:t xml:space="preserve"> interval contains</w:t>
      </w:r>
      <w:r w:rsidR="00DF13B8" w:rsidRPr="005D6AA6">
        <w:rPr>
          <w:rFonts w:asciiTheme="majorHAnsi" w:hAnsiTheme="majorHAnsi" w:cs="Calibri"/>
          <w:sz w:val="24"/>
          <w:szCs w:val="24"/>
          <w:lang w:val="en-US"/>
        </w:rPr>
        <w:t xml:space="preserve"> the true ATE. </w:t>
      </w:r>
      <w:r w:rsidR="003077A2" w:rsidRPr="005D6AA6">
        <w:rPr>
          <w:rFonts w:asciiTheme="majorHAnsi" w:hAnsiTheme="majorHAnsi" w:cs="Calibri"/>
          <w:sz w:val="24"/>
          <w:szCs w:val="24"/>
          <w:lang w:val="en-US"/>
        </w:rPr>
        <w:t xml:space="preserve">It is important to </w:t>
      </w:r>
      <w:r w:rsidRPr="005D6AA6">
        <w:rPr>
          <w:rFonts w:asciiTheme="majorHAnsi" w:hAnsiTheme="majorHAnsi" w:cs="Calibri"/>
          <w:sz w:val="24"/>
          <w:szCs w:val="24"/>
          <w:lang w:val="en-US"/>
        </w:rPr>
        <w:t>differentiate between the interpretation of</w:t>
      </w:r>
      <w:r w:rsidR="003077A2" w:rsidRPr="005D6AA6">
        <w:rPr>
          <w:rFonts w:asciiTheme="majorHAnsi" w:hAnsiTheme="majorHAnsi" w:cs="Calibri"/>
          <w:sz w:val="24"/>
          <w:szCs w:val="24"/>
          <w:lang w:val="en-US"/>
        </w:rPr>
        <w:t xml:space="preserve"> uncertainty interval</w:t>
      </w:r>
      <w:r w:rsidRPr="005D6AA6">
        <w:rPr>
          <w:rFonts w:asciiTheme="majorHAnsi" w:hAnsiTheme="majorHAnsi" w:cs="Calibri"/>
          <w:sz w:val="24"/>
          <w:szCs w:val="24"/>
          <w:lang w:val="en-US"/>
        </w:rPr>
        <w:t>s</w:t>
      </w:r>
      <w:r w:rsidR="003077A2" w:rsidRPr="005D6AA6">
        <w:rPr>
          <w:rFonts w:asciiTheme="majorHAnsi" w:hAnsiTheme="majorHAnsi" w:cs="Calibri"/>
          <w:sz w:val="24"/>
          <w:szCs w:val="24"/>
          <w:lang w:val="en-US"/>
        </w:rPr>
        <w:t xml:space="preserve"> between the </w:t>
      </w:r>
      <w:r w:rsidRPr="005D6AA6">
        <w:rPr>
          <w:rFonts w:asciiTheme="majorHAnsi" w:hAnsiTheme="majorHAnsi" w:cs="Calibri"/>
          <w:sz w:val="24"/>
          <w:szCs w:val="24"/>
          <w:lang w:val="en-US"/>
        </w:rPr>
        <w:t>models.</w:t>
      </w:r>
      <w:r w:rsidR="003077A2" w:rsidRPr="005D6AA6">
        <w:rPr>
          <w:rFonts w:asciiTheme="majorHAnsi" w:hAnsiTheme="majorHAnsi" w:cs="Calibri"/>
          <w:sz w:val="24"/>
          <w:szCs w:val="24"/>
          <w:lang w:val="en-US"/>
        </w:rPr>
        <w:t xml:space="preserve"> As frequentist methods,</w:t>
      </w:r>
      <w:r w:rsidR="00D43E1D" w:rsidRPr="005D6AA6">
        <w:rPr>
          <w:rFonts w:asciiTheme="majorHAnsi" w:hAnsiTheme="majorHAnsi" w:cs="Calibri"/>
          <w:sz w:val="24"/>
          <w:szCs w:val="24"/>
          <w:lang w:val="en-US"/>
        </w:rPr>
        <w:t xml:space="preserve"> the confidence intervals of</w:t>
      </w:r>
      <w:r w:rsidR="003077A2" w:rsidRPr="005D6AA6">
        <w:rPr>
          <w:rFonts w:asciiTheme="majorHAnsi" w:hAnsiTheme="majorHAnsi" w:cs="Calibri"/>
          <w:sz w:val="24"/>
          <w:szCs w:val="24"/>
          <w:lang w:val="en-US"/>
        </w:rPr>
        <w:t xml:space="preserve"> causal forests and IPTW + Regression are interpreted </w:t>
      </w:r>
      <w:r w:rsidR="00D43E1D" w:rsidRPr="005D6AA6">
        <w:rPr>
          <w:rFonts w:asciiTheme="majorHAnsi" w:hAnsiTheme="majorHAnsi" w:cs="Calibri"/>
          <w:sz w:val="24"/>
          <w:szCs w:val="24"/>
          <w:lang w:val="en-US"/>
        </w:rPr>
        <w:t>in terms of repeated sampling. I</w:t>
      </w:r>
      <w:r w:rsidR="003077A2" w:rsidRPr="005D6AA6">
        <w:rPr>
          <w:rFonts w:asciiTheme="majorHAnsi" w:hAnsiTheme="majorHAnsi" w:cs="Calibri"/>
          <w:sz w:val="24"/>
          <w:szCs w:val="24"/>
          <w:lang w:val="en-US"/>
        </w:rPr>
        <w:t xml:space="preserve">f </w:t>
      </w:r>
      <w:r w:rsidR="00D43E1D" w:rsidRPr="005D6AA6">
        <w:rPr>
          <w:rFonts w:asciiTheme="majorHAnsi" w:hAnsiTheme="majorHAnsi" w:cs="Calibri"/>
          <w:sz w:val="24"/>
          <w:szCs w:val="24"/>
          <w:lang w:val="en-US"/>
        </w:rPr>
        <w:t xml:space="preserve">the </w:t>
      </w:r>
      <w:r w:rsidR="003077A2" w:rsidRPr="005D6AA6">
        <w:rPr>
          <w:rFonts w:asciiTheme="majorHAnsi" w:hAnsiTheme="majorHAnsi" w:cs="Calibri"/>
          <w:sz w:val="24"/>
          <w:szCs w:val="24"/>
          <w:lang w:val="en-US"/>
        </w:rPr>
        <w:t>ATE estimat</w:t>
      </w:r>
      <w:r w:rsidR="007B45EE" w:rsidRPr="005D6AA6">
        <w:rPr>
          <w:rFonts w:asciiTheme="majorHAnsi" w:hAnsiTheme="majorHAnsi" w:cs="Calibri"/>
          <w:sz w:val="24"/>
          <w:szCs w:val="24"/>
          <w:lang w:val="en-US"/>
        </w:rPr>
        <w:t>ion</w:t>
      </w:r>
      <w:r w:rsidR="00D43E1D" w:rsidRPr="005D6AA6">
        <w:rPr>
          <w:rFonts w:asciiTheme="majorHAnsi" w:hAnsiTheme="majorHAnsi" w:cs="Calibri"/>
          <w:sz w:val="24"/>
          <w:szCs w:val="24"/>
          <w:lang w:val="en-US"/>
        </w:rPr>
        <w:t xml:space="preserve"> were</w:t>
      </w:r>
      <w:r w:rsidR="007B45EE" w:rsidRPr="005D6AA6">
        <w:rPr>
          <w:rFonts w:asciiTheme="majorHAnsi" w:hAnsiTheme="majorHAnsi" w:cs="Calibri"/>
          <w:sz w:val="24"/>
          <w:szCs w:val="24"/>
          <w:lang w:val="en-US"/>
        </w:rPr>
        <w:t xml:space="preserve"> repeated and confidence intervals were constructed many times,</w:t>
      </w:r>
      <w:r w:rsidR="003077A2" w:rsidRPr="005D6AA6">
        <w:rPr>
          <w:rFonts w:asciiTheme="majorHAnsi" w:hAnsiTheme="majorHAnsi" w:cs="Calibri"/>
          <w:sz w:val="24"/>
          <w:szCs w:val="24"/>
          <w:lang w:val="en-US"/>
        </w:rPr>
        <w:t xml:space="preserve"> </w:t>
      </w:r>
      <w:r w:rsidR="007B45EE" w:rsidRPr="005D6AA6">
        <w:rPr>
          <w:rFonts w:asciiTheme="majorHAnsi" w:hAnsiTheme="majorHAnsi" w:cs="Calibri"/>
          <w:sz w:val="24"/>
          <w:szCs w:val="24"/>
          <w:lang w:val="en-US"/>
        </w:rPr>
        <w:t>95% of these confidence interval</w:t>
      </w:r>
      <w:r w:rsidR="006126F2" w:rsidRPr="005D6AA6">
        <w:rPr>
          <w:rFonts w:asciiTheme="majorHAnsi" w:hAnsiTheme="majorHAnsi" w:cs="Calibri"/>
          <w:sz w:val="24"/>
          <w:szCs w:val="24"/>
          <w:lang w:val="en-US"/>
        </w:rPr>
        <w:t>s</w:t>
      </w:r>
      <w:r w:rsidR="007B45EE" w:rsidRPr="005D6AA6">
        <w:rPr>
          <w:rFonts w:asciiTheme="majorHAnsi" w:hAnsiTheme="majorHAnsi" w:cs="Calibri"/>
          <w:sz w:val="24"/>
          <w:szCs w:val="24"/>
          <w:lang w:val="en-US"/>
        </w:rPr>
        <w:t xml:space="preserve"> would c</w:t>
      </w:r>
      <w:r w:rsidR="006126F2" w:rsidRPr="005D6AA6">
        <w:rPr>
          <w:rFonts w:asciiTheme="majorHAnsi" w:hAnsiTheme="majorHAnsi" w:cs="Calibri"/>
          <w:sz w:val="24"/>
          <w:szCs w:val="24"/>
          <w:lang w:val="en-US"/>
        </w:rPr>
        <w:t>ontain the true ATE</w:t>
      </w:r>
      <w:r w:rsidR="003077A2" w:rsidRPr="005D6AA6">
        <w:rPr>
          <w:rFonts w:asciiTheme="majorHAnsi" w:hAnsiTheme="majorHAnsi" w:cs="Calibri"/>
          <w:sz w:val="24"/>
          <w:szCs w:val="24"/>
          <w:lang w:val="en-US"/>
        </w:rPr>
        <w:t xml:space="preserve">. </w:t>
      </w:r>
      <w:r w:rsidR="006126F2" w:rsidRPr="005D6AA6">
        <w:rPr>
          <w:rFonts w:asciiTheme="majorHAnsi" w:hAnsiTheme="majorHAnsi" w:cs="Calibri"/>
          <w:sz w:val="24"/>
          <w:szCs w:val="24"/>
          <w:lang w:val="en-US"/>
        </w:rPr>
        <w:t xml:space="preserve">On the other hand, </w:t>
      </w:r>
      <w:r w:rsidR="003077A2" w:rsidRPr="005D6AA6">
        <w:rPr>
          <w:rFonts w:asciiTheme="majorHAnsi" w:hAnsiTheme="majorHAnsi" w:cs="Calibri"/>
          <w:sz w:val="24"/>
          <w:szCs w:val="24"/>
          <w:lang w:val="en-US"/>
        </w:rPr>
        <w:t>Bayesian method</w:t>
      </w:r>
      <w:r w:rsidR="006126F2" w:rsidRPr="005D6AA6">
        <w:rPr>
          <w:rFonts w:asciiTheme="majorHAnsi" w:hAnsiTheme="majorHAnsi" w:cs="Calibri"/>
          <w:sz w:val="24"/>
          <w:szCs w:val="24"/>
          <w:lang w:val="en-US"/>
        </w:rPr>
        <w:t>s</w:t>
      </w:r>
      <w:r w:rsidR="003077A2" w:rsidRPr="005D6AA6">
        <w:rPr>
          <w:rFonts w:asciiTheme="majorHAnsi" w:hAnsiTheme="majorHAnsi" w:cs="Calibri"/>
          <w:sz w:val="24"/>
          <w:szCs w:val="24"/>
          <w:lang w:val="en-US"/>
        </w:rPr>
        <w:t xml:space="preserve">, such as BART, </w:t>
      </w:r>
      <w:r w:rsidR="006126F2" w:rsidRPr="005D6AA6">
        <w:rPr>
          <w:rFonts w:asciiTheme="majorHAnsi" w:hAnsiTheme="majorHAnsi" w:cs="Calibri"/>
          <w:sz w:val="24"/>
          <w:szCs w:val="24"/>
          <w:lang w:val="en-US"/>
        </w:rPr>
        <w:t xml:space="preserve">construct credible intervals, which </w:t>
      </w:r>
      <w:r w:rsidR="003077A2" w:rsidRPr="005D6AA6">
        <w:rPr>
          <w:rFonts w:asciiTheme="majorHAnsi" w:hAnsiTheme="majorHAnsi" w:cs="Calibri"/>
          <w:sz w:val="24"/>
          <w:szCs w:val="24"/>
          <w:lang w:val="en-US"/>
        </w:rPr>
        <w:t>allow</w:t>
      </w:r>
      <w:r w:rsidR="006126F2" w:rsidRPr="005D6AA6">
        <w:rPr>
          <w:rFonts w:asciiTheme="majorHAnsi" w:hAnsiTheme="majorHAnsi" w:cs="Calibri"/>
          <w:sz w:val="24"/>
          <w:szCs w:val="24"/>
          <w:lang w:val="en-US"/>
        </w:rPr>
        <w:t xml:space="preserve"> the </w:t>
      </w:r>
      <w:r w:rsidR="003077A2" w:rsidRPr="005D6AA6">
        <w:rPr>
          <w:rFonts w:asciiTheme="majorHAnsi" w:hAnsiTheme="majorHAnsi" w:cs="Calibri"/>
          <w:sz w:val="24"/>
          <w:szCs w:val="24"/>
          <w:lang w:val="en-US"/>
        </w:rPr>
        <w:t xml:space="preserve">statement that the true ATE </w:t>
      </w:r>
      <w:r w:rsidR="00D43E1D" w:rsidRPr="005D6AA6">
        <w:rPr>
          <w:rFonts w:asciiTheme="majorHAnsi" w:hAnsiTheme="majorHAnsi" w:cs="Calibri"/>
          <w:sz w:val="24"/>
          <w:szCs w:val="24"/>
          <w:lang w:val="en-US"/>
        </w:rPr>
        <w:t>lies within the credible interval with a</w:t>
      </w:r>
      <w:r w:rsidR="006126F2" w:rsidRPr="005D6AA6">
        <w:rPr>
          <w:rFonts w:asciiTheme="majorHAnsi" w:hAnsiTheme="majorHAnsi" w:cs="Calibri"/>
          <w:sz w:val="24"/>
          <w:szCs w:val="24"/>
          <w:lang w:val="en-US"/>
        </w:rPr>
        <w:t xml:space="preserve"> posterior </w:t>
      </w:r>
      <w:r w:rsidR="00D43E1D" w:rsidRPr="005D6AA6">
        <w:rPr>
          <w:rFonts w:asciiTheme="majorHAnsi" w:hAnsiTheme="majorHAnsi" w:cs="Calibri"/>
          <w:sz w:val="24"/>
          <w:szCs w:val="24"/>
          <w:lang w:val="en-US"/>
        </w:rPr>
        <w:t>probability of 95%</w:t>
      </w:r>
      <w:r w:rsidR="006126F2" w:rsidRPr="005D6AA6">
        <w:rPr>
          <w:rFonts w:asciiTheme="majorHAnsi" w:hAnsiTheme="majorHAnsi" w:cs="Calibri"/>
          <w:sz w:val="24"/>
          <w:szCs w:val="24"/>
          <w:lang w:val="en-US"/>
        </w:rPr>
        <w:t xml:space="preserve">, conditional on the observed data. </w:t>
      </w:r>
      <w:r w:rsidR="00DF13B8" w:rsidRPr="005D6AA6">
        <w:rPr>
          <w:rFonts w:asciiTheme="majorHAnsi" w:hAnsiTheme="majorHAnsi" w:cs="Calibri"/>
          <w:sz w:val="24"/>
          <w:szCs w:val="24"/>
          <w:lang w:val="en-US"/>
        </w:rPr>
        <w:t xml:space="preserve">For each model and DGP, the average </w:t>
      </w:r>
      <w:r w:rsidR="006126F2" w:rsidRPr="005D6AA6">
        <w:rPr>
          <w:rFonts w:asciiTheme="majorHAnsi" w:hAnsiTheme="majorHAnsi" w:cs="Calibri"/>
          <w:sz w:val="24"/>
          <w:szCs w:val="24"/>
          <w:lang w:val="en-US"/>
        </w:rPr>
        <w:t>confidence interval</w:t>
      </w:r>
      <w:r w:rsidR="00DF13B8" w:rsidRPr="005D6AA6">
        <w:rPr>
          <w:rFonts w:asciiTheme="majorHAnsi" w:hAnsiTheme="majorHAnsi" w:cs="Calibri"/>
          <w:sz w:val="24"/>
          <w:szCs w:val="24"/>
          <w:lang w:val="en-US"/>
        </w:rPr>
        <w:t xml:space="preserve"> length </w:t>
      </w:r>
      <w:r w:rsidR="006126F2" w:rsidRPr="005D6AA6">
        <w:rPr>
          <w:rFonts w:asciiTheme="majorHAnsi" w:hAnsiTheme="majorHAnsi" w:cs="Calibri"/>
          <w:sz w:val="24"/>
          <w:szCs w:val="24"/>
          <w:lang w:val="en-US"/>
        </w:rPr>
        <w:t xml:space="preserve">and the coverage (the proportion of intervals containing the true ATE) </w:t>
      </w:r>
      <w:r w:rsidR="00DF13B8" w:rsidRPr="005D6AA6">
        <w:rPr>
          <w:rFonts w:asciiTheme="majorHAnsi" w:hAnsiTheme="majorHAnsi" w:cs="Calibri"/>
          <w:sz w:val="24"/>
          <w:szCs w:val="24"/>
          <w:lang w:val="en-US"/>
        </w:rPr>
        <w:t>is calculate</w:t>
      </w:r>
      <w:r w:rsidR="006126F2" w:rsidRPr="005D6AA6">
        <w:rPr>
          <w:rFonts w:asciiTheme="majorHAnsi" w:hAnsiTheme="majorHAnsi" w:cs="Calibri"/>
          <w:sz w:val="24"/>
          <w:szCs w:val="24"/>
          <w:lang w:val="en-US"/>
        </w:rPr>
        <w:t>d.</w:t>
      </w:r>
    </w:p>
    <w:p w14:paraId="08AD6732" w14:textId="77777777" w:rsidR="00DF13B8" w:rsidRPr="005D6AA6" w:rsidRDefault="00DF13B8" w:rsidP="00DF13B8">
      <w:pPr>
        <w:pStyle w:val="Listenabsatz"/>
        <w:rPr>
          <w:rFonts w:asciiTheme="majorHAnsi" w:hAnsiTheme="majorHAnsi" w:cs="Calibri"/>
          <w:b/>
          <w:bCs/>
          <w:sz w:val="24"/>
          <w:szCs w:val="24"/>
          <w:u w:val="single"/>
          <w:lang w:val="en-US"/>
        </w:rPr>
      </w:pPr>
    </w:p>
    <w:p w14:paraId="20DC2563" w14:textId="6FE19A6E" w:rsidR="008C15E9" w:rsidRPr="005D6AA6" w:rsidRDefault="008C15E9" w:rsidP="00941A0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Since the DGPs </w:t>
      </w:r>
      <w:r w:rsidR="006126F2" w:rsidRPr="005D6AA6">
        <w:rPr>
          <w:rFonts w:asciiTheme="majorHAnsi" w:hAnsiTheme="majorHAnsi" w:cs="Calibri"/>
          <w:sz w:val="24"/>
          <w:szCs w:val="24"/>
          <w:lang w:val="en-US"/>
        </w:rPr>
        <w:t>differ in the distribution of the outcome variable and</w:t>
      </w:r>
      <w:r w:rsidRPr="005D6AA6">
        <w:rPr>
          <w:rFonts w:asciiTheme="majorHAnsi" w:hAnsiTheme="majorHAnsi" w:cs="Calibri"/>
          <w:sz w:val="24"/>
          <w:szCs w:val="24"/>
          <w:lang w:val="en-US"/>
        </w:rPr>
        <w:t xml:space="preserve"> true ATE</w:t>
      </w:r>
      <w:r w:rsidR="006126F2" w:rsidRPr="005D6AA6">
        <w:rPr>
          <w:rFonts w:asciiTheme="majorHAnsi" w:hAnsiTheme="majorHAnsi" w:cs="Calibri"/>
          <w:sz w:val="24"/>
          <w:szCs w:val="24"/>
          <w:lang w:val="en-US"/>
        </w:rPr>
        <w:t xml:space="preserve"> size, RMSE and confidence interval length are not directly comparably across DGPs. When outcome variability or the true ATE is large, DGP</w:t>
      </w:r>
      <w:r w:rsidR="00941A0A" w:rsidRPr="005D6AA6">
        <w:rPr>
          <w:rFonts w:asciiTheme="majorHAnsi" w:hAnsiTheme="majorHAnsi" w:cs="Calibri"/>
          <w:sz w:val="24"/>
          <w:szCs w:val="24"/>
          <w:lang w:val="en-US"/>
        </w:rPr>
        <w:t>s</w:t>
      </w:r>
      <w:r w:rsidR="006126F2" w:rsidRPr="005D6AA6">
        <w:rPr>
          <w:rFonts w:asciiTheme="majorHAnsi" w:hAnsiTheme="majorHAnsi" w:cs="Calibri"/>
          <w:sz w:val="24"/>
          <w:szCs w:val="24"/>
          <w:lang w:val="en-US"/>
        </w:rPr>
        <w:t xml:space="preserve"> may exhibit a disproportionally large RMSE</w:t>
      </w:r>
      <w:r w:rsidR="00941A0A" w:rsidRPr="005D6AA6">
        <w:rPr>
          <w:rFonts w:asciiTheme="majorHAnsi" w:hAnsiTheme="majorHAnsi" w:cs="Calibri"/>
          <w:sz w:val="24"/>
          <w:szCs w:val="24"/>
          <w:lang w:val="en-US"/>
        </w:rPr>
        <w:t>s</w:t>
      </w:r>
      <w:r w:rsidR="006126F2" w:rsidRPr="005D6AA6">
        <w:rPr>
          <w:rFonts w:asciiTheme="majorHAnsi" w:hAnsiTheme="majorHAnsi" w:cs="Calibri"/>
          <w:sz w:val="24"/>
          <w:szCs w:val="24"/>
          <w:lang w:val="en-US"/>
        </w:rPr>
        <w:t xml:space="preserve"> or interval lengths.</w:t>
      </w:r>
      <w:r w:rsidR="00941A0A" w:rsidRPr="005D6AA6">
        <w:rPr>
          <w:rFonts w:asciiTheme="majorHAnsi" w:hAnsiTheme="majorHAnsi" w:cs="Calibri"/>
          <w:sz w:val="24"/>
          <w:szCs w:val="24"/>
          <w:lang w:val="en-US"/>
        </w:rPr>
        <w:t xml:space="preserve"> </w:t>
      </w:r>
      <w:r w:rsidR="00DF13B8" w:rsidRPr="005D6AA6">
        <w:rPr>
          <w:rFonts w:asciiTheme="majorHAnsi" w:hAnsiTheme="majorHAnsi" w:cs="Calibri"/>
          <w:sz w:val="24"/>
          <w:szCs w:val="24"/>
          <w:lang w:val="en-US"/>
        </w:rPr>
        <w:t xml:space="preserve">This does not </w:t>
      </w:r>
      <w:r w:rsidR="00941A0A" w:rsidRPr="005D6AA6">
        <w:rPr>
          <w:rFonts w:asciiTheme="majorHAnsi" w:hAnsiTheme="majorHAnsi" w:cs="Calibri"/>
          <w:sz w:val="24"/>
          <w:szCs w:val="24"/>
          <w:lang w:val="en-US"/>
        </w:rPr>
        <w:t>affect comparisons</w:t>
      </w:r>
      <w:r w:rsidR="00DF13B8" w:rsidRPr="005D6AA6">
        <w:rPr>
          <w:rFonts w:asciiTheme="majorHAnsi" w:hAnsiTheme="majorHAnsi" w:cs="Calibri"/>
          <w:sz w:val="24"/>
          <w:szCs w:val="24"/>
          <w:lang w:val="en-US"/>
        </w:rPr>
        <w:t xml:space="preserve"> between models within a</w:t>
      </w:r>
      <w:r w:rsidR="00941A0A" w:rsidRPr="005D6AA6">
        <w:rPr>
          <w:rFonts w:asciiTheme="majorHAnsi" w:hAnsiTheme="majorHAnsi" w:cs="Calibri"/>
          <w:sz w:val="24"/>
          <w:szCs w:val="24"/>
          <w:lang w:val="en-US"/>
        </w:rPr>
        <w:t xml:space="preserve"> single</w:t>
      </w:r>
      <w:r w:rsidR="00DF13B8" w:rsidRPr="005D6AA6">
        <w:rPr>
          <w:rFonts w:asciiTheme="majorHAnsi" w:hAnsiTheme="majorHAnsi" w:cs="Calibri"/>
          <w:sz w:val="24"/>
          <w:szCs w:val="24"/>
          <w:lang w:val="en-US"/>
        </w:rPr>
        <w:t xml:space="preserve"> DGP, but </w:t>
      </w:r>
      <w:r w:rsidR="003077A2" w:rsidRPr="005D6AA6">
        <w:rPr>
          <w:rFonts w:asciiTheme="majorHAnsi" w:hAnsiTheme="majorHAnsi" w:cs="Calibri"/>
          <w:sz w:val="24"/>
          <w:szCs w:val="24"/>
          <w:lang w:val="en-US"/>
        </w:rPr>
        <w:t xml:space="preserve">can </w:t>
      </w:r>
      <w:r w:rsidR="00941A0A" w:rsidRPr="005D6AA6">
        <w:rPr>
          <w:rFonts w:asciiTheme="majorHAnsi" w:hAnsiTheme="majorHAnsi" w:cs="Calibri"/>
          <w:sz w:val="24"/>
          <w:szCs w:val="24"/>
          <w:lang w:val="en-US"/>
        </w:rPr>
        <w:t>distort</w:t>
      </w:r>
      <w:r w:rsidR="003077A2" w:rsidRPr="005D6AA6">
        <w:rPr>
          <w:rFonts w:asciiTheme="majorHAnsi" w:hAnsiTheme="majorHAnsi" w:cs="Calibri"/>
          <w:sz w:val="24"/>
          <w:szCs w:val="24"/>
          <w:lang w:val="en-US"/>
        </w:rPr>
        <w:t xml:space="preserve"> results </w:t>
      </w:r>
      <w:r w:rsidR="00DF13B8" w:rsidRPr="005D6AA6">
        <w:rPr>
          <w:rFonts w:asciiTheme="majorHAnsi" w:hAnsiTheme="majorHAnsi" w:cs="Calibri"/>
          <w:sz w:val="24"/>
          <w:szCs w:val="24"/>
          <w:lang w:val="en-US"/>
        </w:rPr>
        <w:t xml:space="preserve">when </w:t>
      </w:r>
      <w:r w:rsidR="003077A2" w:rsidRPr="005D6AA6">
        <w:rPr>
          <w:rFonts w:asciiTheme="majorHAnsi" w:hAnsiTheme="majorHAnsi" w:cs="Calibri"/>
          <w:sz w:val="24"/>
          <w:szCs w:val="24"/>
          <w:lang w:val="en-US"/>
        </w:rPr>
        <w:t xml:space="preserve">averaging across all DGPs. </w:t>
      </w:r>
      <w:r w:rsidR="00941A0A" w:rsidRPr="005D6AA6">
        <w:rPr>
          <w:rFonts w:asciiTheme="majorHAnsi" w:hAnsiTheme="majorHAnsi" w:cs="Calibri"/>
          <w:sz w:val="24"/>
          <w:szCs w:val="24"/>
          <w:lang w:val="en-US"/>
        </w:rPr>
        <w:t>To address this issue,</w:t>
      </w:r>
      <w:r w:rsidRPr="005D6AA6">
        <w:rPr>
          <w:rFonts w:asciiTheme="majorHAnsi" w:hAnsiTheme="majorHAnsi" w:cs="Calibri"/>
          <w:sz w:val="24"/>
          <w:szCs w:val="24"/>
          <w:lang w:val="en-US"/>
        </w:rPr>
        <w:t xml:space="preserve"> RMSE and average CI length are normalized by the standard deviation of Y of the respective DGP.</w:t>
      </w:r>
      <w:r w:rsidR="003077A2" w:rsidRPr="005D6AA6">
        <w:rPr>
          <w:rFonts w:asciiTheme="majorHAnsi" w:hAnsiTheme="majorHAnsi" w:cs="Calibri"/>
          <w:sz w:val="24"/>
          <w:szCs w:val="24"/>
          <w:lang w:val="en-US"/>
        </w:rPr>
        <w:t xml:space="preserve"> </w:t>
      </w:r>
      <w:r w:rsidR="009329CE" w:rsidRPr="005D6AA6">
        <w:rPr>
          <w:rFonts w:asciiTheme="majorHAnsi" w:hAnsiTheme="majorHAnsi" w:cs="Calibri"/>
          <w:sz w:val="24"/>
          <w:szCs w:val="24"/>
          <w:lang w:val="en-US"/>
        </w:rPr>
        <w:t xml:space="preserve">Coverage is </w:t>
      </w:r>
      <w:r w:rsidR="00941A0A" w:rsidRPr="005D6AA6">
        <w:rPr>
          <w:rFonts w:asciiTheme="majorHAnsi" w:hAnsiTheme="majorHAnsi" w:cs="Calibri"/>
          <w:sz w:val="24"/>
          <w:szCs w:val="24"/>
          <w:lang w:val="en-US"/>
        </w:rPr>
        <w:t>not affected by scaling and therefore not normalized.</w:t>
      </w:r>
    </w:p>
    <w:p w14:paraId="4F813E66" w14:textId="77777777" w:rsidR="008C15E9" w:rsidRPr="005D6AA6" w:rsidRDefault="008C15E9" w:rsidP="00C23A5B">
      <w:pPr>
        <w:pStyle w:val="Listenabsatz"/>
        <w:rPr>
          <w:rFonts w:asciiTheme="majorHAnsi" w:hAnsiTheme="majorHAnsi" w:cs="Calibri"/>
          <w:sz w:val="24"/>
          <w:szCs w:val="24"/>
          <w:lang w:val="en-US"/>
        </w:rPr>
      </w:pPr>
    </w:p>
    <w:p w14:paraId="68025C0E" w14:textId="29996589" w:rsidR="003077A2" w:rsidRPr="005D6AA6" w:rsidRDefault="00941A0A" w:rsidP="00345D07">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No only the average performance across DGPs is of interest, but also the</w:t>
      </w:r>
      <w:r w:rsidR="009329CE" w:rsidRPr="005D6AA6">
        <w:rPr>
          <w:rFonts w:asciiTheme="majorHAnsi" w:hAnsiTheme="majorHAnsi" w:cs="Calibri"/>
          <w:sz w:val="24"/>
          <w:szCs w:val="24"/>
          <w:lang w:val="en-US"/>
        </w:rPr>
        <w:t xml:space="preserve"> relative</w:t>
      </w:r>
      <w:r w:rsidRPr="005D6AA6">
        <w:rPr>
          <w:rFonts w:asciiTheme="majorHAnsi" w:hAnsiTheme="majorHAnsi" w:cs="Calibri"/>
          <w:sz w:val="24"/>
          <w:szCs w:val="24"/>
          <w:lang w:val="en-US"/>
        </w:rPr>
        <w:t xml:space="preserve"> performance of the models</w:t>
      </w:r>
      <w:r w:rsidR="009329CE" w:rsidRPr="005D6AA6">
        <w:rPr>
          <w:rFonts w:asciiTheme="majorHAnsi" w:hAnsiTheme="majorHAnsi" w:cs="Calibri"/>
          <w:sz w:val="24"/>
          <w:szCs w:val="24"/>
          <w:lang w:val="en-US"/>
        </w:rPr>
        <w:t xml:space="preserve">. </w:t>
      </w:r>
      <w:r w:rsidRPr="005D6AA6">
        <w:rPr>
          <w:rFonts w:asciiTheme="majorHAnsi" w:hAnsiTheme="majorHAnsi" w:cs="Calibri"/>
          <w:sz w:val="24"/>
          <w:szCs w:val="24"/>
          <w:lang w:val="en-US"/>
        </w:rPr>
        <w:t>In practical appliclations, r</w:t>
      </w:r>
      <w:r w:rsidR="009329CE" w:rsidRPr="005D6AA6">
        <w:rPr>
          <w:rFonts w:asciiTheme="majorHAnsi" w:hAnsiTheme="majorHAnsi" w:cs="Calibri"/>
          <w:sz w:val="24"/>
          <w:szCs w:val="24"/>
          <w:lang w:val="en-US"/>
        </w:rPr>
        <w:t>esearchers</w:t>
      </w:r>
      <w:r w:rsidRPr="005D6AA6">
        <w:rPr>
          <w:rFonts w:asciiTheme="majorHAnsi" w:hAnsiTheme="majorHAnsi" w:cs="Calibri"/>
          <w:sz w:val="24"/>
          <w:szCs w:val="24"/>
          <w:lang w:val="en-US"/>
        </w:rPr>
        <w:t xml:space="preserve"> usually select a single method. Therefore, it is evaluated how often each model performs best. The models are ranked witin each DGP for each metric and summarized statistics are reported across all DGPs.</w:t>
      </w:r>
    </w:p>
    <w:p w14:paraId="2DD9E5C9" w14:textId="77777777" w:rsidR="00345D07" w:rsidRPr="005D6AA6" w:rsidRDefault="00345D07" w:rsidP="00345D07">
      <w:pPr>
        <w:pStyle w:val="Listenabsatz"/>
        <w:rPr>
          <w:rFonts w:asciiTheme="majorHAnsi" w:hAnsiTheme="majorHAnsi" w:cs="Calibri"/>
          <w:sz w:val="24"/>
          <w:szCs w:val="24"/>
          <w:lang w:val="en-US"/>
        </w:rPr>
      </w:pPr>
    </w:p>
    <w:p w14:paraId="3555E47E" w14:textId="77777777" w:rsidR="003077A2" w:rsidRPr="005D6AA6" w:rsidRDefault="003077A2" w:rsidP="00C23A5B">
      <w:pPr>
        <w:pStyle w:val="Listenabsatz"/>
        <w:rPr>
          <w:rFonts w:asciiTheme="majorHAnsi" w:hAnsiTheme="majorHAnsi" w:cs="Calibri"/>
          <w:b/>
          <w:bCs/>
          <w:sz w:val="24"/>
          <w:szCs w:val="24"/>
          <w:u w:val="single"/>
          <w:lang w:val="en-US"/>
        </w:rPr>
      </w:pPr>
    </w:p>
    <w:p w14:paraId="02832B5D" w14:textId="02572CFA" w:rsidR="00C23A5B" w:rsidRPr="005D6AA6" w:rsidRDefault="00C23A5B"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5.</w:t>
      </w:r>
      <w:r w:rsidR="00E466F8" w:rsidRPr="005D6AA6">
        <w:rPr>
          <w:rFonts w:asciiTheme="majorHAnsi" w:hAnsiTheme="majorHAnsi" w:cs="Calibri"/>
          <w:b/>
          <w:bCs/>
          <w:sz w:val="24"/>
          <w:szCs w:val="24"/>
          <w:u w:val="single"/>
          <w:lang w:val="en-US"/>
        </w:rPr>
        <w:t>5</w:t>
      </w:r>
      <w:r w:rsidRPr="005D6AA6">
        <w:rPr>
          <w:rFonts w:asciiTheme="majorHAnsi" w:hAnsiTheme="majorHAnsi" w:cs="Calibri"/>
          <w:b/>
          <w:bCs/>
          <w:sz w:val="24"/>
          <w:szCs w:val="24"/>
          <w:u w:val="single"/>
          <w:lang w:val="en-US"/>
        </w:rPr>
        <w:t>Hyperparameter</w:t>
      </w:r>
      <w:r w:rsidR="00524083" w:rsidRPr="005D6AA6">
        <w:rPr>
          <w:rFonts w:asciiTheme="majorHAnsi" w:hAnsiTheme="majorHAnsi" w:cs="Calibri"/>
          <w:b/>
          <w:bCs/>
          <w:sz w:val="24"/>
          <w:szCs w:val="24"/>
          <w:u w:val="single"/>
          <w:lang w:val="en-US"/>
        </w:rPr>
        <w:t xml:space="preserve"> Tuning</w:t>
      </w:r>
    </w:p>
    <w:p w14:paraId="72759A8F" w14:textId="658DFB9F" w:rsidR="00524083" w:rsidRPr="005D6AA6" w:rsidRDefault="00524083"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For the sake of computational capacity, only a few</w:t>
      </w:r>
    </w:p>
    <w:p w14:paraId="29806EE3" w14:textId="77777777" w:rsidR="00524083" w:rsidRPr="005D6AA6" w:rsidRDefault="00524083" w:rsidP="00C23A5B">
      <w:pPr>
        <w:pStyle w:val="Listenabsatz"/>
        <w:rPr>
          <w:rFonts w:asciiTheme="majorHAnsi" w:hAnsiTheme="majorHAnsi" w:cs="Calibri"/>
          <w:b/>
          <w:bCs/>
          <w:sz w:val="24"/>
          <w:szCs w:val="24"/>
          <w:u w:val="single"/>
          <w:lang w:val="en-US"/>
        </w:rPr>
      </w:pPr>
    </w:p>
    <w:p w14:paraId="199446CD" w14:textId="064FE6F5" w:rsidR="00C23A5B" w:rsidRPr="005D6AA6" w:rsidRDefault="00C23A5B" w:rsidP="00C23A5B">
      <w:pPr>
        <w:pStyle w:val="Listenabsatz"/>
        <w:numPr>
          <w:ilvl w:val="0"/>
          <w:numId w:val="2"/>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Results</w:t>
      </w:r>
    </w:p>
    <w:p w14:paraId="5C66E338" w14:textId="19CD0F3B" w:rsidR="00C23A5B" w:rsidRPr="005D6AA6" w:rsidRDefault="00C23A5B"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6.1</w:t>
      </w:r>
    </w:p>
    <w:p w14:paraId="0797313F" w14:textId="5AA1E1D0" w:rsidR="003E23B5" w:rsidRPr="005D6AA6" w:rsidRDefault="003E23B5"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First, the metrics are evaluated between the methods aggregated over all DGPs. </w:t>
      </w:r>
    </w:p>
    <w:p w14:paraId="0FBB07D3" w14:textId="1BA30118" w:rsidR="003E23B5" w:rsidRPr="005D6AA6" w:rsidRDefault="003E23B5"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Table X shows </w:t>
      </w:r>
      <w:r w:rsidR="00D830EF" w:rsidRPr="005D6AA6">
        <w:rPr>
          <w:rFonts w:asciiTheme="majorHAnsi" w:hAnsiTheme="majorHAnsi" w:cs="Calibri"/>
          <w:sz w:val="24"/>
          <w:szCs w:val="24"/>
          <w:lang w:val="en-US"/>
        </w:rPr>
        <w:t xml:space="preserve">the mean rmse, ci length and the coverage of each methods aggregated over all DGPs, rounded to the third decimal. The BART-PS-BART model and the S-Learner have the same mean RMSE of 0.231, closely followed by BART-PS-GLM with a mean rmse of 0.233.  The RMSE of the T-Learner is a little bit higher with 0.280. The causal forest performs worse with 0.350 and IPTW + Regression has the highest </w:t>
      </w:r>
      <w:r w:rsidR="00D830EF" w:rsidRPr="005D6AA6">
        <w:rPr>
          <w:rFonts w:asciiTheme="majorHAnsi" w:hAnsiTheme="majorHAnsi" w:cs="Calibri"/>
          <w:sz w:val="24"/>
          <w:szCs w:val="24"/>
          <w:highlight w:val="yellow"/>
          <w:lang w:val="en-US"/>
        </w:rPr>
        <w:t>RMSE</w:t>
      </w:r>
      <w:r w:rsidR="00D830EF" w:rsidRPr="005D6AA6">
        <w:rPr>
          <w:rFonts w:asciiTheme="majorHAnsi" w:hAnsiTheme="majorHAnsi" w:cs="Calibri"/>
          <w:sz w:val="24"/>
          <w:szCs w:val="24"/>
          <w:lang w:val="en-US"/>
        </w:rPr>
        <w:t xml:space="preserve"> of 1.00. </w:t>
      </w:r>
    </w:p>
    <w:p w14:paraId="49ABC09F" w14:textId="77777777" w:rsidR="001E6164" w:rsidRPr="005D6AA6" w:rsidRDefault="001E6164" w:rsidP="00C23A5B">
      <w:pPr>
        <w:pStyle w:val="Listenabsatz"/>
        <w:rPr>
          <w:rFonts w:asciiTheme="majorHAnsi" w:hAnsiTheme="majorHAnsi" w:cs="Calibri"/>
          <w:sz w:val="24"/>
          <w:szCs w:val="24"/>
          <w:lang w:val="en-US"/>
        </w:rPr>
      </w:pPr>
    </w:p>
    <w:p w14:paraId="53D844EB" w14:textId="0ADE19AB" w:rsidR="008B1393" w:rsidRPr="005D6AA6" w:rsidRDefault="00D830EF"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When looking at the variance measures, a similar pattern emerges. The three S-Learner models have similar average coverages, </w:t>
      </w:r>
      <w:r w:rsidR="00E87DCA" w:rsidRPr="005D6AA6">
        <w:rPr>
          <w:rFonts w:asciiTheme="majorHAnsi" w:hAnsiTheme="majorHAnsi" w:cs="Calibri"/>
          <w:sz w:val="24"/>
          <w:szCs w:val="24"/>
          <w:lang w:val="en-US"/>
        </w:rPr>
        <w:t xml:space="preserve">with </w:t>
      </w:r>
      <w:r w:rsidRPr="005D6AA6">
        <w:rPr>
          <w:rFonts w:asciiTheme="majorHAnsi" w:hAnsiTheme="majorHAnsi" w:cs="Calibri"/>
          <w:sz w:val="24"/>
          <w:szCs w:val="24"/>
          <w:lang w:val="en-US"/>
        </w:rPr>
        <w:t>PS-BART</w:t>
      </w:r>
      <w:r w:rsidR="00E87DCA" w:rsidRPr="005D6AA6">
        <w:rPr>
          <w:rFonts w:asciiTheme="majorHAnsi" w:hAnsiTheme="majorHAnsi" w:cs="Calibri"/>
          <w:sz w:val="24"/>
          <w:szCs w:val="24"/>
          <w:lang w:val="en-US"/>
        </w:rPr>
        <w:t xml:space="preserve"> being highest with 0.939, followed by PS-GLM with 0.936 and S-Learner with 0.933. </w:t>
      </w:r>
      <w:r w:rsidR="008B1393" w:rsidRPr="005D6AA6">
        <w:rPr>
          <w:rFonts w:asciiTheme="majorHAnsi" w:hAnsiTheme="majorHAnsi" w:cs="Calibri"/>
          <w:sz w:val="24"/>
          <w:szCs w:val="24"/>
          <w:lang w:val="en-US"/>
        </w:rPr>
        <w:t xml:space="preserve">The causal forest has a coverage of 0.913, the T-Learner of 0.893 and </w:t>
      </w:r>
      <w:r w:rsidR="008B1393" w:rsidRPr="005D6AA6">
        <w:rPr>
          <w:rFonts w:asciiTheme="majorHAnsi" w:hAnsiTheme="majorHAnsi" w:cs="Calibri"/>
          <w:sz w:val="24"/>
          <w:szCs w:val="24"/>
          <w:highlight w:val="yellow"/>
          <w:lang w:val="en-US"/>
        </w:rPr>
        <w:t>IPTW + Regression</w:t>
      </w:r>
      <w:r w:rsidR="008B1393" w:rsidRPr="005D6AA6">
        <w:rPr>
          <w:rFonts w:asciiTheme="majorHAnsi" w:hAnsiTheme="majorHAnsi" w:cs="Calibri"/>
          <w:sz w:val="24"/>
          <w:szCs w:val="24"/>
          <w:lang w:val="en-US"/>
        </w:rPr>
        <w:t xml:space="preserve"> has the lowest coverage of 0.854. </w:t>
      </w:r>
    </w:p>
    <w:p w14:paraId="615099C3" w14:textId="77777777" w:rsidR="001E6164" w:rsidRPr="005D6AA6" w:rsidRDefault="001E6164" w:rsidP="00C23A5B">
      <w:pPr>
        <w:pStyle w:val="Listenabsatz"/>
        <w:rPr>
          <w:rFonts w:asciiTheme="majorHAnsi" w:hAnsiTheme="majorHAnsi" w:cs="Calibri"/>
          <w:sz w:val="24"/>
          <w:szCs w:val="24"/>
          <w:lang w:val="en-US"/>
        </w:rPr>
      </w:pPr>
    </w:p>
    <w:p w14:paraId="3676B2A7" w14:textId="507FD9ED" w:rsidR="008B1393" w:rsidRPr="005D6AA6" w:rsidRDefault="006F5575" w:rsidP="00C23A5B">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The CI length shows a reverse pattern, the S-Learner has the shortest Cis at 0.852, followed by PS-GLM at 0.866 and </w:t>
      </w:r>
      <w:r w:rsidR="008B1393" w:rsidRPr="005D6AA6">
        <w:rPr>
          <w:rFonts w:asciiTheme="majorHAnsi" w:hAnsiTheme="majorHAnsi" w:cs="Calibri"/>
          <w:sz w:val="24"/>
          <w:szCs w:val="24"/>
          <w:lang w:val="en-US"/>
        </w:rPr>
        <w:t xml:space="preserve">PS-BART with 0.878. </w:t>
      </w:r>
    </w:p>
    <w:p w14:paraId="59F8B649" w14:textId="3C60551A" w:rsidR="00FB1625" w:rsidRDefault="00FB1625" w:rsidP="00C23A5B">
      <w:pPr>
        <w:pStyle w:val="Listenabsatz"/>
        <w:rPr>
          <w:rFonts w:asciiTheme="majorHAnsi" w:hAnsiTheme="majorHAnsi" w:cs="Calibri"/>
          <w:b/>
          <w:bCs/>
          <w:sz w:val="24"/>
          <w:szCs w:val="24"/>
          <w:u w:val="single"/>
          <w:lang w:val="en-US"/>
        </w:rPr>
      </w:pPr>
    </w:p>
    <w:p w14:paraId="56AD94F8" w14:textId="5C38D5B8" w:rsidR="004F7FBF" w:rsidRDefault="004F7FBF" w:rsidP="00C23A5B">
      <w:pPr>
        <w:pStyle w:val="Listenabsatz"/>
        <w:rPr>
          <w:rFonts w:asciiTheme="majorHAnsi" w:hAnsiTheme="majorHAnsi" w:cs="Calibri"/>
          <w:b/>
          <w:bCs/>
          <w:sz w:val="24"/>
          <w:szCs w:val="24"/>
          <w:u w:val="single"/>
          <w:lang w:val="en-US"/>
        </w:rPr>
      </w:pPr>
    </w:p>
    <w:p w14:paraId="0B6BD5B4" w14:textId="77777777" w:rsidR="004F7FBF" w:rsidRPr="005D6AA6" w:rsidRDefault="004F7FBF" w:rsidP="00C23A5B">
      <w:pPr>
        <w:pStyle w:val="Listenabsatz"/>
        <w:rPr>
          <w:rFonts w:asciiTheme="majorHAnsi" w:hAnsiTheme="majorHAnsi" w:cs="Calibri"/>
          <w:b/>
          <w:bCs/>
          <w:sz w:val="24"/>
          <w:szCs w:val="24"/>
          <w:u w:val="single"/>
          <w:lang w:val="en-US"/>
        </w:rPr>
      </w:pPr>
    </w:p>
    <w:p w14:paraId="287EAC9E" w14:textId="6275F00B" w:rsidR="00D830EF" w:rsidRPr="005D6AA6" w:rsidRDefault="006F5575" w:rsidP="008B1393">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 xml:space="preserve"> </w:t>
      </w:r>
      <w:r w:rsidR="00E87DCA" w:rsidRPr="005D6AA6">
        <w:rPr>
          <w:rFonts w:asciiTheme="majorHAnsi" w:hAnsiTheme="majorHAnsi" w:cs="Calibri"/>
          <w:b/>
          <w:bCs/>
          <w:sz w:val="24"/>
          <w:szCs w:val="24"/>
          <w:u w:val="single"/>
          <w:lang w:val="en-US"/>
        </w:rPr>
        <w:t xml:space="preserve">  </w:t>
      </w:r>
    </w:p>
    <w:p w14:paraId="706B3761" w14:textId="77777777" w:rsidR="005C0DC4" w:rsidRPr="005D6AA6" w:rsidRDefault="007E3F47" w:rsidP="008B1393">
      <w:pPr>
        <w:rPr>
          <w:rFonts w:asciiTheme="majorHAnsi" w:hAnsiTheme="majorHAnsi" w:cs="Calibri"/>
          <w:sz w:val="24"/>
          <w:szCs w:val="24"/>
          <w:lang w:val="en-US"/>
        </w:rPr>
      </w:pPr>
      <w:r w:rsidRPr="005D6AA6">
        <w:rPr>
          <w:rFonts w:asciiTheme="majorHAnsi" w:hAnsiTheme="majorHAnsi" w:cs="Calibri"/>
          <w:sz w:val="24"/>
          <w:szCs w:val="24"/>
          <w:lang w:val="en-US"/>
        </w:rPr>
        <w:t xml:space="preserve">IPTW + Regression is also responsible for the most extreme results of the whole experiments. For DGP30, the model produces estimates which have an average RMSE of X. The estiamtes are so off target that none the confidence intervals cover the ture value in none of the iterations. While all models except PS-BART struggle with DGP30, none of them produce results as bad as weighting. </w:t>
      </w:r>
    </w:p>
    <w:p w14:paraId="2308AF8A" w14:textId="77777777" w:rsidR="00E87DCA" w:rsidRPr="00826516" w:rsidRDefault="00E87DCA" w:rsidP="00C23A5B">
      <w:pPr>
        <w:pStyle w:val="Listenabsatz"/>
        <w:rPr>
          <w:rFonts w:asciiTheme="majorHAnsi" w:hAnsiTheme="majorHAnsi" w:cs="Calibri"/>
          <w:b/>
          <w:bCs/>
          <w:sz w:val="24"/>
          <w:szCs w:val="24"/>
          <w:lang w:val="en-US"/>
        </w:rPr>
      </w:pPr>
    </w:p>
    <w:p w14:paraId="67051276" w14:textId="77777777" w:rsidR="00E87DCA" w:rsidRPr="00826516" w:rsidRDefault="00E87DCA" w:rsidP="00C23A5B">
      <w:pPr>
        <w:pStyle w:val="Listenabsatz"/>
        <w:rPr>
          <w:rFonts w:asciiTheme="majorHAnsi" w:hAnsiTheme="majorHAnsi" w:cs="Calibri"/>
          <w:b/>
          <w:bCs/>
          <w:sz w:val="24"/>
          <w:szCs w:val="24"/>
          <w:lang w:val="en-US"/>
        </w:rPr>
      </w:pPr>
    </w:p>
    <w:p w14:paraId="111B48BC" w14:textId="77777777" w:rsidR="00E87DCA" w:rsidRPr="00826516" w:rsidRDefault="00E87DCA" w:rsidP="00C23A5B">
      <w:pPr>
        <w:pStyle w:val="Listenabsatz"/>
        <w:rPr>
          <w:rFonts w:asciiTheme="majorHAnsi" w:hAnsiTheme="majorHAnsi" w:cs="Calibri"/>
          <w:b/>
          <w:bCs/>
          <w:sz w:val="24"/>
          <w:szCs w:val="24"/>
          <w:lang w:val="en-US"/>
        </w:rPr>
      </w:pPr>
    </w:p>
    <w:p w14:paraId="53FED09E" w14:textId="4E1A747F" w:rsidR="00E87DCA" w:rsidRPr="00AB644B" w:rsidRDefault="00E87DCA" w:rsidP="00E87DCA">
      <w:pPr>
        <w:pStyle w:val="Listenabsatz"/>
        <w:numPr>
          <w:ilvl w:val="0"/>
          <w:numId w:val="6"/>
        </w:numPr>
        <w:rPr>
          <w:rFonts w:asciiTheme="majorHAnsi" w:hAnsiTheme="majorHAnsi" w:cs="Calibri"/>
          <w:sz w:val="24"/>
          <w:szCs w:val="24"/>
          <w:lang w:val="en-US"/>
        </w:rPr>
      </w:pPr>
      <w:r w:rsidRPr="00AB644B">
        <w:rPr>
          <w:rFonts w:asciiTheme="majorHAnsi" w:hAnsiTheme="majorHAnsi" w:cs="Calibri"/>
          <w:sz w:val="24"/>
          <w:szCs w:val="24"/>
          <w:lang w:val="en-US"/>
        </w:rPr>
        <w:t>All models fail to reach the 95%-Coverage</w:t>
      </w:r>
    </w:p>
    <w:p w14:paraId="46BC8D71" w14:textId="7B8A5C84" w:rsidR="00E87DCA" w:rsidRPr="00AB644B" w:rsidRDefault="00E87DCA" w:rsidP="00E87DCA">
      <w:pPr>
        <w:pStyle w:val="Listenabsatz"/>
        <w:numPr>
          <w:ilvl w:val="0"/>
          <w:numId w:val="6"/>
        </w:numPr>
        <w:rPr>
          <w:rFonts w:asciiTheme="majorHAnsi" w:hAnsiTheme="majorHAnsi" w:cs="Calibri"/>
          <w:sz w:val="24"/>
          <w:szCs w:val="24"/>
          <w:lang w:val="en-US"/>
        </w:rPr>
      </w:pPr>
      <w:r w:rsidRPr="00AB644B">
        <w:rPr>
          <w:rFonts w:asciiTheme="majorHAnsi" w:hAnsiTheme="majorHAnsi" w:cs="Calibri"/>
          <w:sz w:val="24"/>
          <w:szCs w:val="24"/>
          <w:lang w:val="en-US"/>
        </w:rPr>
        <w:t>Difference in Coverages between S-Learners: due to CI Length</w:t>
      </w:r>
    </w:p>
    <w:p w14:paraId="659C7410" w14:textId="77777777" w:rsidR="003E23B5" w:rsidRPr="00AB644B" w:rsidRDefault="003E23B5" w:rsidP="00C23A5B">
      <w:pPr>
        <w:pStyle w:val="Listenabsatz"/>
        <w:rPr>
          <w:rFonts w:asciiTheme="majorHAnsi" w:hAnsiTheme="majorHAnsi" w:cs="Calibri"/>
          <w:sz w:val="24"/>
          <w:szCs w:val="24"/>
          <w:lang w:val="en-US"/>
        </w:rPr>
      </w:pPr>
    </w:p>
    <w:p w14:paraId="1ACFB003" w14:textId="3818998A" w:rsidR="00E87DCA" w:rsidRPr="00AB644B" w:rsidRDefault="00E87DCA" w:rsidP="00C23A5B">
      <w:pPr>
        <w:pStyle w:val="Listenabsatz"/>
        <w:rPr>
          <w:rFonts w:asciiTheme="majorHAnsi" w:hAnsiTheme="majorHAnsi" w:cs="Calibri"/>
          <w:sz w:val="24"/>
          <w:szCs w:val="24"/>
          <w:lang w:val="en-US"/>
        </w:rPr>
      </w:pPr>
      <w:r w:rsidRPr="00AB644B">
        <w:rPr>
          <w:rFonts w:asciiTheme="majorHAnsi" w:hAnsiTheme="majorHAnsi" w:cs="Calibri"/>
          <w:sz w:val="24"/>
          <w:szCs w:val="24"/>
          <w:lang w:val="en-US"/>
        </w:rPr>
        <w:t>The differences in CI Length between the four BART models can be explained when looking at how much uncertainty the different models contain.</w:t>
      </w:r>
      <w:r w:rsidR="00D80A8D" w:rsidRPr="00AB644B">
        <w:rPr>
          <w:rFonts w:asciiTheme="majorHAnsi" w:hAnsiTheme="majorHAnsi" w:cs="Calibri"/>
          <w:sz w:val="24"/>
          <w:szCs w:val="24"/>
          <w:lang w:val="en-US"/>
        </w:rPr>
        <w:t xml:space="preserve"> The models that include propensity scores add another level of uncertainty since they include one more covariate which is an estimate.</w:t>
      </w:r>
      <w:r w:rsidR="00DE1BA2" w:rsidRPr="00AB644B">
        <w:rPr>
          <w:rFonts w:asciiTheme="majorHAnsi" w:hAnsiTheme="majorHAnsi" w:cs="Calibri"/>
          <w:sz w:val="24"/>
          <w:szCs w:val="24"/>
          <w:lang w:val="en-US"/>
        </w:rPr>
        <w:t xml:space="preserve"> </w:t>
      </w:r>
      <w:r w:rsidR="00741F43" w:rsidRPr="00552138">
        <w:rPr>
          <w:rFonts w:asciiTheme="majorHAnsi" w:hAnsiTheme="majorHAnsi" w:cs="Calibri"/>
          <w:sz w:val="24"/>
          <w:szCs w:val="24"/>
          <w:lang w:val="en-US"/>
        </w:rPr>
        <w:t>(nachschauen, warum GLM lower than BART).</w:t>
      </w:r>
      <w:r w:rsidR="000213D8" w:rsidRPr="00552138">
        <w:rPr>
          <w:rFonts w:asciiTheme="majorHAnsi" w:hAnsiTheme="majorHAnsi" w:cs="Calibri"/>
          <w:sz w:val="24"/>
          <w:szCs w:val="24"/>
          <w:lang w:val="en-US"/>
        </w:rPr>
        <w:t xml:space="preserve"> </w:t>
      </w:r>
      <w:r w:rsidR="000213D8" w:rsidRPr="00AB644B">
        <w:rPr>
          <w:rFonts w:asciiTheme="majorHAnsi" w:hAnsiTheme="majorHAnsi" w:cs="Calibri"/>
          <w:sz w:val="24"/>
          <w:szCs w:val="24"/>
          <w:lang w:val="en-US"/>
        </w:rPr>
        <w:t xml:space="preserve">The T-Learner also fits two models, so further uncertainty is introduced. </w:t>
      </w:r>
    </w:p>
    <w:p w14:paraId="0DEB7123" w14:textId="77777777" w:rsidR="003E23B5" w:rsidRPr="00AB644B" w:rsidRDefault="003E23B5" w:rsidP="00C23A5B">
      <w:pPr>
        <w:pStyle w:val="Listenabsatz"/>
        <w:rPr>
          <w:rFonts w:asciiTheme="majorHAnsi" w:hAnsiTheme="majorHAnsi" w:cs="Calibri"/>
          <w:sz w:val="24"/>
          <w:szCs w:val="24"/>
          <w:lang w:val="en-US"/>
        </w:rPr>
      </w:pPr>
    </w:p>
    <w:p w14:paraId="5D6759AB" w14:textId="2A09E46A" w:rsidR="003E23B5" w:rsidRPr="00AB644B" w:rsidRDefault="003E23B5" w:rsidP="00C23A5B">
      <w:pPr>
        <w:pStyle w:val="Listenabsatz"/>
        <w:rPr>
          <w:rFonts w:asciiTheme="majorHAnsi" w:hAnsiTheme="majorHAnsi" w:cs="Calibri"/>
          <w:sz w:val="24"/>
          <w:szCs w:val="24"/>
          <w:lang w:val="en-US"/>
        </w:rPr>
      </w:pPr>
      <w:r w:rsidRPr="00AB644B">
        <w:rPr>
          <w:rFonts w:asciiTheme="majorHAnsi" w:hAnsiTheme="majorHAnsi" w:cs="Calibri"/>
          <w:sz w:val="24"/>
          <w:szCs w:val="24"/>
          <w:lang w:val="en-US"/>
        </w:rPr>
        <w:lastRenderedPageBreak/>
        <w:t>RMSE/Normalized RMSE:</w:t>
      </w:r>
    </w:p>
    <w:p w14:paraId="20CFF76F" w14:textId="77777777" w:rsidR="003E23B5" w:rsidRPr="00AB644B" w:rsidRDefault="003E23B5" w:rsidP="00C23A5B">
      <w:pPr>
        <w:pStyle w:val="Listenabsatz"/>
        <w:rPr>
          <w:rFonts w:asciiTheme="majorHAnsi" w:hAnsiTheme="majorHAnsi" w:cs="Calibri"/>
          <w:sz w:val="24"/>
          <w:szCs w:val="24"/>
          <w:lang w:val="en-US"/>
        </w:rPr>
      </w:pPr>
    </w:p>
    <w:p w14:paraId="3AEF8307" w14:textId="01BB07AA" w:rsidR="003E23B5" w:rsidRPr="00142357" w:rsidRDefault="003E23B5" w:rsidP="00C23A5B">
      <w:pPr>
        <w:pStyle w:val="Listenabsatz"/>
        <w:rPr>
          <w:rFonts w:asciiTheme="majorHAnsi" w:hAnsiTheme="majorHAnsi" w:cs="Calibri"/>
          <w:b/>
          <w:bCs/>
          <w:sz w:val="24"/>
          <w:szCs w:val="24"/>
          <w:u w:val="single"/>
          <w:lang w:val="en-US"/>
        </w:rPr>
      </w:pPr>
      <w:r w:rsidRPr="00142357">
        <w:rPr>
          <w:rFonts w:asciiTheme="majorHAnsi" w:hAnsiTheme="majorHAnsi" w:cs="Calibri"/>
          <w:b/>
          <w:bCs/>
          <w:sz w:val="24"/>
          <w:szCs w:val="24"/>
          <w:u w:val="single"/>
          <w:lang w:val="en-US"/>
        </w:rPr>
        <w:t>By DGP:</w:t>
      </w:r>
    </w:p>
    <w:p w14:paraId="67E9D7AC" w14:textId="64377D7A" w:rsidR="00930788" w:rsidRDefault="003E23B5" w:rsidP="00930788">
      <w:pPr>
        <w:pStyle w:val="Listenabsatz"/>
        <w:rPr>
          <w:rFonts w:asciiTheme="majorHAnsi" w:hAnsiTheme="majorHAnsi" w:cs="Calibri"/>
          <w:sz w:val="24"/>
          <w:szCs w:val="24"/>
          <w:lang w:val="en-US"/>
        </w:rPr>
      </w:pPr>
      <w:r w:rsidRPr="00AB644B">
        <w:rPr>
          <w:rFonts w:asciiTheme="majorHAnsi" w:hAnsiTheme="majorHAnsi" w:cs="Calibri"/>
          <w:sz w:val="24"/>
          <w:szCs w:val="24"/>
          <w:lang w:val="en-US"/>
        </w:rPr>
        <w:t xml:space="preserve">To get a more detailed look at the methods and under which </w:t>
      </w:r>
      <w:r w:rsidR="00E30E76">
        <w:rPr>
          <w:rFonts w:asciiTheme="majorHAnsi" w:hAnsiTheme="majorHAnsi" w:cs="Calibri"/>
          <w:sz w:val="24"/>
          <w:szCs w:val="24"/>
          <w:lang w:val="en-US"/>
        </w:rPr>
        <w:t>circumstances</w:t>
      </w:r>
      <w:r w:rsidRPr="00AB644B">
        <w:rPr>
          <w:rFonts w:asciiTheme="majorHAnsi" w:hAnsiTheme="majorHAnsi" w:cs="Calibri"/>
          <w:sz w:val="24"/>
          <w:szCs w:val="24"/>
          <w:lang w:val="en-US"/>
        </w:rPr>
        <w:t xml:space="preserve"> they perform better or worse, they will now be evaluated by DGP</w:t>
      </w:r>
      <w:r w:rsidR="00930788" w:rsidRPr="00AB644B">
        <w:rPr>
          <w:rFonts w:asciiTheme="majorHAnsi" w:hAnsiTheme="majorHAnsi" w:cs="Calibri"/>
          <w:sz w:val="24"/>
          <w:szCs w:val="24"/>
          <w:lang w:val="en-US"/>
        </w:rPr>
        <w:t>.</w:t>
      </w:r>
      <w:r w:rsidR="000C62D3">
        <w:rPr>
          <w:rFonts w:asciiTheme="majorHAnsi" w:hAnsiTheme="majorHAnsi" w:cs="Calibri"/>
          <w:sz w:val="24"/>
          <w:szCs w:val="24"/>
          <w:lang w:val="en-US"/>
        </w:rPr>
        <w:t xml:space="preserve"> Figure X shows …</w:t>
      </w:r>
    </w:p>
    <w:p w14:paraId="225026D1" w14:textId="77EDF6EB" w:rsidR="00CC2631" w:rsidRDefault="00CC2631" w:rsidP="00930788">
      <w:pPr>
        <w:pStyle w:val="Listenabsatz"/>
        <w:rPr>
          <w:rFonts w:asciiTheme="majorHAnsi" w:hAnsiTheme="majorHAnsi" w:cs="Calibri"/>
          <w:sz w:val="24"/>
          <w:szCs w:val="24"/>
          <w:lang w:val="en-US"/>
        </w:rPr>
      </w:pPr>
    </w:p>
    <w:p w14:paraId="09D71590" w14:textId="77777777" w:rsidR="00CC2631" w:rsidRDefault="00CC2631" w:rsidP="00930788">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When looking at the distribution of the RMSE by model for each DGP, it becomes obvious that </w:t>
      </w:r>
    </w:p>
    <w:p w14:paraId="7F2681CA" w14:textId="7B4934A6" w:rsidR="00CC2631" w:rsidRDefault="00CC2631" w:rsidP="00930788">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There are many DGPs where all or most models place closely to each other. </w:t>
      </w:r>
    </w:p>
    <w:p w14:paraId="66A0311A" w14:textId="146603E3" w:rsidR="00CC2631" w:rsidRDefault="00CC2631" w:rsidP="00930788">
      <w:pPr>
        <w:pStyle w:val="Listenabsatz"/>
        <w:rPr>
          <w:rFonts w:asciiTheme="majorHAnsi" w:hAnsiTheme="majorHAnsi" w:cs="Calibri"/>
          <w:sz w:val="24"/>
          <w:szCs w:val="24"/>
          <w:lang w:val="en-US"/>
        </w:rPr>
      </w:pPr>
    </w:p>
    <w:p w14:paraId="28AFC7F9" w14:textId="7A97713F" w:rsidR="00CC2631" w:rsidRDefault="00CC2631" w:rsidP="00930788">
      <w:pPr>
        <w:pStyle w:val="Listenabsatz"/>
        <w:rPr>
          <w:rFonts w:asciiTheme="majorHAnsi" w:hAnsiTheme="majorHAnsi" w:cs="Calibri"/>
          <w:sz w:val="24"/>
          <w:szCs w:val="24"/>
          <w:lang w:val="en-US"/>
        </w:rPr>
      </w:pPr>
    </w:p>
    <w:p w14:paraId="024CD92E" w14:textId="6BBB1D71" w:rsidR="00CC2631" w:rsidRDefault="00CC2631" w:rsidP="00CC2631">
      <w:pPr>
        <w:pStyle w:val="Listenabsatz"/>
        <w:rPr>
          <w:rFonts w:asciiTheme="majorHAnsi" w:hAnsiTheme="majorHAnsi" w:cs="Calibri"/>
          <w:sz w:val="24"/>
          <w:szCs w:val="24"/>
          <w:lang w:val="en-US"/>
        </w:rPr>
      </w:pPr>
      <w:r>
        <w:rPr>
          <w:rFonts w:asciiTheme="majorHAnsi" w:hAnsiTheme="majorHAnsi" w:cs="Calibri"/>
          <w:sz w:val="24"/>
          <w:szCs w:val="24"/>
          <w:lang w:val="en-US"/>
        </w:rPr>
        <w:t>Ranking: Out of the 16 DGPs, the S-Learner has the lowest RMSE in 5 cases, followed by PS-BART</w:t>
      </w:r>
      <w:r w:rsidR="0004679B">
        <w:rPr>
          <w:rFonts w:asciiTheme="majorHAnsi" w:hAnsiTheme="majorHAnsi" w:cs="Calibri"/>
          <w:sz w:val="24"/>
          <w:szCs w:val="24"/>
          <w:lang w:val="en-US"/>
        </w:rPr>
        <w:t>, the T-Learner</w:t>
      </w:r>
      <w:r>
        <w:rPr>
          <w:rFonts w:asciiTheme="majorHAnsi" w:hAnsiTheme="majorHAnsi" w:cs="Calibri"/>
          <w:sz w:val="24"/>
          <w:szCs w:val="24"/>
          <w:lang w:val="en-US"/>
        </w:rPr>
        <w:t xml:space="preserve"> </w:t>
      </w:r>
      <w:r w:rsidR="0004679B">
        <w:rPr>
          <w:rFonts w:asciiTheme="majorHAnsi" w:hAnsiTheme="majorHAnsi" w:cs="Calibri"/>
          <w:sz w:val="24"/>
          <w:szCs w:val="24"/>
          <w:lang w:val="en-US"/>
        </w:rPr>
        <w:t>and IPTW + Regression with 3 cases and the causal forest with 2 cases. PS-GLM is never the “winner”.</w:t>
      </w:r>
    </w:p>
    <w:p w14:paraId="1EE07D44" w14:textId="59346ACA" w:rsidR="00CC2631" w:rsidRPr="00AB644B" w:rsidRDefault="00CC2631" w:rsidP="00930788">
      <w:pPr>
        <w:pStyle w:val="Listenabsatz"/>
        <w:rPr>
          <w:rFonts w:asciiTheme="majorHAnsi" w:hAnsiTheme="majorHAnsi" w:cs="Calibri"/>
          <w:sz w:val="24"/>
          <w:szCs w:val="24"/>
          <w:lang w:val="en-US"/>
        </w:rPr>
      </w:pPr>
    </w:p>
    <w:p w14:paraId="29622330" w14:textId="1734D5F5" w:rsidR="00C54F60" w:rsidRDefault="00C54F60" w:rsidP="00C23A5B">
      <w:pPr>
        <w:pStyle w:val="Listenabsatz"/>
        <w:rPr>
          <w:rFonts w:asciiTheme="majorHAnsi" w:hAnsiTheme="majorHAnsi" w:cs="Calibri"/>
          <w:sz w:val="24"/>
          <w:szCs w:val="24"/>
          <w:lang w:val="en-US"/>
        </w:rPr>
      </w:pPr>
    </w:p>
    <w:p w14:paraId="0D531755" w14:textId="50600BD4" w:rsidR="0004679B" w:rsidRDefault="004F7FBF" w:rsidP="0004679B">
      <w:pPr>
        <w:pStyle w:val="Listenabsatz"/>
        <w:tabs>
          <w:tab w:val="left" w:pos="3135"/>
        </w:tabs>
        <w:rPr>
          <w:rFonts w:asciiTheme="majorHAnsi" w:hAnsiTheme="majorHAnsi" w:cs="Calibri"/>
          <w:sz w:val="24"/>
          <w:szCs w:val="24"/>
          <w:lang w:val="en-US"/>
        </w:rPr>
      </w:pPr>
      <w:r>
        <w:rPr>
          <w:rFonts w:asciiTheme="majorHAnsi" w:hAnsiTheme="majorHAnsi" w:cs="Calibri"/>
          <w:sz w:val="24"/>
          <w:szCs w:val="24"/>
          <w:lang w:val="en-US"/>
        </w:rPr>
        <w:t>BART models:</w:t>
      </w:r>
      <w:r w:rsidR="0004679B">
        <w:rPr>
          <w:rFonts w:asciiTheme="majorHAnsi" w:hAnsiTheme="majorHAnsi" w:cs="Calibri"/>
          <w:sz w:val="24"/>
          <w:szCs w:val="24"/>
          <w:lang w:val="en-US"/>
        </w:rPr>
        <w:tab/>
      </w:r>
    </w:p>
    <w:p w14:paraId="0FB296AA" w14:textId="77777777" w:rsidR="0004679B" w:rsidRPr="0004679B" w:rsidRDefault="0004679B" w:rsidP="0004679B">
      <w:pPr>
        <w:pStyle w:val="Listenabsatz"/>
        <w:tabs>
          <w:tab w:val="left" w:pos="3135"/>
        </w:tabs>
        <w:rPr>
          <w:rFonts w:asciiTheme="majorHAnsi" w:hAnsiTheme="majorHAnsi" w:cs="Calibri"/>
          <w:sz w:val="24"/>
          <w:szCs w:val="24"/>
          <w:lang w:val="en-US"/>
        </w:rPr>
      </w:pPr>
    </w:p>
    <w:p w14:paraId="4825F1FB" w14:textId="5CA6FD5F" w:rsidR="0004679B" w:rsidRDefault="0004679B" w:rsidP="0004679B">
      <w:pPr>
        <w:pStyle w:val="Listenabsatz"/>
        <w:tabs>
          <w:tab w:val="left" w:pos="3135"/>
        </w:tabs>
        <w:rPr>
          <w:rFonts w:asciiTheme="majorHAnsi" w:hAnsiTheme="majorHAnsi" w:cs="Calibri"/>
          <w:sz w:val="24"/>
          <w:szCs w:val="24"/>
          <w:lang w:val="en-US"/>
        </w:rPr>
      </w:pPr>
      <w:r>
        <w:rPr>
          <w:rFonts w:asciiTheme="majorHAnsi" w:hAnsiTheme="majorHAnsi" w:cs="Calibri"/>
          <w:sz w:val="24"/>
          <w:szCs w:val="24"/>
          <w:lang w:val="en-US"/>
        </w:rPr>
        <w:t>S- vs T-Learner:</w:t>
      </w:r>
    </w:p>
    <w:p w14:paraId="39EC00C3" w14:textId="0F322215" w:rsidR="0004679B" w:rsidRPr="00A15BCD" w:rsidRDefault="0004679B" w:rsidP="0004679B">
      <w:pPr>
        <w:pStyle w:val="Listenabsatz"/>
        <w:tabs>
          <w:tab w:val="left" w:pos="3135"/>
        </w:tabs>
        <w:rPr>
          <w:rFonts w:asciiTheme="majorHAnsi" w:hAnsiTheme="majorHAnsi" w:cs="Calibri"/>
          <w:sz w:val="24"/>
          <w:szCs w:val="24"/>
          <w:lang w:val="en-US"/>
        </w:rPr>
      </w:pPr>
      <w:r>
        <w:rPr>
          <w:rFonts w:asciiTheme="majorHAnsi" w:hAnsiTheme="majorHAnsi" w:cs="Calibri"/>
          <w:sz w:val="24"/>
          <w:szCs w:val="24"/>
          <w:lang w:val="en-US"/>
        </w:rPr>
        <w:t>The S-Learner outperforms the T-Learner in 12 cases, while the T-Learner is better in 4 cases. Whenever the T-Learner is better, the difference is however not very big</w:t>
      </w:r>
    </w:p>
    <w:p w14:paraId="108BAFC3" w14:textId="63E1D2BD" w:rsidR="00A15BCD" w:rsidRDefault="00A15BCD" w:rsidP="00C23A5B">
      <w:pPr>
        <w:pStyle w:val="Listenabsatz"/>
        <w:rPr>
          <w:rFonts w:asciiTheme="majorHAnsi" w:hAnsiTheme="majorHAnsi" w:cs="Calibri"/>
          <w:sz w:val="24"/>
          <w:szCs w:val="24"/>
          <w:lang w:val="en-US"/>
        </w:rPr>
      </w:pPr>
    </w:p>
    <w:p w14:paraId="695E7F57" w14:textId="709712B8" w:rsidR="0004679B" w:rsidRPr="008D4FD8" w:rsidRDefault="0004679B" w:rsidP="00C23A5B">
      <w:pPr>
        <w:pStyle w:val="Listenabsatz"/>
        <w:rPr>
          <w:rFonts w:asciiTheme="majorHAnsi" w:hAnsiTheme="majorHAnsi" w:cs="Calibri"/>
          <w:b/>
          <w:bCs/>
          <w:sz w:val="24"/>
          <w:szCs w:val="24"/>
          <w:u w:val="single"/>
          <w:lang w:val="en-US"/>
        </w:rPr>
      </w:pPr>
      <w:r w:rsidRPr="008D4FD8">
        <w:rPr>
          <w:rFonts w:asciiTheme="majorHAnsi" w:hAnsiTheme="majorHAnsi" w:cs="Calibri"/>
          <w:b/>
          <w:bCs/>
          <w:sz w:val="24"/>
          <w:szCs w:val="24"/>
          <w:u w:val="single"/>
          <w:lang w:val="en-US"/>
        </w:rPr>
        <w:t xml:space="preserve">3 S-Learners: </w:t>
      </w:r>
    </w:p>
    <w:p w14:paraId="6EB6122E" w14:textId="77777777" w:rsidR="0004679B" w:rsidRPr="00AB644B" w:rsidRDefault="0004679B" w:rsidP="00C23A5B">
      <w:pPr>
        <w:pStyle w:val="Listenabsatz"/>
        <w:rPr>
          <w:rFonts w:asciiTheme="majorHAnsi" w:hAnsiTheme="majorHAnsi" w:cs="Calibri"/>
          <w:sz w:val="24"/>
          <w:szCs w:val="24"/>
          <w:lang w:val="en-US"/>
        </w:rPr>
      </w:pPr>
    </w:p>
    <w:p w14:paraId="10A4D9F1" w14:textId="3D297D77" w:rsidR="008D4FD8" w:rsidRDefault="00802D9F" w:rsidP="008D4FD8">
      <w:pPr>
        <w:pStyle w:val="Listenabsatz"/>
        <w:rPr>
          <w:rFonts w:asciiTheme="majorHAnsi" w:hAnsiTheme="majorHAnsi" w:cs="Calibri"/>
          <w:b/>
          <w:bCs/>
          <w:sz w:val="24"/>
          <w:szCs w:val="24"/>
          <w:lang w:val="en-US"/>
        </w:rPr>
      </w:pPr>
      <w:r>
        <w:rPr>
          <w:rFonts w:asciiTheme="majorHAnsi" w:hAnsiTheme="majorHAnsi" w:cs="Calibri"/>
          <w:sz w:val="24"/>
          <w:szCs w:val="24"/>
          <w:lang w:val="en-US"/>
        </w:rPr>
        <w:t>Across all DGPs, t</w:t>
      </w:r>
      <w:r w:rsidR="00930788" w:rsidRPr="00AB644B">
        <w:rPr>
          <w:rFonts w:asciiTheme="majorHAnsi" w:hAnsiTheme="majorHAnsi" w:cs="Calibri"/>
          <w:sz w:val="24"/>
          <w:szCs w:val="24"/>
          <w:lang w:val="en-US"/>
        </w:rPr>
        <w:t>he RMSE</w:t>
      </w:r>
      <w:r w:rsidR="004F7FBF">
        <w:rPr>
          <w:rFonts w:asciiTheme="majorHAnsi" w:hAnsiTheme="majorHAnsi" w:cs="Calibri"/>
          <w:sz w:val="24"/>
          <w:szCs w:val="24"/>
          <w:lang w:val="en-US"/>
        </w:rPr>
        <w:t>s</w:t>
      </w:r>
      <w:r w:rsidR="00930788" w:rsidRPr="00AB644B">
        <w:rPr>
          <w:rFonts w:asciiTheme="majorHAnsi" w:hAnsiTheme="majorHAnsi" w:cs="Calibri"/>
          <w:sz w:val="24"/>
          <w:szCs w:val="24"/>
          <w:lang w:val="en-US"/>
        </w:rPr>
        <w:t xml:space="preserve"> of the three S-Learners are </w:t>
      </w:r>
      <w:r w:rsidR="007C4BF1">
        <w:rPr>
          <w:rFonts w:asciiTheme="majorHAnsi" w:hAnsiTheme="majorHAnsi" w:cs="Calibri"/>
          <w:sz w:val="24"/>
          <w:szCs w:val="24"/>
          <w:lang w:val="en-US"/>
        </w:rPr>
        <w:t>almost always</w:t>
      </w:r>
      <w:r w:rsidR="00930788" w:rsidRPr="00AB644B">
        <w:rPr>
          <w:rFonts w:asciiTheme="majorHAnsi" w:hAnsiTheme="majorHAnsi" w:cs="Calibri"/>
          <w:sz w:val="24"/>
          <w:szCs w:val="24"/>
          <w:lang w:val="en-US"/>
        </w:rPr>
        <w:t xml:space="preserve"> very </w:t>
      </w:r>
      <w:r w:rsidR="004F7FBF">
        <w:rPr>
          <w:rFonts w:asciiTheme="majorHAnsi" w:hAnsiTheme="majorHAnsi" w:cs="Calibri"/>
          <w:sz w:val="24"/>
          <w:szCs w:val="24"/>
          <w:lang w:val="en-US"/>
        </w:rPr>
        <w:t>similar</w:t>
      </w:r>
      <w:r w:rsidR="00930788" w:rsidRPr="00AB644B">
        <w:rPr>
          <w:rFonts w:asciiTheme="majorHAnsi" w:hAnsiTheme="majorHAnsi" w:cs="Calibri"/>
          <w:sz w:val="24"/>
          <w:szCs w:val="24"/>
          <w:lang w:val="en-US"/>
        </w:rPr>
        <w:t xml:space="preserve"> to each other</w:t>
      </w:r>
      <w:r w:rsidR="00A15BCD">
        <w:rPr>
          <w:rFonts w:asciiTheme="majorHAnsi" w:hAnsiTheme="majorHAnsi" w:cs="Calibri"/>
          <w:sz w:val="24"/>
          <w:szCs w:val="24"/>
          <w:lang w:val="en-US"/>
        </w:rPr>
        <w:t xml:space="preserve"> </w:t>
      </w:r>
      <w:r w:rsidR="007C4BF1">
        <w:rPr>
          <w:rFonts w:asciiTheme="majorHAnsi" w:hAnsiTheme="majorHAnsi" w:cs="Calibri"/>
          <w:sz w:val="24"/>
          <w:szCs w:val="24"/>
          <w:lang w:val="en-US"/>
        </w:rPr>
        <w:t>(differences as low as X % in X times of cases)</w:t>
      </w:r>
      <w:r w:rsidR="00930788" w:rsidRPr="00AB644B">
        <w:rPr>
          <w:rFonts w:asciiTheme="majorHAnsi" w:hAnsiTheme="majorHAnsi" w:cs="Calibri"/>
          <w:sz w:val="24"/>
          <w:szCs w:val="24"/>
          <w:lang w:val="en-US"/>
        </w:rPr>
        <w:t>.</w:t>
      </w:r>
      <w:r>
        <w:rPr>
          <w:rFonts w:asciiTheme="majorHAnsi" w:hAnsiTheme="majorHAnsi" w:cs="Calibri"/>
          <w:sz w:val="24"/>
          <w:szCs w:val="24"/>
          <w:lang w:val="en-US"/>
        </w:rPr>
        <w:t xml:space="preserve"> </w:t>
      </w:r>
      <w:r w:rsidR="007C4BF1">
        <w:rPr>
          <w:rFonts w:asciiTheme="majorHAnsi" w:hAnsiTheme="majorHAnsi" w:cs="Calibri"/>
          <w:sz w:val="24"/>
          <w:szCs w:val="24"/>
          <w:lang w:val="en-US"/>
        </w:rPr>
        <w:t>The biggest difference between the three models is at DGP30, where the bias of PS-BART is X lower than</w:t>
      </w:r>
      <w:r w:rsidR="008D4FD8">
        <w:rPr>
          <w:rFonts w:asciiTheme="majorHAnsi" w:hAnsiTheme="majorHAnsi" w:cs="Calibri"/>
          <w:sz w:val="24"/>
          <w:szCs w:val="24"/>
          <w:lang w:val="en-US"/>
        </w:rPr>
        <w:t xml:space="preserve"> of X and X. One of the </w:t>
      </w:r>
      <w:r w:rsidR="00A44B79">
        <w:rPr>
          <w:rFonts w:asciiTheme="majorHAnsi" w:hAnsiTheme="majorHAnsi" w:cs="Calibri"/>
          <w:sz w:val="24"/>
          <w:szCs w:val="24"/>
          <w:lang w:val="en-US"/>
        </w:rPr>
        <w:t xml:space="preserve">three </w:t>
      </w:r>
      <w:r w:rsidR="008D4FD8">
        <w:rPr>
          <w:rFonts w:asciiTheme="majorHAnsi" w:hAnsiTheme="majorHAnsi" w:cs="Calibri"/>
          <w:sz w:val="24"/>
          <w:szCs w:val="24"/>
          <w:lang w:val="en-US"/>
        </w:rPr>
        <w:t>S-Learners places first in half of the DGPs (S-Learner 5 times, PS-BART 3 times). Even when they are outperformed by other models, it is often only by a small number</w:t>
      </w:r>
      <w:r w:rsidR="00A44B79">
        <w:rPr>
          <w:rFonts w:asciiTheme="majorHAnsi" w:hAnsiTheme="majorHAnsi" w:cs="Calibri"/>
          <w:sz w:val="24"/>
          <w:szCs w:val="24"/>
          <w:lang w:val="en-US"/>
        </w:rPr>
        <w:t xml:space="preserve"> (such as X in DGP29, where IPTW + Regression is slightly better or DGP64, where the causal forest is X % less biased)</w:t>
      </w:r>
      <w:r w:rsidR="008D4FD8">
        <w:rPr>
          <w:rFonts w:asciiTheme="majorHAnsi" w:hAnsiTheme="majorHAnsi" w:cs="Calibri"/>
          <w:sz w:val="24"/>
          <w:szCs w:val="24"/>
          <w:lang w:val="en-US"/>
        </w:rPr>
        <w:t xml:space="preserve">. </w:t>
      </w:r>
      <w:r w:rsidR="00A44B79">
        <w:rPr>
          <w:rFonts w:asciiTheme="majorHAnsi" w:hAnsiTheme="majorHAnsi" w:cs="Calibri"/>
          <w:sz w:val="24"/>
          <w:szCs w:val="24"/>
          <w:lang w:val="en-US"/>
        </w:rPr>
        <w:t xml:space="preserve">As they are always close to each other, even the worst out of the three is only </w:t>
      </w:r>
      <w:r w:rsidR="00D34C43">
        <w:rPr>
          <w:rFonts w:asciiTheme="majorHAnsi" w:hAnsiTheme="majorHAnsi" w:cs="Calibri"/>
          <w:sz w:val="24"/>
          <w:szCs w:val="24"/>
          <w:lang w:val="en-US"/>
        </w:rPr>
        <w:t xml:space="preserve">slightly worse compared to best model when they are outperformed. </w:t>
      </w:r>
      <w:r w:rsidR="00A44B79">
        <w:rPr>
          <w:rFonts w:asciiTheme="majorHAnsi" w:hAnsiTheme="majorHAnsi" w:cs="Calibri"/>
          <w:sz w:val="24"/>
          <w:szCs w:val="24"/>
          <w:lang w:val="en-US"/>
        </w:rPr>
        <w:t xml:space="preserve">The biggest difference between the </w:t>
      </w:r>
      <w:r w:rsidR="00D34C43">
        <w:rPr>
          <w:rFonts w:asciiTheme="majorHAnsi" w:hAnsiTheme="majorHAnsi" w:cs="Calibri"/>
          <w:sz w:val="24"/>
          <w:szCs w:val="24"/>
          <w:lang w:val="en-US"/>
        </w:rPr>
        <w:t>worst</w:t>
      </w:r>
      <w:r w:rsidR="00A44B79">
        <w:rPr>
          <w:rFonts w:asciiTheme="majorHAnsi" w:hAnsiTheme="majorHAnsi" w:cs="Calibri"/>
          <w:sz w:val="24"/>
          <w:szCs w:val="24"/>
          <w:lang w:val="en-US"/>
        </w:rPr>
        <w:t xml:space="preserve"> S-Learner and</w:t>
      </w:r>
      <w:r w:rsidR="00D34C43">
        <w:rPr>
          <w:rFonts w:asciiTheme="majorHAnsi" w:hAnsiTheme="majorHAnsi" w:cs="Calibri"/>
          <w:sz w:val="24"/>
          <w:szCs w:val="24"/>
          <w:lang w:val="en-US"/>
        </w:rPr>
        <w:t xml:space="preserve"> the least biased model is X at DGP X.</w:t>
      </w:r>
      <w:r w:rsidR="00A44B79">
        <w:rPr>
          <w:rFonts w:asciiTheme="majorHAnsi" w:hAnsiTheme="majorHAnsi" w:cs="Calibri"/>
          <w:sz w:val="24"/>
          <w:szCs w:val="24"/>
          <w:lang w:val="en-US"/>
        </w:rPr>
        <w:t xml:space="preserve"> </w:t>
      </w:r>
      <w:r w:rsidR="008D4FD8" w:rsidRPr="008D4FD8">
        <w:rPr>
          <w:rFonts w:asciiTheme="majorHAnsi" w:hAnsiTheme="majorHAnsi" w:cs="Calibri"/>
          <w:sz w:val="24"/>
          <w:szCs w:val="24"/>
          <w:lang w:val="en-US"/>
        </w:rPr>
        <w:t>None of the S-Learners places last ever.</w:t>
      </w:r>
    </w:p>
    <w:p w14:paraId="49CB1FF3" w14:textId="1F49BCBB" w:rsidR="007C4BF1" w:rsidRDefault="007C4BF1" w:rsidP="00FB1625">
      <w:pPr>
        <w:pStyle w:val="Listenabsatz"/>
        <w:rPr>
          <w:rFonts w:asciiTheme="majorHAnsi" w:hAnsiTheme="majorHAnsi" w:cs="Calibri"/>
          <w:sz w:val="24"/>
          <w:szCs w:val="24"/>
          <w:lang w:val="en-US"/>
        </w:rPr>
      </w:pPr>
    </w:p>
    <w:p w14:paraId="7FBD4C08" w14:textId="3FF936AC" w:rsidR="00802D9F" w:rsidRDefault="007C4BF1" w:rsidP="00FB1625">
      <w:pPr>
        <w:pStyle w:val="Listenabsatz"/>
        <w:rPr>
          <w:rFonts w:asciiTheme="majorHAnsi" w:hAnsiTheme="majorHAnsi" w:cs="Calibri"/>
          <w:sz w:val="24"/>
          <w:szCs w:val="24"/>
          <w:lang w:val="en-US"/>
        </w:rPr>
      </w:pPr>
      <w:commentRangeStart w:id="19"/>
      <w:r>
        <w:rPr>
          <w:rFonts w:asciiTheme="majorHAnsi" w:hAnsiTheme="majorHAnsi" w:cs="Calibri"/>
          <w:sz w:val="24"/>
          <w:szCs w:val="24"/>
          <w:lang w:val="en-US"/>
        </w:rPr>
        <w:t>When comparing only</w:t>
      </w:r>
      <w:r w:rsidR="00CC2631">
        <w:rPr>
          <w:rFonts w:asciiTheme="majorHAnsi" w:hAnsiTheme="majorHAnsi" w:cs="Calibri"/>
          <w:sz w:val="24"/>
          <w:szCs w:val="24"/>
          <w:lang w:val="en-US"/>
        </w:rPr>
        <w:t xml:space="preserve"> the three</w:t>
      </w:r>
      <w:r w:rsidR="00D34C43">
        <w:rPr>
          <w:rFonts w:asciiTheme="majorHAnsi" w:hAnsiTheme="majorHAnsi" w:cs="Calibri"/>
          <w:sz w:val="24"/>
          <w:szCs w:val="24"/>
          <w:lang w:val="en-US"/>
        </w:rPr>
        <w:t xml:space="preserve"> between each other</w:t>
      </w:r>
      <w:r w:rsidR="00CC2631">
        <w:rPr>
          <w:rFonts w:asciiTheme="majorHAnsi" w:hAnsiTheme="majorHAnsi" w:cs="Calibri"/>
          <w:sz w:val="24"/>
          <w:szCs w:val="24"/>
          <w:lang w:val="en-US"/>
        </w:rPr>
        <w:t xml:space="preserve">, the S-Learner has the lowest RMSE in X cases, while PS-BART (BART) only X times and PS-BART (GLM) only X times. </w:t>
      </w:r>
      <w:r w:rsidR="008D4FD8">
        <w:rPr>
          <w:rFonts w:asciiTheme="majorHAnsi" w:hAnsiTheme="majorHAnsi" w:cs="Calibri"/>
          <w:sz w:val="24"/>
          <w:szCs w:val="24"/>
          <w:lang w:val="en-US"/>
        </w:rPr>
        <w:t xml:space="preserve">In general, PS-GLM is often placed between them. </w:t>
      </w:r>
      <w:r w:rsidR="00930788" w:rsidRPr="00AB644B">
        <w:rPr>
          <w:rFonts w:asciiTheme="majorHAnsi" w:hAnsiTheme="majorHAnsi" w:cs="Calibri"/>
          <w:sz w:val="24"/>
          <w:szCs w:val="24"/>
          <w:lang w:val="en-US"/>
        </w:rPr>
        <w:t xml:space="preserve"> </w:t>
      </w:r>
      <w:commentRangeEnd w:id="19"/>
      <w:r w:rsidR="008D4FD8">
        <w:rPr>
          <w:rStyle w:val="Kommentarzeichen"/>
          <w:rFonts w:asciiTheme="majorHAnsi" w:hAnsiTheme="majorHAnsi" w:cs="Calibri"/>
          <w:sz w:val="24"/>
          <w:szCs w:val="24"/>
          <w:lang w:val="en-US"/>
        </w:rPr>
        <w:commentReference w:id="19"/>
      </w:r>
    </w:p>
    <w:p w14:paraId="58129906" w14:textId="77777777" w:rsidR="007446C2" w:rsidRDefault="007446C2" w:rsidP="00FB1625">
      <w:pPr>
        <w:pStyle w:val="Listenabsatz"/>
        <w:rPr>
          <w:rFonts w:asciiTheme="majorHAnsi" w:hAnsiTheme="majorHAnsi" w:cs="Calibri"/>
          <w:sz w:val="24"/>
          <w:szCs w:val="24"/>
          <w:lang w:val="en-US"/>
        </w:rPr>
      </w:pPr>
    </w:p>
    <w:p w14:paraId="36496B78" w14:textId="77777777" w:rsidR="0015360A" w:rsidRDefault="008C12DA" w:rsidP="0015360A">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pattern of low differences between the three models also appears in the coverage rates and confidence interval length, which both are close to each other across all DGPs. </w:t>
      </w:r>
      <w:r w:rsidR="007446C2">
        <w:rPr>
          <w:rFonts w:asciiTheme="majorHAnsi" w:hAnsiTheme="majorHAnsi" w:cs="Calibri"/>
          <w:sz w:val="24"/>
          <w:szCs w:val="24"/>
          <w:lang w:val="en-US"/>
        </w:rPr>
        <w:t xml:space="preserve">The coverage rate of PS-BART is </w:t>
      </w:r>
      <w:r w:rsidR="001A4D3D">
        <w:rPr>
          <w:rFonts w:asciiTheme="majorHAnsi" w:hAnsiTheme="majorHAnsi" w:cs="Calibri"/>
          <w:sz w:val="24"/>
          <w:szCs w:val="24"/>
          <w:lang w:val="en-US"/>
        </w:rPr>
        <w:t xml:space="preserve">on average higher, which goes along with wider confidence intervals. </w:t>
      </w:r>
      <w:r>
        <w:rPr>
          <w:rFonts w:asciiTheme="majorHAnsi" w:hAnsiTheme="majorHAnsi" w:cs="Calibri"/>
          <w:sz w:val="24"/>
          <w:szCs w:val="24"/>
          <w:lang w:val="en-US"/>
        </w:rPr>
        <w:t xml:space="preserve"> All three BART S-Learners reach a coverage rate of over 90% for all but three DGPs. </w:t>
      </w:r>
      <w:r w:rsidR="0015360A">
        <w:rPr>
          <w:rFonts w:asciiTheme="majorHAnsi" w:hAnsiTheme="majorHAnsi" w:cs="Calibri"/>
          <w:sz w:val="24"/>
          <w:szCs w:val="24"/>
          <w:lang w:val="en-US"/>
        </w:rPr>
        <w:t>The confidence intervals can be too conservative as in X DGPS the coverage exceedes 95%.</w:t>
      </w:r>
    </w:p>
    <w:p w14:paraId="4ABA6B58" w14:textId="39ACADEA" w:rsidR="00533FAB" w:rsidRDefault="000C6D42" w:rsidP="00FB1625">
      <w:pPr>
        <w:pStyle w:val="Listenabsatz"/>
        <w:rPr>
          <w:rFonts w:asciiTheme="majorHAnsi" w:hAnsiTheme="majorHAnsi" w:cs="Calibri"/>
          <w:sz w:val="24"/>
          <w:szCs w:val="24"/>
          <w:lang w:val="en-US"/>
        </w:rPr>
      </w:pPr>
      <w:r>
        <w:rPr>
          <w:rFonts w:asciiTheme="majorHAnsi" w:hAnsiTheme="majorHAnsi" w:cs="Calibri"/>
          <w:sz w:val="24"/>
          <w:szCs w:val="24"/>
          <w:lang w:val="en-US"/>
        </w:rPr>
        <w:lastRenderedPageBreak/>
        <w:t>Two</w:t>
      </w:r>
      <w:r w:rsidR="00533FAB">
        <w:rPr>
          <w:rFonts w:asciiTheme="majorHAnsi" w:hAnsiTheme="majorHAnsi" w:cs="Calibri"/>
          <w:sz w:val="24"/>
          <w:szCs w:val="24"/>
          <w:lang w:val="en-US"/>
        </w:rPr>
        <w:t xml:space="preserve"> DGPs stand out with bad coverage rates. At DGP30, while PS-BART reaches a coverage of 94%, PS-GLM has only </w:t>
      </w:r>
      <w:r>
        <w:rPr>
          <w:rFonts w:asciiTheme="majorHAnsi" w:hAnsiTheme="majorHAnsi" w:cs="Calibri"/>
          <w:sz w:val="24"/>
          <w:szCs w:val="24"/>
          <w:lang w:val="en-US"/>
        </w:rPr>
        <w:t>has a coverage of _ and the S-Learner even of _. At DGP  39. the coverage rate is lowest for all S-Learners, with the S-Learner at _, PS-GLM at _ and PS-BART at _.</w:t>
      </w:r>
    </w:p>
    <w:p w14:paraId="25601D7D" w14:textId="77777777" w:rsidR="00533FAB" w:rsidRDefault="00533FAB" w:rsidP="00FB1625">
      <w:pPr>
        <w:pStyle w:val="Listenabsatz"/>
        <w:rPr>
          <w:rFonts w:asciiTheme="majorHAnsi" w:hAnsiTheme="majorHAnsi" w:cs="Calibri"/>
          <w:sz w:val="24"/>
          <w:szCs w:val="24"/>
          <w:lang w:val="en-US"/>
        </w:rPr>
      </w:pPr>
    </w:p>
    <w:p w14:paraId="36174011" w14:textId="77777777" w:rsidR="00D34C43" w:rsidRDefault="00D34C43" w:rsidP="00FB1625">
      <w:pPr>
        <w:pStyle w:val="Listenabsatz"/>
        <w:rPr>
          <w:rFonts w:asciiTheme="majorHAnsi" w:hAnsiTheme="majorHAnsi" w:cs="Calibri"/>
          <w:sz w:val="24"/>
          <w:szCs w:val="24"/>
          <w:lang w:val="en-US"/>
        </w:rPr>
      </w:pPr>
    </w:p>
    <w:p w14:paraId="0EB4AE76" w14:textId="56B342D1" w:rsidR="00802D9F" w:rsidRDefault="00802D9F" w:rsidP="00FB1625">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In DGP30, there is a bigger difference between PS-BART (BART) and the other two models. Since this is a DGP, where IPTW + Regression has the extremely high RMSE of __, the assumption can be made that this DGP has a very complex non-linear treatment assignment mechanism, which linear PS estimation models failed to capture and the flexible BART Ps estimation managed to capture best.  </w:t>
      </w:r>
    </w:p>
    <w:p w14:paraId="4B22F532" w14:textId="6ADA2507" w:rsidR="00802D9F" w:rsidRDefault="00802D9F" w:rsidP="00FB1625">
      <w:pPr>
        <w:pStyle w:val="Listenabsatz"/>
        <w:rPr>
          <w:rFonts w:asciiTheme="majorHAnsi" w:hAnsiTheme="majorHAnsi" w:cs="Calibri"/>
          <w:sz w:val="24"/>
          <w:szCs w:val="24"/>
          <w:lang w:val="en-US"/>
        </w:rPr>
      </w:pPr>
    </w:p>
    <w:p w14:paraId="4DCB683E" w14:textId="0F6ADF2E" w:rsidR="008D4FD8" w:rsidRDefault="008D4FD8" w:rsidP="00FB1625">
      <w:pPr>
        <w:pStyle w:val="Listenabsatz"/>
        <w:rPr>
          <w:rFonts w:asciiTheme="majorHAnsi" w:hAnsiTheme="majorHAnsi" w:cs="Calibri"/>
          <w:sz w:val="24"/>
          <w:szCs w:val="24"/>
          <w:lang w:val="en-US"/>
        </w:rPr>
      </w:pPr>
    </w:p>
    <w:p w14:paraId="12009439" w14:textId="01220A04" w:rsidR="008D4FD8" w:rsidRPr="008D4FD8" w:rsidRDefault="008D4FD8" w:rsidP="00FB1625">
      <w:pPr>
        <w:pStyle w:val="Listenabsatz"/>
        <w:rPr>
          <w:rFonts w:asciiTheme="majorHAnsi" w:hAnsiTheme="majorHAnsi" w:cs="Calibri"/>
          <w:b/>
          <w:bCs/>
          <w:sz w:val="24"/>
          <w:szCs w:val="24"/>
          <w:u w:val="single"/>
          <w:lang w:val="en-US"/>
        </w:rPr>
      </w:pPr>
      <w:r w:rsidRPr="008D4FD8">
        <w:rPr>
          <w:rFonts w:asciiTheme="majorHAnsi" w:hAnsiTheme="majorHAnsi" w:cs="Calibri"/>
          <w:b/>
          <w:bCs/>
          <w:sz w:val="24"/>
          <w:szCs w:val="24"/>
          <w:u w:val="single"/>
          <w:lang w:val="en-US"/>
        </w:rPr>
        <w:t>T-Learner:</w:t>
      </w:r>
    </w:p>
    <w:p w14:paraId="66FD20EE" w14:textId="2B499F26" w:rsidR="00AC4AB0" w:rsidRDefault="00533FAB" w:rsidP="00AC4AB0">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In </w:t>
      </w:r>
      <w:r w:rsidR="00B001F8">
        <w:rPr>
          <w:rFonts w:asciiTheme="majorHAnsi" w:hAnsiTheme="majorHAnsi" w:cs="Calibri"/>
          <w:sz w:val="24"/>
          <w:szCs w:val="24"/>
          <w:lang w:val="en-US"/>
        </w:rPr>
        <w:t>most</w:t>
      </w:r>
      <w:r>
        <w:rPr>
          <w:rFonts w:asciiTheme="majorHAnsi" w:hAnsiTheme="majorHAnsi" w:cs="Calibri"/>
          <w:sz w:val="24"/>
          <w:szCs w:val="24"/>
          <w:lang w:val="en-US"/>
        </w:rPr>
        <w:t xml:space="preserve"> DGPs, t</w:t>
      </w:r>
      <w:r w:rsidR="00930788" w:rsidRPr="00AB644B">
        <w:rPr>
          <w:rFonts w:asciiTheme="majorHAnsi" w:hAnsiTheme="majorHAnsi" w:cs="Calibri"/>
          <w:sz w:val="24"/>
          <w:szCs w:val="24"/>
          <w:lang w:val="en-US"/>
        </w:rPr>
        <w:t>he</w:t>
      </w:r>
      <w:r w:rsidR="00B001F8">
        <w:rPr>
          <w:rFonts w:asciiTheme="majorHAnsi" w:hAnsiTheme="majorHAnsi" w:cs="Calibri"/>
          <w:sz w:val="24"/>
          <w:szCs w:val="24"/>
          <w:lang w:val="en-US"/>
        </w:rPr>
        <w:t xml:space="preserve"> bias of the</w:t>
      </w:r>
      <w:r w:rsidR="00930788" w:rsidRPr="00AB644B">
        <w:rPr>
          <w:rFonts w:asciiTheme="majorHAnsi" w:hAnsiTheme="majorHAnsi" w:cs="Calibri"/>
          <w:sz w:val="24"/>
          <w:szCs w:val="24"/>
          <w:lang w:val="en-US"/>
        </w:rPr>
        <w:t xml:space="preserve"> T-Learner</w:t>
      </w:r>
      <w:r>
        <w:rPr>
          <w:rFonts w:asciiTheme="majorHAnsi" w:hAnsiTheme="majorHAnsi" w:cs="Calibri"/>
          <w:sz w:val="24"/>
          <w:szCs w:val="24"/>
          <w:lang w:val="en-US"/>
        </w:rPr>
        <w:t xml:space="preserve"> is close the </w:t>
      </w:r>
      <w:r w:rsidR="00B001F8">
        <w:rPr>
          <w:rFonts w:asciiTheme="majorHAnsi" w:hAnsiTheme="majorHAnsi" w:cs="Calibri"/>
          <w:sz w:val="24"/>
          <w:szCs w:val="24"/>
          <w:lang w:val="en-US"/>
        </w:rPr>
        <w:t xml:space="preserve">those of the </w:t>
      </w:r>
      <w:r>
        <w:rPr>
          <w:rFonts w:asciiTheme="majorHAnsi" w:hAnsiTheme="majorHAnsi" w:cs="Calibri"/>
          <w:sz w:val="24"/>
          <w:szCs w:val="24"/>
          <w:lang w:val="en-US"/>
        </w:rPr>
        <w:t xml:space="preserve">three S-Learners. </w:t>
      </w:r>
      <w:r w:rsidR="00B001F8">
        <w:rPr>
          <w:rFonts w:asciiTheme="majorHAnsi" w:hAnsiTheme="majorHAnsi" w:cs="Calibri"/>
          <w:sz w:val="24"/>
          <w:szCs w:val="24"/>
          <w:lang w:val="en-US"/>
        </w:rPr>
        <w:t xml:space="preserve">Most of the times it is slightly higher than all of the S-Learners (such as in DGP 29, 58 or 61) or places somewhere between them (e.g. in DGP 32 or 39). </w:t>
      </w:r>
      <w:r w:rsidR="00A412A6">
        <w:rPr>
          <w:rFonts w:asciiTheme="majorHAnsi" w:hAnsiTheme="majorHAnsi" w:cs="Calibri"/>
          <w:sz w:val="24"/>
          <w:szCs w:val="24"/>
          <w:lang w:val="en-US"/>
        </w:rPr>
        <w:t xml:space="preserve">The biggest difference to the S-Learners is in DGPs </w:t>
      </w:r>
      <w:r w:rsidR="001204E2">
        <w:rPr>
          <w:rFonts w:asciiTheme="majorHAnsi" w:hAnsiTheme="majorHAnsi" w:cs="Calibri"/>
          <w:sz w:val="24"/>
          <w:szCs w:val="24"/>
          <w:lang w:val="en-US"/>
        </w:rPr>
        <w:t xml:space="preserve">30, </w:t>
      </w:r>
      <w:r w:rsidR="00A412A6">
        <w:rPr>
          <w:rFonts w:asciiTheme="majorHAnsi" w:hAnsiTheme="majorHAnsi" w:cs="Calibri"/>
          <w:sz w:val="24"/>
          <w:szCs w:val="24"/>
          <w:lang w:val="en-US"/>
        </w:rPr>
        <w:t>37, 38, 40</w:t>
      </w:r>
      <w:r w:rsidR="001204E2">
        <w:rPr>
          <w:rFonts w:asciiTheme="majorHAnsi" w:hAnsiTheme="majorHAnsi" w:cs="Calibri"/>
          <w:sz w:val="24"/>
          <w:szCs w:val="24"/>
          <w:lang w:val="en-US"/>
        </w:rPr>
        <w:t xml:space="preserve"> and</w:t>
      </w:r>
      <w:r w:rsidR="00A412A6">
        <w:rPr>
          <w:rFonts w:asciiTheme="majorHAnsi" w:hAnsiTheme="majorHAnsi" w:cs="Calibri"/>
          <w:sz w:val="24"/>
          <w:szCs w:val="24"/>
          <w:lang w:val="en-US"/>
        </w:rPr>
        <w:t xml:space="preserve"> 62</w:t>
      </w:r>
      <w:r w:rsidR="001204E2">
        <w:rPr>
          <w:rFonts w:asciiTheme="majorHAnsi" w:hAnsiTheme="majorHAnsi" w:cs="Calibri"/>
          <w:sz w:val="24"/>
          <w:szCs w:val="24"/>
          <w:lang w:val="en-US"/>
        </w:rPr>
        <w:t xml:space="preserve">. </w:t>
      </w:r>
      <w:r w:rsidR="00A412A6">
        <w:rPr>
          <w:rFonts w:asciiTheme="majorHAnsi" w:hAnsiTheme="majorHAnsi" w:cs="Calibri"/>
          <w:sz w:val="24"/>
          <w:szCs w:val="24"/>
          <w:lang w:val="en-US"/>
        </w:rPr>
        <w:t xml:space="preserve"> </w:t>
      </w:r>
    </w:p>
    <w:p w14:paraId="3A80EEF4" w14:textId="2718FC0B" w:rsidR="00C93638" w:rsidRPr="001204E2" w:rsidRDefault="00B001F8" w:rsidP="001204E2">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It outperforms all three S-Learners in </w:t>
      </w:r>
      <w:r w:rsidR="00AC4AB0">
        <w:rPr>
          <w:rFonts w:asciiTheme="majorHAnsi" w:hAnsiTheme="majorHAnsi" w:cs="Calibri"/>
          <w:sz w:val="24"/>
          <w:szCs w:val="24"/>
          <w:lang w:val="en-US"/>
        </w:rPr>
        <w:t xml:space="preserve">only </w:t>
      </w:r>
      <w:r>
        <w:rPr>
          <w:rFonts w:asciiTheme="majorHAnsi" w:hAnsiTheme="majorHAnsi" w:cs="Calibri"/>
          <w:sz w:val="24"/>
          <w:szCs w:val="24"/>
          <w:lang w:val="en-US"/>
        </w:rPr>
        <w:t>5 cases</w:t>
      </w:r>
      <w:r w:rsidR="00AC4AB0">
        <w:rPr>
          <w:rFonts w:asciiTheme="majorHAnsi" w:hAnsiTheme="majorHAnsi" w:cs="Calibri"/>
          <w:sz w:val="24"/>
          <w:szCs w:val="24"/>
          <w:lang w:val="en-US"/>
        </w:rPr>
        <w:t xml:space="preserve"> </w:t>
      </w:r>
      <w:r w:rsidR="00AC4AB0">
        <w:rPr>
          <w:rFonts w:asciiTheme="majorHAnsi" w:hAnsiTheme="majorHAnsi" w:cs="Calibri"/>
          <w:sz w:val="24"/>
          <w:szCs w:val="24"/>
          <w:lang w:val="en-US"/>
        </w:rPr>
        <w:t>(</w:t>
      </w:r>
      <w:r w:rsidR="00AC4AB0">
        <w:rPr>
          <w:rFonts w:asciiTheme="majorHAnsi" w:hAnsiTheme="majorHAnsi" w:cs="Calibri"/>
          <w:sz w:val="24"/>
          <w:szCs w:val="24"/>
          <w:lang w:val="en-US"/>
        </w:rPr>
        <w:t xml:space="preserve">DGPs </w:t>
      </w:r>
      <w:r w:rsidR="00AC4AB0">
        <w:rPr>
          <w:rFonts w:asciiTheme="majorHAnsi" w:hAnsiTheme="majorHAnsi" w:cs="Calibri"/>
          <w:sz w:val="24"/>
          <w:szCs w:val="24"/>
          <w:lang w:val="en-US"/>
        </w:rPr>
        <w:t xml:space="preserve">31, 57, 59, </w:t>
      </w:r>
      <w:r w:rsidR="00AC4AB0">
        <w:rPr>
          <w:rFonts w:asciiTheme="majorHAnsi" w:hAnsiTheme="majorHAnsi" w:cs="Calibri"/>
          <w:sz w:val="24"/>
          <w:szCs w:val="24"/>
          <w:lang w:val="en-US"/>
        </w:rPr>
        <w:t xml:space="preserve">60, </w:t>
      </w:r>
      <w:r w:rsidR="00AC4AB0">
        <w:rPr>
          <w:rFonts w:asciiTheme="majorHAnsi" w:hAnsiTheme="majorHAnsi" w:cs="Calibri"/>
          <w:sz w:val="24"/>
          <w:szCs w:val="24"/>
          <w:lang w:val="en-US"/>
        </w:rPr>
        <w:t>63)</w:t>
      </w:r>
      <w:r w:rsidRPr="00AC4AB0">
        <w:rPr>
          <w:rFonts w:asciiTheme="majorHAnsi" w:hAnsiTheme="majorHAnsi" w:cs="Calibri"/>
          <w:sz w:val="24"/>
          <w:szCs w:val="24"/>
          <w:lang w:val="en-US"/>
        </w:rPr>
        <w:t xml:space="preserve">, </w:t>
      </w:r>
      <w:r w:rsidR="00AC4AB0">
        <w:rPr>
          <w:rFonts w:asciiTheme="majorHAnsi" w:hAnsiTheme="majorHAnsi" w:cs="Calibri"/>
          <w:sz w:val="24"/>
          <w:szCs w:val="24"/>
          <w:lang w:val="en-US"/>
        </w:rPr>
        <w:t xml:space="preserve">in </w:t>
      </w:r>
      <w:r w:rsidRPr="00AC4AB0">
        <w:rPr>
          <w:rFonts w:asciiTheme="majorHAnsi" w:hAnsiTheme="majorHAnsi" w:cs="Calibri"/>
          <w:sz w:val="24"/>
          <w:szCs w:val="24"/>
          <w:lang w:val="en-US"/>
        </w:rPr>
        <w:t xml:space="preserve">four of </w:t>
      </w:r>
      <w:r w:rsidR="00AC4AB0">
        <w:rPr>
          <w:rFonts w:asciiTheme="majorHAnsi" w:hAnsiTheme="majorHAnsi" w:cs="Calibri"/>
          <w:sz w:val="24"/>
          <w:szCs w:val="24"/>
          <w:lang w:val="en-US"/>
        </w:rPr>
        <w:t>them (all except 60) it</w:t>
      </w:r>
      <w:r w:rsidRPr="00AC4AB0">
        <w:rPr>
          <w:rFonts w:asciiTheme="majorHAnsi" w:hAnsiTheme="majorHAnsi" w:cs="Calibri"/>
          <w:sz w:val="24"/>
          <w:szCs w:val="24"/>
          <w:lang w:val="en-US"/>
        </w:rPr>
        <w:t xml:space="preserve"> has the lowest bias of all DGPs</w:t>
      </w:r>
      <w:r w:rsidR="00AC4AB0" w:rsidRPr="00AC4AB0">
        <w:rPr>
          <w:rFonts w:asciiTheme="majorHAnsi" w:hAnsiTheme="majorHAnsi" w:cs="Calibri"/>
          <w:sz w:val="24"/>
          <w:szCs w:val="24"/>
          <w:lang w:val="en-US"/>
        </w:rPr>
        <w:t>.</w:t>
      </w:r>
      <w:r w:rsidR="00AC4AB0">
        <w:rPr>
          <w:rFonts w:asciiTheme="majorHAnsi" w:hAnsiTheme="majorHAnsi" w:cs="Calibri"/>
          <w:sz w:val="24"/>
          <w:szCs w:val="24"/>
          <w:lang w:val="en-US"/>
        </w:rPr>
        <w:t xml:space="preserve"> The differences, however, are very small, with X% at DGP 57 being the biggest difference to the S-Learner, which places second.</w:t>
      </w:r>
      <w:r w:rsidR="001204E2">
        <w:rPr>
          <w:rFonts w:asciiTheme="majorHAnsi" w:hAnsiTheme="majorHAnsi" w:cs="Calibri"/>
          <w:sz w:val="24"/>
          <w:szCs w:val="24"/>
          <w:lang w:val="en-US"/>
        </w:rPr>
        <w:t xml:space="preserve"> </w:t>
      </w:r>
      <w:r w:rsidR="001204E2" w:rsidRPr="001204E2">
        <w:rPr>
          <w:rFonts w:asciiTheme="majorHAnsi" w:hAnsiTheme="majorHAnsi" w:cs="Calibri"/>
          <w:sz w:val="24"/>
          <w:szCs w:val="24"/>
          <w:lang w:val="en-US"/>
        </w:rPr>
        <w:t>T</w:t>
      </w:r>
      <w:r w:rsidRPr="001204E2">
        <w:rPr>
          <w:rFonts w:asciiTheme="majorHAnsi" w:hAnsiTheme="majorHAnsi" w:cs="Calibri"/>
          <w:sz w:val="24"/>
          <w:szCs w:val="24"/>
          <w:lang w:val="en-US"/>
        </w:rPr>
        <w:t>he T-Learner has a lower</w:t>
      </w:r>
      <w:r w:rsidR="002C1999" w:rsidRPr="001204E2">
        <w:rPr>
          <w:rFonts w:asciiTheme="majorHAnsi" w:hAnsiTheme="majorHAnsi" w:cs="Calibri"/>
          <w:sz w:val="24"/>
          <w:szCs w:val="24"/>
          <w:lang w:val="en-US"/>
        </w:rPr>
        <w:t xml:space="preserve"> bias</w:t>
      </w:r>
      <w:r w:rsidRPr="001204E2">
        <w:rPr>
          <w:rFonts w:asciiTheme="majorHAnsi" w:hAnsiTheme="majorHAnsi" w:cs="Calibri"/>
          <w:sz w:val="24"/>
          <w:szCs w:val="24"/>
          <w:lang w:val="en-US"/>
        </w:rPr>
        <w:t xml:space="preserve"> than the casual forest</w:t>
      </w:r>
      <w:r w:rsidR="00AC4AB0" w:rsidRPr="001204E2">
        <w:rPr>
          <w:rFonts w:asciiTheme="majorHAnsi" w:hAnsiTheme="majorHAnsi" w:cs="Calibri"/>
          <w:sz w:val="24"/>
          <w:szCs w:val="24"/>
          <w:lang w:val="en-US"/>
        </w:rPr>
        <w:t xml:space="preserve"> in 11 DGPs</w:t>
      </w:r>
      <w:r w:rsidRPr="001204E2">
        <w:rPr>
          <w:rFonts w:asciiTheme="majorHAnsi" w:hAnsiTheme="majorHAnsi" w:cs="Calibri"/>
          <w:sz w:val="24"/>
          <w:szCs w:val="24"/>
          <w:lang w:val="en-US"/>
        </w:rPr>
        <w:t xml:space="preserve">, </w:t>
      </w:r>
      <w:r w:rsidR="00AC4AB0" w:rsidRPr="001204E2">
        <w:rPr>
          <w:rFonts w:asciiTheme="majorHAnsi" w:hAnsiTheme="majorHAnsi" w:cs="Calibri"/>
          <w:sz w:val="24"/>
          <w:szCs w:val="24"/>
          <w:lang w:val="en-US"/>
        </w:rPr>
        <w:t>(</w:t>
      </w:r>
      <w:r w:rsidRPr="001204E2">
        <w:rPr>
          <w:rFonts w:asciiTheme="majorHAnsi" w:hAnsiTheme="majorHAnsi" w:cs="Calibri"/>
          <w:sz w:val="24"/>
          <w:szCs w:val="24"/>
          <w:lang w:val="en-US"/>
        </w:rPr>
        <w:t>except for</w:t>
      </w:r>
      <w:r w:rsidR="00AC4AB0" w:rsidRPr="001204E2">
        <w:rPr>
          <w:rFonts w:asciiTheme="majorHAnsi" w:hAnsiTheme="majorHAnsi" w:cs="Calibri"/>
          <w:sz w:val="24"/>
          <w:szCs w:val="24"/>
          <w:lang w:val="en-US"/>
        </w:rPr>
        <w:t xml:space="preserve"> </w:t>
      </w:r>
      <w:r w:rsidRPr="001204E2">
        <w:rPr>
          <w:rFonts w:asciiTheme="majorHAnsi" w:hAnsiTheme="majorHAnsi" w:cs="Calibri"/>
          <w:sz w:val="24"/>
          <w:szCs w:val="24"/>
          <w:lang w:val="en-US"/>
        </w:rPr>
        <w:t>30, 38, 58</w:t>
      </w:r>
      <w:r w:rsidR="00AC4AB0" w:rsidRPr="001204E2">
        <w:rPr>
          <w:rFonts w:asciiTheme="majorHAnsi" w:hAnsiTheme="majorHAnsi" w:cs="Calibri"/>
          <w:sz w:val="24"/>
          <w:szCs w:val="24"/>
          <w:lang w:val="en-US"/>
        </w:rPr>
        <w:t>, 62 and 64)</w:t>
      </w:r>
      <w:r w:rsidR="002C1999" w:rsidRPr="001204E2">
        <w:rPr>
          <w:rFonts w:asciiTheme="majorHAnsi" w:hAnsiTheme="majorHAnsi" w:cs="Calibri"/>
          <w:sz w:val="24"/>
          <w:szCs w:val="24"/>
          <w:lang w:val="en-US"/>
        </w:rPr>
        <w:t xml:space="preserve"> and a lower bias than IPTW + Regression i</w:t>
      </w:r>
      <w:r w:rsidR="00AC4AB0" w:rsidRPr="001204E2">
        <w:rPr>
          <w:rFonts w:asciiTheme="majorHAnsi" w:hAnsiTheme="majorHAnsi" w:cs="Calibri"/>
          <w:sz w:val="24"/>
          <w:szCs w:val="24"/>
          <w:lang w:val="en-US"/>
        </w:rPr>
        <w:t>n 9 DGPs</w:t>
      </w:r>
      <w:r w:rsidR="002C1999" w:rsidRPr="001204E2">
        <w:rPr>
          <w:rFonts w:asciiTheme="majorHAnsi" w:hAnsiTheme="majorHAnsi" w:cs="Calibri"/>
          <w:sz w:val="24"/>
          <w:szCs w:val="24"/>
          <w:lang w:val="en-US"/>
        </w:rPr>
        <w:t>.</w:t>
      </w:r>
    </w:p>
    <w:p w14:paraId="00B19807" w14:textId="78A1E9AD" w:rsidR="00C93638" w:rsidRPr="00C93638" w:rsidRDefault="001204E2" w:rsidP="00FB1625">
      <w:pPr>
        <w:pStyle w:val="Listenabsatz"/>
        <w:rPr>
          <w:rFonts w:asciiTheme="majorHAnsi" w:hAnsiTheme="majorHAnsi" w:cs="Calibri"/>
          <w:sz w:val="24"/>
          <w:szCs w:val="24"/>
          <w:lang w:val="en-US"/>
        </w:rPr>
      </w:pPr>
      <w:r>
        <w:rPr>
          <w:rFonts w:asciiTheme="majorHAnsi" w:hAnsiTheme="majorHAnsi" w:cs="Calibri"/>
          <w:sz w:val="24"/>
          <w:szCs w:val="24"/>
          <w:lang w:val="en-US"/>
        </w:rPr>
        <w:t>For 11 DGPs, the coverage rate is above 90 %</w:t>
      </w:r>
      <w:r w:rsidR="001A3915">
        <w:rPr>
          <w:rFonts w:asciiTheme="majorHAnsi" w:hAnsiTheme="majorHAnsi" w:cs="Calibri"/>
          <w:sz w:val="24"/>
          <w:szCs w:val="24"/>
          <w:lang w:val="en-US"/>
        </w:rPr>
        <w:t xml:space="preserve">, for DGP 31, 32 and 57 it is even above 95%. The CI length is typically near those of the S-Learners. </w:t>
      </w:r>
      <w:r w:rsidR="000C6D42">
        <w:rPr>
          <w:rFonts w:asciiTheme="majorHAnsi" w:hAnsiTheme="majorHAnsi" w:cs="Calibri"/>
          <w:sz w:val="24"/>
          <w:szCs w:val="24"/>
          <w:lang w:val="en-US"/>
        </w:rPr>
        <w:t xml:space="preserve">There are five DGPs, where the T-Learner has a low coverage rate. At DGP 30 it is lowest, at 60%, at DGP  </w:t>
      </w:r>
    </w:p>
    <w:p w14:paraId="082F40C6" w14:textId="77777777" w:rsidR="00C93638" w:rsidRPr="00C93638" w:rsidRDefault="00C93638" w:rsidP="00FB1625">
      <w:pPr>
        <w:pStyle w:val="Listenabsatz"/>
        <w:rPr>
          <w:rFonts w:asciiTheme="majorHAnsi" w:hAnsiTheme="majorHAnsi" w:cs="Calibri"/>
          <w:sz w:val="24"/>
          <w:szCs w:val="24"/>
          <w:lang w:val="en-US"/>
        </w:rPr>
      </w:pPr>
    </w:p>
    <w:p w14:paraId="50C9636A" w14:textId="77777777" w:rsidR="00C93638" w:rsidRPr="00C93638" w:rsidRDefault="00C93638" w:rsidP="00FB1625">
      <w:pPr>
        <w:pStyle w:val="Listenabsatz"/>
        <w:rPr>
          <w:rFonts w:asciiTheme="majorHAnsi" w:hAnsiTheme="majorHAnsi" w:cs="Calibri"/>
          <w:sz w:val="24"/>
          <w:szCs w:val="24"/>
          <w:lang w:val="en-US"/>
        </w:rPr>
      </w:pPr>
    </w:p>
    <w:p w14:paraId="6B0F3CAB" w14:textId="7D38E88E" w:rsidR="003E23B5" w:rsidRDefault="00930788" w:rsidP="0015360A">
      <w:pPr>
        <w:pStyle w:val="Listenabsatz"/>
        <w:rPr>
          <w:rFonts w:asciiTheme="majorHAnsi" w:hAnsiTheme="majorHAnsi" w:cs="Calibri"/>
          <w:sz w:val="24"/>
          <w:szCs w:val="24"/>
          <w:lang w:val="en-US"/>
        </w:rPr>
      </w:pPr>
      <w:r w:rsidRPr="00AB644B">
        <w:rPr>
          <w:rFonts w:asciiTheme="majorHAnsi" w:hAnsiTheme="majorHAnsi" w:cs="Calibri"/>
          <w:sz w:val="24"/>
          <w:szCs w:val="24"/>
          <w:lang w:val="en-US"/>
        </w:rPr>
        <w:t>It becomes obvious that causal forest and IPTW + Regression perform often the worst, however IPTW + Regression has the lowest RMSE for X gdps () and the causal forest for X dgps ().</w:t>
      </w:r>
      <w:r w:rsidR="00802D9F">
        <w:rPr>
          <w:rFonts w:asciiTheme="majorHAnsi" w:hAnsiTheme="majorHAnsi" w:cs="Calibri"/>
          <w:sz w:val="24"/>
          <w:szCs w:val="24"/>
          <w:lang w:val="en-US"/>
        </w:rPr>
        <w:t>)</w:t>
      </w:r>
    </w:p>
    <w:p w14:paraId="78A67AFE" w14:textId="77777777" w:rsidR="0015360A" w:rsidRPr="0015360A" w:rsidRDefault="0015360A" w:rsidP="0015360A">
      <w:pPr>
        <w:pStyle w:val="Listenabsatz"/>
        <w:rPr>
          <w:rFonts w:asciiTheme="majorHAnsi" w:hAnsiTheme="majorHAnsi" w:cs="Calibri"/>
          <w:sz w:val="24"/>
          <w:szCs w:val="24"/>
          <w:lang w:val="en-US"/>
        </w:rPr>
      </w:pPr>
    </w:p>
    <w:p w14:paraId="0A02BA42" w14:textId="34FF669A" w:rsidR="00142357" w:rsidRDefault="00D830EF" w:rsidP="0015360A">
      <w:pPr>
        <w:pStyle w:val="Listenabsatz"/>
        <w:numPr>
          <w:ilvl w:val="0"/>
          <w:numId w:val="5"/>
        </w:numPr>
        <w:rPr>
          <w:rFonts w:asciiTheme="majorHAnsi" w:hAnsiTheme="majorHAnsi" w:cs="Calibri"/>
          <w:sz w:val="24"/>
          <w:szCs w:val="24"/>
          <w:lang w:val="en-US"/>
        </w:rPr>
      </w:pPr>
      <w:r w:rsidRPr="00826516">
        <w:rPr>
          <w:rFonts w:asciiTheme="majorHAnsi" w:hAnsiTheme="majorHAnsi" w:cs="Calibri"/>
          <w:sz w:val="24"/>
          <w:szCs w:val="24"/>
          <w:lang w:val="en-US"/>
        </w:rPr>
        <w:t>Weighting bad results partially caused by outliers</w:t>
      </w:r>
    </w:p>
    <w:p w14:paraId="0EFC398F" w14:textId="77777777" w:rsidR="0015360A" w:rsidRPr="0015360A" w:rsidRDefault="0015360A" w:rsidP="0015360A">
      <w:pPr>
        <w:pStyle w:val="Listenabsatz"/>
        <w:ind w:left="1080"/>
        <w:rPr>
          <w:rFonts w:asciiTheme="majorHAnsi" w:hAnsiTheme="majorHAnsi" w:cs="Calibri"/>
          <w:sz w:val="24"/>
          <w:szCs w:val="24"/>
          <w:lang w:val="en-US"/>
        </w:rPr>
      </w:pPr>
    </w:p>
    <w:p w14:paraId="70952B6F" w14:textId="03805D24" w:rsidR="00142357" w:rsidRDefault="00142357"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Causal forest:</w:t>
      </w:r>
    </w:p>
    <w:p w14:paraId="3E65B24C" w14:textId="3E58A67B" w:rsidR="006E1BF1" w:rsidRDefault="00153098" w:rsidP="000236F6">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Bias: </w:t>
      </w:r>
      <w:r w:rsidR="00D53225">
        <w:rPr>
          <w:rFonts w:asciiTheme="majorHAnsi" w:hAnsiTheme="majorHAnsi" w:cs="Calibri"/>
          <w:sz w:val="24"/>
          <w:szCs w:val="24"/>
          <w:lang w:val="en-US"/>
        </w:rPr>
        <w:t>Regarding the bias, t</w:t>
      </w:r>
      <w:r w:rsidR="001912E2">
        <w:rPr>
          <w:rFonts w:asciiTheme="majorHAnsi" w:hAnsiTheme="majorHAnsi" w:cs="Calibri"/>
          <w:sz w:val="24"/>
          <w:szCs w:val="24"/>
          <w:lang w:val="en-US"/>
        </w:rPr>
        <w:t xml:space="preserve">he causal forest places last </w:t>
      </w:r>
      <w:r w:rsidR="00D53225">
        <w:rPr>
          <w:rFonts w:asciiTheme="majorHAnsi" w:hAnsiTheme="majorHAnsi" w:cs="Calibri"/>
          <w:sz w:val="24"/>
          <w:szCs w:val="24"/>
          <w:lang w:val="en-US"/>
        </w:rPr>
        <w:t xml:space="preserve">in half </w:t>
      </w:r>
      <w:r w:rsidR="001912E2">
        <w:rPr>
          <w:rFonts w:asciiTheme="majorHAnsi" w:hAnsiTheme="majorHAnsi" w:cs="Calibri"/>
          <w:sz w:val="24"/>
          <w:szCs w:val="24"/>
          <w:lang w:val="en-US"/>
        </w:rPr>
        <w:t xml:space="preserve">of all </w:t>
      </w:r>
      <w:r w:rsidR="00D53225">
        <w:rPr>
          <w:rFonts w:asciiTheme="majorHAnsi" w:hAnsiTheme="majorHAnsi" w:cs="Calibri"/>
          <w:sz w:val="24"/>
          <w:szCs w:val="24"/>
          <w:lang w:val="en-US"/>
        </w:rPr>
        <w:t>dgps</w:t>
      </w:r>
      <w:r w:rsidR="001912E2">
        <w:rPr>
          <w:rFonts w:asciiTheme="majorHAnsi" w:hAnsiTheme="majorHAnsi" w:cs="Calibri"/>
          <w:sz w:val="24"/>
          <w:szCs w:val="24"/>
          <w:lang w:val="en-US"/>
        </w:rPr>
        <w:t xml:space="preserve"> (</w:t>
      </w:r>
      <w:r w:rsidR="00D53225">
        <w:rPr>
          <w:rFonts w:asciiTheme="majorHAnsi" w:hAnsiTheme="majorHAnsi" w:cs="Calibri"/>
          <w:sz w:val="24"/>
          <w:szCs w:val="24"/>
          <w:lang w:val="en-US"/>
        </w:rPr>
        <w:t>8</w:t>
      </w:r>
      <w:r w:rsidR="001912E2">
        <w:rPr>
          <w:rFonts w:asciiTheme="majorHAnsi" w:hAnsiTheme="majorHAnsi" w:cs="Calibri"/>
          <w:sz w:val="24"/>
          <w:szCs w:val="24"/>
          <w:lang w:val="en-US"/>
        </w:rPr>
        <w:t xml:space="preserve"> times of cases)</w:t>
      </w:r>
      <w:r w:rsidR="00D53225">
        <w:rPr>
          <w:rFonts w:asciiTheme="majorHAnsi" w:hAnsiTheme="majorHAnsi" w:cs="Calibri"/>
          <w:sz w:val="24"/>
          <w:szCs w:val="24"/>
          <w:lang w:val="en-US"/>
        </w:rPr>
        <w:t>, 5th in 2 cases and 4</w:t>
      </w:r>
      <w:r w:rsidR="00D53225" w:rsidRPr="00D53225">
        <w:rPr>
          <w:rFonts w:asciiTheme="majorHAnsi" w:hAnsiTheme="majorHAnsi" w:cs="Calibri"/>
          <w:sz w:val="24"/>
          <w:szCs w:val="24"/>
          <w:vertAlign w:val="superscript"/>
          <w:lang w:val="en-US"/>
        </w:rPr>
        <w:t>th</w:t>
      </w:r>
      <w:r w:rsidR="00D53225">
        <w:rPr>
          <w:rFonts w:asciiTheme="majorHAnsi" w:hAnsiTheme="majorHAnsi" w:cs="Calibri"/>
          <w:sz w:val="24"/>
          <w:szCs w:val="24"/>
          <w:lang w:val="en-US"/>
        </w:rPr>
        <w:t xml:space="preserve"> in 3 cases</w:t>
      </w:r>
      <w:r w:rsidR="001912E2">
        <w:rPr>
          <w:rFonts w:asciiTheme="majorHAnsi" w:hAnsiTheme="majorHAnsi" w:cs="Calibri"/>
          <w:sz w:val="24"/>
          <w:szCs w:val="24"/>
          <w:lang w:val="en-US"/>
        </w:rPr>
        <w:t xml:space="preserve">. </w:t>
      </w:r>
      <w:r w:rsidR="00D53225">
        <w:rPr>
          <w:rFonts w:asciiTheme="majorHAnsi" w:hAnsiTheme="majorHAnsi" w:cs="Calibri"/>
          <w:sz w:val="24"/>
          <w:szCs w:val="24"/>
          <w:lang w:val="en-US"/>
        </w:rPr>
        <w:t>In some cases (such as DGPs 29, 32, 60), the</w:t>
      </w:r>
      <w:r w:rsidR="000236F6">
        <w:rPr>
          <w:rFonts w:asciiTheme="majorHAnsi" w:hAnsiTheme="majorHAnsi" w:cs="Calibri"/>
          <w:sz w:val="24"/>
          <w:szCs w:val="24"/>
          <w:lang w:val="en-US"/>
        </w:rPr>
        <w:t>re is not a big</w:t>
      </w:r>
      <w:r w:rsidR="00D53225">
        <w:rPr>
          <w:rFonts w:asciiTheme="majorHAnsi" w:hAnsiTheme="majorHAnsi" w:cs="Calibri"/>
          <w:sz w:val="24"/>
          <w:szCs w:val="24"/>
          <w:lang w:val="en-US"/>
        </w:rPr>
        <w:t xml:space="preserve"> difference to the model with the lowest bias model </w:t>
      </w:r>
      <w:r w:rsidR="000236F6">
        <w:rPr>
          <w:rFonts w:asciiTheme="majorHAnsi" w:hAnsiTheme="majorHAnsi" w:cs="Calibri"/>
          <w:sz w:val="24"/>
          <w:szCs w:val="24"/>
          <w:lang w:val="en-US"/>
        </w:rPr>
        <w:t>(</w:t>
      </w:r>
      <w:r w:rsidR="00D53225">
        <w:rPr>
          <w:rFonts w:asciiTheme="majorHAnsi" w:hAnsiTheme="majorHAnsi" w:cs="Calibri"/>
          <w:sz w:val="24"/>
          <w:szCs w:val="24"/>
          <w:lang w:val="en-US"/>
        </w:rPr>
        <w:t>less than X%</w:t>
      </w:r>
      <w:r w:rsidR="000236F6">
        <w:rPr>
          <w:rFonts w:asciiTheme="majorHAnsi" w:hAnsiTheme="majorHAnsi" w:cs="Calibri"/>
          <w:sz w:val="24"/>
          <w:szCs w:val="24"/>
          <w:lang w:val="en-US"/>
        </w:rPr>
        <w:t>)</w:t>
      </w:r>
      <w:r w:rsidR="00D53225">
        <w:rPr>
          <w:rFonts w:asciiTheme="majorHAnsi" w:hAnsiTheme="majorHAnsi" w:cs="Calibri"/>
          <w:sz w:val="24"/>
          <w:szCs w:val="24"/>
          <w:lang w:val="en-US"/>
        </w:rPr>
        <w:t xml:space="preserve">. </w:t>
      </w:r>
    </w:p>
    <w:p w14:paraId="3376A9AC" w14:textId="6D7FD1A6" w:rsidR="00D53225" w:rsidRPr="001C1C7F" w:rsidRDefault="001C1C7F" w:rsidP="001C1C7F">
      <w:pPr>
        <w:pStyle w:val="Listenabsatz"/>
        <w:rPr>
          <w:rFonts w:asciiTheme="majorHAnsi" w:hAnsiTheme="majorHAnsi" w:cs="Calibri"/>
          <w:sz w:val="24"/>
          <w:szCs w:val="24"/>
          <w:lang w:val="en-US"/>
        </w:rPr>
      </w:pPr>
      <w:r>
        <w:rPr>
          <w:rFonts w:asciiTheme="majorHAnsi" w:hAnsiTheme="majorHAnsi" w:cs="Calibri"/>
          <w:sz w:val="24"/>
          <w:szCs w:val="24"/>
          <w:lang w:val="en-US"/>
        </w:rPr>
        <w:t>H</w:t>
      </w:r>
      <w:r w:rsidR="001912E2">
        <w:rPr>
          <w:rFonts w:asciiTheme="majorHAnsi" w:hAnsiTheme="majorHAnsi" w:cs="Calibri"/>
          <w:sz w:val="24"/>
          <w:szCs w:val="24"/>
          <w:lang w:val="en-US"/>
        </w:rPr>
        <w:t>owever</w:t>
      </w:r>
      <w:r w:rsidR="00187E0C">
        <w:rPr>
          <w:rFonts w:asciiTheme="majorHAnsi" w:hAnsiTheme="majorHAnsi" w:cs="Calibri"/>
          <w:sz w:val="24"/>
          <w:szCs w:val="24"/>
          <w:lang w:val="en-US"/>
        </w:rPr>
        <w:t>,</w:t>
      </w:r>
      <w:r w:rsidR="001912E2">
        <w:rPr>
          <w:rFonts w:asciiTheme="majorHAnsi" w:hAnsiTheme="majorHAnsi" w:cs="Calibri"/>
          <w:sz w:val="24"/>
          <w:szCs w:val="24"/>
          <w:lang w:val="en-US"/>
        </w:rPr>
        <w:t xml:space="preserve"> in some </w:t>
      </w:r>
      <w:r w:rsidR="00187E0C">
        <w:rPr>
          <w:rFonts w:asciiTheme="majorHAnsi" w:hAnsiTheme="majorHAnsi" w:cs="Calibri"/>
          <w:sz w:val="24"/>
          <w:szCs w:val="24"/>
          <w:lang w:val="en-US"/>
        </w:rPr>
        <w:t>DGPs</w:t>
      </w:r>
      <w:r w:rsidR="001912E2">
        <w:rPr>
          <w:rFonts w:asciiTheme="majorHAnsi" w:hAnsiTheme="majorHAnsi" w:cs="Calibri"/>
          <w:sz w:val="24"/>
          <w:szCs w:val="24"/>
          <w:lang w:val="en-US"/>
        </w:rPr>
        <w:t xml:space="preserve">, </w:t>
      </w:r>
      <w:r w:rsidR="000236F6">
        <w:rPr>
          <w:rFonts w:asciiTheme="majorHAnsi" w:hAnsiTheme="majorHAnsi" w:cs="Calibri"/>
          <w:sz w:val="24"/>
          <w:szCs w:val="24"/>
          <w:lang w:val="en-US"/>
        </w:rPr>
        <w:t>the</w:t>
      </w:r>
      <w:r w:rsidR="001912E2">
        <w:rPr>
          <w:rFonts w:asciiTheme="majorHAnsi" w:hAnsiTheme="majorHAnsi" w:cs="Calibri"/>
          <w:sz w:val="24"/>
          <w:szCs w:val="24"/>
          <w:lang w:val="en-US"/>
        </w:rPr>
        <w:t xml:space="preserve"> bias</w:t>
      </w:r>
      <w:r w:rsidR="000236F6">
        <w:rPr>
          <w:rFonts w:asciiTheme="majorHAnsi" w:hAnsiTheme="majorHAnsi" w:cs="Calibri"/>
          <w:sz w:val="24"/>
          <w:szCs w:val="24"/>
          <w:lang w:val="en-US"/>
        </w:rPr>
        <w:t xml:space="preserve"> of the causal forest</w:t>
      </w:r>
      <w:r w:rsidR="001912E2">
        <w:rPr>
          <w:rFonts w:asciiTheme="majorHAnsi" w:hAnsiTheme="majorHAnsi" w:cs="Calibri"/>
          <w:sz w:val="24"/>
          <w:szCs w:val="24"/>
          <w:lang w:val="en-US"/>
        </w:rPr>
        <w:t xml:space="preserve"> is as </w:t>
      </w:r>
      <w:r w:rsidR="00187E0C">
        <w:rPr>
          <w:rFonts w:asciiTheme="majorHAnsi" w:hAnsiTheme="majorHAnsi" w:cs="Calibri"/>
          <w:sz w:val="24"/>
          <w:szCs w:val="24"/>
          <w:lang w:val="en-US"/>
        </w:rPr>
        <w:t xml:space="preserve">more </w:t>
      </w:r>
      <w:commentRangeStart w:id="20"/>
      <w:r w:rsidR="00187E0C">
        <w:rPr>
          <w:rFonts w:asciiTheme="majorHAnsi" w:hAnsiTheme="majorHAnsi" w:cs="Calibri"/>
          <w:sz w:val="24"/>
          <w:szCs w:val="24"/>
          <w:lang w:val="en-US"/>
        </w:rPr>
        <w:t>than 5%</w:t>
      </w:r>
      <w:r w:rsidR="001912E2">
        <w:rPr>
          <w:rFonts w:asciiTheme="majorHAnsi" w:hAnsiTheme="majorHAnsi" w:cs="Calibri"/>
          <w:sz w:val="24"/>
          <w:szCs w:val="24"/>
          <w:lang w:val="en-US"/>
        </w:rPr>
        <w:t xml:space="preserve"> higher </w:t>
      </w:r>
      <w:commentRangeEnd w:id="20"/>
      <w:r w:rsidR="00187E0C">
        <w:rPr>
          <w:rStyle w:val="Kommentarzeichen"/>
          <w:rFonts w:asciiTheme="majorHAnsi" w:hAnsiTheme="majorHAnsi" w:cs="Calibri"/>
          <w:sz w:val="24"/>
          <w:szCs w:val="24"/>
          <w:lang w:val="en-US"/>
        </w:rPr>
        <w:commentReference w:id="20"/>
      </w:r>
      <w:r w:rsidR="001912E2">
        <w:rPr>
          <w:rFonts w:asciiTheme="majorHAnsi" w:hAnsiTheme="majorHAnsi" w:cs="Calibri"/>
          <w:sz w:val="24"/>
          <w:szCs w:val="24"/>
          <w:lang w:val="en-US"/>
        </w:rPr>
        <w:t xml:space="preserve">than </w:t>
      </w:r>
      <w:r w:rsidR="00187E0C">
        <w:rPr>
          <w:rFonts w:asciiTheme="majorHAnsi" w:hAnsiTheme="majorHAnsi" w:cs="Calibri"/>
          <w:sz w:val="24"/>
          <w:szCs w:val="24"/>
          <w:lang w:val="en-US"/>
        </w:rPr>
        <w:t xml:space="preserve">that of </w:t>
      </w:r>
      <w:r w:rsidR="001912E2">
        <w:rPr>
          <w:rFonts w:asciiTheme="majorHAnsi" w:hAnsiTheme="majorHAnsi" w:cs="Calibri"/>
          <w:sz w:val="24"/>
          <w:szCs w:val="24"/>
          <w:lang w:val="en-US"/>
        </w:rPr>
        <w:t>the best performing model</w:t>
      </w:r>
      <w:r w:rsidR="00187E0C">
        <w:rPr>
          <w:rFonts w:asciiTheme="majorHAnsi" w:hAnsiTheme="majorHAnsi" w:cs="Calibri"/>
          <w:sz w:val="24"/>
          <w:szCs w:val="24"/>
          <w:lang w:val="en-US"/>
        </w:rPr>
        <w:t xml:space="preserve"> and for DGP 37 and DGP 39 even as high as X</w:t>
      </w:r>
      <w:r w:rsidR="001912E2">
        <w:rPr>
          <w:rFonts w:asciiTheme="majorHAnsi" w:hAnsiTheme="majorHAnsi" w:cs="Calibri"/>
          <w:sz w:val="24"/>
          <w:szCs w:val="24"/>
          <w:lang w:val="en-US"/>
        </w:rPr>
        <w:t xml:space="preserve">. </w:t>
      </w:r>
      <w:r w:rsidR="00D53225">
        <w:rPr>
          <w:rFonts w:asciiTheme="majorHAnsi" w:hAnsiTheme="majorHAnsi" w:cs="Calibri"/>
          <w:sz w:val="24"/>
          <w:szCs w:val="24"/>
          <w:lang w:val="en-US"/>
        </w:rPr>
        <w:t>When the causal forest is not last, it is usually still worse than the S-Learners and only outperforms the T-Learner (in DGPs 30</w:t>
      </w:r>
      <w:r w:rsidR="00192D5E">
        <w:rPr>
          <w:rFonts w:asciiTheme="majorHAnsi" w:hAnsiTheme="majorHAnsi" w:cs="Calibri"/>
          <w:sz w:val="24"/>
          <w:szCs w:val="24"/>
          <w:lang w:val="en-US"/>
        </w:rPr>
        <w:t>)</w:t>
      </w:r>
      <w:r w:rsidR="00D53225">
        <w:rPr>
          <w:rFonts w:asciiTheme="majorHAnsi" w:hAnsiTheme="majorHAnsi" w:cs="Calibri"/>
          <w:sz w:val="24"/>
          <w:szCs w:val="24"/>
          <w:lang w:val="en-US"/>
        </w:rPr>
        <w:t xml:space="preserve"> </w:t>
      </w:r>
      <w:r w:rsidR="00192D5E">
        <w:rPr>
          <w:rFonts w:asciiTheme="majorHAnsi" w:hAnsiTheme="majorHAnsi" w:cs="Calibri"/>
          <w:sz w:val="24"/>
          <w:szCs w:val="24"/>
          <w:lang w:val="en-US"/>
        </w:rPr>
        <w:t>or</w:t>
      </w:r>
      <w:r w:rsidR="00D53225">
        <w:rPr>
          <w:rFonts w:asciiTheme="majorHAnsi" w:hAnsiTheme="majorHAnsi" w:cs="Calibri"/>
          <w:sz w:val="24"/>
          <w:szCs w:val="24"/>
          <w:lang w:val="en-US"/>
        </w:rPr>
        <w:t xml:space="preserve"> IPTW + Regression (in DGPs 31</w:t>
      </w:r>
      <w:r w:rsidR="00192D5E">
        <w:rPr>
          <w:rFonts w:asciiTheme="majorHAnsi" w:hAnsiTheme="majorHAnsi" w:cs="Calibri"/>
          <w:sz w:val="24"/>
          <w:szCs w:val="24"/>
          <w:lang w:val="en-US"/>
        </w:rPr>
        <w:t xml:space="preserve">) </w:t>
      </w:r>
      <w:r w:rsidR="00D53225">
        <w:rPr>
          <w:rFonts w:asciiTheme="majorHAnsi" w:hAnsiTheme="majorHAnsi" w:cs="Calibri"/>
          <w:sz w:val="24"/>
          <w:szCs w:val="24"/>
          <w:lang w:val="en-US"/>
        </w:rPr>
        <w:t xml:space="preserve">or both (in DGP </w:t>
      </w:r>
      <w:r w:rsidR="000236F6">
        <w:rPr>
          <w:rFonts w:asciiTheme="majorHAnsi" w:hAnsiTheme="majorHAnsi" w:cs="Calibri"/>
          <w:sz w:val="24"/>
          <w:szCs w:val="24"/>
          <w:lang w:val="en-US"/>
        </w:rPr>
        <w:t xml:space="preserve">30, </w:t>
      </w:r>
      <w:r w:rsidR="00D53225">
        <w:rPr>
          <w:rFonts w:asciiTheme="majorHAnsi" w:hAnsiTheme="majorHAnsi" w:cs="Calibri"/>
          <w:sz w:val="24"/>
          <w:szCs w:val="24"/>
          <w:lang w:val="en-US"/>
        </w:rPr>
        <w:t xml:space="preserve">38, 62). There </w:t>
      </w:r>
      <w:r>
        <w:rPr>
          <w:rFonts w:asciiTheme="majorHAnsi" w:hAnsiTheme="majorHAnsi" w:cs="Calibri"/>
          <w:sz w:val="24"/>
          <w:szCs w:val="24"/>
          <w:lang w:val="en-US"/>
        </w:rPr>
        <w:t xml:space="preserve">are two cases where the causal forest has the lowest bias out of all models (58 and 64) and one (63) where it places second and is outperformed </w:t>
      </w:r>
      <w:r>
        <w:rPr>
          <w:rFonts w:asciiTheme="majorHAnsi" w:hAnsiTheme="majorHAnsi" w:cs="Calibri"/>
          <w:sz w:val="24"/>
          <w:szCs w:val="24"/>
          <w:lang w:val="en-US"/>
        </w:rPr>
        <w:lastRenderedPageBreak/>
        <w:t xml:space="preserve">only by the T-Learner by only X%. </w:t>
      </w:r>
      <w:r w:rsidR="00192D5E" w:rsidRPr="001C1C7F">
        <w:rPr>
          <w:rFonts w:asciiTheme="majorHAnsi" w:hAnsiTheme="majorHAnsi" w:cs="Calibri"/>
          <w:sz w:val="24"/>
          <w:szCs w:val="24"/>
          <w:lang w:val="en-US"/>
        </w:rPr>
        <w:t>However, the difference to the</w:t>
      </w:r>
      <w:r w:rsidR="000236F6" w:rsidRPr="001C1C7F">
        <w:rPr>
          <w:rFonts w:asciiTheme="majorHAnsi" w:hAnsiTheme="majorHAnsi" w:cs="Calibri"/>
          <w:sz w:val="24"/>
          <w:szCs w:val="24"/>
          <w:lang w:val="en-US"/>
        </w:rPr>
        <w:t xml:space="preserve"> next best model (in </w:t>
      </w:r>
      <w:r w:rsidRPr="001C1C7F">
        <w:rPr>
          <w:rFonts w:asciiTheme="majorHAnsi" w:hAnsiTheme="majorHAnsi" w:cs="Calibri"/>
          <w:sz w:val="24"/>
          <w:szCs w:val="24"/>
          <w:lang w:val="en-US"/>
        </w:rPr>
        <w:t>all three</w:t>
      </w:r>
      <w:r w:rsidR="000236F6" w:rsidRPr="001C1C7F">
        <w:rPr>
          <w:rFonts w:asciiTheme="majorHAnsi" w:hAnsiTheme="majorHAnsi" w:cs="Calibri"/>
          <w:sz w:val="24"/>
          <w:szCs w:val="24"/>
          <w:lang w:val="en-US"/>
        </w:rPr>
        <w:t xml:space="preserve"> cases the</w:t>
      </w:r>
      <w:r w:rsidR="00192D5E" w:rsidRPr="001C1C7F">
        <w:rPr>
          <w:rFonts w:asciiTheme="majorHAnsi" w:hAnsiTheme="majorHAnsi" w:cs="Calibri"/>
          <w:sz w:val="24"/>
          <w:szCs w:val="24"/>
          <w:lang w:val="en-US"/>
        </w:rPr>
        <w:t xml:space="preserve"> S-Learner</w:t>
      </w:r>
      <w:r w:rsidR="000236F6" w:rsidRPr="001C1C7F">
        <w:rPr>
          <w:rFonts w:asciiTheme="majorHAnsi" w:hAnsiTheme="majorHAnsi" w:cs="Calibri"/>
          <w:sz w:val="24"/>
          <w:szCs w:val="24"/>
          <w:lang w:val="en-US"/>
        </w:rPr>
        <w:t>)</w:t>
      </w:r>
      <w:r w:rsidR="00192D5E" w:rsidRPr="001C1C7F">
        <w:rPr>
          <w:rFonts w:asciiTheme="majorHAnsi" w:hAnsiTheme="majorHAnsi" w:cs="Calibri"/>
          <w:sz w:val="24"/>
          <w:szCs w:val="24"/>
          <w:lang w:val="en-US"/>
        </w:rPr>
        <w:t xml:space="preserve"> is very small, between X and X%.</w:t>
      </w:r>
    </w:p>
    <w:p w14:paraId="317F8C37" w14:textId="77777777" w:rsidR="00192D5E" w:rsidRDefault="00192D5E" w:rsidP="00C23A5B">
      <w:pPr>
        <w:pStyle w:val="Listenabsatz"/>
        <w:rPr>
          <w:rFonts w:asciiTheme="majorHAnsi" w:hAnsiTheme="majorHAnsi" w:cs="Calibri"/>
          <w:sz w:val="24"/>
          <w:szCs w:val="24"/>
          <w:lang w:val="en-US"/>
        </w:rPr>
      </w:pPr>
    </w:p>
    <w:p w14:paraId="6E81DC4E" w14:textId="593859E4" w:rsidR="00142357" w:rsidRDefault="001912E2" w:rsidP="00C23A5B">
      <w:pPr>
        <w:pStyle w:val="Listenabsatz"/>
        <w:rPr>
          <w:rFonts w:asciiTheme="majorHAnsi" w:hAnsiTheme="majorHAnsi" w:cs="Calibri"/>
          <w:sz w:val="24"/>
          <w:szCs w:val="24"/>
          <w:lang w:val="en-US"/>
        </w:rPr>
      </w:pPr>
      <w:r w:rsidRPr="00187E0C">
        <w:rPr>
          <w:rFonts w:asciiTheme="majorHAnsi" w:hAnsiTheme="majorHAnsi" w:cs="Calibri"/>
          <w:sz w:val="24"/>
          <w:szCs w:val="24"/>
          <w:highlight w:val="yellow"/>
          <w:lang w:val="en-US"/>
        </w:rPr>
        <w:t>the causal forest and the model with the lowest relative bias are highest for DGP30 (X), 31 (X), 37 (X), 39 (X)</w:t>
      </w:r>
      <w:r w:rsidR="004F2C23" w:rsidRPr="00187E0C">
        <w:rPr>
          <w:rFonts w:asciiTheme="majorHAnsi" w:hAnsiTheme="majorHAnsi" w:cs="Calibri"/>
          <w:sz w:val="24"/>
          <w:szCs w:val="24"/>
          <w:highlight w:val="yellow"/>
          <w:lang w:val="en-US"/>
        </w:rPr>
        <w:t>, 40 (X)</w:t>
      </w:r>
      <w:r w:rsidRPr="00187E0C">
        <w:rPr>
          <w:rFonts w:asciiTheme="majorHAnsi" w:hAnsiTheme="majorHAnsi" w:cs="Calibri"/>
          <w:sz w:val="24"/>
          <w:szCs w:val="24"/>
          <w:highlight w:val="yellow"/>
          <w:lang w:val="en-US"/>
        </w:rPr>
        <w:t xml:space="preserve">. </w:t>
      </w:r>
      <w:r w:rsidR="004F2C23" w:rsidRPr="00187E0C">
        <w:rPr>
          <w:rFonts w:asciiTheme="majorHAnsi" w:hAnsiTheme="majorHAnsi" w:cs="Calibri"/>
          <w:sz w:val="24"/>
          <w:szCs w:val="24"/>
          <w:highlight w:val="yellow"/>
          <w:lang w:val="en-US"/>
        </w:rPr>
        <w:t>The causal forest seems to struggle especially when there is low overlap (DGPs 37, 39, 40).</w:t>
      </w:r>
      <w:r w:rsidR="004F2C23">
        <w:rPr>
          <w:rFonts w:asciiTheme="majorHAnsi" w:hAnsiTheme="majorHAnsi" w:cs="Calibri"/>
          <w:sz w:val="24"/>
          <w:szCs w:val="24"/>
          <w:lang w:val="en-US"/>
        </w:rPr>
        <w:t xml:space="preserve"> </w:t>
      </w:r>
    </w:p>
    <w:p w14:paraId="61DD6BB9" w14:textId="77777777" w:rsidR="001C1C7F" w:rsidRDefault="001C1C7F" w:rsidP="00C23A5B">
      <w:pPr>
        <w:pStyle w:val="Listenabsatz"/>
        <w:rPr>
          <w:rFonts w:asciiTheme="majorHAnsi" w:hAnsiTheme="majorHAnsi" w:cs="Calibri"/>
          <w:sz w:val="24"/>
          <w:szCs w:val="24"/>
          <w:lang w:val="en-US"/>
        </w:rPr>
      </w:pPr>
    </w:p>
    <w:p w14:paraId="163BDCF0" w14:textId="77777777" w:rsidR="00066AEA" w:rsidRDefault="00E760B4"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coverage of the causal forest is relatively stable, with </w:t>
      </w:r>
      <w:r w:rsidR="00066AEA">
        <w:rPr>
          <w:rFonts w:asciiTheme="majorHAnsi" w:hAnsiTheme="majorHAnsi" w:cs="Calibri"/>
          <w:sz w:val="24"/>
          <w:szCs w:val="24"/>
          <w:lang w:val="en-US"/>
        </w:rPr>
        <w:t xml:space="preserve">placing between 90 and 95% X amount of times. </w:t>
      </w:r>
    </w:p>
    <w:p w14:paraId="031CEC28" w14:textId="27C39BC7" w:rsidR="00066AEA" w:rsidRDefault="00E760B4"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values ranging between X for DGP 60 and</w:t>
      </w:r>
      <w:r w:rsidR="000D06DA">
        <w:rPr>
          <w:rFonts w:asciiTheme="majorHAnsi" w:hAnsiTheme="majorHAnsi" w:cs="Calibri"/>
          <w:sz w:val="24"/>
          <w:szCs w:val="24"/>
          <w:lang w:val="en-US"/>
        </w:rPr>
        <w:t xml:space="preserve"> DGP 40. </w:t>
      </w:r>
    </w:p>
    <w:p w14:paraId="1F467A0D" w14:textId="10475E0D" w:rsidR="00066AEA" w:rsidRDefault="00066AEA"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While the coverage of the causal forest is on average only 4</w:t>
      </w:r>
      <w:r w:rsidRPr="00066AEA">
        <w:rPr>
          <w:rFonts w:asciiTheme="majorHAnsi" w:hAnsiTheme="majorHAnsi" w:cs="Calibri"/>
          <w:sz w:val="24"/>
          <w:szCs w:val="24"/>
          <w:vertAlign w:val="superscript"/>
          <w:lang w:val="en-US"/>
        </w:rPr>
        <w:t>th</w:t>
      </w:r>
      <w:r>
        <w:rPr>
          <w:rFonts w:asciiTheme="majorHAnsi" w:hAnsiTheme="majorHAnsi" w:cs="Calibri"/>
          <w:sz w:val="24"/>
          <w:szCs w:val="24"/>
          <w:lang w:val="en-US"/>
        </w:rPr>
        <w:t xml:space="preserve">, </w:t>
      </w:r>
    </w:p>
    <w:p w14:paraId="1566493A" w14:textId="42085499" w:rsidR="00066AEA" w:rsidRDefault="00066AEA"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Usually, </w:t>
      </w:r>
    </w:p>
    <w:p w14:paraId="54A25503" w14:textId="72A42F5A" w:rsidR="00066AEA" w:rsidRDefault="00066AEA" w:rsidP="00C23A5B">
      <w:pPr>
        <w:pStyle w:val="Listenabsatz"/>
        <w:rPr>
          <w:rFonts w:asciiTheme="majorHAnsi" w:hAnsiTheme="majorHAnsi" w:cs="Calibri"/>
          <w:sz w:val="24"/>
          <w:szCs w:val="24"/>
          <w:lang w:val="en-US"/>
        </w:rPr>
      </w:pPr>
    </w:p>
    <w:p w14:paraId="5EF195AB" w14:textId="0C66D51A" w:rsidR="00066AEA" w:rsidRPr="00066AEA" w:rsidRDefault="00066AEA" w:rsidP="00066AEA">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causal forest has the highest coverage for DGP 40 and 64. </w:t>
      </w:r>
    </w:p>
    <w:p w14:paraId="44BEB582" w14:textId="079C61F3" w:rsidR="00CC2183" w:rsidRDefault="00CC2183"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Most of the time, it is lower than those of the BART models.</w:t>
      </w:r>
    </w:p>
    <w:p w14:paraId="5B875534" w14:textId="7BED8B93" w:rsidR="00E760B4" w:rsidRDefault="000D06DA"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No real pattern in regard to the RMSE emerges. </w:t>
      </w:r>
      <w:r w:rsidR="00153098">
        <w:rPr>
          <w:rFonts w:asciiTheme="majorHAnsi" w:hAnsiTheme="majorHAnsi" w:cs="Calibri"/>
          <w:sz w:val="24"/>
          <w:szCs w:val="24"/>
          <w:lang w:val="en-US"/>
        </w:rPr>
        <w:t xml:space="preserve">For some of the DGPs, where the bias is high, the coverage is also </w:t>
      </w:r>
      <w:r w:rsidR="00CC2183">
        <w:rPr>
          <w:rFonts w:asciiTheme="majorHAnsi" w:hAnsiTheme="majorHAnsi" w:cs="Calibri"/>
          <w:sz w:val="24"/>
          <w:szCs w:val="24"/>
          <w:lang w:val="en-US"/>
        </w:rPr>
        <w:t xml:space="preserve">lower than those of the , so the model fails to provide correct point estimates repeatedly. There are however some DGPS, where </w:t>
      </w:r>
      <w:r>
        <w:rPr>
          <w:rFonts w:asciiTheme="majorHAnsi" w:hAnsiTheme="majorHAnsi" w:cs="Calibri"/>
          <w:sz w:val="24"/>
          <w:szCs w:val="24"/>
          <w:lang w:val="en-US"/>
        </w:rPr>
        <w:t xml:space="preserve"> </w:t>
      </w:r>
    </w:p>
    <w:p w14:paraId="63106E2D" w14:textId="1197AD25" w:rsidR="00066AEA" w:rsidRDefault="00066AEA" w:rsidP="00C23A5B">
      <w:pPr>
        <w:pStyle w:val="Listenabsatz"/>
        <w:rPr>
          <w:rFonts w:asciiTheme="majorHAnsi" w:hAnsiTheme="majorHAnsi" w:cs="Calibri"/>
          <w:sz w:val="24"/>
          <w:szCs w:val="24"/>
          <w:lang w:val="en-US"/>
        </w:rPr>
      </w:pPr>
    </w:p>
    <w:p w14:paraId="1F63F9C1" w14:textId="77777777" w:rsidR="00066AEA" w:rsidRDefault="00066AEA" w:rsidP="00C23A5B">
      <w:pPr>
        <w:pStyle w:val="Listenabsatz"/>
        <w:rPr>
          <w:rFonts w:asciiTheme="majorHAnsi" w:hAnsiTheme="majorHAnsi" w:cs="Calibri"/>
          <w:sz w:val="24"/>
          <w:szCs w:val="24"/>
          <w:lang w:val="en-US"/>
        </w:rPr>
      </w:pPr>
    </w:p>
    <w:p w14:paraId="49E377C3" w14:textId="419F474C" w:rsidR="00066AEA" w:rsidRDefault="00066AEA"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 xml:space="preserve">The coverage is especially low for DGP30 (65%), however this DGP only </w:t>
      </w:r>
    </w:p>
    <w:p w14:paraId="582BB316" w14:textId="520CA359" w:rsidR="00066AEA" w:rsidRDefault="00066AEA"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a DGP where most models struggeled</w:t>
      </w:r>
    </w:p>
    <w:p w14:paraId="4D901504" w14:textId="2B831365" w:rsidR="00E760B4" w:rsidRDefault="00E760B4" w:rsidP="00C23A5B">
      <w:pPr>
        <w:pStyle w:val="Listenabsatz"/>
        <w:rPr>
          <w:rFonts w:asciiTheme="majorHAnsi" w:hAnsiTheme="majorHAnsi" w:cs="Calibri"/>
          <w:sz w:val="24"/>
          <w:szCs w:val="24"/>
          <w:lang w:val="en-US"/>
        </w:rPr>
      </w:pPr>
    </w:p>
    <w:p w14:paraId="5E8BD478" w14:textId="359FD30F" w:rsidR="00E760B4" w:rsidRDefault="00E760B4" w:rsidP="00C23A5B">
      <w:pPr>
        <w:pStyle w:val="Listenabsatz"/>
        <w:rPr>
          <w:rFonts w:asciiTheme="majorHAnsi" w:hAnsiTheme="majorHAnsi" w:cs="Calibri"/>
          <w:sz w:val="24"/>
          <w:szCs w:val="24"/>
          <w:lang w:val="en-US"/>
        </w:rPr>
      </w:pPr>
      <w:r>
        <w:rPr>
          <w:rFonts w:asciiTheme="majorHAnsi" w:hAnsiTheme="majorHAnsi" w:cs="Calibri"/>
          <w:sz w:val="24"/>
          <w:szCs w:val="24"/>
          <w:lang w:val="en-US"/>
        </w:rPr>
        <w:t>TODO: which model overestimates the most? (coverage &gt; 0.95%)</w:t>
      </w:r>
    </w:p>
    <w:p w14:paraId="16B3A43C" w14:textId="77777777" w:rsidR="001912E2" w:rsidRPr="00142357" w:rsidRDefault="001912E2" w:rsidP="00C23A5B">
      <w:pPr>
        <w:pStyle w:val="Listenabsatz"/>
        <w:rPr>
          <w:rFonts w:asciiTheme="majorHAnsi" w:hAnsiTheme="majorHAnsi" w:cs="Calibri"/>
          <w:sz w:val="24"/>
          <w:szCs w:val="24"/>
          <w:lang w:val="en-US"/>
        </w:rPr>
      </w:pPr>
    </w:p>
    <w:p w14:paraId="72AF8DBD" w14:textId="02F42026" w:rsidR="00142357" w:rsidRPr="007C4BF1" w:rsidRDefault="00564A1E" w:rsidP="00C23A5B">
      <w:pPr>
        <w:pStyle w:val="Listenabsatz"/>
        <w:rPr>
          <w:rFonts w:asciiTheme="majorHAnsi" w:hAnsiTheme="majorHAnsi" w:cs="Calibri"/>
          <w:sz w:val="24"/>
          <w:szCs w:val="24"/>
          <w:lang w:val="en-US"/>
        </w:rPr>
      </w:pPr>
      <w:r w:rsidRPr="007C4BF1">
        <w:rPr>
          <w:rFonts w:asciiTheme="majorHAnsi" w:hAnsiTheme="majorHAnsi" w:cs="Calibri"/>
          <w:sz w:val="24"/>
          <w:szCs w:val="24"/>
          <w:lang w:val="en-US"/>
        </w:rPr>
        <w:t xml:space="preserve">The causal forest often has a high bias, meaning that it is not a very accurate model. It is however aware of its weakness and provides long confidence intervals. These are often long enough to still contain the true treatment effect, even though the point estimate is off, leading to a good coverage rate. </w:t>
      </w:r>
    </w:p>
    <w:p w14:paraId="6F259F48" w14:textId="115C808D" w:rsidR="00142357" w:rsidRDefault="00142357" w:rsidP="00C23A5B">
      <w:pPr>
        <w:pStyle w:val="Listenabsatz"/>
        <w:rPr>
          <w:rFonts w:asciiTheme="majorHAnsi" w:hAnsiTheme="majorHAnsi" w:cs="Calibri"/>
          <w:b/>
          <w:bCs/>
          <w:sz w:val="24"/>
          <w:szCs w:val="24"/>
          <w:u w:val="single"/>
          <w:lang w:val="en-US"/>
        </w:rPr>
      </w:pPr>
    </w:p>
    <w:p w14:paraId="5CCA40D5" w14:textId="77777777" w:rsidR="005E6E50" w:rsidRDefault="005E6E50" w:rsidP="00C23A5B">
      <w:pPr>
        <w:pStyle w:val="Listenabsatz"/>
        <w:rPr>
          <w:rFonts w:asciiTheme="majorHAnsi" w:hAnsiTheme="majorHAnsi" w:cs="Calibri"/>
          <w:b/>
          <w:bCs/>
          <w:sz w:val="24"/>
          <w:szCs w:val="24"/>
          <w:u w:val="single"/>
          <w:lang w:val="en-US"/>
        </w:rPr>
      </w:pPr>
    </w:p>
    <w:p w14:paraId="489F3FFE" w14:textId="5CAEBE2D" w:rsidR="005E6E50" w:rsidRDefault="005E6E50"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IPTW + Regression:</w:t>
      </w:r>
    </w:p>
    <w:p w14:paraId="645ADC2D" w14:textId="77777777" w:rsidR="005E6E50" w:rsidRDefault="005E6E50" w:rsidP="00C23A5B">
      <w:pPr>
        <w:pStyle w:val="Listenabsatz"/>
        <w:rPr>
          <w:rFonts w:asciiTheme="majorHAnsi" w:hAnsiTheme="majorHAnsi" w:cs="Calibri"/>
          <w:b/>
          <w:bCs/>
          <w:sz w:val="24"/>
          <w:szCs w:val="24"/>
          <w:u w:val="single"/>
          <w:lang w:val="en-US"/>
        </w:rPr>
      </w:pPr>
    </w:p>
    <w:p w14:paraId="106B8FED" w14:textId="77777777" w:rsidR="005E6E50" w:rsidRDefault="005E6E50" w:rsidP="00C23A5B">
      <w:pPr>
        <w:pStyle w:val="Listenabsatz"/>
        <w:rPr>
          <w:rFonts w:asciiTheme="majorHAnsi" w:hAnsiTheme="majorHAnsi" w:cs="Calibri"/>
          <w:b/>
          <w:bCs/>
          <w:sz w:val="24"/>
          <w:szCs w:val="24"/>
          <w:u w:val="single"/>
          <w:lang w:val="en-US"/>
        </w:rPr>
      </w:pPr>
    </w:p>
    <w:p w14:paraId="23248C13" w14:textId="77777777" w:rsidR="005E6E50" w:rsidRDefault="005E6E50" w:rsidP="00C23A5B">
      <w:pPr>
        <w:pStyle w:val="Listenabsatz"/>
        <w:rPr>
          <w:rFonts w:asciiTheme="majorHAnsi" w:hAnsiTheme="majorHAnsi" w:cs="Calibri"/>
          <w:b/>
          <w:bCs/>
          <w:sz w:val="24"/>
          <w:szCs w:val="24"/>
          <w:u w:val="single"/>
          <w:lang w:val="en-US"/>
        </w:rPr>
      </w:pPr>
    </w:p>
    <w:p w14:paraId="24BC4A36" w14:textId="38B99309" w:rsidR="00142357" w:rsidRDefault="00142357"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DGPS with big differences:</w:t>
      </w:r>
    </w:p>
    <w:p w14:paraId="0A081479" w14:textId="06360EDF" w:rsidR="00F72AC1" w:rsidRDefault="00142357" w:rsidP="00D34C43">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 xml:space="preserve">In general, for most DGPs, </w:t>
      </w:r>
      <w:r w:rsidR="00D34C43">
        <w:rPr>
          <w:rFonts w:asciiTheme="majorHAnsi" w:hAnsiTheme="majorHAnsi" w:cs="Calibri"/>
          <w:b/>
          <w:bCs/>
          <w:sz w:val="24"/>
          <w:szCs w:val="24"/>
          <w:u w:val="single"/>
          <w:lang w:val="en-US"/>
        </w:rPr>
        <w:t xml:space="preserve">all models perform </w:t>
      </w:r>
      <w:r>
        <w:rPr>
          <w:rFonts w:asciiTheme="majorHAnsi" w:hAnsiTheme="majorHAnsi" w:cs="Calibri"/>
          <w:b/>
          <w:bCs/>
          <w:sz w:val="24"/>
          <w:szCs w:val="24"/>
          <w:u w:val="single"/>
          <w:lang w:val="en-US"/>
        </w:rPr>
        <w:t>the RMSE</w:t>
      </w:r>
      <w:r w:rsidR="00D34C43">
        <w:rPr>
          <w:rFonts w:asciiTheme="majorHAnsi" w:hAnsiTheme="majorHAnsi" w:cs="Calibri"/>
          <w:b/>
          <w:bCs/>
          <w:sz w:val="24"/>
          <w:szCs w:val="24"/>
          <w:u w:val="single"/>
          <w:lang w:val="en-US"/>
        </w:rPr>
        <w:t>/bias</w:t>
      </w:r>
      <w:r>
        <w:rPr>
          <w:rFonts w:asciiTheme="majorHAnsi" w:hAnsiTheme="majorHAnsi" w:cs="Calibri"/>
          <w:b/>
          <w:bCs/>
          <w:sz w:val="24"/>
          <w:szCs w:val="24"/>
          <w:u w:val="single"/>
          <w:lang w:val="en-US"/>
        </w:rPr>
        <w:t xml:space="preserve"> of all models differ only moderately. Especially the three BART S-Learners are often close to each other. The T-Learner is sometimes also close to them and often slightly worse. </w:t>
      </w:r>
    </w:p>
    <w:p w14:paraId="51EB09B0" w14:textId="77777777" w:rsidR="00D34C43" w:rsidRDefault="00D34C43" w:rsidP="00D34C43">
      <w:pPr>
        <w:pStyle w:val="Listenabsatz"/>
        <w:rPr>
          <w:rFonts w:asciiTheme="majorHAnsi" w:hAnsiTheme="majorHAnsi" w:cs="Calibri"/>
          <w:b/>
          <w:bCs/>
          <w:sz w:val="24"/>
          <w:szCs w:val="24"/>
          <w:u w:val="single"/>
          <w:lang w:val="en-US"/>
        </w:rPr>
      </w:pPr>
    </w:p>
    <w:p w14:paraId="7C3E5E20" w14:textId="5FD9F824" w:rsidR="00C93638" w:rsidRDefault="00C93638" w:rsidP="00D34C43">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 xml:space="preserve">There are some DGPs, such as 29, 32, 58 and 60, where all models yield relatively close </w:t>
      </w:r>
      <w:r w:rsidR="005E6E50">
        <w:rPr>
          <w:rFonts w:asciiTheme="majorHAnsi" w:hAnsiTheme="majorHAnsi" w:cs="Calibri"/>
          <w:b/>
          <w:bCs/>
          <w:sz w:val="24"/>
          <w:szCs w:val="24"/>
          <w:u w:val="single"/>
          <w:lang w:val="en-US"/>
        </w:rPr>
        <w:t>biases and coverage rates</w:t>
      </w:r>
      <w:r>
        <w:rPr>
          <w:rFonts w:asciiTheme="majorHAnsi" w:hAnsiTheme="majorHAnsi" w:cs="Calibri"/>
          <w:b/>
          <w:bCs/>
          <w:sz w:val="24"/>
          <w:szCs w:val="24"/>
          <w:u w:val="single"/>
          <w:lang w:val="en-US"/>
        </w:rPr>
        <w:t xml:space="preserve">. </w:t>
      </w:r>
      <w:r w:rsidR="005E6E50">
        <w:rPr>
          <w:rFonts w:asciiTheme="majorHAnsi" w:hAnsiTheme="majorHAnsi" w:cs="Calibri"/>
          <w:b/>
          <w:bCs/>
          <w:sz w:val="24"/>
          <w:szCs w:val="24"/>
          <w:u w:val="single"/>
          <w:lang w:val="en-US"/>
        </w:rPr>
        <w:t>Then, there are others, where the BART models and the causal forest have simila RMSE, but IPTW + Regression perfo</w:t>
      </w:r>
    </w:p>
    <w:p w14:paraId="4EC81B26" w14:textId="77777777" w:rsidR="00C93638" w:rsidRDefault="00C93638" w:rsidP="00D34C43">
      <w:pPr>
        <w:pStyle w:val="Listenabsatz"/>
        <w:rPr>
          <w:rFonts w:asciiTheme="majorHAnsi" w:hAnsiTheme="majorHAnsi" w:cs="Calibri"/>
          <w:b/>
          <w:bCs/>
          <w:sz w:val="24"/>
          <w:szCs w:val="24"/>
          <w:u w:val="single"/>
          <w:lang w:val="en-US"/>
        </w:rPr>
      </w:pPr>
    </w:p>
    <w:p w14:paraId="59CD216E" w14:textId="45C49E64" w:rsidR="00D34C43" w:rsidRPr="00D34C43" w:rsidRDefault="00D34C43" w:rsidP="00D34C43">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 xml:space="preserve">While some models </w:t>
      </w:r>
    </w:p>
    <w:p w14:paraId="61B13CD7" w14:textId="6777F46C" w:rsidR="00F72AC1" w:rsidRDefault="00F72AC1" w:rsidP="00C23A5B">
      <w:pPr>
        <w:pStyle w:val="Listenabsatz"/>
        <w:rPr>
          <w:rFonts w:asciiTheme="majorHAnsi" w:hAnsiTheme="majorHAnsi" w:cs="Calibri"/>
          <w:b/>
          <w:bCs/>
          <w:sz w:val="24"/>
          <w:szCs w:val="24"/>
          <w:u w:val="single"/>
          <w:lang w:val="en-US"/>
        </w:rPr>
      </w:pPr>
    </w:p>
    <w:p w14:paraId="7FE8B7C9" w14:textId="3D801D07" w:rsidR="00F72AC1" w:rsidRDefault="00D34C43"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DGP3</w:t>
      </w:r>
      <w:r w:rsidR="001A3915">
        <w:rPr>
          <w:rFonts w:asciiTheme="majorHAnsi" w:hAnsiTheme="majorHAnsi" w:cs="Calibri"/>
          <w:b/>
          <w:bCs/>
          <w:sz w:val="24"/>
          <w:szCs w:val="24"/>
          <w:u w:val="single"/>
          <w:lang w:val="en-US"/>
        </w:rPr>
        <w:t xml:space="preserve">1 </w:t>
      </w:r>
      <w:r>
        <w:rPr>
          <w:rFonts w:asciiTheme="majorHAnsi" w:hAnsiTheme="majorHAnsi" w:cs="Calibri"/>
          <w:b/>
          <w:bCs/>
          <w:sz w:val="24"/>
          <w:szCs w:val="24"/>
          <w:u w:val="single"/>
          <w:lang w:val="en-US"/>
        </w:rPr>
        <w:t>has the highest average bias</w:t>
      </w:r>
      <w:r w:rsidR="007446C2">
        <w:rPr>
          <w:rFonts w:asciiTheme="majorHAnsi" w:hAnsiTheme="majorHAnsi" w:cs="Calibri"/>
          <w:b/>
          <w:bCs/>
          <w:sz w:val="24"/>
          <w:szCs w:val="24"/>
          <w:u w:val="single"/>
          <w:lang w:val="en-US"/>
        </w:rPr>
        <w:t xml:space="preserve"> and IPT + regression and the causal forest perform significantly worse than the BART models.</w:t>
      </w:r>
    </w:p>
    <w:p w14:paraId="571E4676" w14:textId="1EA37FBD" w:rsidR="00533FAB" w:rsidRDefault="00533FAB"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GP30 has the lowest average coverage rate across all models, however the relative bias is small. It does however have the biggest true ATE, so normalizing the bias leads to small value even when absolute estiamtes are off.</w:t>
      </w:r>
    </w:p>
    <w:p w14:paraId="6EE692AF" w14:textId="428921B5" w:rsidR="00C93638" w:rsidRDefault="001A3915" w:rsidP="00C23A5B">
      <w:pPr>
        <w:pStyle w:val="Listenabsatz"/>
        <w:rPr>
          <w:rFonts w:asciiTheme="majorHAnsi" w:hAnsiTheme="majorHAnsi" w:cs="Calibri"/>
          <w:b/>
          <w:bCs/>
          <w:sz w:val="24"/>
          <w:szCs w:val="24"/>
          <w:u w:val="single"/>
          <w:lang w:val="en-US"/>
        </w:rPr>
      </w:pPr>
      <w:r>
        <w:rPr>
          <w:rFonts w:asciiTheme="majorHAnsi" w:hAnsiTheme="majorHAnsi" w:cs="Calibri"/>
          <w:b/>
          <w:bCs/>
          <w:sz w:val="24"/>
          <w:szCs w:val="24"/>
          <w:u w:val="single"/>
          <w:lang w:val="en-US"/>
        </w:rPr>
        <w:t>DGP32 has the highest average coverage, with all models exceeding 95%</w:t>
      </w:r>
    </w:p>
    <w:p w14:paraId="05E0F8F9" w14:textId="29BDC271" w:rsidR="00C93638" w:rsidRDefault="00C93638" w:rsidP="00C23A5B">
      <w:pPr>
        <w:pStyle w:val="Listenabsatz"/>
        <w:rPr>
          <w:rFonts w:asciiTheme="majorHAnsi" w:hAnsiTheme="majorHAnsi" w:cs="Calibri"/>
          <w:b/>
          <w:bCs/>
          <w:sz w:val="24"/>
          <w:szCs w:val="24"/>
          <w:u w:val="single"/>
          <w:lang w:val="en-US"/>
        </w:rPr>
      </w:pPr>
    </w:p>
    <w:p w14:paraId="24CD9E3C" w14:textId="7F3C21D5" w:rsidR="00F72AC1" w:rsidRDefault="00F72AC1" w:rsidP="00C23A5B">
      <w:pPr>
        <w:pStyle w:val="Listenabsatz"/>
        <w:rPr>
          <w:rFonts w:asciiTheme="majorHAnsi" w:hAnsiTheme="majorHAnsi" w:cs="Calibri"/>
          <w:b/>
          <w:bCs/>
          <w:sz w:val="24"/>
          <w:szCs w:val="24"/>
          <w:u w:val="single"/>
          <w:lang w:val="en-US"/>
        </w:rPr>
      </w:pPr>
    </w:p>
    <w:p w14:paraId="40EAF7DE" w14:textId="77777777" w:rsidR="00F72AC1" w:rsidRPr="005D6AA6" w:rsidRDefault="00F72AC1" w:rsidP="00C23A5B">
      <w:pPr>
        <w:pStyle w:val="Listenabsatz"/>
        <w:rPr>
          <w:rFonts w:asciiTheme="majorHAnsi" w:hAnsiTheme="majorHAnsi" w:cs="Calibri"/>
          <w:b/>
          <w:bCs/>
          <w:sz w:val="24"/>
          <w:szCs w:val="24"/>
          <w:u w:val="single"/>
          <w:lang w:val="en-US"/>
        </w:rPr>
      </w:pPr>
    </w:p>
    <w:p w14:paraId="2DA79302" w14:textId="04F2022E" w:rsidR="00C23A5B" w:rsidRPr="005D6AA6" w:rsidRDefault="00C23A5B" w:rsidP="00C23A5B">
      <w:pPr>
        <w:pStyle w:val="Listenabsatz"/>
        <w:numPr>
          <w:ilvl w:val="0"/>
          <w:numId w:val="2"/>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Discussion</w:t>
      </w:r>
    </w:p>
    <w:p w14:paraId="7D6BA0B3" w14:textId="43DB218F" w:rsidR="00741F43" w:rsidRPr="005D6AA6" w:rsidRDefault="00741F43" w:rsidP="00741F43">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Conclusion:</w:t>
      </w:r>
    </w:p>
    <w:p w14:paraId="7CF422C8" w14:textId="77777777" w:rsidR="005C0DC4" w:rsidRPr="005D6AA6" w:rsidRDefault="005C0DC4" w:rsidP="00741F43">
      <w:pPr>
        <w:pStyle w:val="Listenabsatz"/>
        <w:rPr>
          <w:rFonts w:asciiTheme="majorHAnsi" w:hAnsiTheme="majorHAnsi" w:cs="Calibri"/>
          <w:b/>
          <w:bCs/>
          <w:sz w:val="24"/>
          <w:szCs w:val="24"/>
          <w:u w:val="single"/>
          <w:lang w:val="en-US"/>
        </w:rPr>
      </w:pPr>
    </w:p>
    <w:p w14:paraId="3A9A7752" w14:textId="54E651B2" w:rsidR="0004679B" w:rsidRDefault="005C0DC4"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 xml:space="preserve">In general, the BART models produce </w:t>
      </w:r>
      <w:r w:rsidR="00564511" w:rsidRPr="00826516">
        <w:rPr>
          <w:rFonts w:asciiTheme="majorHAnsi" w:hAnsiTheme="majorHAnsi" w:cs="Calibri"/>
          <w:sz w:val="24"/>
          <w:szCs w:val="24"/>
          <w:lang w:val="en-US"/>
        </w:rPr>
        <w:t xml:space="preserve">good and reliable </w:t>
      </w:r>
      <w:r w:rsidR="00E44CEF" w:rsidRPr="00826516">
        <w:rPr>
          <w:rFonts w:asciiTheme="majorHAnsi" w:hAnsiTheme="majorHAnsi" w:cs="Calibri"/>
          <w:sz w:val="24"/>
          <w:szCs w:val="24"/>
          <w:lang w:val="en-US"/>
        </w:rPr>
        <w:t xml:space="preserve">estimates with few exceptions across all datasets. </w:t>
      </w:r>
      <w:r w:rsidR="0004679B">
        <w:rPr>
          <w:rFonts w:asciiTheme="majorHAnsi" w:hAnsiTheme="majorHAnsi" w:cs="Calibri"/>
          <w:sz w:val="24"/>
          <w:szCs w:val="24"/>
          <w:lang w:val="en-US"/>
        </w:rPr>
        <w:t>They had lower average RMSE than the other two methods and were the best model in 11 out of 16 DGPs. Even when IPTW + Regression or the causal forest had a lower RMSE, there was not a big difference to the best BART model.</w:t>
      </w:r>
      <w:r w:rsidR="00031A6F">
        <w:rPr>
          <w:rFonts w:asciiTheme="majorHAnsi" w:hAnsiTheme="majorHAnsi" w:cs="Calibri"/>
          <w:sz w:val="24"/>
          <w:szCs w:val="24"/>
          <w:lang w:val="en-US"/>
        </w:rPr>
        <w:t xml:space="preserve"> Therefore, BART models in general can be called a good model for causal effect estimation.</w:t>
      </w:r>
    </w:p>
    <w:p w14:paraId="0E65F613" w14:textId="448E912F" w:rsidR="005C0DC4" w:rsidRPr="00826516" w:rsidRDefault="00E44CEF"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The S-Learner outperformed the T-Learner in terms of RMSE and coverage. This can partially be attributed to the balance and size of the datasets, however, even in DGPs where the T-Learner had a lower RMSE, the difference was very small</w:t>
      </w:r>
      <w:r w:rsidR="00482A1A" w:rsidRPr="00826516">
        <w:rPr>
          <w:rFonts w:asciiTheme="majorHAnsi" w:hAnsiTheme="majorHAnsi" w:cs="Calibri"/>
          <w:sz w:val="24"/>
          <w:szCs w:val="24"/>
          <w:lang w:val="en-US"/>
        </w:rPr>
        <w:t xml:space="preserve">. </w:t>
      </w:r>
      <w:r w:rsidR="00CC2573">
        <w:rPr>
          <w:rFonts w:asciiTheme="majorHAnsi" w:hAnsiTheme="majorHAnsi" w:cs="Calibri"/>
          <w:sz w:val="24"/>
          <w:szCs w:val="24"/>
          <w:lang w:val="en-US"/>
        </w:rPr>
        <w:t>T-Learners are supposed to be better than S-Learners when the outcome mechanism differs between treatment and control group. Since the data-generating processes of the datasets are unknown</w:t>
      </w:r>
      <w:r w:rsidR="00CC2573">
        <w:rPr>
          <w:rFonts w:asciiTheme="majorHAnsi" w:hAnsiTheme="majorHAnsi" w:cs="Calibri"/>
          <w:sz w:val="24"/>
          <w:szCs w:val="24"/>
          <w:lang w:val="en-US"/>
        </w:rPr>
        <w:t xml:space="preserve">, it is impossible to say whether the data used in this study did not posess this characteristic or whether BART S-Learners can capture those complexities tanks to the flexibility of BART so that the advantage of T-Learners vanishes. </w:t>
      </w:r>
      <w:r w:rsidR="00482A1A" w:rsidRPr="00826516">
        <w:rPr>
          <w:rFonts w:asciiTheme="majorHAnsi" w:hAnsiTheme="majorHAnsi" w:cs="Calibri"/>
          <w:sz w:val="24"/>
          <w:szCs w:val="24"/>
          <w:lang w:val="en-US"/>
        </w:rPr>
        <w:t>Based on the results of this study, ch</w:t>
      </w:r>
      <w:r w:rsidR="00826516">
        <w:rPr>
          <w:rFonts w:asciiTheme="majorHAnsi" w:hAnsiTheme="majorHAnsi" w:cs="Calibri"/>
          <w:sz w:val="24"/>
          <w:szCs w:val="24"/>
          <w:lang w:val="en-US"/>
        </w:rPr>
        <w:t>o</w:t>
      </w:r>
      <w:r w:rsidR="00482A1A" w:rsidRPr="00826516">
        <w:rPr>
          <w:rFonts w:asciiTheme="majorHAnsi" w:hAnsiTheme="majorHAnsi" w:cs="Calibri"/>
          <w:sz w:val="24"/>
          <w:szCs w:val="24"/>
          <w:lang w:val="en-US"/>
        </w:rPr>
        <w:t>osing an S-Learner over an T-Learner is a safe bet as it is often better and hardly ever worse.</w:t>
      </w:r>
      <w:r w:rsidR="00AC4AB0">
        <w:rPr>
          <w:rFonts w:asciiTheme="majorHAnsi" w:hAnsiTheme="majorHAnsi" w:cs="Calibri"/>
          <w:sz w:val="24"/>
          <w:szCs w:val="24"/>
          <w:lang w:val="en-US"/>
        </w:rPr>
        <w:t xml:space="preserve"> </w:t>
      </w:r>
    </w:p>
    <w:p w14:paraId="5022D3BC" w14:textId="77777777" w:rsidR="00564511" w:rsidRPr="00826516" w:rsidRDefault="00564511" w:rsidP="00741F43">
      <w:pPr>
        <w:pStyle w:val="Listenabsatz"/>
        <w:rPr>
          <w:rFonts w:asciiTheme="majorHAnsi" w:hAnsiTheme="majorHAnsi" w:cs="Calibri"/>
          <w:sz w:val="24"/>
          <w:szCs w:val="24"/>
          <w:lang w:val="en-US"/>
        </w:rPr>
      </w:pPr>
    </w:p>
    <w:p w14:paraId="1E522582" w14:textId="630AD15E" w:rsidR="00564511" w:rsidRPr="00826516" w:rsidRDefault="00564511" w:rsidP="00564511">
      <w:pPr>
        <w:pStyle w:val="Listenabsatz"/>
        <w:numPr>
          <w:ilvl w:val="0"/>
          <w:numId w:val="5"/>
        </w:numPr>
        <w:rPr>
          <w:rFonts w:asciiTheme="majorHAnsi" w:hAnsiTheme="majorHAnsi" w:cs="Calibri"/>
          <w:sz w:val="24"/>
          <w:szCs w:val="24"/>
          <w:lang w:val="en-US"/>
        </w:rPr>
      </w:pPr>
      <w:r w:rsidRPr="00826516">
        <w:rPr>
          <w:rFonts w:asciiTheme="majorHAnsi" w:hAnsiTheme="majorHAnsi" w:cs="Calibri"/>
          <w:sz w:val="24"/>
          <w:szCs w:val="24"/>
          <w:lang w:val="en-US"/>
        </w:rPr>
        <w:t>Cis sometimes too conservative</w:t>
      </w:r>
    </w:p>
    <w:p w14:paraId="5BBCCDDA" w14:textId="7DD3932F" w:rsidR="005C0DC4" w:rsidRPr="00826516" w:rsidRDefault="005C0DC4" w:rsidP="00741F43">
      <w:pPr>
        <w:pStyle w:val="Listenabsatz"/>
        <w:rPr>
          <w:rFonts w:asciiTheme="majorHAnsi" w:hAnsiTheme="majorHAnsi" w:cs="Calibri"/>
          <w:sz w:val="24"/>
          <w:szCs w:val="24"/>
          <w:lang w:val="en-US"/>
        </w:rPr>
      </w:pPr>
    </w:p>
    <w:p w14:paraId="3AEEC6EB" w14:textId="178D5F97" w:rsidR="00741F43" w:rsidRPr="00826516" w:rsidRDefault="00741F43"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Against the expectation, the inclusion of estimated propensity scores did not improve estimation by much</w:t>
      </w:r>
      <w:r w:rsidR="00825EA7" w:rsidRPr="00826516">
        <w:rPr>
          <w:rFonts w:asciiTheme="majorHAnsi" w:hAnsiTheme="majorHAnsi" w:cs="Calibri"/>
          <w:sz w:val="24"/>
          <w:szCs w:val="24"/>
          <w:lang w:val="en-US"/>
        </w:rPr>
        <w:t xml:space="preserve"> compared to the basic S-Learner</w:t>
      </w:r>
      <w:r w:rsidRPr="00826516">
        <w:rPr>
          <w:rFonts w:asciiTheme="majorHAnsi" w:hAnsiTheme="majorHAnsi" w:cs="Calibri"/>
          <w:sz w:val="24"/>
          <w:szCs w:val="24"/>
          <w:lang w:val="en-US"/>
        </w:rPr>
        <w:t xml:space="preserve">. </w:t>
      </w:r>
      <w:r w:rsidR="00825EA7" w:rsidRPr="00826516">
        <w:rPr>
          <w:rFonts w:asciiTheme="majorHAnsi" w:hAnsiTheme="majorHAnsi" w:cs="Calibri"/>
          <w:sz w:val="24"/>
          <w:szCs w:val="24"/>
          <w:lang w:val="en-US"/>
        </w:rPr>
        <w:t xml:space="preserve">The RMSE of the three models was very similar for most DGPs, the S-Learner was even the model that had the lowest RMSE the most times, X times, even though </w:t>
      </w:r>
      <w:r w:rsidR="00A670FD" w:rsidRPr="00826516">
        <w:rPr>
          <w:rFonts w:asciiTheme="majorHAnsi" w:hAnsiTheme="majorHAnsi" w:cs="Calibri"/>
          <w:sz w:val="24"/>
          <w:szCs w:val="24"/>
          <w:lang w:val="en-US"/>
        </w:rPr>
        <w:t xml:space="preserve">often </w:t>
      </w:r>
      <w:r w:rsidR="00825EA7" w:rsidRPr="00826516">
        <w:rPr>
          <w:rFonts w:asciiTheme="majorHAnsi" w:hAnsiTheme="majorHAnsi" w:cs="Calibri"/>
          <w:sz w:val="24"/>
          <w:szCs w:val="24"/>
          <w:lang w:val="en-US"/>
        </w:rPr>
        <w:t xml:space="preserve">only by a margin. The PS-BART model, which was expected to perform the best due to its ability to capture even complex treatment assignment mechanisms, outperformed the other two models in only </w:t>
      </w:r>
      <w:r w:rsidR="00A670FD" w:rsidRPr="00826516">
        <w:rPr>
          <w:rFonts w:asciiTheme="majorHAnsi" w:hAnsiTheme="majorHAnsi" w:cs="Calibri"/>
          <w:sz w:val="24"/>
          <w:szCs w:val="24"/>
          <w:lang w:val="en-US"/>
        </w:rPr>
        <w:t xml:space="preserve">4 DGPs </w:t>
      </w:r>
      <w:commentRangeStart w:id="21"/>
      <w:r w:rsidR="00A670FD" w:rsidRPr="00826516">
        <w:rPr>
          <w:rFonts w:asciiTheme="majorHAnsi" w:hAnsiTheme="majorHAnsi" w:cs="Calibri"/>
          <w:sz w:val="24"/>
          <w:szCs w:val="24"/>
          <w:lang w:val="en-US"/>
        </w:rPr>
        <w:t xml:space="preserve">(29, 30, </w:t>
      </w:r>
      <w:r w:rsidR="00CC2631">
        <w:rPr>
          <w:rFonts w:asciiTheme="majorHAnsi" w:hAnsiTheme="majorHAnsi" w:cs="Calibri"/>
          <w:sz w:val="24"/>
          <w:szCs w:val="24"/>
          <w:lang w:val="en-US"/>
        </w:rPr>
        <w:t>3</w:t>
      </w:r>
      <w:r w:rsidR="00A670FD" w:rsidRPr="00826516">
        <w:rPr>
          <w:rFonts w:asciiTheme="majorHAnsi" w:hAnsiTheme="majorHAnsi" w:cs="Calibri"/>
          <w:sz w:val="24"/>
          <w:szCs w:val="24"/>
          <w:lang w:val="en-US"/>
        </w:rPr>
        <w:t>7, 40)</w:t>
      </w:r>
      <w:r w:rsidR="00825EA7" w:rsidRPr="00826516">
        <w:rPr>
          <w:rFonts w:asciiTheme="majorHAnsi" w:hAnsiTheme="majorHAnsi" w:cs="Calibri"/>
          <w:sz w:val="24"/>
          <w:szCs w:val="24"/>
          <w:lang w:val="en-US"/>
        </w:rPr>
        <w:t xml:space="preserve">. </w:t>
      </w:r>
      <w:commentRangeEnd w:id="21"/>
      <w:r w:rsidR="00CC2631" w:rsidRPr="00826516">
        <w:rPr>
          <w:rStyle w:val="Kommentarzeichen"/>
          <w:rFonts w:asciiTheme="majorHAnsi" w:hAnsiTheme="majorHAnsi" w:cs="Calibri"/>
          <w:sz w:val="24"/>
          <w:szCs w:val="24"/>
          <w:lang w:val="en-US"/>
        </w:rPr>
        <w:commentReference w:id="21"/>
      </w:r>
      <w:r w:rsidR="00825EA7" w:rsidRPr="00826516">
        <w:rPr>
          <w:rFonts w:asciiTheme="majorHAnsi" w:hAnsiTheme="majorHAnsi" w:cs="Calibri"/>
          <w:sz w:val="24"/>
          <w:szCs w:val="24"/>
          <w:lang w:val="en-US"/>
        </w:rPr>
        <w:t>The coverage of PS-BART however was slightly higher, however this could partially be caused by its wider confidence intervals.</w:t>
      </w:r>
      <w:r w:rsidR="005B3196" w:rsidRPr="00826516">
        <w:rPr>
          <w:rFonts w:asciiTheme="majorHAnsi" w:hAnsiTheme="majorHAnsi" w:cs="Calibri"/>
          <w:sz w:val="24"/>
          <w:szCs w:val="24"/>
          <w:lang w:val="en-US"/>
        </w:rPr>
        <w:t xml:space="preserve"> </w:t>
      </w:r>
      <w:commentRangeStart w:id="22"/>
      <w:r w:rsidR="005B3196" w:rsidRPr="00826516">
        <w:rPr>
          <w:rFonts w:asciiTheme="majorHAnsi" w:hAnsiTheme="majorHAnsi" w:cs="Calibri"/>
          <w:sz w:val="24"/>
          <w:szCs w:val="24"/>
          <w:lang w:val="en-US"/>
        </w:rPr>
        <w:t>It was however best at capturing the complex, non-linear treatment assignment mechanism of DGP30.</w:t>
      </w:r>
      <w:commentRangeEnd w:id="22"/>
      <w:r w:rsidR="005D6AA6" w:rsidRPr="00826516">
        <w:rPr>
          <w:rStyle w:val="Kommentarzeichen"/>
          <w:rFonts w:asciiTheme="majorHAnsi" w:hAnsiTheme="majorHAnsi" w:cs="Calibri"/>
          <w:sz w:val="24"/>
          <w:szCs w:val="24"/>
          <w:lang w:val="en-US"/>
        </w:rPr>
        <w:commentReference w:id="22"/>
      </w:r>
      <w:r w:rsidR="000362EC" w:rsidRPr="00826516">
        <w:rPr>
          <w:rFonts w:asciiTheme="majorHAnsi" w:hAnsiTheme="majorHAnsi" w:cs="Calibri"/>
          <w:sz w:val="24"/>
          <w:szCs w:val="24"/>
          <w:lang w:val="en-US"/>
        </w:rPr>
        <w:t xml:space="preserve"> In cases where a complex treatment assignment is expected</w:t>
      </w:r>
      <w:r w:rsidR="00F72AC1">
        <w:rPr>
          <w:rFonts w:asciiTheme="majorHAnsi" w:hAnsiTheme="majorHAnsi" w:cs="Calibri"/>
          <w:sz w:val="24"/>
          <w:szCs w:val="24"/>
          <w:lang w:val="en-US"/>
        </w:rPr>
        <w:t>, it is therefore advised to include BART-estimated propensity scores in the model. When treatment assignment is expected to be linear or simple, the choice of the model does not seem to matter as much.</w:t>
      </w:r>
    </w:p>
    <w:p w14:paraId="5967A7F0" w14:textId="77777777" w:rsidR="00825EA7" w:rsidRPr="00826516" w:rsidRDefault="00825EA7" w:rsidP="00741F43">
      <w:pPr>
        <w:pStyle w:val="Listenabsatz"/>
        <w:rPr>
          <w:rFonts w:asciiTheme="majorHAnsi" w:hAnsiTheme="majorHAnsi" w:cs="Calibri"/>
          <w:sz w:val="24"/>
          <w:szCs w:val="24"/>
          <w:lang w:val="en-US"/>
        </w:rPr>
      </w:pPr>
    </w:p>
    <w:p w14:paraId="745BC670" w14:textId="412C2E60" w:rsidR="00482A1A" w:rsidRDefault="00482A1A" w:rsidP="00741F43">
      <w:pPr>
        <w:pStyle w:val="Listenabsatz"/>
        <w:rPr>
          <w:rFonts w:asciiTheme="majorHAnsi" w:hAnsiTheme="majorHAnsi" w:cs="Calibri"/>
          <w:sz w:val="24"/>
          <w:szCs w:val="24"/>
          <w:lang w:val="en-US"/>
        </w:rPr>
      </w:pPr>
      <w:r w:rsidRPr="00826516">
        <w:rPr>
          <w:rFonts w:asciiTheme="majorHAnsi" w:hAnsiTheme="majorHAnsi" w:cs="Calibri"/>
          <w:sz w:val="24"/>
          <w:szCs w:val="24"/>
          <w:lang w:val="en-US"/>
        </w:rPr>
        <w:t xml:space="preserve">To improve results it has been proven that identifying areas of low overlap and removing them from the estimation can help. This was however only true when after the removal enough observations remained in both treatment and control group to still allow the model(s) to learn from the data. </w:t>
      </w:r>
    </w:p>
    <w:p w14:paraId="56FBE2AE" w14:textId="183403D5" w:rsidR="00031A6F" w:rsidRDefault="00031A6F" w:rsidP="00741F43">
      <w:pPr>
        <w:pStyle w:val="Listenabsatz"/>
        <w:rPr>
          <w:rFonts w:asciiTheme="majorHAnsi" w:hAnsiTheme="majorHAnsi" w:cs="Calibri"/>
          <w:sz w:val="24"/>
          <w:szCs w:val="24"/>
          <w:lang w:val="en-US"/>
        </w:rPr>
      </w:pPr>
    </w:p>
    <w:p w14:paraId="1E83B4F5" w14:textId="3DC1E5C8" w:rsidR="00031A6F" w:rsidRDefault="00031A6F" w:rsidP="00741F43">
      <w:pPr>
        <w:pStyle w:val="Listenabsatz"/>
        <w:rPr>
          <w:rFonts w:asciiTheme="majorHAnsi" w:hAnsiTheme="majorHAnsi" w:cs="Calibri"/>
          <w:sz w:val="24"/>
          <w:szCs w:val="24"/>
          <w:lang w:val="en-US"/>
        </w:rPr>
      </w:pPr>
    </w:p>
    <w:p w14:paraId="52990E22" w14:textId="11C392FC" w:rsidR="00031A6F" w:rsidRPr="00826516" w:rsidRDefault="00031A6F" w:rsidP="00741F43">
      <w:pPr>
        <w:pStyle w:val="Listenabsatz"/>
        <w:rPr>
          <w:rFonts w:asciiTheme="majorHAnsi" w:hAnsiTheme="majorHAnsi" w:cs="Calibri"/>
          <w:sz w:val="24"/>
          <w:szCs w:val="24"/>
          <w:lang w:val="en-US"/>
        </w:rPr>
      </w:pPr>
      <w:r>
        <w:rPr>
          <w:rFonts w:asciiTheme="majorHAnsi" w:hAnsiTheme="majorHAnsi" w:cs="Calibri"/>
          <w:sz w:val="24"/>
          <w:szCs w:val="24"/>
          <w:lang w:val="en-US"/>
        </w:rPr>
        <w:t>Tuning:</w:t>
      </w:r>
    </w:p>
    <w:p w14:paraId="33FF07D7" w14:textId="01A3A30A" w:rsidR="00482A1A" w:rsidRDefault="00482A1A" w:rsidP="00741F43">
      <w:pPr>
        <w:pStyle w:val="Listenabsatz"/>
        <w:rPr>
          <w:rFonts w:asciiTheme="majorHAnsi" w:hAnsiTheme="majorHAnsi" w:cs="Calibri"/>
          <w:b/>
          <w:bCs/>
          <w:sz w:val="24"/>
          <w:szCs w:val="24"/>
          <w:u w:val="single"/>
          <w:lang w:val="en-US"/>
        </w:rPr>
      </w:pPr>
    </w:p>
    <w:p w14:paraId="7DB261DD" w14:textId="3F615412" w:rsidR="006E1BF1" w:rsidRDefault="006E1BF1" w:rsidP="00741F43">
      <w:pPr>
        <w:pStyle w:val="Listenabsatz"/>
        <w:rPr>
          <w:rFonts w:asciiTheme="majorHAnsi" w:hAnsiTheme="majorHAnsi" w:cs="Calibri"/>
          <w:b/>
          <w:bCs/>
          <w:sz w:val="24"/>
          <w:szCs w:val="24"/>
          <w:u w:val="single"/>
          <w:lang w:val="en-US"/>
        </w:rPr>
      </w:pPr>
    </w:p>
    <w:p w14:paraId="13E3146D" w14:textId="5C744071" w:rsidR="006E1BF1" w:rsidRPr="00AF0CE2" w:rsidRDefault="006E1BF1" w:rsidP="00741F43">
      <w:pPr>
        <w:pStyle w:val="Listenabsatz"/>
        <w:rPr>
          <w:rFonts w:asciiTheme="majorHAnsi" w:hAnsiTheme="majorHAnsi" w:cs="Calibri"/>
          <w:sz w:val="24"/>
          <w:szCs w:val="24"/>
          <w:lang w:val="en-US"/>
        </w:rPr>
      </w:pPr>
    </w:p>
    <w:p w14:paraId="72D922F6" w14:textId="089B951B" w:rsidR="006E1BF1" w:rsidRPr="00AF0CE2" w:rsidRDefault="006E1BF1" w:rsidP="00741F43">
      <w:pPr>
        <w:pStyle w:val="Listenabsatz"/>
        <w:rPr>
          <w:rFonts w:asciiTheme="majorHAnsi" w:hAnsiTheme="majorHAnsi" w:cs="Calibri"/>
          <w:sz w:val="24"/>
          <w:szCs w:val="24"/>
          <w:lang w:val="en-US"/>
        </w:rPr>
      </w:pPr>
      <w:r w:rsidRPr="00AF0CE2">
        <w:rPr>
          <w:rFonts w:asciiTheme="majorHAnsi" w:hAnsiTheme="majorHAnsi" w:cs="Calibri"/>
          <w:sz w:val="24"/>
          <w:szCs w:val="24"/>
          <w:lang w:val="en-US"/>
        </w:rPr>
        <w:t xml:space="preserve">In general, there is not one model that outperforms the others all the time. Even the causal forest and IPTW + Regression, which have the highest average RMSE, place first sometimes. When they do, however there is usually only a small difference to the BART models. On the other hand, </w:t>
      </w:r>
      <w:r w:rsidR="00AF0CE2" w:rsidRPr="00AF0CE2">
        <w:rPr>
          <w:rFonts w:asciiTheme="majorHAnsi" w:hAnsiTheme="majorHAnsi" w:cs="Calibri"/>
          <w:sz w:val="24"/>
          <w:szCs w:val="24"/>
          <w:lang w:val="en-US"/>
        </w:rPr>
        <w:t xml:space="preserve">they are often outperformed by a big difference to the BART models. Therefore in general, BART models are much more reliable and should be preferred to the other models. </w:t>
      </w:r>
    </w:p>
    <w:p w14:paraId="766D5C20" w14:textId="77777777" w:rsidR="006E1BF1" w:rsidRPr="005D6AA6" w:rsidRDefault="006E1BF1" w:rsidP="00741F43">
      <w:pPr>
        <w:pStyle w:val="Listenabsatz"/>
        <w:rPr>
          <w:rFonts w:asciiTheme="majorHAnsi" w:hAnsiTheme="majorHAnsi" w:cs="Calibri"/>
          <w:b/>
          <w:bCs/>
          <w:sz w:val="24"/>
          <w:szCs w:val="24"/>
          <w:u w:val="single"/>
          <w:lang w:val="en-US"/>
        </w:rPr>
      </w:pPr>
    </w:p>
    <w:p w14:paraId="7E2A90D8" w14:textId="77777777" w:rsidR="00482A1A" w:rsidRPr="005D6AA6" w:rsidRDefault="00482A1A" w:rsidP="00741F43">
      <w:pPr>
        <w:pStyle w:val="Listenabsatz"/>
        <w:rPr>
          <w:rFonts w:asciiTheme="majorHAnsi" w:hAnsiTheme="majorHAnsi" w:cs="Calibri"/>
          <w:b/>
          <w:bCs/>
          <w:sz w:val="24"/>
          <w:szCs w:val="24"/>
          <w:u w:val="single"/>
          <w:lang w:val="en-US"/>
        </w:rPr>
      </w:pPr>
    </w:p>
    <w:p w14:paraId="322E275E" w14:textId="6A8FEB90" w:rsidR="00E44CEF" w:rsidRPr="00826516" w:rsidRDefault="00AF54E7" w:rsidP="00E44CEF">
      <w:pPr>
        <w:pStyle w:val="Listenabsatz"/>
        <w:rPr>
          <w:rFonts w:asciiTheme="majorHAnsi" w:hAnsiTheme="majorHAnsi" w:cs="Calibri"/>
          <w:b/>
          <w:bCs/>
          <w:sz w:val="24"/>
          <w:szCs w:val="24"/>
          <w:u w:val="single"/>
          <w:lang w:val="en-US"/>
        </w:rPr>
      </w:pPr>
      <w:r w:rsidRPr="00826516">
        <w:rPr>
          <w:rFonts w:asciiTheme="majorHAnsi" w:hAnsiTheme="majorHAnsi" w:cs="Calibri"/>
          <w:b/>
          <w:bCs/>
          <w:sz w:val="24"/>
          <w:szCs w:val="24"/>
          <w:u w:val="single"/>
          <w:lang w:val="en-US"/>
        </w:rPr>
        <w:t>Limitations:</w:t>
      </w:r>
    </w:p>
    <w:p w14:paraId="0690B30F" w14:textId="0A0122F4" w:rsidR="00E44CEF" w:rsidRPr="005D6AA6" w:rsidRDefault="00E44CEF" w:rsidP="00E44CEF">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One of the study’s biggest limitations is that the data generating processes are unknown. There is no prior knowledge about the what the covariates represent, what the treatment mechanism is and how covariates, treatment and outcome interact. For the purpose of this study, this was an advantagesince it  allowed for unbiased Herangehensweise and no adaptation of the datasets upfront to stear the results in one direction or the other. However, it prevents making statements about under which circumstances certain models work better than others. While some characteristics like balance or X can be measured or estimated, they were not directly manipulated. Other characteristics can only be estimated or remain mostly or completely unknown. Furthermore, it is impossible to say whether the DGPs were still biased towards certain models. Since this study used a range of 16 different DGPs and the creators of the datasets claim that they covered a diverse range of scenarios, it can still be assumed that the results can be generalized to a wide range of different DGPs.</w:t>
      </w:r>
      <w:commentRangeStart w:id="23"/>
    </w:p>
    <w:p w14:paraId="3D557F93" w14:textId="3F42F3D3" w:rsidR="00E44CEF" w:rsidRPr="005D6AA6" w:rsidRDefault="00E44CEF" w:rsidP="00E44CEF">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In a study with simulated data one could directly manipulate dataset characteristics and compare performance differences between models based on these characteristics. </w:t>
      </w:r>
      <w:commentRangeEnd w:id="23"/>
      <w:r w:rsidR="005D6AA6" w:rsidRPr="005D6AA6">
        <w:rPr>
          <w:rStyle w:val="Kommentarzeichen"/>
          <w:rFonts w:asciiTheme="majorHAnsi" w:hAnsiTheme="majorHAnsi" w:cs="Calibri"/>
          <w:sz w:val="24"/>
          <w:szCs w:val="24"/>
          <w:lang w:val="en-US"/>
        </w:rPr>
        <w:commentReference w:id="23"/>
      </w:r>
    </w:p>
    <w:p w14:paraId="6177CF90" w14:textId="02696407" w:rsidR="00597BB7" w:rsidRPr="005D6AA6" w:rsidRDefault="00E44CEF" w:rsidP="001E6164">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While not knowing the underlying data generating process is the standard  circumstance under which researchers work with empirical data, they usually posess more domain knowledge about the covariates, treatment and outcome</w:t>
      </w:r>
      <w:r w:rsidR="00597BB7" w:rsidRPr="005D6AA6">
        <w:rPr>
          <w:rFonts w:asciiTheme="majorHAnsi" w:hAnsiTheme="majorHAnsi" w:cs="Calibri"/>
          <w:sz w:val="24"/>
          <w:szCs w:val="24"/>
          <w:lang w:val="en-US"/>
        </w:rPr>
        <w:t>, which may allow conclusions about factors like linearity of the dgp, heterogeneity etc. which then can help to choose a model which is best suited for these circumstances.</w:t>
      </w:r>
      <w:r w:rsidR="00C1713F" w:rsidRPr="005D6AA6">
        <w:rPr>
          <w:rFonts w:asciiTheme="majorHAnsi" w:hAnsiTheme="majorHAnsi" w:cs="Calibri"/>
          <w:sz w:val="24"/>
          <w:szCs w:val="24"/>
          <w:lang w:val="en-US"/>
        </w:rPr>
        <w:t xml:space="preserve"> Especially the lack of knowledge about the linearity of treatement as well as outcome model, showed to be a disadvantage for IPTW + Regression. In the first stage of the experiment, two simple linear functions were used without any polynomials or interactions. </w:t>
      </w:r>
      <w:r w:rsidR="001E6164" w:rsidRPr="005D6AA6">
        <w:rPr>
          <w:rFonts w:asciiTheme="majorHAnsi" w:hAnsiTheme="majorHAnsi" w:cs="Calibri"/>
          <w:sz w:val="24"/>
          <w:szCs w:val="24"/>
          <w:lang w:val="en-US"/>
        </w:rPr>
        <w:t xml:space="preserve">This may explain why IPTW had the highest variance of the RMSE between </w:t>
      </w:r>
      <w:r w:rsidR="001E6164" w:rsidRPr="005D6AA6">
        <w:rPr>
          <w:rFonts w:asciiTheme="majorHAnsi" w:hAnsiTheme="majorHAnsi" w:cs="Calibri"/>
          <w:sz w:val="24"/>
          <w:szCs w:val="24"/>
          <w:lang w:val="en-US"/>
        </w:rPr>
        <w:lastRenderedPageBreak/>
        <w:t>DGPs. When either the treatement or outcome mechanism are linear and therefore correctly specified, it yields a low RMSE, when they both are made up of a more complex, non-linear mechanism, IPTW fails to catch that, leading to a high RMSE. When due to domain knowledge, researchers can make assumptions about the functional form of the model, these can be incorporated. The other option of model selection is computationally expensive for high-dimensional datasets.</w:t>
      </w:r>
    </w:p>
    <w:p w14:paraId="70B69225" w14:textId="77777777" w:rsidR="001E6164" w:rsidRPr="005D6AA6" w:rsidRDefault="001E6164" w:rsidP="001E6164">
      <w:pPr>
        <w:pStyle w:val="Listenabsatz"/>
        <w:rPr>
          <w:rFonts w:asciiTheme="majorHAnsi" w:hAnsiTheme="majorHAnsi" w:cs="Calibri"/>
          <w:sz w:val="24"/>
          <w:szCs w:val="24"/>
          <w:lang w:val="en-US"/>
        </w:rPr>
      </w:pPr>
    </w:p>
    <w:p w14:paraId="7F00E482" w14:textId="4A8B6A58" w:rsidR="00597BB7" w:rsidRPr="005D6AA6" w:rsidRDefault="00597BB7" w:rsidP="00597BB7">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xml:space="preserve">Another limitations is that this thesis only studied the average treatment effect. </w:t>
      </w:r>
    </w:p>
    <w:p w14:paraId="58DA479D" w14:textId="77777777" w:rsidR="00597BB7" w:rsidRPr="005D6AA6" w:rsidRDefault="00597BB7" w:rsidP="00597BB7">
      <w:pPr>
        <w:pStyle w:val="Listenabsatz"/>
        <w:rPr>
          <w:rFonts w:asciiTheme="majorHAnsi" w:hAnsiTheme="majorHAnsi" w:cs="Calibri"/>
          <w:sz w:val="24"/>
          <w:szCs w:val="24"/>
          <w:lang w:val="en-US"/>
        </w:rPr>
      </w:pPr>
    </w:p>
    <w:p w14:paraId="44D5EF7B" w14:textId="77777777" w:rsidR="00597BB7" w:rsidRPr="005D6AA6" w:rsidRDefault="00597BB7" w:rsidP="00597BB7">
      <w:pPr>
        <w:pStyle w:val="Listenabsatz"/>
        <w:rPr>
          <w:rFonts w:asciiTheme="majorHAnsi" w:hAnsiTheme="majorHAnsi" w:cs="Calibri"/>
          <w:sz w:val="24"/>
          <w:szCs w:val="24"/>
          <w:lang w:val="en-US"/>
        </w:rPr>
      </w:pPr>
    </w:p>
    <w:p w14:paraId="65EAD56A" w14:textId="2FA915F8" w:rsidR="00C23A5B" w:rsidRPr="005D6AA6" w:rsidRDefault="00C23A5B" w:rsidP="00AF54E7">
      <w:pPr>
        <w:pStyle w:val="Listenabsatz"/>
        <w:numPr>
          <w:ilvl w:val="0"/>
          <w:numId w:val="4"/>
        </w:numPr>
        <w:rPr>
          <w:rFonts w:asciiTheme="majorHAnsi" w:hAnsiTheme="majorHAnsi" w:cs="Calibri"/>
          <w:sz w:val="24"/>
          <w:szCs w:val="24"/>
        </w:rPr>
      </w:pPr>
      <w:r w:rsidRPr="005D6AA6">
        <w:rPr>
          <w:rFonts w:asciiTheme="majorHAnsi" w:hAnsiTheme="majorHAnsi" w:cs="Calibri"/>
          <w:sz w:val="24"/>
          <w:szCs w:val="24"/>
        </w:rPr>
        <w:t>Nur ATE, nicht CATE (da ITE nicht berichtet)</w:t>
      </w:r>
    </w:p>
    <w:p w14:paraId="31DA03CB" w14:textId="626BF363" w:rsidR="00AF54E7" w:rsidRPr="005D6AA6" w:rsidRDefault="00AF54E7" w:rsidP="00AF54E7">
      <w:pPr>
        <w:pStyle w:val="Listenabsatz"/>
        <w:numPr>
          <w:ilvl w:val="0"/>
          <w:numId w:val="4"/>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andere Meta-Learner (X-Learner, etc.)</w:t>
      </w:r>
    </w:p>
    <w:p w14:paraId="5C2994A4" w14:textId="18527CB5" w:rsidR="00AF54E7" w:rsidRDefault="00AF54E7" w:rsidP="00AF54E7">
      <w:pPr>
        <w:pStyle w:val="Listenabsatz"/>
        <w:numPr>
          <w:ilvl w:val="0"/>
          <w:numId w:val="4"/>
        </w:num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BCF, TMLE</w:t>
      </w:r>
      <w:r w:rsidR="005745CA">
        <w:rPr>
          <w:rFonts w:asciiTheme="majorHAnsi" w:hAnsiTheme="majorHAnsi" w:cs="Calibri"/>
          <w:b/>
          <w:bCs/>
          <w:sz w:val="24"/>
          <w:szCs w:val="24"/>
          <w:u w:val="single"/>
          <w:lang w:val="en-US"/>
        </w:rPr>
        <w:t>,</w:t>
      </w:r>
    </w:p>
    <w:p w14:paraId="5434CAEC" w14:textId="77777777" w:rsidR="00A67E88" w:rsidRDefault="00A67E88" w:rsidP="00A67E88">
      <w:pPr>
        <w:rPr>
          <w:rFonts w:asciiTheme="majorHAnsi" w:hAnsiTheme="majorHAnsi" w:cs="Calibri"/>
          <w:b/>
          <w:bCs/>
          <w:sz w:val="24"/>
          <w:szCs w:val="24"/>
          <w:u w:val="single"/>
          <w:lang w:val="en-US"/>
        </w:rPr>
      </w:pPr>
    </w:p>
    <w:p w14:paraId="6F795A0B" w14:textId="0CC76CD1" w:rsidR="00A67E88" w:rsidRDefault="00A67E88" w:rsidP="00A67E88">
      <w:pPr>
        <w:rPr>
          <w:rFonts w:asciiTheme="majorHAnsi" w:hAnsiTheme="majorHAnsi" w:cs="Calibri"/>
          <w:sz w:val="24"/>
          <w:szCs w:val="24"/>
          <w:lang w:val="en-US"/>
        </w:rPr>
      </w:pPr>
      <w:r w:rsidRPr="00D82A1D">
        <w:rPr>
          <w:rFonts w:asciiTheme="majorHAnsi" w:hAnsiTheme="majorHAnsi" w:cs="Calibri"/>
          <w:sz w:val="24"/>
          <w:szCs w:val="24"/>
          <w:lang w:val="en-US"/>
        </w:rPr>
        <w:t xml:space="preserve">For the scope of this thesis, the experiment was conducted only for low-dimensional datasets. The highest number of covariates in a dataset was 31. </w:t>
      </w:r>
      <w:r w:rsidR="00D82A1D" w:rsidRPr="00D82A1D">
        <w:rPr>
          <w:rFonts w:asciiTheme="majorHAnsi" w:hAnsiTheme="majorHAnsi" w:cs="Calibri"/>
          <w:sz w:val="24"/>
          <w:szCs w:val="24"/>
          <w:lang w:val="en-US"/>
        </w:rPr>
        <w:t xml:space="preserve"> O’Neill (2019) found that the performance of BART decreased with the number of covariates, when the MCMC parameters were kept at a low level. W</w:t>
      </w:r>
      <w:commentRangeStart w:id="24"/>
      <w:r w:rsidR="00D82A1D" w:rsidRPr="00D82A1D">
        <w:rPr>
          <w:rFonts w:asciiTheme="majorHAnsi" w:hAnsiTheme="majorHAnsi" w:cs="Calibri"/>
          <w:sz w:val="24"/>
          <w:szCs w:val="24"/>
          <w:lang w:val="en-US"/>
        </w:rPr>
        <w:t xml:space="preserve">hen the number of posterior samples was increased, performance improved. </w:t>
      </w:r>
      <w:commentRangeEnd w:id="24"/>
      <w:r w:rsidR="00D82A1D">
        <w:rPr>
          <w:rStyle w:val="Kommentarzeichen"/>
          <w:rFonts w:asciiTheme="majorHAnsi" w:hAnsiTheme="majorHAnsi" w:cs="Calibri"/>
          <w:sz w:val="24"/>
          <w:szCs w:val="24"/>
          <w:lang w:val="en-US"/>
        </w:rPr>
        <w:commentReference w:id="24"/>
      </w:r>
      <w:r w:rsidR="00724767">
        <w:rPr>
          <w:rFonts w:asciiTheme="majorHAnsi" w:hAnsiTheme="majorHAnsi" w:cs="Calibri"/>
          <w:sz w:val="24"/>
          <w:szCs w:val="24"/>
          <w:lang w:val="en-US"/>
        </w:rPr>
        <w:t xml:space="preserve">For IPTW, when a regression model is used for the propensity score, with high-dimensionality the same problem arises that every regression model ith many covariates has: Model selection becomes a exponential problem. </w:t>
      </w:r>
    </w:p>
    <w:p w14:paraId="21AEE3AA" w14:textId="754B071E" w:rsidR="00D82A1D" w:rsidRDefault="003A40E0" w:rsidP="00A67E88">
      <w:pPr>
        <w:rPr>
          <w:rFonts w:asciiTheme="majorHAnsi" w:hAnsiTheme="majorHAnsi" w:cs="Calibri"/>
          <w:sz w:val="24"/>
          <w:szCs w:val="24"/>
          <w:lang w:val="en-US"/>
        </w:rPr>
      </w:pPr>
      <w:r>
        <w:rPr>
          <w:rFonts w:asciiTheme="majorHAnsi" w:hAnsiTheme="majorHAnsi" w:cs="Calibri"/>
          <w:sz w:val="24"/>
          <w:szCs w:val="24"/>
          <w:lang w:val="en-US"/>
        </w:rPr>
        <w:t xml:space="preserve">This thesis </w:t>
      </w:r>
      <w:r w:rsidR="001F211F">
        <w:rPr>
          <w:rFonts w:asciiTheme="majorHAnsi" w:hAnsiTheme="majorHAnsi" w:cs="Calibri"/>
          <w:sz w:val="24"/>
          <w:szCs w:val="24"/>
          <w:lang w:val="en-US"/>
        </w:rPr>
        <w:t>evaluated</w:t>
      </w:r>
      <w:r>
        <w:rPr>
          <w:rFonts w:asciiTheme="majorHAnsi" w:hAnsiTheme="majorHAnsi" w:cs="Calibri"/>
          <w:sz w:val="24"/>
          <w:szCs w:val="24"/>
          <w:lang w:val="en-US"/>
        </w:rPr>
        <w:t xml:space="preserve"> the performance of different BART meta-learners. For this, an S-Learner, </w:t>
      </w:r>
      <w:r w:rsidR="001F211F">
        <w:rPr>
          <w:rFonts w:asciiTheme="majorHAnsi" w:hAnsiTheme="majorHAnsi" w:cs="Calibri"/>
          <w:sz w:val="24"/>
          <w:szCs w:val="24"/>
          <w:lang w:val="en-US"/>
        </w:rPr>
        <w:t xml:space="preserve">two S-Learnerns that incorporate propensity scores as additional covariates and </w:t>
      </w:r>
      <w:r>
        <w:rPr>
          <w:rFonts w:asciiTheme="majorHAnsi" w:hAnsiTheme="majorHAnsi" w:cs="Calibri"/>
          <w:sz w:val="24"/>
          <w:szCs w:val="24"/>
          <w:lang w:val="en-US"/>
        </w:rPr>
        <w:t xml:space="preserve">a T-Learner </w:t>
      </w:r>
      <w:r w:rsidR="001F211F">
        <w:rPr>
          <w:rFonts w:asciiTheme="majorHAnsi" w:hAnsiTheme="majorHAnsi" w:cs="Calibri"/>
          <w:sz w:val="24"/>
          <w:szCs w:val="24"/>
          <w:lang w:val="en-US"/>
        </w:rPr>
        <w:t xml:space="preserve">were compared. </w:t>
      </w:r>
      <w:commentRangeStart w:id="25"/>
      <w:r w:rsidR="001F211F">
        <w:rPr>
          <w:rFonts w:asciiTheme="majorHAnsi" w:hAnsiTheme="majorHAnsi" w:cs="Calibri"/>
          <w:sz w:val="24"/>
          <w:szCs w:val="24"/>
          <w:lang w:val="en-US"/>
        </w:rPr>
        <w:t>There are however other meta-learners, such as an X-Learner or an R-Learner, which have shown adequate performance and even outperformed S- and T-Learners in some occasions</w:t>
      </w:r>
      <w:commentRangeEnd w:id="25"/>
      <w:r w:rsidR="00F44C56">
        <w:rPr>
          <w:rStyle w:val="Kommentarzeichen"/>
          <w:rFonts w:asciiTheme="majorHAnsi" w:hAnsiTheme="majorHAnsi" w:cs="Calibri"/>
          <w:sz w:val="24"/>
          <w:szCs w:val="24"/>
          <w:lang w:val="en-US"/>
        </w:rPr>
        <w:commentReference w:id="25"/>
      </w:r>
      <w:r w:rsidR="001F211F">
        <w:rPr>
          <w:rFonts w:asciiTheme="majorHAnsi" w:hAnsiTheme="majorHAnsi" w:cs="Calibri"/>
          <w:sz w:val="24"/>
          <w:szCs w:val="24"/>
          <w:lang w:val="en-US"/>
        </w:rPr>
        <w:t>. Furthermore, X introduced a weiterentwicklung of the basic BART model, the so</w:t>
      </w:r>
      <w:r w:rsidR="00F44C56">
        <w:rPr>
          <w:rFonts w:asciiTheme="majorHAnsi" w:hAnsiTheme="majorHAnsi" w:cs="Calibri"/>
          <w:sz w:val="24"/>
          <w:szCs w:val="24"/>
          <w:lang w:val="en-US"/>
        </w:rPr>
        <w:t>-</w:t>
      </w:r>
      <w:r w:rsidR="001F211F">
        <w:rPr>
          <w:rFonts w:asciiTheme="majorHAnsi" w:hAnsiTheme="majorHAnsi" w:cs="Calibri"/>
          <w:sz w:val="24"/>
          <w:szCs w:val="24"/>
          <w:lang w:val="en-US"/>
        </w:rPr>
        <w:t xml:space="preserve">called Bayesian Causal Forest (BCF). It models </w:t>
      </w:r>
    </w:p>
    <w:p w14:paraId="678B3C6C" w14:textId="77777777" w:rsidR="001F211F" w:rsidRDefault="001F211F" w:rsidP="00A67E88">
      <w:pPr>
        <w:rPr>
          <w:rFonts w:asciiTheme="majorHAnsi" w:hAnsiTheme="majorHAnsi" w:cs="Calibri"/>
          <w:sz w:val="24"/>
          <w:szCs w:val="24"/>
          <w:lang w:val="en-US"/>
        </w:rPr>
      </w:pPr>
    </w:p>
    <w:p w14:paraId="24DCCE89" w14:textId="4BF528A9" w:rsidR="001F211F" w:rsidRPr="00D82A1D" w:rsidRDefault="001F211F" w:rsidP="00A67E88">
      <w:pPr>
        <w:rPr>
          <w:rFonts w:asciiTheme="majorHAnsi" w:hAnsiTheme="majorHAnsi" w:cs="Calibri"/>
          <w:sz w:val="24"/>
          <w:szCs w:val="24"/>
          <w:lang w:val="en-US"/>
        </w:rPr>
      </w:pPr>
      <w:r>
        <w:rPr>
          <w:rFonts w:asciiTheme="majorHAnsi" w:hAnsiTheme="majorHAnsi" w:cs="Calibri"/>
          <w:sz w:val="24"/>
          <w:szCs w:val="24"/>
          <w:lang w:val="en-US"/>
        </w:rPr>
        <w:t>While X found that it outperformed simple BART models, X found that PS-BART had a lower X.</w:t>
      </w:r>
    </w:p>
    <w:p w14:paraId="2AEA0125" w14:textId="77777777" w:rsidR="00AB47ED" w:rsidRPr="005D6AA6" w:rsidRDefault="00AB47ED" w:rsidP="00AB47ED">
      <w:pPr>
        <w:rPr>
          <w:rFonts w:asciiTheme="majorHAnsi" w:hAnsiTheme="majorHAnsi" w:cs="Calibri"/>
          <w:b/>
          <w:bCs/>
          <w:sz w:val="24"/>
          <w:szCs w:val="24"/>
          <w:u w:val="single"/>
          <w:lang w:val="en-US"/>
        </w:rPr>
      </w:pPr>
    </w:p>
    <w:p w14:paraId="3B3F72D7" w14:textId="7DCB4EE8" w:rsidR="00AB47ED" w:rsidRDefault="00AB47ED" w:rsidP="00AB47ED">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TODO:</w:t>
      </w:r>
    </w:p>
    <w:p w14:paraId="7B9F09D9" w14:textId="4BF83B64" w:rsidR="006178D6" w:rsidRDefault="006178D6" w:rsidP="00AB47ED">
      <w:pPr>
        <w:rPr>
          <w:rFonts w:asciiTheme="majorHAnsi" w:hAnsiTheme="majorHAnsi" w:cs="Calibri"/>
          <w:b/>
          <w:bCs/>
          <w:sz w:val="24"/>
          <w:szCs w:val="24"/>
          <w:u w:val="single"/>
          <w:lang w:val="en-US"/>
        </w:rPr>
      </w:pPr>
      <w:r>
        <w:rPr>
          <w:rFonts w:asciiTheme="majorHAnsi" w:hAnsiTheme="majorHAnsi" w:cs="Calibri"/>
          <w:b/>
          <w:bCs/>
          <w:sz w:val="24"/>
          <w:szCs w:val="24"/>
          <w:u w:val="single"/>
          <w:lang w:val="en-US"/>
        </w:rPr>
        <w:t>Theorie Teil:</w:t>
      </w:r>
    </w:p>
    <w:p w14:paraId="0D0B3D3A" w14:textId="461FF6F7" w:rsidR="006178D6" w:rsidRPr="008156BB" w:rsidRDefault="006178D6" w:rsidP="006178D6">
      <w:pPr>
        <w:pStyle w:val="Listenabsatz"/>
        <w:numPr>
          <w:ilvl w:val="0"/>
          <w:numId w:val="4"/>
        </w:numPr>
        <w:rPr>
          <w:rFonts w:asciiTheme="majorHAnsi" w:hAnsiTheme="majorHAnsi" w:cs="Calibri"/>
          <w:b/>
          <w:bCs/>
          <w:sz w:val="24"/>
          <w:szCs w:val="24"/>
          <w:lang w:val="en-US"/>
        </w:rPr>
      </w:pPr>
      <w:r w:rsidRPr="008156BB">
        <w:rPr>
          <w:rFonts w:asciiTheme="majorHAnsi" w:hAnsiTheme="majorHAnsi" w:cs="Calibri"/>
          <w:b/>
          <w:bCs/>
          <w:sz w:val="24"/>
          <w:szCs w:val="24"/>
          <w:lang w:val="en-US"/>
        </w:rPr>
        <w:t>Causality Einleitung</w:t>
      </w:r>
    </w:p>
    <w:p w14:paraId="535245AF" w14:textId="0510945A" w:rsidR="006178D6" w:rsidRPr="008156BB" w:rsidRDefault="006178D6" w:rsidP="006178D6">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POF fertig machen</w:t>
      </w:r>
    </w:p>
    <w:p w14:paraId="6817ECAD" w14:textId="5863E58E" w:rsidR="006178D6" w:rsidRPr="00552138" w:rsidRDefault="006178D6" w:rsidP="006178D6">
      <w:pPr>
        <w:pStyle w:val="Listenabsatz"/>
        <w:numPr>
          <w:ilvl w:val="0"/>
          <w:numId w:val="4"/>
        </w:numPr>
        <w:rPr>
          <w:rFonts w:asciiTheme="majorHAnsi" w:hAnsiTheme="majorHAnsi" w:cs="Calibri"/>
          <w:sz w:val="24"/>
          <w:szCs w:val="24"/>
        </w:rPr>
      </w:pPr>
      <w:r w:rsidRPr="00552138">
        <w:rPr>
          <w:rFonts w:asciiTheme="majorHAnsi" w:hAnsiTheme="majorHAnsi" w:cs="Calibri"/>
          <w:sz w:val="24"/>
          <w:szCs w:val="24"/>
        </w:rPr>
        <w:t>Causal BART: Vorteile, andere Studien, Adaptionen</w:t>
      </w:r>
    </w:p>
    <w:p w14:paraId="0B6A5055" w14:textId="1FA6F52F" w:rsidR="006178D6" w:rsidRPr="008156BB" w:rsidRDefault="006178D6" w:rsidP="006178D6">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Quelle: kein train/test split</w:t>
      </w:r>
    </w:p>
    <w:p w14:paraId="6318C83D" w14:textId="4115B060" w:rsidR="00E9353B" w:rsidRPr="008156BB" w:rsidRDefault="00E9353B" w:rsidP="006178D6">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Causal forest description</w:t>
      </w:r>
    </w:p>
    <w:p w14:paraId="781C27B1" w14:textId="0D831573" w:rsidR="00B6580F" w:rsidRPr="00552138" w:rsidRDefault="00B6580F" w:rsidP="006178D6">
      <w:pPr>
        <w:pStyle w:val="Listenabsatz"/>
        <w:numPr>
          <w:ilvl w:val="0"/>
          <w:numId w:val="4"/>
        </w:numPr>
        <w:rPr>
          <w:rFonts w:asciiTheme="majorHAnsi" w:hAnsiTheme="majorHAnsi" w:cs="Calibri"/>
          <w:sz w:val="24"/>
          <w:szCs w:val="24"/>
        </w:rPr>
      </w:pPr>
      <w:r w:rsidRPr="00552138">
        <w:rPr>
          <w:rFonts w:asciiTheme="majorHAnsi" w:hAnsiTheme="majorHAnsi" w:cs="Calibri"/>
          <w:sz w:val="24"/>
          <w:szCs w:val="24"/>
        </w:rPr>
        <w:t xml:space="preserve">Für cf und iptw strength &amp; weaknesses raussuchen, </w:t>
      </w:r>
    </w:p>
    <w:p w14:paraId="78DAA1EF" w14:textId="5475E90F" w:rsidR="00B6580F" w:rsidRPr="008156BB" w:rsidRDefault="00B6580F" w:rsidP="006178D6">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Hyperparameter CF beschreiben!</w:t>
      </w:r>
    </w:p>
    <w:p w14:paraId="4A7AD25E" w14:textId="51ADCE19" w:rsidR="00B6580F" w:rsidRDefault="00B6580F" w:rsidP="00B6580F">
      <w:pPr>
        <w:rPr>
          <w:rFonts w:asciiTheme="majorHAnsi" w:hAnsiTheme="majorHAnsi" w:cs="Calibri"/>
          <w:b/>
          <w:bCs/>
          <w:sz w:val="24"/>
          <w:szCs w:val="24"/>
          <w:u w:val="single"/>
          <w:lang w:val="en-US"/>
        </w:rPr>
      </w:pPr>
      <w:r>
        <w:rPr>
          <w:rFonts w:asciiTheme="majorHAnsi" w:hAnsiTheme="majorHAnsi" w:cs="Calibri"/>
          <w:b/>
          <w:bCs/>
          <w:sz w:val="24"/>
          <w:szCs w:val="24"/>
          <w:u w:val="single"/>
          <w:lang w:val="en-US"/>
        </w:rPr>
        <w:t>Methodenteil:</w:t>
      </w:r>
    </w:p>
    <w:p w14:paraId="13C87DFC" w14:textId="47F78CDF" w:rsidR="00B6580F" w:rsidRPr="008156BB" w:rsidRDefault="00B6580F" w:rsidP="00B6580F">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lastRenderedPageBreak/>
        <w:t>Experimental setup</w:t>
      </w:r>
    </w:p>
    <w:p w14:paraId="7EE4165B" w14:textId="040DB853" w:rsidR="00B6580F" w:rsidRPr="008156BB" w:rsidRDefault="00B6580F" w:rsidP="00B6580F">
      <w:pPr>
        <w:pStyle w:val="Listenabsatz"/>
        <w:numPr>
          <w:ilvl w:val="0"/>
          <w:numId w:val="4"/>
        </w:numPr>
        <w:rPr>
          <w:rFonts w:asciiTheme="majorHAnsi" w:hAnsiTheme="majorHAnsi" w:cs="Calibri"/>
          <w:sz w:val="24"/>
          <w:szCs w:val="24"/>
          <w:lang w:val="en-US"/>
        </w:rPr>
      </w:pPr>
      <w:r w:rsidRPr="008156BB">
        <w:rPr>
          <w:rFonts w:asciiTheme="majorHAnsi" w:hAnsiTheme="majorHAnsi" w:cs="Calibri"/>
          <w:sz w:val="24"/>
          <w:szCs w:val="24"/>
          <w:lang w:val="en-US"/>
        </w:rPr>
        <w:t>Hyper parameters</w:t>
      </w:r>
    </w:p>
    <w:p w14:paraId="69C4F073" w14:textId="77777777" w:rsidR="006178D6" w:rsidRPr="005D6AA6" w:rsidRDefault="006178D6" w:rsidP="00AB47ED">
      <w:pPr>
        <w:rPr>
          <w:rFonts w:asciiTheme="majorHAnsi" w:hAnsiTheme="majorHAnsi" w:cs="Calibri"/>
          <w:b/>
          <w:bCs/>
          <w:sz w:val="24"/>
          <w:szCs w:val="24"/>
          <w:u w:val="single"/>
          <w:lang w:val="en-US"/>
        </w:rPr>
      </w:pPr>
    </w:p>
    <w:p w14:paraId="1226F20F" w14:textId="1DE557E3" w:rsidR="00AB47ED" w:rsidRDefault="00AB47ED" w:rsidP="00AB47ED">
      <w:pPr>
        <w:pStyle w:val="Listenabsatz"/>
        <w:numPr>
          <w:ilvl w:val="0"/>
          <w:numId w:val="4"/>
        </w:numPr>
        <w:rPr>
          <w:rFonts w:asciiTheme="majorHAnsi" w:hAnsiTheme="majorHAnsi" w:cs="Calibri"/>
          <w:b/>
          <w:bCs/>
          <w:sz w:val="24"/>
          <w:szCs w:val="24"/>
          <w:u w:val="single"/>
        </w:rPr>
      </w:pPr>
      <w:r w:rsidRPr="005D6AA6">
        <w:rPr>
          <w:rFonts w:asciiTheme="majorHAnsi" w:hAnsiTheme="majorHAnsi" w:cs="Calibri"/>
          <w:b/>
          <w:bCs/>
          <w:sz w:val="24"/>
          <w:szCs w:val="24"/>
          <w:u w:val="single"/>
        </w:rPr>
        <w:t>Identify confounding strength ? Also datasets, die einen relativ kleinen true treatement effect haben, aber einen großen sd_y -&gt; covariates beeinflussen y stark</w:t>
      </w:r>
    </w:p>
    <w:p w14:paraId="52F78BEC" w14:textId="77777777" w:rsidR="00552138" w:rsidRPr="00552138" w:rsidRDefault="00552138" w:rsidP="00552138">
      <w:pPr>
        <w:pStyle w:val="Listenabsatz"/>
        <w:rPr>
          <w:rFonts w:asciiTheme="majorHAnsi" w:hAnsiTheme="majorHAnsi" w:cs="Calibri"/>
          <w:b/>
          <w:bCs/>
          <w:sz w:val="24"/>
          <w:szCs w:val="24"/>
          <w:u w:val="single"/>
        </w:rPr>
      </w:pPr>
    </w:p>
    <w:p w14:paraId="5C1CABCC" w14:textId="77777777" w:rsidR="00552138" w:rsidRDefault="00552138" w:rsidP="00552138">
      <w:pPr>
        <w:rPr>
          <w:rFonts w:asciiTheme="majorHAnsi" w:hAnsiTheme="majorHAnsi" w:cs="Calibri"/>
          <w:b/>
          <w:bCs/>
          <w:sz w:val="24"/>
          <w:szCs w:val="24"/>
          <w:u w:val="single"/>
        </w:rPr>
      </w:pPr>
    </w:p>
    <w:p w14:paraId="05077F92" w14:textId="5A4898BC" w:rsidR="00552138" w:rsidRDefault="00552138" w:rsidP="00552138">
      <w:pPr>
        <w:rPr>
          <w:rFonts w:asciiTheme="majorHAnsi" w:hAnsiTheme="majorHAnsi" w:cs="Calibri"/>
          <w:b/>
          <w:bCs/>
          <w:sz w:val="24"/>
          <w:szCs w:val="24"/>
          <w:u w:val="single"/>
        </w:rPr>
      </w:pPr>
      <w:r>
        <w:rPr>
          <w:rFonts w:asciiTheme="majorHAnsi" w:hAnsiTheme="majorHAnsi" w:cs="Calibri"/>
          <w:b/>
          <w:bCs/>
          <w:sz w:val="24"/>
          <w:szCs w:val="24"/>
          <w:u w:val="single"/>
        </w:rPr>
        <w:t>Reihenfolge Problem:</w:t>
      </w:r>
    </w:p>
    <w:p w14:paraId="73149662" w14:textId="41371D4E" w:rsidR="00552138" w:rsidRDefault="00552138" w:rsidP="00552138">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PScores müssen vor Causal BART erklärt werden</w:t>
      </w:r>
    </w:p>
    <w:p w14:paraId="1C56F77C" w14:textId="4757C3D7" w:rsidR="00552138" w:rsidRPr="00552138" w:rsidRDefault="00552138" w:rsidP="00552138">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Cuasal Forest baut auf rgeressions bäumen auf</w:t>
      </w:r>
    </w:p>
    <w:p w14:paraId="7E4B850A" w14:textId="1FD73B79" w:rsidR="00E466F8" w:rsidRDefault="00E466F8" w:rsidP="00C23A5B">
      <w:pPr>
        <w:pStyle w:val="Listenabsatz"/>
        <w:rPr>
          <w:rFonts w:asciiTheme="majorHAnsi" w:hAnsiTheme="majorHAnsi" w:cs="Calibri"/>
          <w:b/>
          <w:bCs/>
          <w:sz w:val="24"/>
          <w:szCs w:val="24"/>
          <w:u w:val="single"/>
        </w:rPr>
      </w:pPr>
    </w:p>
    <w:p w14:paraId="1F115D63" w14:textId="720B220C" w:rsidR="006178D6" w:rsidRDefault="006178D6" w:rsidP="00C23A5B">
      <w:pPr>
        <w:pStyle w:val="Listenabsatz"/>
        <w:rPr>
          <w:rFonts w:asciiTheme="majorHAnsi" w:hAnsiTheme="majorHAnsi" w:cs="Calibri"/>
          <w:b/>
          <w:bCs/>
          <w:sz w:val="24"/>
          <w:szCs w:val="24"/>
          <w:u w:val="single"/>
        </w:rPr>
      </w:pPr>
      <w:r>
        <w:rPr>
          <w:rFonts w:asciiTheme="majorHAnsi" w:hAnsiTheme="majorHAnsi" w:cs="Calibri"/>
          <w:b/>
          <w:bCs/>
          <w:sz w:val="24"/>
          <w:szCs w:val="24"/>
          <w:u w:val="single"/>
        </w:rPr>
        <w:t>Einheitlich:</w:t>
      </w:r>
    </w:p>
    <w:p w14:paraId="04B7F960" w14:textId="34DA6921" w:rsidR="00A67E88" w:rsidRPr="008156BB" w:rsidRDefault="00A67E88" w:rsidP="00A67E88">
      <w:pPr>
        <w:pStyle w:val="Listenabsatz"/>
        <w:numPr>
          <w:ilvl w:val="0"/>
          <w:numId w:val="4"/>
        </w:numPr>
        <w:rPr>
          <w:rFonts w:asciiTheme="majorHAnsi" w:hAnsiTheme="majorHAnsi" w:cs="Calibri"/>
          <w:sz w:val="24"/>
          <w:szCs w:val="24"/>
        </w:rPr>
      </w:pPr>
      <w:r w:rsidRPr="008156BB">
        <w:rPr>
          <w:rFonts w:asciiTheme="majorHAnsi" w:hAnsiTheme="majorHAnsi" w:cs="Calibri"/>
          <w:sz w:val="24"/>
          <w:szCs w:val="24"/>
        </w:rPr>
        <w:t>Einheitlich: Confounders/covariates</w:t>
      </w:r>
    </w:p>
    <w:p w14:paraId="39FFF300" w14:textId="305DFC4F" w:rsidR="006178D6" w:rsidRPr="008156BB" w:rsidRDefault="006178D6" w:rsidP="00A67E88">
      <w:pPr>
        <w:pStyle w:val="Listenabsatz"/>
        <w:numPr>
          <w:ilvl w:val="0"/>
          <w:numId w:val="4"/>
        </w:numPr>
        <w:rPr>
          <w:rFonts w:asciiTheme="majorHAnsi" w:hAnsiTheme="majorHAnsi" w:cs="Calibri"/>
          <w:sz w:val="24"/>
          <w:szCs w:val="24"/>
        </w:rPr>
      </w:pPr>
      <w:r w:rsidRPr="008156BB">
        <w:rPr>
          <w:rFonts w:asciiTheme="majorHAnsi" w:hAnsiTheme="majorHAnsi" w:cs="Calibri"/>
          <w:sz w:val="24"/>
          <w:szCs w:val="24"/>
        </w:rPr>
        <w:t>Bias/rmse</w:t>
      </w:r>
    </w:p>
    <w:p w14:paraId="20A53ABE" w14:textId="77777777" w:rsidR="006178D6" w:rsidRDefault="006178D6" w:rsidP="00A67E88">
      <w:pPr>
        <w:pStyle w:val="Listenabsatz"/>
        <w:numPr>
          <w:ilvl w:val="0"/>
          <w:numId w:val="4"/>
        </w:numPr>
        <w:rPr>
          <w:rFonts w:asciiTheme="majorHAnsi" w:hAnsiTheme="majorHAnsi" w:cs="Calibri"/>
          <w:b/>
          <w:bCs/>
          <w:sz w:val="24"/>
          <w:szCs w:val="24"/>
          <w:u w:val="single"/>
        </w:rPr>
      </w:pPr>
    </w:p>
    <w:p w14:paraId="4320AE5E" w14:textId="6A127572" w:rsidR="006178D6" w:rsidRDefault="006178D6" w:rsidP="006178D6">
      <w:pPr>
        <w:rPr>
          <w:rFonts w:asciiTheme="majorHAnsi" w:hAnsiTheme="majorHAnsi" w:cs="Calibri"/>
          <w:b/>
          <w:bCs/>
          <w:sz w:val="24"/>
          <w:szCs w:val="24"/>
          <w:u w:val="single"/>
        </w:rPr>
      </w:pPr>
    </w:p>
    <w:p w14:paraId="61308455" w14:textId="081F9C78" w:rsidR="00E56BB0" w:rsidRDefault="00E56BB0" w:rsidP="006178D6">
      <w:pPr>
        <w:rPr>
          <w:rFonts w:asciiTheme="majorHAnsi" w:hAnsiTheme="majorHAnsi" w:cs="Calibri"/>
          <w:b/>
          <w:bCs/>
          <w:sz w:val="24"/>
          <w:szCs w:val="24"/>
          <w:u w:val="single"/>
        </w:rPr>
      </w:pPr>
      <w:r>
        <w:rPr>
          <w:rFonts w:asciiTheme="majorHAnsi" w:hAnsiTheme="majorHAnsi" w:cs="Calibri"/>
          <w:b/>
          <w:bCs/>
          <w:sz w:val="24"/>
          <w:szCs w:val="24"/>
          <w:u w:val="single"/>
        </w:rPr>
        <w:t>Grafiken:</w:t>
      </w:r>
    </w:p>
    <w:p w14:paraId="3FC26F4D" w14:textId="7EE459FB" w:rsidR="00E56BB0" w:rsidRPr="00E56BB0" w:rsidRDefault="00E56BB0" w:rsidP="00E56BB0">
      <w:pPr>
        <w:pStyle w:val="Listenabsatz"/>
        <w:numPr>
          <w:ilvl w:val="0"/>
          <w:numId w:val="4"/>
        </w:numPr>
        <w:rPr>
          <w:rFonts w:asciiTheme="majorHAnsi" w:hAnsiTheme="majorHAnsi" w:cs="Calibri"/>
          <w:b/>
          <w:bCs/>
          <w:sz w:val="24"/>
          <w:szCs w:val="24"/>
          <w:u w:val="single"/>
        </w:rPr>
      </w:pPr>
      <w:r>
        <w:rPr>
          <w:rFonts w:asciiTheme="majorHAnsi" w:hAnsiTheme="majorHAnsi" w:cs="Calibri"/>
          <w:b/>
          <w:bCs/>
          <w:sz w:val="24"/>
          <w:szCs w:val="24"/>
          <w:u w:val="single"/>
        </w:rPr>
        <w:t>Einheitlich: theme_minimal() oder mit grauem Hintergrund -&gt; grau ist besser für Scatter plots</w:t>
      </w:r>
    </w:p>
    <w:p w14:paraId="39A9B104" w14:textId="3DF8B3B4" w:rsidR="006178D6" w:rsidRDefault="006178D6" w:rsidP="006178D6">
      <w:pPr>
        <w:rPr>
          <w:rFonts w:asciiTheme="majorHAnsi" w:hAnsiTheme="majorHAnsi" w:cs="Calibri"/>
          <w:b/>
          <w:bCs/>
          <w:sz w:val="24"/>
          <w:szCs w:val="24"/>
          <w:u w:val="single"/>
        </w:rPr>
      </w:pPr>
    </w:p>
    <w:p w14:paraId="0912E4A6" w14:textId="77777777" w:rsidR="006178D6" w:rsidRPr="006178D6" w:rsidRDefault="006178D6" w:rsidP="006178D6">
      <w:pPr>
        <w:rPr>
          <w:rFonts w:asciiTheme="majorHAnsi" w:hAnsiTheme="majorHAnsi" w:cs="Calibri"/>
          <w:b/>
          <w:bCs/>
          <w:sz w:val="24"/>
          <w:szCs w:val="24"/>
          <w:u w:val="single"/>
        </w:rPr>
      </w:pPr>
    </w:p>
    <w:p w14:paraId="3A4924C4" w14:textId="134E765B" w:rsidR="00E466F8" w:rsidRPr="005D6AA6" w:rsidRDefault="00875FBA"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Notes:</w:t>
      </w:r>
    </w:p>
    <w:p w14:paraId="0562951A"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Causal forest in python:</w:t>
      </w:r>
    </w:p>
    <w:p w14:paraId="31FEA864"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https://lost-stats.github.io/Machine_Learning/causal_forest.html</w:t>
      </w:r>
    </w:p>
    <w:p w14:paraId="118EC2AC" w14:textId="77777777" w:rsidR="00875FBA" w:rsidRPr="005D6AA6" w:rsidRDefault="00875FBA" w:rsidP="00875FBA">
      <w:pPr>
        <w:pStyle w:val="Listenabsatz"/>
        <w:rPr>
          <w:rFonts w:asciiTheme="majorHAnsi" w:hAnsiTheme="majorHAnsi" w:cs="Calibri"/>
          <w:sz w:val="24"/>
          <w:szCs w:val="24"/>
          <w:lang w:val="en-US"/>
        </w:rPr>
      </w:pPr>
    </w:p>
    <w:p w14:paraId="2CCEF8C2" w14:textId="77777777" w:rsidR="00875FBA" w:rsidRPr="005D6AA6" w:rsidRDefault="00875FBA" w:rsidP="00875FBA">
      <w:pPr>
        <w:pStyle w:val="Listenabsatz"/>
        <w:rPr>
          <w:rFonts w:asciiTheme="majorHAnsi" w:hAnsiTheme="majorHAnsi" w:cs="Calibri"/>
          <w:sz w:val="24"/>
          <w:szCs w:val="24"/>
          <w:lang w:val="en-US"/>
        </w:rPr>
      </w:pPr>
    </w:p>
    <w:p w14:paraId="1B29EDC4"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https://arxiv.org/html/2509.24634</w:t>
      </w:r>
    </w:p>
    <w:p w14:paraId="32933007" w14:textId="77777777" w:rsidR="00875FBA" w:rsidRPr="005D6AA6" w:rsidRDefault="00875FBA" w:rsidP="00875FBA">
      <w:pPr>
        <w:pStyle w:val="Listenabsatz"/>
        <w:rPr>
          <w:rFonts w:asciiTheme="majorHAnsi" w:hAnsiTheme="majorHAnsi" w:cs="Calibri"/>
          <w:sz w:val="24"/>
          <w:szCs w:val="24"/>
          <w:lang w:val="en-US"/>
        </w:rPr>
      </w:pPr>
    </w:p>
    <w:p w14:paraId="53A63C62" w14:textId="77777777" w:rsidR="00875FBA" w:rsidRPr="005D6AA6" w:rsidRDefault="00875FBA" w:rsidP="00875FBA">
      <w:pPr>
        <w:pStyle w:val="Listenabsatz"/>
        <w:rPr>
          <w:rFonts w:asciiTheme="majorHAnsi" w:hAnsiTheme="majorHAnsi" w:cs="Calibri"/>
          <w:sz w:val="24"/>
          <w:szCs w:val="24"/>
          <w:lang w:val="en-US"/>
        </w:rPr>
      </w:pPr>
    </w:p>
    <w:p w14:paraId="2B674C27" w14:textId="77777777" w:rsidR="00875FBA" w:rsidRPr="005D6AA6" w:rsidRDefault="00875FBA" w:rsidP="00875FBA">
      <w:pPr>
        <w:pStyle w:val="Listenabsatz"/>
        <w:rPr>
          <w:rFonts w:asciiTheme="majorHAnsi" w:hAnsiTheme="majorHAnsi" w:cs="Calibri"/>
          <w:sz w:val="24"/>
          <w:szCs w:val="24"/>
          <w:lang w:val="en-US"/>
        </w:rPr>
      </w:pPr>
    </w:p>
    <w:p w14:paraId="34E131C3" w14:textId="77777777" w:rsidR="00875FBA" w:rsidRPr="005D6AA6" w:rsidRDefault="00875FBA" w:rsidP="00875FBA">
      <w:pPr>
        <w:pStyle w:val="Listenabsatz"/>
        <w:rPr>
          <w:rFonts w:asciiTheme="majorHAnsi" w:hAnsiTheme="majorHAnsi" w:cs="Calibri"/>
          <w:sz w:val="24"/>
          <w:szCs w:val="24"/>
          <w:lang w:val="en-US"/>
        </w:rPr>
      </w:pPr>
    </w:p>
    <w:p w14:paraId="091E55AB" w14:textId="77777777" w:rsidR="00875FBA" w:rsidRPr="005D6AA6" w:rsidRDefault="00875FBA" w:rsidP="00875FBA">
      <w:pPr>
        <w:pStyle w:val="Listenabsatz"/>
        <w:rPr>
          <w:rFonts w:asciiTheme="majorHAnsi" w:hAnsiTheme="majorHAnsi" w:cs="Calibri"/>
          <w:sz w:val="24"/>
          <w:szCs w:val="24"/>
          <w:lang w:val="en-US"/>
        </w:rPr>
      </w:pPr>
    </w:p>
    <w:p w14:paraId="6BC93532"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To do: Counfounding check mit Bart Methode-&gt; https://muse.jhu.edu/article/793357/pdf</w:t>
      </w:r>
    </w:p>
    <w:p w14:paraId="210AA239" w14:textId="77777777" w:rsidR="00875FBA" w:rsidRPr="005D6AA6" w:rsidRDefault="00875FBA" w:rsidP="00875FBA">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Auch ignorability check with bart</w:t>
      </w:r>
    </w:p>
    <w:p w14:paraId="2FFE1D47" w14:textId="77777777" w:rsidR="00875FBA" w:rsidRPr="005D6AA6" w:rsidRDefault="00875FBA" w:rsidP="00875FBA">
      <w:pPr>
        <w:pStyle w:val="Listenabsatz"/>
        <w:rPr>
          <w:rFonts w:asciiTheme="majorHAnsi" w:hAnsiTheme="majorHAnsi" w:cs="Calibri"/>
          <w:sz w:val="24"/>
          <w:szCs w:val="24"/>
          <w:lang w:val="en-US"/>
        </w:rPr>
      </w:pPr>
    </w:p>
    <w:p w14:paraId="05379F58" w14:textId="50747463" w:rsidR="00875FBA" w:rsidRPr="002A48D2" w:rsidRDefault="00875FBA" w:rsidP="002A48D2">
      <w:pPr>
        <w:pStyle w:val="Listenabsatz"/>
        <w:rPr>
          <w:rFonts w:asciiTheme="majorHAnsi" w:hAnsiTheme="majorHAnsi" w:cs="Calibri"/>
          <w:sz w:val="24"/>
          <w:szCs w:val="24"/>
          <w:lang w:val="en-US"/>
        </w:rPr>
      </w:pPr>
      <w:r w:rsidRPr="005D6AA6">
        <w:rPr>
          <w:rFonts w:asciiTheme="majorHAnsi" w:hAnsiTheme="majorHAnsi" w:cs="Calibri"/>
          <w:sz w:val="24"/>
          <w:szCs w:val="24"/>
          <w:lang w:val="en-US"/>
        </w:rPr>
        <w:t>- no nested or hierarchial structure</w:t>
      </w:r>
    </w:p>
    <w:p w14:paraId="41E8991C" w14:textId="77777777" w:rsidR="00875FBA" w:rsidRPr="005D6AA6" w:rsidRDefault="00875FBA" w:rsidP="00875FBA">
      <w:pPr>
        <w:pStyle w:val="Listenabsatz"/>
        <w:rPr>
          <w:rFonts w:asciiTheme="majorHAnsi" w:hAnsiTheme="majorHAnsi" w:cs="Calibri"/>
          <w:sz w:val="24"/>
          <w:szCs w:val="24"/>
          <w:lang w:val="en-US"/>
        </w:rPr>
      </w:pPr>
    </w:p>
    <w:p w14:paraId="13468C1C" w14:textId="77777777"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lastRenderedPageBreak/>
        <w:t>Korrelationsmatrix der estimates ates: https://proceedings.mlr.press/v206/krantsevich23a/krantsevich23a.pdf</w:t>
      </w:r>
    </w:p>
    <w:p w14:paraId="1479C5D9" w14:textId="77777777" w:rsidR="00875FBA" w:rsidRPr="005D6AA6" w:rsidRDefault="00875FBA" w:rsidP="00875FBA">
      <w:pPr>
        <w:pStyle w:val="Listenabsatz"/>
        <w:rPr>
          <w:rFonts w:asciiTheme="majorHAnsi" w:hAnsiTheme="majorHAnsi" w:cs="Calibri"/>
          <w:sz w:val="24"/>
          <w:szCs w:val="24"/>
        </w:rPr>
      </w:pPr>
    </w:p>
    <w:p w14:paraId="1EA7C7BD" w14:textId="77777777" w:rsidR="00875FBA" w:rsidRPr="005D6AA6" w:rsidRDefault="00875FBA" w:rsidP="00875FBA">
      <w:pPr>
        <w:pStyle w:val="Listenabsatz"/>
        <w:rPr>
          <w:rFonts w:asciiTheme="majorHAnsi" w:hAnsiTheme="majorHAnsi" w:cs="Calibri"/>
          <w:sz w:val="24"/>
          <w:szCs w:val="24"/>
        </w:rPr>
      </w:pPr>
    </w:p>
    <w:p w14:paraId="25A65017" w14:textId="77777777"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t>Ps Bart wird genutzt in:</w:t>
      </w:r>
    </w:p>
    <w:p w14:paraId="785B3F32" w14:textId="77777777"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t>https://proceedings.mlr.press/v206/krantsevich23a/krantsevich23a.pdf</w:t>
      </w:r>
    </w:p>
    <w:p w14:paraId="5F944DE2" w14:textId="77777777" w:rsidR="00875FBA" w:rsidRPr="005D6AA6" w:rsidRDefault="00875FBA" w:rsidP="00875FBA">
      <w:pPr>
        <w:pStyle w:val="Listenabsatz"/>
        <w:rPr>
          <w:rFonts w:asciiTheme="majorHAnsi" w:hAnsiTheme="majorHAnsi" w:cs="Calibri"/>
          <w:sz w:val="24"/>
          <w:szCs w:val="24"/>
        </w:rPr>
      </w:pPr>
    </w:p>
    <w:p w14:paraId="68D8B9F9" w14:textId="77777777" w:rsidR="00875FBA" w:rsidRPr="00552138" w:rsidRDefault="00875FBA" w:rsidP="00875FBA">
      <w:pPr>
        <w:pStyle w:val="Listenabsatz"/>
        <w:rPr>
          <w:rFonts w:asciiTheme="majorHAnsi" w:hAnsiTheme="majorHAnsi" w:cs="Calibri"/>
          <w:sz w:val="24"/>
          <w:szCs w:val="24"/>
        </w:rPr>
      </w:pPr>
    </w:p>
    <w:p w14:paraId="7C0CBEFD" w14:textId="5D63879B" w:rsidR="00875FBA" w:rsidRPr="005D6AA6" w:rsidRDefault="00875FBA" w:rsidP="00875FBA">
      <w:pPr>
        <w:pStyle w:val="Listenabsatz"/>
        <w:rPr>
          <w:rFonts w:asciiTheme="majorHAnsi" w:hAnsiTheme="majorHAnsi" w:cs="Calibri"/>
          <w:sz w:val="24"/>
          <w:szCs w:val="24"/>
        </w:rPr>
      </w:pPr>
      <w:r w:rsidRPr="005D6AA6">
        <w:rPr>
          <w:rFonts w:asciiTheme="majorHAnsi" w:hAnsiTheme="majorHAnsi" w:cs="Calibri"/>
          <w:sz w:val="24"/>
          <w:szCs w:val="24"/>
        </w:rPr>
        <w:t>Was ich aktuell berechne ist Mean absolute error, nicht mean absolute bias</w:t>
      </w:r>
    </w:p>
    <w:p w14:paraId="71C6E3C2" w14:textId="77777777" w:rsidR="006D1E12" w:rsidRPr="005D6AA6" w:rsidRDefault="006D1E12" w:rsidP="00875FBA">
      <w:pPr>
        <w:pStyle w:val="Listenabsatz"/>
        <w:rPr>
          <w:rFonts w:asciiTheme="majorHAnsi" w:hAnsiTheme="majorHAnsi" w:cs="Calibri"/>
          <w:sz w:val="24"/>
          <w:szCs w:val="24"/>
        </w:rPr>
      </w:pPr>
    </w:p>
    <w:p w14:paraId="5AC8A898" w14:textId="77777777" w:rsidR="00E466F8" w:rsidRPr="00F03E32" w:rsidRDefault="00E466F8" w:rsidP="00F03E32">
      <w:pPr>
        <w:rPr>
          <w:rFonts w:asciiTheme="majorHAnsi" w:hAnsiTheme="majorHAnsi" w:cs="Calibri"/>
          <w:b/>
          <w:bCs/>
          <w:sz w:val="24"/>
          <w:szCs w:val="24"/>
          <w:u w:val="single"/>
        </w:rPr>
      </w:pPr>
    </w:p>
    <w:p w14:paraId="03AE5F4F" w14:textId="1F0DCECB" w:rsidR="00E466F8" w:rsidRPr="005D6AA6" w:rsidRDefault="00E466F8" w:rsidP="00C23A5B">
      <w:pPr>
        <w:pStyle w:val="Listenabsatz"/>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Quellen:</w:t>
      </w:r>
    </w:p>
    <w:p w14:paraId="77A85F35" w14:textId="77777777" w:rsidR="00E466F8"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Pearl, J. (2010). Causal inference. </w:t>
      </w:r>
      <w:r w:rsidRPr="005D6AA6">
        <w:rPr>
          <w:rFonts w:asciiTheme="majorHAnsi" w:hAnsiTheme="majorHAnsi" w:cs="Calibri"/>
          <w:i/>
          <w:iCs/>
          <w:sz w:val="24"/>
          <w:szCs w:val="24"/>
          <w:lang w:val="en-US"/>
        </w:rPr>
        <w:t>Causality: objectives and assessment</w:t>
      </w:r>
      <w:r w:rsidRPr="005D6AA6">
        <w:rPr>
          <w:rFonts w:asciiTheme="majorHAnsi" w:hAnsiTheme="majorHAnsi" w:cs="Calibri"/>
          <w:sz w:val="24"/>
          <w:szCs w:val="24"/>
          <w:lang w:val="en-US"/>
        </w:rPr>
        <w:t>, 39-58.</w:t>
      </w:r>
    </w:p>
    <w:p w14:paraId="46C3EDE1" w14:textId="2C6A0A56" w:rsidR="00D82A1D" w:rsidRPr="005D6AA6" w:rsidRDefault="00D82A1D" w:rsidP="00E466F8">
      <w:pPr>
        <w:rPr>
          <w:rFonts w:asciiTheme="majorHAnsi" w:hAnsiTheme="majorHAnsi" w:cs="Calibri"/>
          <w:sz w:val="24"/>
          <w:szCs w:val="24"/>
          <w:lang w:val="en-US"/>
        </w:rPr>
      </w:pPr>
      <w:r w:rsidRPr="00D82A1D">
        <w:rPr>
          <w:rFonts w:asciiTheme="majorHAnsi" w:hAnsiTheme="majorHAnsi" w:cs="Calibri"/>
          <w:sz w:val="24"/>
          <w:szCs w:val="24"/>
          <w:lang w:val="en-US"/>
        </w:rPr>
        <w:t>O’Neill, E. (2019). State-of-the-BART: Simple Bayesian Tree Algorithms for Prediction and Causal Inference.</w:t>
      </w:r>
    </w:p>
    <w:p w14:paraId="11597090" w14:textId="77777777"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Rubin, D. B., &amp; Thomas, N. (1996). Matching using estimated propensity scores: relating theory to practice. </w:t>
      </w:r>
      <w:r w:rsidRPr="005D6AA6">
        <w:rPr>
          <w:rFonts w:asciiTheme="majorHAnsi" w:hAnsiTheme="majorHAnsi" w:cs="Calibri"/>
          <w:i/>
          <w:iCs/>
          <w:sz w:val="24"/>
          <w:szCs w:val="24"/>
          <w:lang w:val="en-US"/>
        </w:rPr>
        <w:t>Biometrics</w:t>
      </w:r>
      <w:r w:rsidRPr="005D6AA6">
        <w:rPr>
          <w:rFonts w:asciiTheme="majorHAnsi" w:hAnsiTheme="majorHAnsi" w:cs="Calibri"/>
          <w:sz w:val="24"/>
          <w:szCs w:val="24"/>
          <w:lang w:val="en-US"/>
        </w:rPr>
        <w:t>, 249-264.</w:t>
      </w:r>
    </w:p>
    <w:p w14:paraId="2F4004FA" w14:textId="77777777"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Benedetto U, Head SJ, Angelini GD, Blackstone EH. (2018) Statistical primer: propensity score matching and its alternatives. Eur J Cardiothorac Surg 2018;53:1112–7</w:t>
      </w:r>
    </w:p>
    <w:p w14:paraId="460BBB4B" w14:textId="77777777"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Schwartz, S., Gatto, N. M., &amp; Campbell, U. B. (2012). Extending the sufficient component cause model to describe the Stable Unit Treatment Value Assumption (SUTVA). </w:t>
      </w:r>
      <w:r w:rsidRPr="005D6AA6">
        <w:rPr>
          <w:rFonts w:asciiTheme="majorHAnsi" w:hAnsiTheme="majorHAnsi" w:cs="Calibri"/>
          <w:i/>
          <w:iCs/>
          <w:sz w:val="24"/>
          <w:szCs w:val="24"/>
          <w:lang w:val="en-US"/>
        </w:rPr>
        <w:t>Epidemiologic Perspectives &amp; Innovations</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9</w:t>
      </w:r>
      <w:r w:rsidRPr="005D6AA6">
        <w:rPr>
          <w:rFonts w:asciiTheme="majorHAnsi" w:hAnsiTheme="majorHAnsi" w:cs="Calibri"/>
          <w:sz w:val="24"/>
          <w:szCs w:val="24"/>
          <w:lang w:val="en-US"/>
        </w:rPr>
        <w:t>(1), 1-11.</w:t>
      </w:r>
    </w:p>
    <w:p w14:paraId="4B1D093B" w14:textId="1C01CBFE" w:rsidR="00E466F8" w:rsidRPr="005D6AA6" w:rsidRDefault="00E466F8" w:rsidP="00E466F8">
      <w:pPr>
        <w:rPr>
          <w:rFonts w:asciiTheme="majorHAnsi" w:hAnsiTheme="majorHAnsi" w:cs="Calibri"/>
          <w:sz w:val="24"/>
          <w:szCs w:val="24"/>
          <w:lang w:val="en-US"/>
        </w:rPr>
      </w:pPr>
      <w:r w:rsidRPr="005D6AA6">
        <w:rPr>
          <w:rFonts w:asciiTheme="majorHAnsi" w:hAnsiTheme="majorHAnsi" w:cs="Calibri"/>
          <w:sz w:val="24"/>
          <w:szCs w:val="24"/>
          <w:lang w:val="en-US"/>
        </w:rPr>
        <w:t>Rubin, D. B. (1980): “Randomization Analysis of Experimental Data: The Fisher Randomization Test Comment,” Journal of the American Statistical Association, 75, 591–593.</w:t>
      </w:r>
    </w:p>
    <w:p w14:paraId="3A998132" w14:textId="0907E210" w:rsidR="00FC2CBC" w:rsidRPr="005D6AA6" w:rsidRDefault="00FC2CBC" w:rsidP="00E466F8">
      <w:pPr>
        <w:rPr>
          <w:rFonts w:asciiTheme="majorHAnsi" w:hAnsiTheme="majorHAnsi" w:cs="Calibri"/>
          <w:sz w:val="24"/>
          <w:szCs w:val="24"/>
          <w:lang w:val="en-US"/>
        </w:rPr>
      </w:pPr>
      <w:r w:rsidRPr="005D6AA6">
        <w:rPr>
          <w:rFonts w:asciiTheme="majorHAnsi" w:hAnsiTheme="majorHAnsi" w:cs="Calibri"/>
          <w:sz w:val="24"/>
          <w:szCs w:val="24"/>
          <w:lang w:val="en-US"/>
        </w:rPr>
        <w:t>Chipman, H. A., George, E. I., &amp; McCulloch, R. E. (2010). BART: Bayesian additive regression trees.</w:t>
      </w:r>
    </w:p>
    <w:p w14:paraId="0E783025" w14:textId="5BC49C93" w:rsidR="002472A4" w:rsidRPr="005D6AA6" w:rsidRDefault="002472A4" w:rsidP="00E466F8">
      <w:pPr>
        <w:rPr>
          <w:rFonts w:asciiTheme="majorHAnsi" w:hAnsiTheme="majorHAnsi" w:cs="Calibri"/>
          <w:sz w:val="24"/>
          <w:szCs w:val="24"/>
          <w:lang w:val="en-US"/>
        </w:rPr>
      </w:pPr>
      <w:r w:rsidRPr="005D6AA6">
        <w:rPr>
          <w:rFonts w:asciiTheme="majorHAnsi" w:hAnsiTheme="majorHAnsi" w:cs="Calibri"/>
          <w:sz w:val="24"/>
          <w:szCs w:val="24"/>
          <w:lang w:val="en-US"/>
        </w:rPr>
        <w:t xml:space="preserve">Dorie, V., Perrett, G., Hill, J. L., &amp; Goodrich, B. (2022). Stan and BART for Causal Inference: Estimating Heterogeneous Treatment Effects Using the Power of Stan and the Flexibility of Machine Learning. </w:t>
      </w:r>
      <w:r w:rsidRPr="005D6AA6">
        <w:rPr>
          <w:rFonts w:asciiTheme="majorHAnsi" w:hAnsiTheme="majorHAnsi" w:cs="Calibri"/>
          <w:i/>
          <w:iCs/>
          <w:sz w:val="24"/>
          <w:szCs w:val="24"/>
          <w:lang w:val="en-US"/>
        </w:rPr>
        <w:t>Entropy (Basel, Switzerland)</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24</w:t>
      </w:r>
      <w:r w:rsidRPr="005D6AA6">
        <w:rPr>
          <w:rFonts w:asciiTheme="majorHAnsi" w:hAnsiTheme="majorHAnsi" w:cs="Calibri"/>
          <w:sz w:val="24"/>
          <w:szCs w:val="24"/>
          <w:lang w:val="en-US"/>
        </w:rPr>
        <w:t xml:space="preserve">(12), 1782. </w:t>
      </w:r>
      <w:hyperlink r:id="rId20" w:history="1">
        <w:r w:rsidRPr="005D6AA6">
          <w:rPr>
            <w:rStyle w:val="Hyperlink"/>
            <w:rFonts w:asciiTheme="majorHAnsi" w:hAnsiTheme="majorHAnsi" w:cs="Calibri"/>
            <w:sz w:val="24"/>
            <w:szCs w:val="24"/>
            <w:lang w:val="en-US"/>
          </w:rPr>
          <w:t>https://doi.org/10.3390/e24121782</w:t>
        </w:r>
      </w:hyperlink>
    </w:p>
    <w:p w14:paraId="60E1C3D7" w14:textId="0B9A4223" w:rsidR="002472A4" w:rsidRPr="005D6AA6" w:rsidRDefault="002472A4" w:rsidP="00E466F8">
      <w:pPr>
        <w:rPr>
          <w:rFonts w:asciiTheme="majorHAnsi" w:hAnsiTheme="majorHAnsi" w:cs="Calibri"/>
          <w:sz w:val="24"/>
          <w:szCs w:val="24"/>
        </w:rPr>
      </w:pPr>
      <w:r w:rsidRPr="005D6AA6">
        <w:rPr>
          <w:rFonts w:asciiTheme="majorHAnsi" w:hAnsiTheme="majorHAnsi" w:cs="Calibri"/>
          <w:sz w:val="24"/>
          <w:szCs w:val="24"/>
          <w:lang w:val="en-US"/>
        </w:rPr>
        <w:t xml:space="preserve">Nicole Bohme Carnegie "Comment: Contributions of Model Features to BART Causal Inference Performance Using ACIC 2016 Competition Data," Statistical Science, Statist. </w:t>
      </w:r>
      <w:r w:rsidRPr="005D6AA6">
        <w:rPr>
          <w:rFonts w:asciiTheme="majorHAnsi" w:hAnsiTheme="majorHAnsi" w:cs="Calibri"/>
          <w:sz w:val="24"/>
          <w:szCs w:val="24"/>
        </w:rPr>
        <w:t>Sci. 34(1), 90-93, (February 2019)</w:t>
      </w:r>
    </w:p>
    <w:p w14:paraId="5540C3B0" w14:textId="0900F81F" w:rsidR="001B1B4A" w:rsidRPr="005D6AA6" w:rsidRDefault="001B1B4A" w:rsidP="00E466F8">
      <w:pPr>
        <w:rPr>
          <w:rFonts w:asciiTheme="majorHAnsi" w:hAnsiTheme="majorHAnsi" w:cs="Calibri"/>
          <w:sz w:val="24"/>
          <w:szCs w:val="24"/>
          <w:lang w:val="en-US"/>
        </w:rPr>
      </w:pPr>
      <w:r w:rsidRPr="005D6AA6">
        <w:rPr>
          <w:rFonts w:asciiTheme="majorHAnsi" w:hAnsiTheme="majorHAnsi" w:cs="Calibri"/>
          <w:sz w:val="24"/>
          <w:szCs w:val="24"/>
        </w:rPr>
        <w:t xml:space="preserve">Künzel, S. R., Sekhon, J. S., Bickel, P. J., &amp; Yu, B. (2019). </w:t>
      </w:r>
      <w:r w:rsidRPr="005D6AA6">
        <w:rPr>
          <w:rFonts w:asciiTheme="majorHAnsi" w:hAnsiTheme="majorHAnsi" w:cs="Calibri"/>
          <w:sz w:val="24"/>
          <w:szCs w:val="24"/>
          <w:lang w:val="en-US"/>
        </w:rPr>
        <w:t xml:space="preserve">Metalearners for estimating heterogeneous treatment effects using machine learning. </w:t>
      </w:r>
      <w:r w:rsidRPr="005D6AA6">
        <w:rPr>
          <w:rFonts w:asciiTheme="majorHAnsi" w:hAnsiTheme="majorHAnsi" w:cs="Calibri"/>
          <w:i/>
          <w:iCs/>
          <w:sz w:val="24"/>
          <w:szCs w:val="24"/>
          <w:lang w:val="en-US"/>
        </w:rPr>
        <w:t>Proceedings of the national academy of sciences</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116</w:t>
      </w:r>
      <w:r w:rsidRPr="005D6AA6">
        <w:rPr>
          <w:rFonts w:asciiTheme="majorHAnsi" w:hAnsiTheme="majorHAnsi" w:cs="Calibri"/>
          <w:sz w:val="24"/>
          <w:szCs w:val="24"/>
          <w:lang w:val="en-US"/>
        </w:rPr>
        <w:t>(10), 4156-4165.</w:t>
      </w:r>
    </w:p>
    <w:p w14:paraId="7FBD5A54" w14:textId="2A22FAEE" w:rsidR="001B1B4A" w:rsidRPr="005D6AA6" w:rsidRDefault="001B1B4A" w:rsidP="00E466F8">
      <w:pPr>
        <w:rPr>
          <w:rFonts w:asciiTheme="majorHAnsi" w:hAnsiTheme="majorHAnsi" w:cs="Calibri"/>
          <w:sz w:val="24"/>
          <w:szCs w:val="24"/>
          <w:lang w:val="en-US"/>
        </w:rPr>
      </w:pPr>
      <w:r w:rsidRPr="005D6AA6">
        <w:rPr>
          <w:rFonts w:asciiTheme="majorHAnsi" w:hAnsiTheme="majorHAnsi" w:cs="Calibri"/>
          <w:sz w:val="24"/>
          <w:szCs w:val="24"/>
          <w:lang w:val="en-US"/>
        </w:rPr>
        <w:lastRenderedPageBreak/>
        <w:t xml:space="preserve">Zhang, J., Jin, Y., &amp; Wang, X. (2025). Comparing Meta-Learners for Estimating Heterogeneous Treatment Effects and Conducting Sensitivity Analyses. </w:t>
      </w:r>
      <w:r w:rsidRPr="005D6AA6">
        <w:rPr>
          <w:rFonts w:asciiTheme="majorHAnsi" w:hAnsiTheme="majorHAnsi" w:cs="Calibri"/>
          <w:i/>
          <w:iCs/>
          <w:sz w:val="24"/>
          <w:szCs w:val="24"/>
          <w:lang w:val="en-US"/>
        </w:rPr>
        <w:t>Mathematical and Computational Applications</w:t>
      </w:r>
      <w:r w:rsidRPr="005D6AA6">
        <w:rPr>
          <w:rFonts w:asciiTheme="majorHAnsi" w:hAnsiTheme="majorHAnsi" w:cs="Calibri"/>
          <w:sz w:val="24"/>
          <w:szCs w:val="24"/>
          <w:lang w:val="en-US"/>
        </w:rPr>
        <w:t xml:space="preserve">, </w:t>
      </w:r>
      <w:r w:rsidRPr="005D6AA6">
        <w:rPr>
          <w:rFonts w:asciiTheme="majorHAnsi" w:hAnsiTheme="majorHAnsi" w:cs="Calibri"/>
          <w:i/>
          <w:iCs/>
          <w:sz w:val="24"/>
          <w:szCs w:val="24"/>
          <w:lang w:val="en-US"/>
        </w:rPr>
        <w:t>30</w:t>
      </w:r>
      <w:r w:rsidRPr="005D6AA6">
        <w:rPr>
          <w:rFonts w:asciiTheme="majorHAnsi" w:hAnsiTheme="majorHAnsi" w:cs="Calibri"/>
          <w:sz w:val="24"/>
          <w:szCs w:val="24"/>
          <w:lang w:val="en-US"/>
        </w:rPr>
        <w:t xml:space="preserve">(6), 139. https://doi.org/10.3390/mca30060139 </w:t>
      </w:r>
    </w:p>
    <w:p w14:paraId="05B7CBAC" w14:textId="77777777" w:rsidR="00D25A9F" w:rsidRPr="00552138" w:rsidRDefault="00D25A9F" w:rsidP="00D25A9F">
      <w:pPr>
        <w:rPr>
          <w:rFonts w:asciiTheme="majorHAnsi" w:hAnsiTheme="majorHAnsi" w:cs="Calibri"/>
          <w:sz w:val="24"/>
          <w:szCs w:val="24"/>
          <w:lang w:val="en-US"/>
        </w:rPr>
      </w:pPr>
      <w:r w:rsidRPr="00552138">
        <w:rPr>
          <w:rFonts w:asciiTheme="majorHAnsi" w:hAnsiTheme="majorHAnsi" w:cs="Calibri"/>
          <w:sz w:val="24"/>
          <w:szCs w:val="24"/>
          <w:lang w:val="en-US"/>
        </w:rPr>
        <w:t xml:space="preserve">Chesnaye, N. C., Stel, V. S., Tripepi, G., Dekker, F. W., Fu, E. L., Zoccali, C., &amp; Jager, K. J. (2022). </w:t>
      </w:r>
      <w:r w:rsidRPr="005D6AA6">
        <w:rPr>
          <w:rFonts w:asciiTheme="majorHAnsi" w:hAnsiTheme="majorHAnsi" w:cs="Calibri"/>
          <w:sz w:val="24"/>
          <w:szCs w:val="24"/>
          <w:lang w:val="en-US"/>
        </w:rPr>
        <w:t xml:space="preserve">An introduction to inverse probability of treatment weighting in observational research. </w:t>
      </w:r>
      <w:r w:rsidRPr="00552138">
        <w:rPr>
          <w:rFonts w:asciiTheme="majorHAnsi" w:hAnsiTheme="majorHAnsi" w:cs="Calibri"/>
          <w:i/>
          <w:iCs/>
          <w:sz w:val="24"/>
          <w:szCs w:val="24"/>
          <w:lang w:val="en-US"/>
        </w:rPr>
        <w:t>Clinical kidney journal</w:t>
      </w:r>
      <w:r w:rsidRPr="00552138">
        <w:rPr>
          <w:rFonts w:asciiTheme="majorHAnsi" w:hAnsiTheme="majorHAnsi" w:cs="Calibri"/>
          <w:sz w:val="24"/>
          <w:szCs w:val="24"/>
          <w:lang w:val="en-US"/>
        </w:rPr>
        <w:t xml:space="preserve">, </w:t>
      </w:r>
      <w:r w:rsidRPr="00552138">
        <w:rPr>
          <w:rFonts w:asciiTheme="majorHAnsi" w:hAnsiTheme="majorHAnsi" w:cs="Calibri"/>
          <w:i/>
          <w:iCs/>
          <w:sz w:val="24"/>
          <w:szCs w:val="24"/>
          <w:lang w:val="en-US"/>
        </w:rPr>
        <w:t>15</w:t>
      </w:r>
      <w:r w:rsidRPr="00552138">
        <w:rPr>
          <w:rFonts w:asciiTheme="majorHAnsi" w:hAnsiTheme="majorHAnsi" w:cs="Calibri"/>
          <w:sz w:val="24"/>
          <w:szCs w:val="24"/>
          <w:lang w:val="en-US"/>
        </w:rPr>
        <w:t>(1), 14-20.</w:t>
      </w:r>
    </w:p>
    <w:p w14:paraId="127C0949" w14:textId="09E74FE6" w:rsidR="00057CC0" w:rsidRPr="00057CC0" w:rsidRDefault="00057CC0" w:rsidP="00D25A9F">
      <w:pPr>
        <w:rPr>
          <w:rFonts w:asciiTheme="majorHAnsi" w:hAnsiTheme="majorHAnsi" w:cs="Calibri"/>
          <w:sz w:val="24"/>
          <w:szCs w:val="24"/>
          <w:lang w:val="en-US"/>
        </w:rPr>
      </w:pPr>
      <w:r w:rsidRPr="00057CC0">
        <w:rPr>
          <w:rFonts w:asciiTheme="majorHAnsi" w:hAnsiTheme="majorHAnsi" w:cs="Calibri"/>
          <w:sz w:val="24"/>
          <w:szCs w:val="24"/>
          <w:lang w:val="en-US"/>
        </w:rPr>
        <w:t xml:space="preserve">Hill, J. L. (2011). Bayesian Nonparametric Modeling for Causal Inference. </w:t>
      </w:r>
      <w:r w:rsidRPr="00057CC0">
        <w:rPr>
          <w:rFonts w:asciiTheme="majorHAnsi" w:hAnsiTheme="majorHAnsi" w:cs="Calibri"/>
          <w:i/>
          <w:iCs/>
          <w:sz w:val="24"/>
          <w:szCs w:val="24"/>
          <w:lang w:val="en-US"/>
        </w:rPr>
        <w:t>Journal of Computational and Graphical Statistics</w:t>
      </w:r>
      <w:r w:rsidRPr="00057CC0">
        <w:rPr>
          <w:rFonts w:asciiTheme="majorHAnsi" w:hAnsiTheme="majorHAnsi" w:cs="Calibri"/>
          <w:sz w:val="24"/>
          <w:szCs w:val="24"/>
          <w:lang w:val="en-US"/>
        </w:rPr>
        <w:t xml:space="preserve">, </w:t>
      </w:r>
      <w:r w:rsidRPr="00057CC0">
        <w:rPr>
          <w:rFonts w:asciiTheme="majorHAnsi" w:hAnsiTheme="majorHAnsi" w:cs="Calibri"/>
          <w:i/>
          <w:iCs/>
          <w:sz w:val="24"/>
          <w:szCs w:val="24"/>
          <w:lang w:val="en-US"/>
        </w:rPr>
        <w:t>20</w:t>
      </w:r>
      <w:r w:rsidRPr="00057CC0">
        <w:rPr>
          <w:rFonts w:asciiTheme="majorHAnsi" w:hAnsiTheme="majorHAnsi" w:cs="Calibri"/>
          <w:sz w:val="24"/>
          <w:szCs w:val="24"/>
          <w:lang w:val="en-US"/>
        </w:rPr>
        <w:t>(1), 217–240. https://doi.org/10.1198/jcgs.2010.08162</w:t>
      </w:r>
    </w:p>
    <w:p w14:paraId="0A53C2AE" w14:textId="77777777" w:rsidR="009E1799" w:rsidRPr="005D6AA6" w:rsidRDefault="009E1799" w:rsidP="00D25A9F">
      <w:pPr>
        <w:rPr>
          <w:rFonts w:asciiTheme="majorHAnsi" w:hAnsiTheme="majorHAnsi" w:cs="Calibri"/>
          <w:b/>
          <w:bCs/>
          <w:sz w:val="24"/>
          <w:szCs w:val="24"/>
          <w:u w:val="single"/>
          <w:lang w:val="en-US"/>
        </w:rPr>
      </w:pPr>
    </w:p>
    <w:p w14:paraId="69A9F117" w14:textId="77777777" w:rsidR="009E1799" w:rsidRPr="005D6AA6" w:rsidRDefault="009E1799" w:rsidP="00C23A5B">
      <w:pPr>
        <w:pStyle w:val="Listenabsatz"/>
        <w:rPr>
          <w:rFonts w:asciiTheme="majorHAnsi" w:hAnsiTheme="majorHAnsi" w:cs="Calibri"/>
          <w:b/>
          <w:bCs/>
          <w:sz w:val="24"/>
          <w:szCs w:val="24"/>
          <w:u w:val="single"/>
          <w:lang w:val="en-US"/>
        </w:rPr>
      </w:pPr>
    </w:p>
    <w:p w14:paraId="1AD93FDA" w14:textId="77777777" w:rsidR="009E1799" w:rsidRPr="005D6AA6" w:rsidRDefault="009E1799" w:rsidP="00C23A5B">
      <w:pPr>
        <w:pStyle w:val="Listenabsatz"/>
        <w:rPr>
          <w:rFonts w:asciiTheme="majorHAnsi" w:hAnsiTheme="majorHAnsi" w:cs="Calibri"/>
          <w:b/>
          <w:bCs/>
          <w:sz w:val="24"/>
          <w:szCs w:val="24"/>
          <w:u w:val="single"/>
          <w:lang w:val="en-US"/>
        </w:rPr>
      </w:pPr>
    </w:p>
    <w:p w14:paraId="31322392" w14:textId="41BBF7CF" w:rsidR="009E1799" w:rsidRPr="005D6AA6" w:rsidRDefault="009E1799" w:rsidP="009E1799">
      <w:pPr>
        <w:pStyle w:val="Listenabsatz"/>
        <w:ind w:left="0"/>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Ablage:</w:t>
      </w:r>
    </w:p>
    <w:p w14:paraId="095D1422" w14:textId="77777777" w:rsidR="009E1799" w:rsidRPr="005D6AA6" w:rsidRDefault="009E1799" w:rsidP="009E1799">
      <w:pPr>
        <w:rPr>
          <w:rFonts w:asciiTheme="majorHAnsi" w:hAnsiTheme="majorHAnsi" w:cs="Calibri"/>
          <w:b/>
          <w:bCs/>
          <w:sz w:val="24"/>
          <w:szCs w:val="24"/>
          <w:u w:val="single"/>
          <w:lang w:val="en-US"/>
        </w:rPr>
      </w:pPr>
      <w:r w:rsidRPr="005D6AA6">
        <w:rPr>
          <w:rFonts w:asciiTheme="majorHAnsi" w:hAnsiTheme="majorHAnsi" w:cs="Calibri"/>
          <w:b/>
          <w:bCs/>
          <w:sz w:val="24"/>
          <w:szCs w:val="24"/>
          <w:u w:val="single"/>
          <w:lang w:val="en-US"/>
        </w:rPr>
        <w:t>DAG:</w:t>
      </w:r>
    </w:p>
    <w:p w14:paraId="52DA1299" w14:textId="77777777" w:rsidR="009E1799" w:rsidRPr="005D6AA6" w:rsidRDefault="009E1799" w:rsidP="009E1799">
      <w:pPr>
        <w:rPr>
          <w:rFonts w:asciiTheme="majorHAnsi" w:hAnsiTheme="majorHAnsi" w:cs="Calibri"/>
          <w:sz w:val="24"/>
          <w:szCs w:val="24"/>
          <w:lang w:val="en-US"/>
        </w:rPr>
      </w:pPr>
      <w:r w:rsidRPr="005D6AA6">
        <w:rPr>
          <w:rFonts w:asciiTheme="majorHAnsi" w:hAnsiTheme="majorHAnsi" w:cs="Calibri"/>
          <w:sz w:val="24"/>
          <w:szCs w:val="24"/>
          <w:lang w:val="en-US"/>
        </w:rPr>
        <w:t>A helpful tool to understand and visualize causal relationships are directed acyclic graphs (?).</w:t>
      </w:r>
    </w:p>
    <w:p w14:paraId="130864E8" w14:textId="77777777" w:rsidR="009E1799" w:rsidRPr="005D6AA6" w:rsidRDefault="009E1799" w:rsidP="009E1799">
      <w:pPr>
        <w:rPr>
          <w:rFonts w:asciiTheme="majorHAnsi" w:hAnsiTheme="majorHAnsi" w:cs="Calibri"/>
          <w:sz w:val="24"/>
          <w:szCs w:val="24"/>
          <w:lang w:val="en-US"/>
        </w:rPr>
      </w:pPr>
      <w:r w:rsidRPr="005D6AA6">
        <w:rPr>
          <w:rFonts w:asciiTheme="majorHAnsi" w:hAnsiTheme="majorHAnsi" w:cs="Calibri"/>
          <w:sz w:val="24"/>
          <w:szCs w:val="24"/>
          <w:lang w:val="en-US"/>
        </w:rPr>
        <w:t xml:space="preserve">Acyclic mean that the flow of causality goes in one direction (from cause to outcome) and there are no loops. </w:t>
      </w:r>
    </w:p>
    <w:p w14:paraId="4413CC48" w14:textId="77777777" w:rsidR="009E1799" w:rsidRPr="005D6AA6" w:rsidRDefault="009E1799" w:rsidP="009E1799">
      <w:pPr>
        <w:rPr>
          <w:rFonts w:asciiTheme="majorHAnsi" w:hAnsiTheme="majorHAnsi" w:cs="Calibri"/>
          <w:sz w:val="24"/>
          <w:szCs w:val="24"/>
          <w:lang w:val="en-US"/>
        </w:rPr>
      </w:pPr>
    </w:p>
    <w:p w14:paraId="4690C23E" w14:textId="77777777" w:rsidR="009E1799" w:rsidRPr="005D6AA6" w:rsidRDefault="009E1799" w:rsidP="009E1799">
      <w:pPr>
        <w:rPr>
          <w:rFonts w:asciiTheme="majorHAnsi" w:hAnsiTheme="majorHAnsi" w:cs="Calibri"/>
          <w:sz w:val="24"/>
          <w:szCs w:val="24"/>
          <w:lang w:val="en-US"/>
        </w:rPr>
      </w:pPr>
      <w:r w:rsidRPr="005D6AA6">
        <w:rPr>
          <w:rFonts w:asciiTheme="majorHAnsi" w:hAnsiTheme="majorHAnsi" w:cs="Calibri"/>
          <w:sz w:val="24"/>
          <w:szCs w:val="24"/>
          <w:lang w:val="en-US"/>
        </w:rPr>
        <w:t>Back door criterion:</w:t>
      </w:r>
    </w:p>
    <w:p w14:paraId="1C0F131E" w14:textId="77777777" w:rsidR="009E1799" w:rsidRPr="005D6AA6" w:rsidRDefault="009E1799" w:rsidP="009E1799">
      <w:pPr>
        <w:pStyle w:val="Listenabsatz"/>
        <w:ind w:left="0"/>
        <w:rPr>
          <w:rFonts w:asciiTheme="majorHAnsi" w:hAnsiTheme="majorHAnsi" w:cs="Calibri"/>
          <w:b/>
          <w:bCs/>
          <w:sz w:val="24"/>
          <w:szCs w:val="24"/>
          <w:u w:val="single"/>
          <w:lang w:val="en-US"/>
        </w:rPr>
      </w:pPr>
    </w:p>
    <w:p w14:paraId="03C3AE28" w14:textId="77777777" w:rsidR="00AC3687" w:rsidRPr="005D6AA6" w:rsidRDefault="00AC3687" w:rsidP="009E1799">
      <w:pPr>
        <w:pStyle w:val="Listenabsatz"/>
        <w:ind w:left="0"/>
        <w:rPr>
          <w:rFonts w:asciiTheme="majorHAnsi" w:hAnsiTheme="majorHAnsi" w:cs="Calibri"/>
          <w:b/>
          <w:bCs/>
          <w:sz w:val="24"/>
          <w:szCs w:val="24"/>
          <w:u w:val="single"/>
          <w:lang w:val="en-US"/>
        </w:rPr>
      </w:pPr>
    </w:p>
    <w:p w14:paraId="17BDBFA4" w14:textId="77777777" w:rsidR="00AC3687" w:rsidRPr="005D6AA6" w:rsidRDefault="00AC3687" w:rsidP="00AC3687">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Regularization induced confounding (RIC) is a phenomenon that can appear when regularized prediction methods are used for causal inference. </w:t>
      </w:r>
    </w:p>
    <w:p w14:paraId="656DADA6" w14:textId="77777777" w:rsidR="00AC3687" w:rsidRPr="005D6AA6" w:rsidRDefault="00AC3687" w:rsidP="00AC3687">
      <w:pPr>
        <w:pStyle w:val="Listenabsatz"/>
        <w:ind w:left="1080"/>
        <w:rPr>
          <w:rFonts w:asciiTheme="majorHAnsi" w:hAnsiTheme="majorHAnsi" w:cs="Calibri"/>
          <w:sz w:val="24"/>
          <w:szCs w:val="24"/>
          <w:lang w:val="en-US"/>
        </w:rPr>
      </w:pPr>
      <w:r w:rsidRPr="005D6AA6">
        <w:rPr>
          <w:rFonts w:asciiTheme="majorHAnsi" w:hAnsiTheme="majorHAnsi" w:cs="Calibri"/>
          <w:sz w:val="24"/>
          <w:szCs w:val="24"/>
          <w:lang w:val="en-US"/>
        </w:rPr>
        <w:t xml:space="preserve">While this is a well-established approach for predictive models, a problem can arise when it is used for causal inference: If there are covariates, that have a weak relationship with the outcome, but a strong relationship with treatment assignment, the model might downweigh or exclude these covariates. The confounding remains but is not adequately controlled for, leading to biased treatment effect estimates. </w:t>
      </w:r>
    </w:p>
    <w:p w14:paraId="31B4A1D2" w14:textId="77777777" w:rsidR="00703969" w:rsidRPr="005D6AA6" w:rsidRDefault="00703969" w:rsidP="00703969">
      <w:pPr>
        <w:tabs>
          <w:tab w:val="left" w:pos="1072"/>
        </w:tabs>
        <w:rPr>
          <w:rFonts w:asciiTheme="majorHAnsi" w:hAnsiTheme="majorHAnsi" w:cs="Calibri"/>
          <w:sz w:val="24"/>
          <w:szCs w:val="24"/>
          <w:lang w:val="en-US"/>
        </w:rPr>
      </w:pPr>
      <w:r w:rsidRPr="005D6AA6">
        <w:rPr>
          <w:rFonts w:asciiTheme="majorHAnsi" w:hAnsiTheme="majorHAnsi" w:cs="Calibri"/>
          <w:sz w:val="24"/>
          <w:szCs w:val="24"/>
          <w:lang w:val="en-US"/>
        </w:rPr>
        <w:t>To avoid overfitting, each tree should be shallow and parameters should be shrunk towards zero. If some trees were to grow really deep, they would influence the assemble too strongly. To encourage the trees to not become too deep, priors that favor shallow trees are placed on the tree structure.</w:t>
      </w:r>
    </w:p>
    <w:p w14:paraId="725DE8ED" w14:textId="6C757B6C" w:rsidR="00AC3687" w:rsidRPr="005D6AA6" w:rsidRDefault="00BE6EDD" w:rsidP="009E1799">
      <w:pPr>
        <w:pStyle w:val="Listenabsatz"/>
        <w:ind w:left="0"/>
        <w:rPr>
          <w:rFonts w:asciiTheme="majorHAnsi" w:hAnsiTheme="majorHAnsi" w:cs="Calibri"/>
          <w:sz w:val="24"/>
          <w:szCs w:val="24"/>
          <w:lang w:val="en-US"/>
        </w:rPr>
      </w:pPr>
      <w:r w:rsidRPr="005D6AA6">
        <w:rPr>
          <w:rFonts w:asciiTheme="majorHAnsi" w:hAnsiTheme="majorHAnsi" w:cs="Calibri"/>
          <w:sz w:val="24"/>
          <w:szCs w:val="24"/>
          <w:lang w:val="en-US"/>
        </w:rPr>
        <w:t xml:space="preserve">With increasing depth, the probability that a node will split becomes very small and vice versa it becomes very likely that it instead becomes a terminal node. </w:t>
      </w:r>
    </w:p>
    <w:p w14:paraId="674E1BAA" w14:textId="77777777" w:rsidR="00D06D6F" w:rsidRPr="005D6AA6" w:rsidRDefault="00D06D6F" w:rsidP="009E1799">
      <w:pPr>
        <w:pStyle w:val="Listenabsatz"/>
        <w:ind w:left="0"/>
        <w:rPr>
          <w:rFonts w:asciiTheme="majorHAnsi" w:hAnsiTheme="majorHAnsi" w:cs="Calibri"/>
          <w:sz w:val="24"/>
          <w:szCs w:val="24"/>
          <w:lang w:val="en-US"/>
        </w:rPr>
      </w:pPr>
    </w:p>
    <w:p w14:paraId="2EB2D007" w14:textId="77777777" w:rsidR="00D06D6F" w:rsidRPr="005D6AA6" w:rsidRDefault="00D06D6F" w:rsidP="00D06D6F">
      <w:pPr>
        <w:pStyle w:val="Listenabsatz"/>
        <w:rPr>
          <w:rFonts w:asciiTheme="majorHAnsi" w:hAnsiTheme="majorHAnsi" w:cs="Calibri"/>
          <w:sz w:val="24"/>
          <w:szCs w:val="24"/>
          <w:lang w:val="en-US"/>
        </w:rPr>
      </w:pPr>
      <w:r w:rsidRPr="005D6AA6">
        <w:rPr>
          <w:rFonts w:asciiTheme="majorHAnsi" w:hAnsiTheme="majorHAnsi" w:cs="Calibri"/>
          <w:sz w:val="24"/>
          <w:szCs w:val="24"/>
          <w:highlight w:val="yellow"/>
          <w:lang w:val="en-US"/>
        </w:rPr>
        <w:t>To compare the BART models against state of the art causal methods, a causal forest and Inverse Probability Weighting with a multivariate regression were also run(?). A matching method was considered but not chosen, since PS weighting can only estimate the ATT or ATC.</w:t>
      </w:r>
      <w:r w:rsidRPr="005D6AA6">
        <w:rPr>
          <w:rFonts w:asciiTheme="majorHAnsi" w:hAnsiTheme="majorHAnsi" w:cs="Calibri"/>
          <w:sz w:val="24"/>
          <w:szCs w:val="24"/>
          <w:lang w:val="en-US"/>
        </w:rPr>
        <w:t xml:space="preserve"> </w:t>
      </w:r>
    </w:p>
    <w:p w14:paraId="1CE36959" w14:textId="77777777" w:rsidR="00D06D6F" w:rsidRPr="005D6AA6" w:rsidRDefault="00D06D6F" w:rsidP="00D06D6F">
      <w:pPr>
        <w:pStyle w:val="Listenabsatz"/>
        <w:rPr>
          <w:rFonts w:asciiTheme="majorHAnsi" w:hAnsiTheme="majorHAnsi" w:cs="Calibri"/>
          <w:sz w:val="24"/>
          <w:szCs w:val="24"/>
          <w:lang w:val="en-US"/>
        </w:rPr>
      </w:pPr>
    </w:p>
    <w:p w14:paraId="5B4D35C6" w14:textId="77777777" w:rsidR="00D06D6F" w:rsidRPr="005D6AA6" w:rsidRDefault="00D06D6F" w:rsidP="00D06D6F">
      <w:pPr>
        <w:pStyle w:val="Listenabsatz"/>
        <w:rPr>
          <w:rFonts w:asciiTheme="majorHAnsi" w:hAnsiTheme="majorHAnsi" w:cs="Calibri"/>
          <w:sz w:val="24"/>
          <w:szCs w:val="24"/>
          <w:highlight w:val="yellow"/>
          <w:lang w:val="en-US"/>
        </w:rPr>
      </w:pPr>
      <w:r w:rsidRPr="005D6AA6">
        <w:rPr>
          <w:rFonts w:asciiTheme="majorHAnsi" w:hAnsiTheme="majorHAnsi" w:cs="Calibri"/>
          <w:sz w:val="24"/>
          <w:szCs w:val="24"/>
          <w:highlight w:val="yellow"/>
          <w:lang w:val="en-US"/>
        </w:rPr>
        <w:t xml:space="preserve">Four of the models (PS-BART, PS-GLM, IPTW + Regression and Casual forest) include propensity scores. </w:t>
      </w:r>
    </w:p>
    <w:p w14:paraId="3C14E0D8" w14:textId="77777777" w:rsidR="00D06D6F" w:rsidRPr="005D6AA6" w:rsidRDefault="00D06D6F" w:rsidP="00D06D6F">
      <w:pPr>
        <w:pStyle w:val="Listenabsatz"/>
        <w:rPr>
          <w:rFonts w:asciiTheme="majorHAnsi" w:hAnsiTheme="majorHAnsi" w:cs="Calibri"/>
          <w:sz w:val="24"/>
          <w:szCs w:val="24"/>
          <w:highlight w:val="yellow"/>
          <w:lang w:val="en-US"/>
        </w:rPr>
      </w:pPr>
      <w:r w:rsidRPr="005D6AA6">
        <w:rPr>
          <w:rFonts w:asciiTheme="majorHAnsi" w:hAnsiTheme="majorHAnsi" w:cs="Calibri"/>
          <w:sz w:val="24"/>
          <w:szCs w:val="24"/>
          <w:highlight w:val="yellow"/>
          <w:lang w:val="en-US"/>
        </w:rPr>
        <w:t>The bart and cf functions can internally calculate pscores.</w:t>
      </w:r>
    </w:p>
    <w:p w14:paraId="0802983D" w14:textId="77777777" w:rsidR="00D06D6F" w:rsidRPr="005D6AA6" w:rsidRDefault="00D06D6F" w:rsidP="00D06D6F">
      <w:pPr>
        <w:pStyle w:val="Listenabsatz"/>
        <w:rPr>
          <w:rFonts w:asciiTheme="majorHAnsi" w:hAnsiTheme="majorHAnsi" w:cs="Calibri"/>
          <w:sz w:val="24"/>
          <w:szCs w:val="24"/>
          <w:lang w:val="en-US"/>
        </w:rPr>
      </w:pPr>
      <w:r w:rsidRPr="005D6AA6">
        <w:rPr>
          <w:rFonts w:asciiTheme="majorHAnsi" w:hAnsiTheme="majorHAnsi" w:cs="Calibri"/>
          <w:sz w:val="24"/>
          <w:szCs w:val="24"/>
          <w:highlight w:val="yellow"/>
          <w:lang w:val="en-US"/>
        </w:rPr>
        <w:t>Results may vary depending on how Pscores are calculated. Therefore, in the first experiment, the pscores are calculated not within the models, but before. A simple logistic regression is used, where the model consists of a linear expression of all the covariates.</w:t>
      </w:r>
    </w:p>
    <w:p w14:paraId="15E5DF43" w14:textId="77777777" w:rsidR="00D06D6F" w:rsidRPr="005D6AA6" w:rsidRDefault="00D06D6F" w:rsidP="009E1799">
      <w:pPr>
        <w:pStyle w:val="Listenabsatz"/>
        <w:ind w:left="0"/>
        <w:rPr>
          <w:rFonts w:asciiTheme="majorHAnsi" w:hAnsiTheme="majorHAnsi" w:cs="Calibri"/>
          <w:b/>
          <w:bCs/>
          <w:sz w:val="24"/>
          <w:szCs w:val="24"/>
          <w:u w:val="single"/>
          <w:lang w:val="en-US"/>
        </w:rPr>
      </w:pPr>
    </w:p>
    <w:sectPr w:rsidR="00D06D6F" w:rsidRPr="005D6AA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se Ruth Sessler" w:date="2026-03-31T14:45:00Z" w:initials="LRS">
    <w:p w14:paraId="790A7C9F" w14:textId="7A1D7C53" w:rsidR="004B2478" w:rsidRDefault="004B2478">
      <w:pPr>
        <w:pStyle w:val="Kommentartext"/>
      </w:pPr>
      <w:r>
        <w:rPr>
          <w:rStyle w:val="Kommentarzeichen"/>
        </w:rPr>
        <w:annotationRef/>
      </w:r>
      <w:r>
        <w:t>Im weiteren text auch Y und X verwenden? Irgendwo Formeln verwenden?</w:t>
      </w:r>
    </w:p>
  </w:comment>
  <w:comment w:id="1" w:author="Amelie Sessler" w:date="2026-04-05T17:49:00Z" w:initials="AS">
    <w:p w14:paraId="26535DB5" w14:textId="3790CB2A" w:rsidR="004478CF" w:rsidRDefault="004478CF">
      <w:pPr>
        <w:pStyle w:val="Kommentartext"/>
      </w:pPr>
      <w:r>
        <w:rPr>
          <w:rStyle w:val="Kommentarzeichen"/>
        </w:rPr>
        <w:annotationRef/>
      </w:r>
      <w:r>
        <w:t>Quelle, allgemein nachschauen, was das eigentlich meint</w:t>
      </w:r>
    </w:p>
  </w:comment>
  <w:comment w:id="2" w:author="Amelie Sessler" w:date="2026-04-14T22:42:00Z" w:initials="AS">
    <w:p w14:paraId="4B4FDA6D" w14:textId="4ED9D2C0" w:rsidR="0047417B" w:rsidRDefault="0047417B">
      <w:pPr>
        <w:pStyle w:val="Kommentartext"/>
      </w:pPr>
      <w:r>
        <w:rPr>
          <w:rStyle w:val="Kommentarzeichen"/>
        </w:rPr>
        <w:annotationRef/>
      </w:r>
      <w:r>
        <w:t>Gucken, wie ich das oben nenne? Also ob begirff threshold verwendet wird</w:t>
      </w:r>
    </w:p>
  </w:comment>
  <w:comment w:id="3" w:author="Amelie Sessler" w:date="2026-04-14T16:00:00Z" w:initials="AS">
    <w:p w14:paraId="05CA6EF5" w14:textId="629E4DC7" w:rsidR="008328EF" w:rsidRDefault="008328EF">
      <w:pPr>
        <w:pStyle w:val="Kommentartext"/>
      </w:pPr>
      <w:r>
        <w:rPr>
          <w:rStyle w:val="Kommentarzeichen"/>
        </w:rPr>
        <w:annotationRef/>
      </w:r>
      <w:r>
        <w:t>Das beim CATE hinschreiben, ist allerdings komplett von ChatGPT</w:t>
      </w:r>
    </w:p>
  </w:comment>
  <w:comment w:id="4" w:author="Amelie Sessler" w:date="2026-04-30T21:39:00Z" w:initials="AS">
    <w:p w14:paraId="0DA0EC66" w14:textId="1DA60089" w:rsidR="00863236" w:rsidRDefault="00863236">
      <w:pPr>
        <w:pStyle w:val="Kommentartext"/>
      </w:pPr>
      <w:r>
        <w:rPr>
          <w:rStyle w:val="Kommentarzeichen"/>
        </w:rPr>
        <w:annotationRef/>
      </w:r>
      <w:r>
        <w:t>Vlt Quelle mit Übersicht oder so</w:t>
      </w:r>
    </w:p>
  </w:comment>
  <w:comment w:id="5" w:author="Amelie Sessler" w:date="2026-04-30T22:18:00Z" w:initials="AS">
    <w:p w14:paraId="6B280164" w14:textId="529341D7" w:rsidR="004E7529" w:rsidRDefault="004E7529">
      <w:pPr>
        <w:pStyle w:val="Kommentartext"/>
      </w:pPr>
      <w:r>
        <w:rPr>
          <w:rStyle w:val="Kommentarzeichen"/>
        </w:rPr>
        <w:annotationRef/>
      </w:r>
      <w:r>
        <w:t>Vlt raus</w:t>
      </w:r>
    </w:p>
  </w:comment>
  <w:comment w:id="6" w:author="Amelie Sessler" w:date="2026-04-14T16:46:00Z" w:initials="AS">
    <w:p w14:paraId="13E7FC1B" w14:textId="6D4CE016" w:rsidR="001B1B4A" w:rsidRDefault="001B1B4A">
      <w:pPr>
        <w:pStyle w:val="Kommentartext"/>
      </w:pPr>
      <w:r>
        <w:rPr>
          <w:rStyle w:val="Kommentarzeichen"/>
        </w:rPr>
        <w:annotationRef/>
      </w:r>
      <w:r>
        <w:t>Waren das die ersten die den begriff eingeführt haben? Gibt’s das auch für anderer s learner oder nur BART?</w:t>
      </w:r>
    </w:p>
  </w:comment>
  <w:comment w:id="7" w:author="Amelie Sessler" w:date="2026-04-14T14:06:00Z" w:initials="AS">
    <w:p w14:paraId="65ED5CB4" w14:textId="57378704" w:rsidR="00700703" w:rsidRDefault="00700703">
      <w:pPr>
        <w:pStyle w:val="Kommentartext"/>
      </w:pPr>
      <w:r>
        <w:rPr>
          <w:rStyle w:val="Kommentarzeichen"/>
        </w:rPr>
        <w:annotationRef/>
      </w:r>
      <w:r>
        <w:t>Das muss dann eigentlich irgendwie in den BART Teil</w:t>
      </w:r>
    </w:p>
  </w:comment>
  <w:comment w:id="8" w:author="Amelie Sessler" w:date="2026-04-26T14:15:00Z" w:initials="AS">
    <w:p w14:paraId="1286F15B" w14:textId="36F977F0" w:rsidR="002E3397" w:rsidRDefault="002E3397">
      <w:pPr>
        <w:pStyle w:val="Kommentartext"/>
      </w:pPr>
      <w:r>
        <w:rPr>
          <w:rStyle w:val="Kommentarzeichen"/>
        </w:rPr>
        <w:annotationRef/>
      </w:r>
      <w:r>
        <w:t>Swl nicht die ersten, die das vorgeschlagen habe</w:t>
      </w:r>
    </w:p>
  </w:comment>
  <w:comment w:id="9" w:author="Amelie Sessler" w:date="2026-04-30T22:02:00Z" w:initials="AS">
    <w:p w14:paraId="655EF7C1" w14:textId="38991ECD" w:rsidR="001B786C" w:rsidRDefault="001B786C">
      <w:pPr>
        <w:pStyle w:val="Kommentartext"/>
      </w:pPr>
      <w:r>
        <w:rPr>
          <w:rStyle w:val="Kommentarzeichen"/>
        </w:rPr>
        <w:annotationRef/>
      </w:r>
      <w:r>
        <w:t>Vlt noch bisschen was zu Regression schreiben</w:t>
      </w:r>
    </w:p>
  </w:comment>
  <w:comment w:id="10" w:author="Amelie Sessler" w:date="2026-05-01T15:40:00Z" w:initials="AS">
    <w:p w14:paraId="7AC3409C" w14:textId="2E9AF7E1" w:rsidR="009F2C48" w:rsidRDefault="009F2C48">
      <w:pPr>
        <w:pStyle w:val="Kommentartext"/>
      </w:pPr>
      <w:r>
        <w:rPr>
          <w:rStyle w:val="Kommentarzeichen"/>
        </w:rPr>
        <w:annotationRef/>
      </w:r>
      <w:r>
        <w:t>In dem paper nachschauen</w:t>
      </w:r>
    </w:p>
  </w:comment>
  <w:comment w:id="11" w:author="Amelie Sessler" w:date="2026-04-27T19:15:00Z" w:initials="AS">
    <w:p w14:paraId="440E148D" w14:textId="3548F0C6" w:rsidR="00C91A39" w:rsidRDefault="00C91A39">
      <w:pPr>
        <w:pStyle w:val="Kommentartext"/>
      </w:pPr>
      <w:r>
        <w:rPr>
          <w:rStyle w:val="Kommentarzeichen"/>
        </w:rPr>
        <w:annotationRef/>
      </w:r>
      <w:r>
        <w:t>Vlt umbenennen</w:t>
      </w:r>
    </w:p>
  </w:comment>
  <w:comment w:id="12" w:author="Amelie Sessler" w:date="2026-04-26T20:29:00Z" w:initials="AS">
    <w:p w14:paraId="240C78BE" w14:textId="13604416" w:rsidR="0052737D" w:rsidRDefault="0052737D">
      <w:pPr>
        <w:pStyle w:val="Kommentartext"/>
      </w:pPr>
      <w:r>
        <w:rPr>
          <w:rStyle w:val="Kommentarzeichen"/>
        </w:rPr>
        <w:annotationRef/>
      </w:r>
      <w:r>
        <w:t>Nochmal überlegen, ob ich das ITE nenne, oder ICATE?</w:t>
      </w:r>
    </w:p>
  </w:comment>
  <w:comment w:id="13" w:author="Luise Ruth Sessler" w:date="2026-04-01T14:23:00Z" w:initials="LRS">
    <w:p w14:paraId="4DE6AAA9" w14:textId="77777777" w:rsidR="00410F5A" w:rsidRDefault="00410F5A">
      <w:pPr>
        <w:pStyle w:val="Kommentartext"/>
      </w:pPr>
      <w:r>
        <w:rPr>
          <w:rStyle w:val="Kommentarzeichen"/>
        </w:rPr>
        <w:annotationRef/>
      </w:r>
      <w:r>
        <w:t>Dorie et al. Basieren das auf Carniege, die hat hat das untersucht. 10 chains waren am besten für BART ohne TMLE</w:t>
      </w:r>
    </w:p>
  </w:comment>
  <w:comment w:id="14" w:author="Amelie Sessler" w:date="2026-04-26T14:49:00Z" w:initials="AS">
    <w:p w14:paraId="6F2DC5BA" w14:textId="4D6443E6" w:rsidR="006D1E12" w:rsidRDefault="006D1E12">
      <w:pPr>
        <w:pStyle w:val="Kommentartext"/>
      </w:pPr>
      <w:r>
        <w:rPr>
          <w:rStyle w:val="Kommentarzeichen"/>
        </w:rPr>
        <w:annotationRef/>
      </w:r>
      <w:r>
        <w:t>Stimmt so eigentlich nicht, hab nur 3 datasets getestet</w:t>
      </w:r>
    </w:p>
  </w:comment>
  <w:comment w:id="15" w:author="Amelie Sessler" w:date="2026-04-26T14:49:00Z" w:initials="AS">
    <w:p w14:paraId="6865ACA6" w14:textId="114069F6" w:rsidR="006D1E12" w:rsidRDefault="006D1E12">
      <w:pPr>
        <w:pStyle w:val="Kommentartext"/>
      </w:pPr>
      <w:r>
        <w:rPr>
          <w:rStyle w:val="Kommentarzeichen"/>
        </w:rPr>
        <w:annotationRef/>
      </w:r>
      <w:r>
        <w:t>Nochmal nachschauen</w:t>
      </w:r>
    </w:p>
  </w:comment>
  <w:comment w:id="16" w:author="Amelie Sessler" w:date="2026-04-26T14:52:00Z" w:initials="AS">
    <w:p w14:paraId="130370EF" w14:textId="4008652C" w:rsidR="006D1E12" w:rsidRDefault="006D1E12">
      <w:pPr>
        <w:pStyle w:val="Kommentartext"/>
      </w:pPr>
      <w:r>
        <w:rPr>
          <w:rStyle w:val="Kommentarzeichen"/>
        </w:rPr>
        <w:annotationRef/>
      </w:r>
      <w:r>
        <w:t>Da ann man doch auch noch was berechnen, oder?</w:t>
      </w:r>
    </w:p>
  </w:comment>
  <w:comment w:id="17" w:author="Amelie Sessler" w:date="2026-04-26T23:05:00Z" w:initials="AS">
    <w:p w14:paraId="691C11D4" w14:textId="7DC603A4" w:rsidR="00E26EC6" w:rsidRDefault="00E26EC6">
      <w:pPr>
        <w:pStyle w:val="Kommentartext"/>
      </w:pPr>
      <w:r>
        <w:rPr>
          <w:rStyle w:val="Kommentarzeichen"/>
        </w:rPr>
        <w:annotationRef/>
      </w:r>
      <w:r>
        <w:t>Noch mehr auflisten? Kommt drauf an, welche ich im Methodenteil beschreibe</w:t>
      </w:r>
    </w:p>
  </w:comment>
  <w:comment w:id="18" w:author="Amelie Sessler" w:date="2026-04-26T21:30:00Z" w:initials="AS">
    <w:p w14:paraId="22260F9D" w14:textId="6513CE68" w:rsidR="007750B4" w:rsidRDefault="007750B4">
      <w:pPr>
        <w:pStyle w:val="Kommentartext"/>
      </w:pPr>
      <w:r>
        <w:rPr>
          <w:rStyle w:val="Kommentarzeichen"/>
        </w:rPr>
        <w:annotationRef/>
      </w:r>
      <w:r>
        <w:t>Checken, ob im Theorie teil das auch beschrieben ist</w:t>
      </w:r>
    </w:p>
  </w:comment>
  <w:comment w:id="19" w:author="Luise Ruth Sessler" w:date="2026-05-02T17:34:00Z" w:initials="LRS">
    <w:p w14:paraId="5E53FE83" w14:textId="5E4A1986" w:rsidR="008D4FD8" w:rsidRDefault="008D4FD8">
      <w:pPr>
        <w:pStyle w:val="Kommentartext"/>
      </w:pPr>
      <w:r>
        <w:rPr>
          <w:rStyle w:val="Kommentarzeichen"/>
        </w:rPr>
        <w:annotationRef/>
      </w:r>
      <w:r>
        <w:t>Keine Ahnung, ob man da so genau drauf eingehen muss. Ist ja eigentlich nur sehr marginal</w:t>
      </w:r>
    </w:p>
  </w:comment>
  <w:comment w:id="20" w:author="Luise Ruth Sessler" w:date="2026-05-02T17:09:00Z" w:initials="LRS">
    <w:p w14:paraId="4B1B76CA" w14:textId="0970A6C0" w:rsidR="00187E0C" w:rsidRDefault="00187E0C">
      <w:pPr>
        <w:pStyle w:val="Kommentartext"/>
      </w:pPr>
      <w:r>
        <w:rPr>
          <w:rStyle w:val="Kommentarzeichen"/>
        </w:rPr>
        <w:annotationRef/>
      </w:r>
      <w:r>
        <w:t>Nochmal nachschauen</w:t>
      </w:r>
    </w:p>
  </w:comment>
  <w:comment w:id="21" w:author="Luise Ruth Sessler" w:date="2026-05-02T13:33:00Z" w:initials="LRS">
    <w:p w14:paraId="0F22CAFE" w14:textId="374F95F3" w:rsidR="00CC2631" w:rsidRDefault="00CC2631">
      <w:pPr>
        <w:pStyle w:val="Kommentartext"/>
      </w:pPr>
      <w:r>
        <w:rPr>
          <w:rStyle w:val="Kommentarzeichen"/>
        </w:rPr>
        <w:annotationRef/>
      </w:r>
      <w:r>
        <w:t>Nochmal checken</w:t>
      </w:r>
    </w:p>
  </w:comment>
  <w:comment w:id="22" w:author="Amelie Sessler" w:date="2026-04-21T21:41:00Z" w:initials="AS">
    <w:p w14:paraId="4CFE27E2" w14:textId="5264617A" w:rsidR="006A61F2" w:rsidRDefault="006A61F2">
      <w:pPr>
        <w:pStyle w:val="Kommentartext"/>
      </w:pPr>
      <w:r>
        <w:rPr>
          <w:rStyle w:val="Kommentarzeichen"/>
        </w:rPr>
        <w:annotationRef/>
      </w:r>
      <w:r>
        <w:t>Stimmt das? Oder eher besser dafür zu accounten/controllen?</w:t>
      </w:r>
    </w:p>
  </w:comment>
  <w:comment w:id="23" w:author="Amelie Sessler" w:date="2026-04-25T20:06:00Z" w:initials="AS">
    <w:p w14:paraId="57A62C0B" w14:textId="19A51FE8" w:rsidR="00482A1A" w:rsidRDefault="00482A1A">
      <w:pPr>
        <w:pStyle w:val="Kommentartext"/>
      </w:pPr>
      <w:r>
        <w:rPr>
          <w:rStyle w:val="Kommentarzeichen"/>
        </w:rPr>
        <w:annotationRef/>
      </w:r>
      <w:r>
        <w:t>Beispiel das interessant wäre</w:t>
      </w:r>
    </w:p>
  </w:comment>
  <w:comment w:id="24" w:author="Amelie Sessler" w:date="2026-05-01T15:20:00Z" w:initials="AS">
    <w:p w14:paraId="03EA636A" w14:textId="48C54A22" w:rsidR="00D82A1D" w:rsidRDefault="00D82A1D">
      <w:pPr>
        <w:pStyle w:val="Kommentartext"/>
      </w:pPr>
      <w:r>
        <w:rPr>
          <w:rStyle w:val="Kommentarzeichen"/>
        </w:rPr>
        <w:annotationRef/>
      </w:r>
      <w:r>
        <w:t>Was ist mit CF und iptw bei high dimensional data?</w:t>
      </w:r>
    </w:p>
  </w:comment>
  <w:comment w:id="25" w:author="Luise Ruth Sessler" w:date="2026-05-02T15:30:00Z" w:initials="LRS">
    <w:p w14:paraId="5A5CF233" w14:textId="42BC5CC2" w:rsidR="00F44C56" w:rsidRDefault="00F44C56">
      <w:pPr>
        <w:pStyle w:val="Kommentartext"/>
      </w:pPr>
      <w:r>
        <w:rPr>
          <w:rStyle w:val="Kommentarzeichen"/>
        </w:rPr>
        <w:annotationRef/>
      </w:r>
      <w:r>
        <w:t>Quellen raussuchen!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A7C9F" w15:done="0"/>
  <w15:commentEx w15:paraId="26535DB5" w15:done="0"/>
  <w15:commentEx w15:paraId="4B4FDA6D" w15:done="0"/>
  <w15:commentEx w15:paraId="05CA6EF5" w15:done="0"/>
  <w15:commentEx w15:paraId="0DA0EC66" w15:done="0"/>
  <w15:commentEx w15:paraId="6B280164" w15:done="0"/>
  <w15:commentEx w15:paraId="13E7FC1B" w15:done="0"/>
  <w15:commentEx w15:paraId="65ED5CB4" w15:done="0"/>
  <w15:commentEx w15:paraId="1286F15B" w15:done="0"/>
  <w15:commentEx w15:paraId="655EF7C1" w15:done="0"/>
  <w15:commentEx w15:paraId="7AC3409C" w15:done="0"/>
  <w15:commentEx w15:paraId="440E148D" w15:done="0"/>
  <w15:commentEx w15:paraId="240C78BE" w15:done="0"/>
  <w15:commentEx w15:paraId="4DE6AAA9" w15:done="0"/>
  <w15:commentEx w15:paraId="6F2DC5BA" w15:done="0"/>
  <w15:commentEx w15:paraId="6865ACA6" w15:done="0"/>
  <w15:commentEx w15:paraId="130370EF" w15:done="0"/>
  <w15:commentEx w15:paraId="691C11D4" w15:done="0"/>
  <w15:commentEx w15:paraId="22260F9D" w15:done="0"/>
  <w15:commentEx w15:paraId="5E53FE83" w15:done="0"/>
  <w15:commentEx w15:paraId="4B1B76CA" w15:done="0"/>
  <w15:commentEx w15:paraId="0F22CAFE" w15:done="0"/>
  <w15:commentEx w15:paraId="4CFE27E2" w15:done="0"/>
  <w15:commentEx w15:paraId="57A62C0B" w15:done="0"/>
  <w15:commentEx w15:paraId="03EA636A" w15:done="0"/>
  <w15:commentEx w15:paraId="5A5CF2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65C72" w16cex:dateUtc="2026-03-31T12:45:00Z"/>
  <w16cex:commentExtensible w16cex:durableId="231DCF47" w16cex:dateUtc="2026-04-05T15:49:00Z"/>
  <w16cex:commentExtensible w16cex:durableId="6AA6CE40" w16cex:dateUtc="2026-04-14T20:42:00Z"/>
  <w16cex:commentExtensible w16cex:durableId="2DEEDC46" w16cex:dateUtc="2026-04-14T14:00:00Z"/>
  <w16cex:commentExtensible w16cex:durableId="5DF68698" w16cex:dateUtc="2026-04-30T19:39:00Z"/>
  <w16cex:commentExtensible w16cex:durableId="37C77404" w16cex:dateUtc="2026-04-30T20:18:00Z"/>
  <w16cex:commentExtensible w16cex:durableId="0E651F64" w16cex:dateUtc="2026-04-14T14:46:00Z"/>
  <w16cex:commentExtensible w16cex:durableId="0837CEA7" w16cex:dateUtc="2026-04-14T12:06:00Z"/>
  <w16cex:commentExtensible w16cex:durableId="5CA3AAC0" w16cex:dateUtc="2026-04-26T12:15:00Z"/>
  <w16cex:commentExtensible w16cex:durableId="6E1D4C51" w16cex:dateUtc="2026-04-30T20:02:00Z"/>
  <w16cex:commentExtensible w16cex:durableId="14DCD96A" w16cex:dateUtc="2026-05-01T13:40:00Z"/>
  <w16cex:commentExtensible w16cex:durableId="0930F7BB" w16cex:dateUtc="2026-04-27T17:15:00Z"/>
  <w16cex:commentExtensible w16cex:durableId="1B8A6AE3" w16cex:dateUtc="2026-04-26T18:29:00Z"/>
  <w16cex:commentExtensible w16cex:durableId="2D77A8CE" w16cex:dateUtc="2026-04-01T12:23:00Z"/>
  <w16cex:commentExtensible w16cex:durableId="7BD3187D" w16cex:dateUtc="2026-04-26T12:49:00Z"/>
  <w16cex:commentExtensible w16cex:durableId="7D819D73" w16cex:dateUtc="2026-04-26T12:49:00Z"/>
  <w16cex:commentExtensible w16cex:durableId="359C3CF5" w16cex:dateUtc="2026-04-26T12:52:00Z"/>
  <w16cex:commentExtensible w16cex:durableId="29C2B0CC" w16cex:dateUtc="2026-04-26T21:05:00Z"/>
  <w16cex:commentExtensible w16cex:durableId="45BD937A" w16cex:dateUtc="2026-04-26T19:30:00Z"/>
  <w16cex:commentExtensible w16cex:durableId="2DA0B431" w16cex:dateUtc="2026-05-02T15:34:00Z"/>
  <w16cex:commentExtensible w16cex:durableId="2DA0AE61" w16cex:dateUtc="2026-05-02T15:09:00Z"/>
  <w16cex:commentExtensible w16cex:durableId="2DA07B96" w16cex:dateUtc="2026-05-02T11:33:00Z"/>
  <w16cex:commentExtensible w16cex:durableId="7765D14D" w16cex:dateUtc="2026-04-21T19:41:00Z"/>
  <w16cex:commentExtensible w16cex:durableId="54852FBF" w16cex:dateUtc="2026-04-25T18:06:00Z"/>
  <w16cex:commentExtensible w16cex:durableId="2A95D5F7" w16cex:dateUtc="2026-05-01T13:20:00Z"/>
  <w16cex:commentExtensible w16cex:durableId="2DA0971D" w16cex:dateUtc="2026-05-02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A7C9F" w16cid:durableId="2D765C72"/>
  <w16cid:commentId w16cid:paraId="26535DB5" w16cid:durableId="231DCF47"/>
  <w16cid:commentId w16cid:paraId="4B4FDA6D" w16cid:durableId="6AA6CE40"/>
  <w16cid:commentId w16cid:paraId="05CA6EF5" w16cid:durableId="2DEEDC46"/>
  <w16cid:commentId w16cid:paraId="0DA0EC66" w16cid:durableId="5DF68698"/>
  <w16cid:commentId w16cid:paraId="6B280164" w16cid:durableId="37C77404"/>
  <w16cid:commentId w16cid:paraId="13E7FC1B" w16cid:durableId="0E651F64"/>
  <w16cid:commentId w16cid:paraId="65ED5CB4" w16cid:durableId="0837CEA7"/>
  <w16cid:commentId w16cid:paraId="1286F15B" w16cid:durableId="5CA3AAC0"/>
  <w16cid:commentId w16cid:paraId="655EF7C1" w16cid:durableId="6E1D4C51"/>
  <w16cid:commentId w16cid:paraId="7AC3409C" w16cid:durableId="14DCD96A"/>
  <w16cid:commentId w16cid:paraId="440E148D" w16cid:durableId="0930F7BB"/>
  <w16cid:commentId w16cid:paraId="240C78BE" w16cid:durableId="1B8A6AE3"/>
  <w16cid:commentId w16cid:paraId="4DE6AAA9" w16cid:durableId="2D77A8CE"/>
  <w16cid:commentId w16cid:paraId="6F2DC5BA" w16cid:durableId="7BD3187D"/>
  <w16cid:commentId w16cid:paraId="6865ACA6" w16cid:durableId="7D819D73"/>
  <w16cid:commentId w16cid:paraId="130370EF" w16cid:durableId="359C3CF5"/>
  <w16cid:commentId w16cid:paraId="691C11D4" w16cid:durableId="29C2B0CC"/>
  <w16cid:commentId w16cid:paraId="22260F9D" w16cid:durableId="45BD937A"/>
  <w16cid:commentId w16cid:paraId="5E53FE83" w16cid:durableId="2DA0B431"/>
  <w16cid:commentId w16cid:paraId="4B1B76CA" w16cid:durableId="2DA0AE61"/>
  <w16cid:commentId w16cid:paraId="0F22CAFE" w16cid:durableId="2DA07B96"/>
  <w16cid:commentId w16cid:paraId="4CFE27E2" w16cid:durableId="7765D14D"/>
  <w16cid:commentId w16cid:paraId="57A62C0B" w16cid:durableId="54852FBF"/>
  <w16cid:commentId w16cid:paraId="03EA636A" w16cid:durableId="2A95D5F7"/>
  <w16cid:commentId w16cid:paraId="5A5CF233" w16cid:durableId="2DA097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1E2D" w14:textId="77777777" w:rsidR="00B242F3" w:rsidRDefault="00B242F3" w:rsidP="00626891">
      <w:pPr>
        <w:spacing w:after="0" w:line="240" w:lineRule="auto"/>
      </w:pPr>
      <w:r>
        <w:separator/>
      </w:r>
    </w:p>
  </w:endnote>
  <w:endnote w:type="continuationSeparator" w:id="0">
    <w:p w14:paraId="6B9C0846" w14:textId="77777777" w:rsidR="00B242F3" w:rsidRDefault="00B242F3" w:rsidP="00626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F379" w14:textId="77777777" w:rsidR="00B242F3" w:rsidRDefault="00B242F3" w:rsidP="00626891">
      <w:pPr>
        <w:spacing w:after="0" w:line="240" w:lineRule="auto"/>
      </w:pPr>
      <w:r>
        <w:separator/>
      </w:r>
    </w:p>
  </w:footnote>
  <w:footnote w:type="continuationSeparator" w:id="0">
    <w:p w14:paraId="106C23AD" w14:textId="77777777" w:rsidR="00B242F3" w:rsidRDefault="00B242F3" w:rsidP="00626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FD1"/>
    <w:multiLevelType w:val="hybridMultilevel"/>
    <w:tmpl w:val="215C4650"/>
    <w:lvl w:ilvl="0" w:tplc="264A71F4">
      <w:start w:val="6"/>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11B45669"/>
    <w:multiLevelType w:val="hybridMultilevel"/>
    <w:tmpl w:val="5080A884"/>
    <w:lvl w:ilvl="0" w:tplc="EBC0C7F4">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434B58F2"/>
    <w:multiLevelType w:val="hybridMultilevel"/>
    <w:tmpl w:val="89DEAC4A"/>
    <w:lvl w:ilvl="0" w:tplc="59768C2A">
      <w:start w:val="6"/>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02E17F6"/>
    <w:multiLevelType w:val="hybridMultilevel"/>
    <w:tmpl w:val="F94C9F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6F77046"/>
    <w:multiLevelType w:val="hybridMultilevel"/>
    <w:tmpl w:val="1166C58E"/>
    <w:lvl w:ilvl="0" w:tplc="876E2E3C">
      <w:start w:val="19"/>
      <w:numFmt w:val="bullet"/>
      <w:lvlText w:val="-"/>
      <w:lvlJc w:val="left"/>
      <w:pPr>
        <w:ind w:left="1080" w:hanging="360"/>
      </w:pPr>
      <w:rPr>
        <w:rFonts w:ascii="Aptos" w:eastAsiaTheme="minorHAnsi" w:hAnsi="Apto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73D33A2D"/>
    <w:multiLevelType w:val="multilevel"/>
    <w:tmpl w:val="13E6B6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513302092">
    <w:abstractNumId w:val="5"/>
  </w:num>
  <w:num w:numId="2" w16cid:durableId="128014860">
    <w:abstractNumId w:val="3"/>
  </w:num>
  <w:num w:numId="3" w16cid:durableId="510679719">
    <w:abstractNumId w:val="1"/>
  </w:num>
  <w:num w:numId="4" w16cid:durableId="723484561">
    <w:abstractNumId w:val="4"/>
  </w:num>
  <w:num w:numId="5" w16cid:durableId="1401058443">
    <w:abstractNumId w:val="0"/>
  </w:num>
  <w:num w:numId="6" w16cid:durableId="13887221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e Ruth Sessler">
    <w15:presenceInfo w15:providerId="AD" w15:userId="S-1-5-21-1606980848-583907252-725345543-413806"/>
  </w15:person>
  <w15:person w15:author="Amelie Sessler">
    <w15:presenceInfo w15:providerId="AD" w15:userId="S::Amelie.Sessler@stud.leuphana.de::466cf64d-e4c5-4285-8bb3-16dbba136e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1A08"/>
    <w:rsid w:val="00001F21"/>
    <w:rsid w:val="00006E32"/>
    <w:rsid w:val="000213D8"/>
    <w:rsid w:val="000236F6"/>
    <w:rsid w:val="00031A6F"/>
    <w:rsid w:val="000362EC"/>
    <w:rsid w:val="0004679B"/>
    <w:rsid w:val="00057752"/>
    <w:rsid w:val="00057CC0"/>
    <w:rsid w:val="00060253"/>
    <w:rsid w:val="0006447A"/>
    <w:rsid w:val="0006668F"/>
    <w:rsid w:val="00066AEA"/>
    <w:rsid w:val="00083428"/>
    <w:rsid w:val="00084AE9"/>
    <w:rsid w:val="000A4894"/>
    <w:rsid w:val="000B2EB6"/>
    <w:rsid w:val="000C62D3"/>
    <w:rsid w:val="000C6D42"/>
    <w:rsid w:val="000D06DA"/>
    <w:rsid w:val="000F11E8"/>
    <w:rsid w:val="001155A7"/>
    <w:rsid w:val="001204E2"/>
    <w:rsid w:val="00137545"/>
    <w:rsid w:val="00142357"/>
    <w:rsid w:val="00142A8F"/>
    <w:rsid w:val="00153098"/>
    <w:rsid w:val="0015360A"/>
    <w:rsid w:val="00174695"/>
    <w:rsid w:val="00181FC6"/>
    <w:rsid w:val="001852C8"/>
    <w:rsid w:val="00187E0C"/>
    <w:rsid w:val="001912E2"/>
    <w:rsid w:val="0019146E"/>
    <w:rsid w:val="00192D5E"/>
    <w:rsid w:val="00197379"/>
    <w:rsid w:val="0019771C"/>
    <w:rsid w:val="001A3915"/>
    <w:rsid w:val="001A4D3D"/>
    <w:rsid w:val="001B1B4A"/>
    <w:rsid w:val="001B786C"/>
    <w:rsid w:val="001C1C7F"/>
    <w:rsid w:val="001D4D7D"/>
    <w:rsid w:val="001E6164"/>
    <w:rsid w:val="001F211F"/>
    <w:rsid w:val="00203E97"/>
    <w:rsid w:val="00211FB5"/>
    <w:rsid w:val="002341C3"/>
    <w:rsid w:val="00235D71"/>
    <w:rsid w:val="00236ACD"/>
    <w:rsid w:val="002472A4"/>
    <w:rsid w:val="00251EBF"/>
    <w:rsid w:val="00287DE4"/>
    <w:rsid w:val="00296CD8"/>
    <w:rsid w:val="002A48D2"/>
    <w:rsid w:val="002C1999"/>
    <w:rsid w:val="002E3397"/>
    <w:rsid w:val="002F3DFF"/>
    <w:rsid w:val="003003EB"/>
    <w:rsid w:val="003077A2"/>
    <w:rsid w:val="00330129"/>
    <w:rsid w:val="00337551"/>
    <w:rsid w:val="00342022"/>
    <w:rsid w:val="00345D07"/>
    <w:rsid w:val="00350377"/>
    <w:rsid w:val="00374294"/>
    <w:rsid w:val="00384F2F"/>
    <w:rsid w:val="003850C7"/>
    <w:rsid w:val="00390FF3"/>
    <w:rsid w:val="003A40E0"/>
    <w:rsid w:val="003C0265"/>
    <w:rsid w:val="003E23B5"/>
    <w:rsid w:val="003E25DA"/>
    <w:rsid w:val="003E3809"/>
    <w:rsid w:val="003E397B"/>
    <w:rsid w:val="00410F5A"/>
    <w:rsid w:val="004478CF"/>
    <w:rsid w:val="004627AF"/>
    <w:rsid w:val="0047417B"/>
    <w:rsid w:val="0048141A"/>
    <w:rsid w:val="00482A1A"/>
    <w:rsid w:val="004B2478"/>
    <w:rsid w:val="004B7964"/>
    <w:rsid w:val="004D43B1"/>
    <w:rsid w:val="004E2671"/>
    <w:rsid w:val="004E7529"/>
    <w:rsid w:val="004F2C23"/>
    <w:rsid w:val="004F7FBF"/>
    <w:rsid w:val="00524083"/>
    <w:rsid w:val="0052737D"/>
    <w:rsid w:val="00533FAB"/>
    <w:rsid w:val="00544478"/>
    <w:rsid w:val="00552138"/>
    <w:rsid w:val="005605C3"/>
    <w:rsid w:val="00564511"/>
    <w:rsid w:val="00564A1E"/>
    <w:rsid w:val="005745CA"/>
    <w:rsid w:val="00591DAF"/>
    <w:rsid w:val="00597BB7"/>
    <w:rsid w:val="005A1EDC"/>
    <w:rsid w:val="005A2AC0"/>
    <w:rsid w:val="005B3196"/>
    <w:rsid w:val="005C0DC4"/>
    <w:rsid w:val="005C486C"/>
    <w:rsid w:val="005D459E"/>
    <w:rsid w:val="005D5ACC"/>
    <w:rsid w:val="005D6AA6"/>
    <w:rsid w:val="005E6E50"/>
    <w:rsid w:val="00610F41"/>
    <w:rsid w:val="006126F2"/>
    <w:rsid w:val="006178D6"/>
    <w:rsid w:val="00626891"/>
    <w:rsid w:val="0066766D"/>
    <w:rsid w:val="00681DE7"/>
    <w:rsid w:val="006917B7"/>
    <w:rsid w:val="00695FCF"/>
    <w:rsid w:val="006A4134"/>
    <w:rsid w:val="006A61F2"/>
    <w:rsid w:val="006C0B63"/>
    <w:rsid w:val="006C75AF"/>
    <w:rsid w:val="006D1E12"/>
    <w:rsid w:val="006E03FD"/>
    <w:rsid w:val="006E0EA4"/>
    <w:rsid w:val="006E1BF1"/>
    <w:rsid w:val="006E66FD"/>
    <w:rsid w:val="006F5575"/>
    <w:rsid w:val="00700703"/>
    <w:rsid w:val="00703969"/>
    <w:rsid w:val="007171AC"/>
    <w:rsid w:val="00724767"/>
    <w:rsid w:val="00725A4C"/>
    <w:rsid w:val="00735449"/>
    <w:rsid w:val="00741F43"/>
    <w:rsid w:val="007446C2"/>
    <w:rsid w:val="00752C43"/>
    <w:rsid w:val="00760CE7"/>
    <w:rsid w:val="0076704D"/>
    <w:rsid w:val="00771428"/>
    <w:rsid w:val="007750B4"/>
    <w:rsid w:val="00777437"/>
    <w:rsid w:val="00783190"/>
    <w:rsid w:val="00786573"/>
    <w:rsid w:val="007A2974"/>
    <w:rsid w:val="007A5F3C"/>
    <w:rsid w:val="007A7C78"/>
    <w:rsid w:val="007B45EE"/>
    <w:rsid w:val="007B693E"/>
    <w:rsid w:val="007C4BF1"/>
    <w:rsid w:val="007D2130"/>
    <w:rsid w:val="007E3F47"/>
    <w:rsid w:val="007E41A2"/>
    <w:rsid w:val="0080208C"/>
    <w:rsid w:val="00802D9F"/>
    <w:rsid w:val="0081174E"/>
    <w:rsid w:val="008156BB"/>
    <w:rsid w:val="00825EA7"/>
    <w:rsid w:val="00826516"/>
    <w:rsid w:val="00826D68"/>
    <w:rsid w:val="008328EF"/>
    <w:rsid w:val="00837960"/>
    <w:rsid w:val="00861632"/>
    <w:rsid w:val="00863236"/>
    <w:rsid w:val="008715E0"/>
    <w:rsid w:val="00875FBA"/>
    <w:rsid w:val="00881553"/>
    <w:rsid w:val="008852EC"/>
    <w:rsid w:val="00887FC2"/>
    <w:rsid w:val="00894F38"/>
    <w:rsid w:val="008A087E"/>
    <w:rsid w:val="008A1A08"/>
    <w:rsid w:val="008B1393"/>
    <w:rsid w:val="008C12DA"/>
    <w:rsid w:val="008C15E9"/>
    <w:rsid w:val="008D4FD8"/>
    <w:rsid w:val="00930788"/>
    <w:rsid w:val="00932878"/>
    <w:rsid w:val="009329CE"/>
    <w:rsid w:val="00941A0A"/>
    <w:rsid w:val="009603EE"/>
    <w:rsid w:val="00972E10"/>
    <w:rsid w:val="00980D78"/>
    <w:rsid w:val="009833CD"/>
    <w:rsid w:val="009A5934"/>
    <w:rsid w:val="009D175F"/>
    <w:rsid w:val="009E1799"/>
    <w:rsid w:val="009E3E72"/>
    <w:rsid w:val="009F2C48"/>
    <w:rsid w:val="00A1347E"/>
    <w:rsid w:val="00A15BCD"/>
    <w:rsid w:val="00A16DBA"/>
    <w:rsid w:val="00A412A6"/>
    <w:rsid w:val="00A44B79"/>
    <w:rsid w:val="00A45A34"/>
    <w:rsid w:val="00A670FD"/>
    <w:rsid w:val="00A672BF"/>
    <w:rsid w:val="00A67E88"/>
    <w:rsid w:val="00AB1E21"/>
    <w:rsid w:val="00AB47ED"/>
    <w:rsid w:val="00AB4880"/>
    <w:rsid w:val="00AB644B"/>
    <w:rsid w:val="00AB78A4"/>
    <w:rsid w:val="00AC3687"/>
    <w:rsid w:val="00AC4AB0"/>
    <w:rsid w:val="00AF0CE2"/>
    <w:rsid w:val="00AF54E7"/>
    <w:rsid w:val="00B001F8"/>
    <w:rsid w:val="00B242F3"/>
    <w:rsid w:val="00B5313D"/>
    <w:rsid w:val="00B557BE"/>
    <w:rsid w:val="00B637B6"/>
    <w:rsid w:val="00B6580F"/>
    <w:rsid w:val="00B72F17"/>
    <w:rsid w:val="00B90F7B"/>
    <w:rsid w:val="00BA2C02"/>
    <w:rsid w:val="00BA3B02"/>
    <w:rsid w:val="00BB2847"/>
    <w:rsid w:val="00BC06DB"/>
    <w:rsid w:val="00BE6EDD"/>
    <w:rsid w:val="00BF5AD7"/>
    <w:rsid w:val="00C01818"/>
    <w:rsid w:val="00C1713F"/>
    <w:rsid w:val="00C23A5B"/>
    <w:rsid w:val="00C33EF6"/>
    <w:rsid w:val="00C50735"/>
    <w:rsid w:val="00C54F60"/>
    <w:rsid w:val="00C63346"/>
    <w:rsid w:val="00C70F7B"/>
    <w:rsid w:val="00C802D9"/>
    <w:rsid w:val="00C91A39"/>
    <w:rsid w:val="00C93638"/>
    <w:rsid w:val="00CC2183"/>
    <w:rsid w:val="00CC227D"/>
    <w:rsid w:val="00CC2573"/>
    <w:rsid w:val="00CC2631"/>
    <w:rsid w:val="00CC4F28"/>
    <w:rsid w:val="00CD0731"/>
    <w:rsid w:val="00CF59BA"/>
    <w:rsid w:val="00D06D6F"/>
    <w:rsid w:val="00D225E2"/>
    <w:rsid w:val="00D25A9F"/>
    <w:rsid w:val="00D34C43"/>
    <w:rsid w:val="00D43E1D"/>
    <w:rsid w:val="00D53225"/>
    <w:rsid w:val="00D5547D"/>
    <w:rsid w:val="00D60453"/>
    <w:rsid w:val="00D80A8D"/>
    <w:rsid w:val="00D82A1D"/>
    <w:rsid w:val="00D830EF"/>
    <w:rsid w:val="00DA47B3"/>
    <w:rsid w:val="00DC573F"/>
    <w:rsid w:val="00DE1BA2"/>
    <w:rsid w:val="00DF13B8"/>
    <w:rsid w:val="00E239C0"/>
    <w:rsid w:val="00E26EC6"/>
    <w:rsid w:val="00E30E76"/>
    <w:rsid w:val="00E44CEF"/>
    <w:rsid w:val="00E466F8"/>
    <w:rsid w:val="00E56BB0"/>
    <w:rsid w:val="00E760B4"/>
    <w:rsid w:val="00E87DCA"/>
    <w:rsid w:val="00E9353B"/>
    <w:rsid w:val="00E93E5E"/>
    <w:rsid w:val="00E9526B"/>
    <w:rsid w:val="00EB675A"/>
    <w:rsid w:val="00EB7ECD"/>
    <w:rsid w:val="00EC0EDB"/>
    <w:rsid w:val="00EC708D"/>
    <w:rsid w:val="00ED60AB"/>
    <w:rsid w:val="00ED7C06"/>
    <w:rsid w:val="00ED7CE5"/>
    <w:rsid w:val="00EE77B6"/>
    <w:rsid w:val="00F01B8D"/>
    <w:rsid w:val="00F03E32"/>
    <w:rsid w:val="00F10E29"/>
    <w:rsid w:val="00F26C2D"/>
    <w:rsid w:val="00F4315D"/>
    <w:rsid w:val="00F44C56"/>
    <w:rsid w:val="00F5125E"/>
    <w:rsid w:val="00F60EE5"/>
    <w:rsid w:val="00F674D1"/>
    <w:rsid w:val="00F67CAA"/>
    <w:rsid w:val="00F72AC1"/>
    <w:rsid w:val="00F83A98"/>
    <w:rsid w:val="00F86263"/>
    <w:rsid w:val="00F97E04"/>
    <w:rsid w:val="00FA7C48"/>
    <w:rsid w:val="00FB1625"/>
    <w:rsid w:val="00FC194F"/>
    <w:rsid w:val="00FC2CBC"/>
    <w:rsid w:val="00FC34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EC55"/>
  <w15:chartTrackingRefBased/>
  <w15:docId w15:val="{2DAD0235-0B06-4C2F-BC68-776E32A70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1A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1A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1A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1A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1A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1A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1A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1A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1A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1A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1A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1A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1A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1A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1A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1A08"/>
    <w:rPr>
      <w:rFonts w:eastAsiaTheme="majorEastAsia" w:cstheme="majorBidi"/>
      <w:color w:val="272727" w:themeColor="text1" w:themeTint="D8"/>
    </w:rPr>
  </w:style>
  <w:style w:type="paragraph" w:styleId="Titel">
    <w:name w:val="Title"/>
    <w:basedOn w:val="Standard"/>
    <w:next w:val="Standard"/>
    <w:link w:val="TitelZchn"/>
    <w:uiPriority w:val="10"/>
    <w:qFormat/>
    <w:rsid w:val="008A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1A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1A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1A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1A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1A08"/>
    <w:rPr>
      <w:i/>
      <w:iCs/>
      <w:color w:val="404040" w:themeColor="text1" w:themeTint="BF"/>
    </w:rPr>
  </w:style>
  <w:style w:type="paragraph" w:styleId="Listenabsatz">
    <w:name w:val="List Paragraph"/>
    <w:basedOn w:val="Standard"/>
    <w:uiPriority w:val="34"/>
    <w:qFormat/>
    <w:rsid w:val="008A1A08"/>
    <w:pPr>
      <w:ind w:left="720"/>
      <w:contextualSpacing/>
    </w:pPr>
  </w:style>
  <w:style w:type="character" w:styleId="IntensiveHervorhebung">
    <w:name w:val="Intense Emphasis"/>
    <w:basedOn w:val="Absatz-Standardschriftart"/>
    <w:uiPriority w:val="21"/>
    <w:qFormat/>
    <w:rsid w:val="008A1A08"/>
    <w:rPr>
      <w:i/>
      <w:iCs/>
      <w:color w:val="0F4761" w:themeColor="accent1" w:themeShade="BF"/>
    </w:rPr>
  </w:style>
  <w:style w:type="paragraph" w:styleId="IntensivesZitat">
    <w:name w:val="Intense Quote"/>
    <w:basedOn w:val="Standard"/>
    <w:next w:val="Standard"/>
    <w:link w:val="IntensivesZitatZchn"/>
    <w:uiPriority w:val="30"/>
    <w:qFormat/>
    <w:rsid w:val="008A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1A08"/>
    <w:rPr>
      <w:i/>
      <w:iCs/>
      <w:color w:val="0F4761" w:themeColor="accent1" w:themeShade="BF"/>
    </w:rPr>
  </w:style>
  <w:style w:type="character" w:styleId="IntensiverVerweis">
    <w:name w:val="Intense Reference"/>
    <w:basedOn w:val="Absatz-Standardschriftart"/>
    <w:uiPriority w:val="32"/>
    <w:qFormat/>
    <w:rsid w:val="008A1A08"/>
    <w:rPr>
      <w:b/>
      <w:bCs/>
      <w:smallCaps/>
      <w:color w:val="0F4761" w:themeColor="accent1" w:themeShade="BF"/>
      <w:spacing w:val="5"/>
    </w:rPr>
  </w:style>
  <w:style w:type="character" w:styleId="Hyperlink">
    <w:name w:val="Hyperlink"/>
    <w:basedOn w:val="Absatz-Standardschriftart"/>
    <w:uiPriority w:val="99"/>
    <w:unhideWhenUsed/>
    <w:rsid w:val="00C23A5B"/>
    <w:rPr>
      <w:color w:val="467886" w:themeColor="hyperlink"/>
      <w:u w:val="single"/>
    </w:rPr>
  </w:style>
  <w:style w:type="character" w:styleId="NichtaufgelsteErwhnung">
    <w:name w:val="Unresolved Mention"/>
    <w:basedOn w:val="Absatz-Standardschriftart"/>
    <w:uiPriority w:val="99"/>
    <w:semiHidden/>
    <w:unhideWhenUsed/>
    <w:rsid w:val="00E466F8"/>
    <w:rPr>
      <w:color w:val="605E5C"/>
      <w:shd w:val="clear" w:color="auto" w:fill="E1DFDD"/>
    </w:rPr>
  </w:style>
  <w:style w:type="character" w:styleId="Kommentarzeichen">
    <w:name w:val="annotation reference"/>
    <w:basedOn w:val="Absatz-Standardschriftart"/>
    <w:uiPriority w:val="99"/>
    <w:semiHidden/>
    <w:unhideWhenUsed/>
    <w:rsid w:val="00AB78A4"/>
    <w:rPr>
      <w:sz w:val="16"/>
      <w:szCs w:val="16"/>
    </w:rPr>
  </w:style>
  <w:style w:type="paragraph" w:styleId="Kommentartext">
    <w:name w:val="annotation text"/>
    <w:basedOn w:val="Standard"/>
    <w:link w:val="KommentartextZchn"/>
    <w:uiPriority w:val="99"/>
    <w:semiHidden/>
    <w:unhideWhenUsed/>
    <w:rsid w:val="00AB78A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B78A4"/>
    <w:rPr>
      <w:sz w:val="20"/>
      <w:szCs w:val="20"/>
    </w:rPr>
  </w:style>
  <w:style w:type="paragraph" w:styleId="Kommentarthema">
    <w:name w:val="annotation subject"/>
    <w:basedOn w:val="Kommentartext"/>
    <w:next w:val="Kommentartext"/>
    <w:link w:val="KommentarthemaZchn"/>
    <w:uiPriority w:val="99"/>
    <w:semiHidden/>
    <w:unhideWhenUsed/>
    <w:rsid w:val="00AB78A4"/>
    <w:rPr>
      <w:b/>
      <w:bCs/>
    </w:rPr>
  </w:style>
  <w:style w:type="character" w:customStyle="1" w:styleId="KommentarthemaZchn">
    <w:name w:val="Kommentarthema Zchn"/>
    <w:basedOn w:val="KommentartextZchn"/>
    <w:link w:val="Kommentarthema"/>
    <w:uiPriority w:val="99"/>
    <w:semiHidden/>
    <w:rsid w:val="00AB78A4"/>
    <w:rPr>
      <w:b/>
      <w:bCs/>
      <w:sz w:val="20"/>
      <w:szCs w:val="20"/>
    </w:rPr>
  </w:style>
  <w:style w:type="paragraph" w:styleId="Kopfzeile">
    <w:name w:val="header"/>
    <w:basedOn w:val="Standard"/>
    <w:link w:val="KopfzeileZchn"/>
    <w:uiPriority w:val="99"/>
    <w:unhideWhenUsed/>
    <w:rsid w:val="0062689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26891"/>
  </w:style>
  <w:style w:type="paragraph" w:styleId="Fuzeile">
    <w:name w:val="footer"/>
    <w:basedOn w:val="Standard"/>
    <w:link w:val="FuzeileZchn"/>
    <w:uiPriority w:val="99"/>
    <w:unhideWhenUsed/>
    <w:rsid w:val="0062689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26891"/>
  </w:style>
  <w:style w:type="paragraph" w:styleId="StandardWeb">
    <w:name w:val="Normal (Web)"/>
    <w:basedOn w:val="Standard"/>
    <w:uiPriority w:val="99"/>
    <w:semiHidden/>
    <w:unhideWhenUsed/>
    <w:rsid w:val="00703969"/>
    <w:rPr>
      <w:rFonts w:ascii="Times New Roman" w:hAnsi="Times New Roman" w:cs="Times New Roman"/>
      <w:sz w:val="24"/>
      <w:szCs w:val="24"/>
    </w:rPr>
  </w:style>
  <w:style w:type="character" w:styleId="Platzhaltertext">
    <w:name w:val="Placeholder Text"/>
    <w:basedOn w:val="Absatz-Standardschriftart"/>
    <w:uiPriority w:val="99"/>
    <w:semiHidden/>
    <w:rsid w:val="00057752"/>
    <w:rPr>
      <w:color w:val="666666"/>
    </w:rPr>
  </w:style>
  <w:style w:type="paragraph" w:styleId="HTMLVorformatiert">
    <w:name w:val="HTML Preformatted"/>
    <w:basedOn w:val="Standard"/>
    <w:link w:val="HTMLVorformatiertZchn"/>
    <w:uiPriority w:val="99"/>
    <w:semiHidden/>
    <w:unhideWhenUsed/>
    <w:rsid w:val="00E26EC6"/>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26EC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mc.ncbi.nlm.nih.gov/articles/PMC9996644/" TargetMode="External"/><Relationship Id="rId18" Type="http://schemas.openxmlformats.org/officeDocument/2006/relationships/hyperlink" Target="https://rdrr.io/r/base/nrow.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nlinelibrary.wiley.com/doi/pdf/10.1002%2Fsim.6607" TargetMode="External"/><Relationship Id="rId17" Type="http://schemas.openxmlformats.org/officeDocument/2006/relationships/hyperlink" Target="https://rdrr.io/r/base/MathFun.html" TargetMode="External"/><Relationship Id="rId2" Type="http://schemas.openxmlformats.org/officeDocument/2006/relationships/numbering" Target="numbering.xml"/><Relationship Id="rId16" Type="http://schemas.openxmlformats.org/officeDocument/2006/relationships/hyperlink" Target="https://rdrr.io/r/base/Round.html" TargetMode="External"/><Relationship Id="rId20" Type="http://schemas.openxmlformats.org/officeDocument/2006/relationships/hyperlink" Target="https://doi.org/10.3390/e2412178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rdrr.io/r/base/Extremes.html"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rdrr.io/r/base/nrow.html"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onlinelibrary.wiley.com/doi/full/10.1111/insr.12610" TargetMode="External"/><Relationship Id="rId22"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14BB6-8267-42E0-9A22-862F547DC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10849</Words>
  <Characters>68355</Characters>
  <Application>Microsoft Office Word</Application>
  <DocSecurity>0</DocSecurity>
  <Lines>569</Lines>
  <Paragraphs>158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Amelie Sessler</dc:creator>
  <cp:keywords/>
  <dc:description/>
  <cp:lastModifiedBy>Amelie Sessler</cp:lastModifiedBy>
  <cp:revision>55</cp:revision>
  <dcterms:created xsi:type="dcterms:W3CDTF">2026-03-27T22:34:00Z</dcterms:created>
  <dcterms:modified xsi:type="dcterms:W3CDTF">2026-05-02T20:52:00Z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8e2b80c5-5442-4d8e-821b-9d3632e612ca</vt:lpwstr>
  </property>
</Properties>
</file>