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2D38C" w14:textId="02A9F815" w:rsidR="00B557BE" w:rsidRPr="008A1A08" w:rsidRDefault="008A1A08" w:rsidP="008A1A08">
      <w:pPr>
        <w:pStyle w:val="Listenabsatz"/>
        <w:numPr>
          <w:ilvl w:val="0"/>
          <w:numId w:val="1"/>
        </w:numPr>
        <w:rPr>
          <w:b/>
          <w:bCs/>
          <w:u w:val="single"/>
        </w:rPr>
      </w:pPr>
      <w:r w:rsidRPr="008A1A08">
        <w:rPr>
          <w:b/>
          <w:bCs/>
          <w:u w:val="single"/>
        </w:rPr>
        <w:t>Introduction</w:t>
      </w:r>
    </w:p>
    <w:p w14:paraId="7BB23107" w14:textId="77777777" w:rsidR="00006E32" w:rsidRPr="00006E32" w:rsidRDefault="00006E32" w:rsidP="00006E32">
      <w:pPr>
        <w:pStyle w:val="Listenabsatz"/>
        <w:rPr>
          <w:sz w:val="24"/>
          <w:szCs w:val="24"/>
          <w:lang w:val="en-US"/>
        </w:rPr>
      </w:pPr>
      <w:r w:rsidRPr="00006E32">
        <w:rPr>
          <w:sz w:val="24"/>
          <w:szCs w:val="24"/>
          <w:lang w:val="en-US"/>
        </w:rPr>
        <w:t>Introduction</w:t>
      </w:r>
    </w:p>
    <w:p w14:paraId="7E0FCAE8" w14:textId="77777777" w:rsidR="00006E32" w:rsidRPr="00006E32" w:rsidRDefault="00006E32" w:rsidP="00006E32">
      <w:pPr>
        <w:pStyle w:val="Listenabsatz"/>
        <w:rPr>
          <w:sz w:val="24"/>
          <w:szCs w:val="24"/>
          <w:lang w:val="en-US"/>
        </w:rPr>
      </w:pPr>
    </w:p>
    <w:p w14:paraId="3EE81FBE" w14:textId="77777777" w:rsidR="00006E32" w:rsidRPr="00006E32" w:rsidRDefault="00006E32" w:rsidP="00006E32">
      <w:pPr>
        <w:pStyle w:val="Listenabsatz"/>
        <w:rPr>
          <w:sz w:val="24"/>
          <w:szCs w:val="24"/>
          <w:lang w:val="en-US"/>
        </w:rPr>
      </w:pPr>
      <w:r w:rsidRPr="00006E32">
        <w:rPr>
          <w:sz w:val="24"/>
          <w:szCs w:val="24"/>
          <w:lang w:val="en-US"/>
        </w:rPr>
        <w:t xml:space="preserve">In the past two (?) decade, many methods and models for causal effect estimation have emerged. They all have different strengths and weaknesses, which often depend on data characteristics. Some model may outperform another one on one dataset and perform worse on another one. Causal BART has proven to yield good results in a number of studies and is often considered one of the best models. It is constantly being developed further and adapted for different problems. </w:t>
      </w:r>
    </w:p>
    <w:p w14:paraId="6A16806E" w14:textId="77777777" w:rsidR="00006E32" w:rsidRPr="00006E32" w:rsidRDefault="00006E32" w:rsidP="00006E32">
      <w:pPr>
        <w:pStyle w:val="Listenabsatz"/>
        <w:rPr>
          <w:sz w:val="24"/>
          <w:szCs w:val="24"/>
          <w:lang w:val="en-US"/>
        </w:rPr>
      </w:pPr>
      <w:r w:rsidRPr="00006E32">
        <w:rPr>
          <w:sz w:val="24"/>
          <w:szCs w:val="24"/>
          <w:lang w:val="en-US"/>
        </w:rPr>
        <w:t xml:space="preserve">These adaptions often focus on specific problem statements, like continuous treatments, survival analysis, ... (irgendwas hinschreiben, was halt das basic bart nicht abdeckt?). </w:t>
      </w:r>
    </w:p>
    <w:p w14:paraId="7C49F5F1" w14:textId="26B364BE" w:rsidR="00006E32" w:rsidRPr="001B1B4A" w:rsidRDefault="00006E32" w:rsidP="001B1B4A">
      <w:pPr>
        <w:pStyle w:val="Listenabsatz"/>
        <w:rPr>
          <w:sz w:val="24"/>
          <w:szCs w:val="24"/>
          <w:lang w:val="en-US"/>
        </w:rPr>
      </w:pPr>
      <w:r w:rsidRPr="00006E32">
        <w:rPr>
          <w:sz w:val="24"/>
          <w:szCs w:val="24"/>
          <w:lang w:val="en-US"/>
        </w:rPr>
        <w:t>In this work we will focus on the basic causal BART model, developed for binary treatments and simple individual and average treatemwnt effect estimation. Even there, different variants exist. Mainly, it can be incorporated/combined with different base learners. An S-Lea</w:t>
      </w:r>
      <w:r w:rsidRPr="001B1B4A">
        <w:rPr>
          <w:sz w:val="24"/>
          <w:szCs w:val="24"/>
          <w:lang w:val="en-US"/>
        </w:rPr>
        <w:t xml:space="preserve">rner builds one model for both treated and untreated units, while a T-Learner trains  two models, one for the treated units and one for the untreated units. A common extension for the S-Learner is the inclusion of the propensity score as another covariate. The propensity score can be estimated through different methods. In this thesis four BART models will be considered: A S-Learner, a T-Learner and two S-Learners that include the propensity score, the first where it is estimated by a logistic regression and the second where it is estimated by a BART model. I will investigate, how those models perform when estimating average treatment effects. I am interested in their performance compared to each other as well as to two other common models, inverse probability weighting and causal random forest. </w:t>
      </w:r>
    </w:p>
    <w:p w14:paraId="3C6D13AA" w14:textId="77777777" w:rsidR="00006E32" w:rsidRPr="00006E32" w:rsidRDefault="00006E32" w:rsidP="00006E32">
      <w:pPr>
        <w:pStyle w:val="Listenabsatz"/>
        <w:rPr>
          <w:sz w:val="24"/>
          <w:szCs w:val="24"/>
          <w:lang w:val="en-US"/>
        </w:rPr>
      </w:pPr>
      <w:r w:rsidRPr="00006E32">
        <w:rPr>
          <w:sz w:val="24"/>
          <w:szCs w:val="24"/>
          <w:lang w:val="en-US"/>
        </w:rPr>
        <w:t>Complex machine learning models typically can be fine tuned through a number of parameters to improve their performance. BART</w:t>
      </w:r>
    </w:p>
    <w:p w14:paraId="3F983700" w14:textId="77777777" w:rsidR="00006E32" w:rsidRPr="00006E32" w:rsidRDefault="00006E32" w:rsidP="00006E32">
      <w:pPr>
        <w:pStyle w:val="Listenabsatz"/>
        <w:rPr>
          <w:sz w:val="24"/>
          <w:szCs w:val="24"/>
          <w:lang w:val="en-US"/>
        </w:rPr>
      </w:pPr>
    </w:p>
    <w:p w14:paraId="4D82D776" w14:textId="77777777" w:rsidR="00006E32" w:rsidRPr="00006E32" w:rsidRDefault="00006E32" w:rsidP="00006E32">
      <w:pPr>
        <w:pStyle w:val="Listenabsatz"/>
        <w:rPr>
          <w:sz w:val="24"/>
          <w:szCs w:val="24"/>
          <w:lang w:val="en-US"/>
        </w:rPr>
      </w:pPr>
    </w:p>
    <w:p w14:paraId="2F90A941" w14:textId="77777777" w:rsidR="00006E32" w:rsidRPr="00006E32" w:rsidRDefault="00006E32" w:rsidP="00006E32">
      <w:pPr>
        <w:pStyle w:val="Listenabsatz"/>
        <w:rPr>
          <w:sz w:val="24"/>
          <w:szCs w:val="24"/>
          <w:lang w:val="en-US"/>
        </w:rPr>
      </w:pPr>
      <w:r w:rsidRPr="00006E32">
        <w:rPr>
          <w:sz w:val="24"/>
          <w:szCs w:val="24"/>
          <w:lang w:val="en-US"/>
        </w:rPr>
        <w:t xml:space="preserve">I will investigate the following research questions: </w:t>
      </w:r>
    </w:p>
    <w:p w14:paraId="5BB9DEDB" w14:textId="77777777" w:rsidR="00006E32" w:rsidRPr="00006E32" w:rsidRDefault="00006E32" w:rsidP="00006E32">
      <w:pPr>
        <w:pStyle w:val="Listenabsatz"/>
        <w:rPr>
          <w:sz w:val="24"/>
          <w:szCs w:val="24"/>
          <w:lang w:val="en-US"/>
        </w:rPr>
      </w:pPr>
      <w:r w:rsidRPr="00006E32">
        <w:rPr>
          <w:sz w:val="24"/>
          <w:szCs w:val="24"/>
          <w:lang w:val="en-US"/>
        </w:rPr>
        <w:t>1. How does the performance of the four BART models differ from each other?</w:t>
      </w:r>
    </w:p>
    <w:p w14:paraId="04A752E6" w14:textId="77777777" w:rsidR="00006E32" w:rsidRPr="00006E32" w:rsidRDefault="00006E32" w:rsidP="00006E32">
      <w:pPr>
        <w:pStyle w:val="Listenabsatz"/>
        <w:rPr>
          <w:sz w:val="24"/>
          <w:szCs w:val="24"/>
          <w:lang w:val="en-US"/>
        </w:rPr>
      </w:pPr>
      <w:r w:rsidRPr="00006E32">
        <w:rPr>
          <w:sz w:val="24"/>
          <w:szCs w:val="24"/>
          <w:lang w:val="en-US"/>
        </w:rPr>
        <w:t>2. How do the four BART models compare to other state-of-the-art causal method (sind das state of the art?)</w:t>
      </w:r>
    </w:p>
    <w:p w14:paraId="22240524" w14:textId="77777777" w:rsidR="00006E32" w:rsidRPr="00006E32" w:rsidRDefault="00006E32" w:rsidP="00006E32">
      <w:pPr>
        <w:pStyle w:val="Listenabsatz"/>
        <w:rPr>
          <w:sz w:val="24"/>
          <w:szCs w:val="24"/>
          <w:lang w:val="en-US"/>
        </w:rPr>
      </w:pPr>
      <w:r w:rsidRPr="00006E32">
        <w:rPr>
          <w:sz w:val="24"/>
          <w:szCs w:val="24"/>
          <w:lang w:val="en-US"/>
        </w:rPr>
        <w:t>3. How does performance differ based on data characteristics?</w:t>
      </w:r>
    </w:p>
    <w:p w14:paraId="5AE609C6" w14:textId="77777777" w:rsidR="00006E32" w:rsidRPr="00006E32" w:rsidRDefault="00006E32" w:rsidP="00006E32">
      <w:pPr>
        <w:pStyle w:val="Listenabsatz"/>
        <w:rPr>
          <w:sz w:val="24"/>
          <w:szCs w:val="24"/>
          <w:lang w:val="en-US"/>
        </w:rPr>
      </w:pPr>
      <w:r w:rsidRPr="00006E32">
        <w:rPr>
          <w:sz w:val="24"/>
          <w:szCs w:val="24"/>
          <w:lang w:val="en-US"/>
        </w:rPr>
        <w:t>4. Can performance be increased by hyperparameter tuning?</w:t>
      </w:r>
    </w:p>
    <w:p w14:paraId="4611C6A6" w14:textId="77777777" w:rsidR="00006E32" w:rsidRPr="00006E32" w:rsidRDefault="00006E32" w:rsidP="00006E32">
      <w:pPr>
        <w:pStyle w:val="Listenabsatz"/>
        <w:rPr>
          <w:sz w:val="24"/>
          <w:szCs w:val="24"/>
          <w:lang w:val="en-US"/>
        </w:rPr>
      </w:pPr>
    </w:p>
    <w:p w14:paraId="32FEA05A" w14:textId="77777777" w:rsidR="00006E32" w:rsidRPr="00006E32" w:rsidRDefault="00006E32" w:rsidP="00006E32">
      <w:pPr>
        <w:pStyle w:val="Listenabsatz"/>
        <w:rPr>
          <w:sz w:val="24"/>
          <w:szCs w:val="24"/>
          <w:lang w:val="en-US"/>
        </w:rPr>
      </w:pPr>
      <w:r w:rsidRPr="00006E32">
        <w:rPr>
          <w:sz w:val="24"/>
          <w:szCs w:val="24"/>
          <w:lang w:val="en-US"/>
        </w:rPr>
        <w:t xml:space="preserve">The research questions which will be answered are: Are there </w:t>
      </w:r>
    </w:p>
    <w:p w14:paraId="6D5A7290" w14:textId="77777777" w:rsidR="00006E32" w:rsidRPr="00006E32" w:rsidRDefault="00006E32" w:rsidP="00006E32">
      <w:pPr>
        <w:pStyle w:val="Listenabsatz"/>
        <w:rPr>
          <w:sz w:val="24"/>
          <w:szCs w:val="24"/>
          <w:lang w:val="en-US"/>
        </w:rPr>
      </w:pPr>
    </w:p>
    <w:p w14:paraId="41E9DE4C" w14:textId="77777777" w:rsidR="00006E32" w:rsidRPr="00006E32" w:rsidRDefault="00006E32" w:rsidP="00006E32">
      <w:pPr>
        <w:pStyle w:val="Listenabsatz"/>
        <w:rPr>
          <w:sz w:val="24"/>
          <w:szCs w:val="24"/>
          <w:lang w:val="en-US"/>
        </w:rPr>
      </w:pPr>
    </w:p>
    <w:p w14:paraId="4401D74F" w14:textId="77777777" w:rsidR="00006E32" w:rsidRPr="00006E32" w:rsidRDefault="00006E32" w:rsidP="00006E32">
      <w:pPr>
        <w:pStyle w:val="Listenabsatz"/>
        <w:rPr>
          <w:sz w:val="24"/>
          <w:szCs w:val="24"/>
          <w:lang w:val="en-US"/>
        </w:rPr>
      </w:pPr>
    </w:p>
    <w:p w14:paraId="15ADD967" w14:textId="77777777" w:rsidR="00006E32" w:rsidRPr="00006E32" w:rsidRDefault="00006E32" w:rsidP="00006E32">
      <w:pPr>
        <w:pStyle w:val="Listenabsatz"/>
        <w:rPr>
          <w:b/>
          <w:bCs/>
          <w:sz w:val="24"/>
          <w:szCs w:val="24"/>
          <w:u w:val="single"/>
          <w:lang w:val="en-US"/>
        </w:rPr>
      </w:pPr>
      <w:r w:rsidRPr="00006E32">
        <w:rPr>
          <w:b/>
          <w:bCs/>
          <w:sz w:val="24"/>
          <w:szCs w:val="24"/>
          <w:u w:val="single"/>
          <w:lang w:val="en-US"/>
        </w:rPr>
        <w:t>Novelty</w:t>
      </w:r>
    </w:p>
    <w:p w14:paraId="497A06E1" w14:textId="77777777" w:rsidR="00006E32" w:rsidRPr="00006E32" w:rsidRDefault="00006E32" w:rsidP="00006E32">
      <w:pPr>
        <w:pStyle w:val="Listenabsatz"/>
        <w:rPr>
          <w:sz w:val="24"/>
          <w:szCs w:val="24"/>
          <w:lang w:val="en-US"/>
        </w:rPr>
      </w:pPr>
      <w:r w:rsidRPr="00006E32">
        <w:rPr>
          <w:sz w:val="24"/>
          <w:szCs w:val="24"/>
          <w:lang w:val="en-US"/>
        </w:rPr>
        <w:t xml:space="preserve">This work is novel in x ways. First, it investigates the performance of the BART models on the ACIC 2029 datasets in detail and in comparison. While BART </w:t>
      </w:r>
      <w:r w:rsidRPr="00006E32">
        <w:rPr>
          <w:sz w:val="24"/>
          <w:szCs w:val="24"/>
          <w:lang w:val="en-US"/>
        </w:rPr>
        <w:lastRenderedPageBreak/>
        <w:t>models were entered into the competition, the results were only published on a aggregated level. I will however look at differences between the modes</w:t>
      </w:r>
    </w:p>
    <w:p w14:paraId="6966C3FF" w14:textId="77777777" w:rsidR="00006E32" w:rsidRPr="00006E32" w:rsidRDefault="00006E32" w:rsidP="00006E32">
      <w:pPr>
        <w:pStyle w:val="Listenabsatz"/>
        <w:rPr>
          <w:sz w:val="24"/>
          <w:szCs w:val="24"/>
          <w:lang w:val="en-US"/>
        </w:rPr>
      </w:pPr>
      <w:r w:rsidRPr="00006E32">
        <w:rPr>
          <w:sz w:val="24"/>
          <w:szCs w:val="24"/>
          <w:lang w:val="en-US"/>
        </w:rPr>
        <w:t>(FRAGE auch, welche models wurden genau geentered?)</w:t>
      </w:r>
    </w:p>
    <w:p w14:paraId="2679FACF" w14:textId="77777777" w:rsidR="00006E32" w:rsidRPr="00006E32" w:rsidRDefault="00006E32" w:rsidP="00006E32">
      <w:pPr>
        <w:pStyle w:val="Listenabsatz"/>
        <w:rPr>
          <w:sz w:val="24"/>
          <w:szCs w:val="24"/>
          <w:lang w:val="en-US"/>
        </w:rPr>
      </w:pPr>
      <w:r w:rsidRPr="00006E32">
        <w:rPr>
          <w:sz w:val="24"/>
          <w:szCs w:val="24"/>
          <w:lang w:val="en-US"/>
        </w:rPr>
        <w:t>Secondly, the different dataset characteristics will be considered and I will provide a detailed look into how performances differ between different underlying data generating processes.</w:t>
      </w:r>
    </w:p>
    <w:p w14:paraId="3097A3A1" w14:textId="77777777" w:rsidR="00006E32" w:rsidRPr="00006E32" w:rsidRDefault="00006E32" w:rsidP="00006E32">
      <w:pPr>
        <w:pStyle w:val="Listenabsatz"/>
        <w:rPr>
          <w:sz w:val="24"/>
          <w:szCs w:val="24"/>
          <w:lang w:val="en-US"/>
        </w:rPr>
      </w:pPr>
      <w:r w:rsidRPr="00006E32">
        <w:rPr>
          <w:sz w:val="24"/>
          <w:szCs w:val="24"/>
          <w:lang w:val="en-US"/>
        </w:rPr>
        <w:t>Thirdly, hyper parameter tuning for BART in general and for causal BART particularly poses a gap in research. While some papers for predicitive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transfered completely to causal effect estimation. However, no study I am aware of investigated different hyperparameters in BART in a causa context.</w:t>
      </w:r>
    </w:p>
    <w:p w14:paraId="446D1574" w14:textId="77777777" w:rsidR="00006E32" w:rsidRPr="00006E32" w:rsidRDefault="00006E32" w:rsidP="00006E32">
      <w:pPr>
        <w:pStyle w:val="Listenabsatz"/>
        <w:rPr>
          <w:sz w:val="24"/>
          <w:szCs w:val="24"/>
          <w:lang w:val="en-US"/>
        </w:rPr>
      </w:pPr>
    </w:p>
    <w:p w14:paraId="27DCE54C" w14:textId="77777777" w:rsidR="00006E32" w:rsidRPr="00006E32" w:rsidRDefault="00006E32" w:rsidP="00006E32">
      <w:pPr>
        <w:pStyle w:val="Listenabsatz"/>
        <w:rPr>
          <w:sz w:val="24"/>
          <w:szCs w:val="24"/>
          <w:lang w:val="en-US"/>
        </w:rPr>
      </w:pPr>
      <w:r w:rsidRPr="00006E32">
        <w:rPr>
          <w:sz w:val="24"/>
          <w:szCs w:val="24"/>
          <w:lang w:val="en-US"/>
        </w:rPr>
        <w:t>Structure</w:t>
      </w:r>
    </w:p>
    <w:p w14:paraId="60556C80" w14:textId="77777777" w:rsidR="00006E32" w:rsidRPr="00006E32" w:rsidRDefault="00006E32" w:rsidP="00006E32">
      <w:pPr>
        <w:pStyle w:val="Listenabsatz"/>
        <w:rPr>
          <w:sz w:val="24"/>
          <w:szCs w:val="24"/>
          <w:lang w:val="en-US"/>
        </w:rPr>
      </w:pPr>
      <w:r w:rsidRPr="00006E32">
        <w:rPr>
          <w:sz w:val="24"/>
          <w:szCs w:val="24"/>
          <w:lang w:val="en-US"/>
        </w:rPr>
        <w:t>In Chapter 2 the model BART model is introduced and explained and its uses and variants are described. 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10CCAAB7" w14:textId="77777777" w:rsidR="00006E32" w:rsidRPr="00C54F60" w:rsidRDefault="00006E32" w:rsidP="000A4894">
      <w:pPr>
        <w:rPr>
          <w:sz w:val="24"/>
          <w:szCs w:val="24"/>
          <w:lang w:val="en-US"/>
        </w:rPr>
      </w:pPr>
    </w:p>
    <w:p w14:paraId="5D4BEE04" w14:textId="355B760D" w:rsidR="008A1A08" w:rsidRPr="008A1A08" w:rsidRDefault="008A1A08" w:rsidP="008A1A08">
      <w:pPr>
        <w:pStyle w:val="Listenabsatz"/>
        <w:rPr>
          <w:sz w:val="24"/>
          <w:szCs w:val="24"/>
          <w:lang w:val="en-US"/>
        </w:rPr>
      </w:pPr>
      <w:r w:rsidRPr="008A1A08">
        <w:rPr>
          <w:sz w:val="24"/>
          <w:szCs w:val="24"/>
          <w:lang w:val="en-US"/>
        </w:rPr>
        <w:t>The outcome variable can be continuous or categorical, The empirical part of this work focusses on continuous outcomes.</w:t>
      </w:r>
    </w:p>
    <w:p w14:paraId="705F1420" w14:textId="77777777" w:rsidR="008A1A08" w:rsidRPr="008A1A08" w:rsidRDefault="008A1A08" w:rsidP="008A1A08">
      <w:pPr>
        <w:rPr>
          <w:u w:val="single"/>
          <w:lang w:val="en-US"/>
        </w:rPr>
      </w:pPr>
    </w:p>
    <w:p w14:paraId="5686752F" w14:textId="0D152E93" w:rsidR="008A1A08" w:rsidRPr="008A1A08" w:rsidRDefault="008A1A08" w:rsidP="008A1A08">
      <w:pPr>
        <w:pStyle w:val="Listenabsatz"/>
        <w:numPr>
          <w:ilvl w:val="0"/>
          <w:numId w:val="1"/>
        </w:numPr>
        <w:rPr>
          <w:b/>
          <w:bCs/>
          <w:u w:val="single"/>
        </w:rPr>
      </w:pPr>
      <w:r w:rsidRPr="008A1A08">
        <w:rPr>
          <w:b/>
          <w:bCs/>
          <w:u w:val="single"/>
        </w:rPr>
        <w:t>BART</w:t>
      </w:r>
    </w:p>
    <w:p w14:paraId="7BCF7A43" w14:textId="77777777" w:rsidR="008A1A08" w:rsidRPr="008A1A08" w:rsidRDefault="008A1A08" w:rsidP="008A1A08">
      <w:pPr>
        <w:pStyle w:val="Listenabsatz"/>
        <w:rPr>
          <w:b/>
          <w:bCs/>
          <w:u w:val="single"/>
        </w:rPr>
      </w:pPr>
    </w:p>
    <w:p w14:paraId="3594B6C7" w14:textId="78471E47" w:rsidR="008A1A08" w:rsidRPr="008A1A08" w:rsidRDefault="008A1A08" w:rsidP="008A1A08">
      <w:pPr>
        <w:pStyle w:val="Listenabsatz"/>
        <w:ind w:left="1080"/>
        <w:rPr>
          <w:b/>
          <w:bCs/>
          <w:u w:val="single"/>
          <w:lang w:val="en-US"/>
        </w:rPr>
      </w:pPr>
      <w:r w:rsidRPr="008A1A08">
        <w:rPr>
          <w:b/>
          <w:bCs/>
          <w:u w:val="single"/>
          <w:lang w:val="en-US"/>
        </w:rPr>
        <w:t>2.1Regression Trees</w:t>
      </w:r>
    </w:p>
    <w:p w14:paraId="7A20A942" w14:textId="5AE5595A" w:rsidR="00D5547D" w:rsidRDefault="00D5547D" w:rsidP="00D5547D">
      <w:pPr>
        <w:pStyle w:val="Listenabsatz"/>
        <w:ind w:left="1080"/>
        <w:rPr>
          <w:sz w:val="24"/>
          <w:szCs w:val="24"/>
          <w:lang w:val="en-US"/>
        </w:rPr>
      </w:pPr>
      <w:r w:rsidRPr="00D5547D">
        <w:rPr>
          <w:sz w:val="24"/>
          <w:szCs w:val="24"/>
          <w:lang w:val="en-US"/>
        </w:rPr>
        <w:t xml:space="preserve">The method providing the basis for BART is </w:t>
      </w:r>
      <w:r w:rsidR="00D225E2">
        <w:rPr>
          <w:sz w:val="24"/>
          <w:szCs w:val="24"/>
          <w:lang w:val="en-US"/>
        </w:rPr>
        <w:t>CART, which stands for C</w:t>
      </w:r>
      <w:r w:rsidRPr="00D5547D">
        <w:rPr>
          <w:sz w:val="24"/>
          <w:szCs w:val="24"/>
          <w:lang w:val="en-US"/>
        </w:rPr>
        <w:t xml:space="preserve">lassification and </w:t>
      </w:r>
      <w:r w:rsidR="00D225E2">
        <w:rPr>
          <w:sz w:val="24"/>
          <w:szCs w:val="24"/>
          <w:lang w:val="en-US"/>
        </w:rPr>
        <w:t>R</w:t>
      </w:r>
      <w:r w:rsidRPr="00D5547D">
        <w:rPr>
          <w:sz w:val="24"/>
          <w:szCs w:val="24"/>
          <w:lang w:val="en-US"/>
        </w:rPr>
        <w:t xml:space="preserve">egression </w:t>
      </w:r>
      <w:r w:rsidR="00D225E2">
        <w:rPr>
          <w:sz w:val="24"/>
          <w:szCs w:val="24"/>
          <w:lang w:val="en-US"/>
        </w:rPr>
        <w:t>T</w:t>
      </w:r>
      <w:r w:rsidRPr="00D5547D">
        <w:rPr>
          <w:sz w:val="24"/>
          <w:szCs w:val="24"/>
          <w:lang w:val="en-US"/>
        </w:rPr>
        <w:t>ree</w:t>
      </w:r>
      <w:r w:rsidR="00D225E2">
        <w:rPr>
          <w:sz w:val="24"/>
          <w:szCs w:val="24"/>
          <w:lang w:val="en-US"/>
        </w:rPr>
        <w:t>s</w:t>
      </w:r>
      <w:r w:rsidRPr="00D5547D">
        <w:rPr>
          <w:sz w:val="24"/>
          <w:szCs w:val="24"/>
          <w:lang w:val="en-US"/>
        </w:rPr>
        <w:t xml:space="preserve"> (Breiman et al., 1984). Tree methods have first been introduced in </w:t>
      </w:r>
      <w:r w:rsidR="00D225E2">
        <w:rPr>
          <w:sz w:val="24"/>
          <w:szCs w:val="24"/>
          <w:lang w:val="en-US"/>
        </w:rPr>
        <w:t>the 1980s</w:t>
      </w:r>
      <w:r w:rsidRPr="00D5547D">
        <w:rPr>
          <w:sz w:val="24"/>
          <w:szCs w:val="24"/>
          <w:lang w:val="en-US"/>
        </w:rPr>
        <w:t xml:space="preserve"> and have become a widely used approach for predictive machine learning tasks.</w:t>
      </w:r>
    </w:p>
    <w:p w14:paraId="42FCCEB2" w14:textId="77777777" w:rsidR="00D5547D" w:rsidRPr="00D5547D" w:rsidRDefault="00D5547D" w:rsidP="00D5547D">
      <w:pPr>
        <w:pStyle w:val="Listenabsatz"/>
        <w:ind w:left="1080"/>
        <w:rPr>
          <w:sz w:val="24"/>
          <w:szCs w:val="24"/>
          <w:lang w:val="en-US"/>
        </w:rPr>
      </w:pPr>
    </w:p>
    <w:p w14:paraId="6FB1BAF0" w14:textId="45D78B5E" w:rsidR="00D5547D" w:rsidRPr="00D5547D" w:rsidRDefault="00D5547D" w:rsidP="00D5547D">
      <w:pPr>
        <w:pStyle w:val="Listenabsatz"/>
        <w:ind w:left="1080"/>
        <w:rPr>
          <w:sz w:val="24"/>
          <w:szCs w:val="24"/>
          <w:lang w:val="en-US"/>
        </w:rPr>
      </w:pPr>
      <w:r w:rsidRPr="00D5547D">
        <w:rPr>
          <w:sz w:val="24"/>
          <w:szCs w:val="24"/>
          <w:lang w:val="en-US"/>
        </w:rPr>
        <w:t xml:space="preserve">The goal is to make predictions on an outcome </w:t>
      </w:r>
      <w:commentRangeStart w:id="0"/>
      <w:r w:rsidRPr="00D5547D">
        <w:rPr>
          <w:sz w:val="24"/>
          <w:szCs w:val="24"/>
          <w:lang w:val="en-US"/>
        </w:rPr>
        <w:t>variable</w:t>
      </w:r>
      <w:r w:rsidR="004B2478">
        <w:rPr>
          <w:sz w:val="24"/>
          <w:szCs w:val="24"/>
          <w:lang w:val="en-US"/>
        </w:rPr>
        <w:t xml:space="preserve"> Y</w:t>
      </w:r>
      <w:r w:rsidRPr="00D5547D">
        <w:rPr>
          <w:sz w:val="24"/>
          <w:szCs w:val="24"/>
          <w:lang w:val="en-US"/>
        </w:rPr>
        <w:t xml:space="preserve"> based on covariates</w:t>
      </w:r>
      <w:r w:rsidR="004B2478">
        <w:rPr>
          <w:sz w:val="24"/>
          <w:szCs w:val="24"/>
          <w:lang w:val="en-US"/>
        </w:rPr>
        <w:t xml:space="preserve"> X</w:t>
      </w:r>
      <w:r w:rsidRPr="00D5547D">
        <w:rPr>
          <w:sz w:val="24"/>
          <w:szCs w:val="24"/>
          <w:lang w:val="en-US"/>
        </w:rPr>
        <w:t xml:space="preserve">. </w:t>
      </w:r>
      <w:commentRangeEnd w:id="0"/>
      <w:r w:rsidR="004B2478">
        <w:rPr>
          <w:rStyle w:val="Kommentarzeichen"/>
          <w:sz w:val="24"/>
          <w:szCs w:val="24"/>
          <w:lang w:val="en-US"/>
        </w:rPr>
        <w:commentReference w:id="0"/>
      </w:r>
      <w:r w:rsidR="00D225E2">
        <w:rPr>
          <w:sz w:val="24"/>
          <w:szCs w:val="24"/>
          <w:lang w:val="en-US"/>
        </w:rPr>
        <w:t xml:space="preserve">When </w:t>
      </w:r>
      <w:r w:rsidRPr="00D5547D">
        <w:rPr>
          <w:sz w:val="24"/>
          <w:szCs w:val="24"/>
          <w:lang w:val="en-US"/>
        </w:rPr>
        <w:t>the outcome variable is categorical, the tree is called a decision tree</w:t>
      </w:r>
      <w:r w:rsidR="00D225E2">
        <w:rPr>
          <w:sz w:val="24"/>
          <w:szCs w:val="24"/>
          <w:lang w:val="en-US"/>
        </w:rPr>
        <w:t>;</w:t>
      </w:r>
      <w:r w:rsidRPr="00D5547D">
        <w:rPr>
          <w:sz w:val="24"/>
          <w:szCs w:val="24"/>
          <w:lang w:val="en-US"/>
        </w:rPr>
        <w:t xml:space="preserve"> </w:t>
      </w:r>
      <w:r w:rsidR="00D225E2">
        <w:rPr>
          <w:sz w:val="24"/>
          <w:szCs w:val="24"/>
          <w:lang w:val="en-US"/>
        </w:rPr>
        <w:t>when</w:t>
      </w:r>
      <w:r w:rsidRPr="00D5547D">
        <w:rPr>
          <w:sz w:val="24"/>
          <w:szCs w:val="24"/>
          <w:lang w:val="en-US"/>
        </w:rPr>
        <w:t xml:space="preserve"> it is continuous, the tree is called a regression tree. A tree consists of nodes</w:t>
      </w:r>
      <w:r w:rsidR="00D225E2">
        <w:rPr>
          <w:sz w:val="24"/>
          <w:szCs w:val="24"/>
          <w:lang w:val="en-US"/>
        </w:rPr>
        <w:t xml:space="preserve"> that are connected by </w:t>
      </w:r>
      <w:r w:rsidRPr="00D5547D">
        <w:rPr>
          <w:sz w:val="24"/>
          <w:szCs w:val="24"/>
          <w:lang w:val="en-US"/>
        </w:rPr>
        <w:t>branches</w:t>
      </w:r>
      <w:r w:rsidR="00D225E2">
        <w:rPr>
          <w:sz w:val="24"/>
          <w:szCs w:val="24"/>
          <w:lang w:val="en-US"/>
        </w:rPr>
        <w:t>, which results in a tree-like structure (Abb. X)</w:t>
      </w:r>
      <w:r w:rsidRPr="00D5547D">
        <w:rPr>
          <w:sz w:val="24"/>
          <w:szCs w:val="24"/>
          <w:lang w:val="en-US"/>
        </w:rPr>
        <w:t>.</w:t>
      </w:r>
      <w:r>
        <w:rPr>
          <w:sz w:val="24"/>
          <w:szCs w:val="24"/>
          <w:lang w:val="en-US"/>
        </w:rPr>
        <w:t xml:space="preserve"> </w:t>
      </w:r>
      <w:r w:rsidRPr="00D5547D">
        <w:rPr>
          <w:sz w:val="24"/>
          <w:szCs w:val="24"/>
          <w:lang w:val="en-US"/>
        </w:rPr>
        <w:t xml:space="preserve">The core idea is to recursively split the data into subgroups with the goal of forming groups of observations that are similar in outcomes. Each of those splits is done at an internal node and made based on a splitting rule. A </w:t>
      </w:r>
      <w:r w:rsidRPr="00D5547D">
        <w:rPr>
          <w:sz w:val="24"/>
          <w:szCs w:val="24"/>
          <w:lang w:val="en-US"/>
        </w:rPr>
        <w:lastRenderedPageBreak/>
        <w:t>splitting rule is defined by one of the covariates and a value of the covariate. The splitting rule decides which observations are sorted into the left or the right sub-branch of the tree. For categorical dichotomic covariates, observations having the first level go into one node, observations having the other level go into the other node. When there are more than two categories, the observations from two or more categories are placed into one node together. For numeric covariates a threshold is chosen, where observations that are below (or same ? CHECK) the threshold are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D5547D" w:rsidRDefault="00D5547D" w:rsidP="00D5547D">
      <w:pPr>
        <w:pStyle w:val="Listenabsatz"/>
        <w:ind w:left="1080"/>
        <w:rPr>
          <w:sz w:val="24"/>
          <w:szCs w:val="24"/>
          <w:lang w:val="en-US"/>
        </w:rPr>
      </w:pPr>
    </w:p>
    <w:p w14:paraId="6DEE4459" w14:textId="77777777" w:rsidR="00D5547D" w:rsidRPr="00D5547D" w:rsidRDefault="00D5547D" w:rsidP="00D5547D">
      <w:pPr>
        <w:pStyle w:val="Listenabsatz"/>
        <w:ind w:left="1080"/>
        <w:rPr>
          <w:sz w:val="24"/>
          <w:szCs w:val="24"/>
          <w:lang w:val="en-US"/>
        </w:rPr>
      </w:pPr>
      <w:r w:rsidRPr="00D5547D">
        <w:rPr>
          <w:sz w:val="24"/>
          <w:szCs w:val="24"/>
          <w:lang w:val="en-US"/>
        </w:rPr>
        <w:t xml:space="preserve">The training phase begins at the root node. No splits have been made yet, so the first split is made on the whole training data set. </w:t>
      </w:r>
    </w:p>
    <w:p w14:paraId="68C0FCAC" w14:textId="77777777" w:rsidR="00D5547D" w:rsidRPr="00D5547D" w:rsidRDefault="00D5547D" w:rsidP="00D5547D">
      <w:pPr>
        <w:pStyle w:val="Listenabsatz"/>
        <w:ind w:left="1080"/>
        <w:rPr>
          <w:sz w:val="24"/>
          <w:szCs w:val="24"/>
          <w:lang w:val="en-US"/>
        </w:rPr>
      </w:pPr>
      <w:r w:rsidRPr="00D5547D">
        <w:rPr>
          <w:sz w:val="24"/>
          <w:szCs w:val="24"/>
          <w:lang w:val="en-US"/>
        </w:rPr>
        <w:t xml:space="preserve">The algorithms compares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e.g. Gini impurity, information gain or entropy (Quelle). Depending on the metric, the splitting rule with either the highest or lowest value is chosen. </w:t>
      </w:r>
    </w:p>
    <w:p w14:paraId="4EAA3384" w14:textId="77777777" w:rsidR="00D5547D" w:rsidRPr="00D5547D" w:rsidRDefault="00D5547D" w:rsidP="00D5547D">
      <w:pPr>
        <w:pStyle w:val="Listenabsatz"/>
        <w:ind w:left="1080"/>
        <w:rPr>
          <w:sz w:val="24"/>
          <w:szCs w:val="24"/>
          <w:lang w:val="en-US"/>
        </w:rPr>
      </w:pPr>
    </w:p>
    <w:p w14:paraId="72873168" w14:textId="77777777" w:rsidR="00D5547D" w:rsidRPr="00D5547D" w:rsidRDefault="00D5547D" w:rsidP="00D5547D">
      <w:pPr>
        <w:pStyle w:val="Listenabsatz"/>
        <w:ind w:left="1080"/>
        <w:rPr>
          <w:sz w:val="24"/>
          <w:szCs w:val="24"/>
          <w:lang w:val="en-US"/>
        </w:rPr>
      </w:pPr>
      <w:r w:rsidRPr="00D5547D">
        <w:rPr>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very likely not generalize well to new data. While this is an extreme case, even less severe overfitting can be caused by growing a tree to deeply. It is generally advised to stop growing the tree at a certain depth to ensure its generizability/prevent overfitting. The depth measures the number of nodes from the root node to the lowest (?) leaf node. </w:t>
      </w:r>
    </w:p>
    <w:p w14:paraId="477F568C" w14:textId="77777777" w:rsidR="00D5547D" w:rsidRPr="00D5547D" w:rsidRDefault="00D5547D" w:rsidP="00D5547D">
      <w:pPr>
        <w:pStyle w:val="Listenabsatz"/>
        <w:ind w:left="1080"/>
        <w:rPr>
          <w:sz w:val="24"/>
          <w:szCs w:val="24"/>
          <w:lang w:val="en-US"/>
        </w:rPr>
      </w:pPr>
      <w:r w:rsidRPr="00D5547D">
        <w:rPr>
          <w:sz w:val="24"/>
          <w:szCs w:val="24"/>
          <w:lang w:val="en-US"/>
        </w:rPr>
        <w:t xml:space="preserve">Strategies for this are defining a minimum number of observations each node needs to have and stopping splitting when this number is undercut. Another common strategy is pruning, where first a deep tree is grown and then branches which don't improve the trees performance are cut back through cross-validation. </w:t>
      </w:r>
    </w:p>
    <w:p w14:paraId="7B2804C2" w14:textId="77777777" w:rsidR="00D5547D" w:rsidRPr="00D5547D" w:rsidRDefault="00D5547D" w:rsidP="00D5547D">
      <w:pPr>
        <w:pStyle w:val="Listenabsatz"/>
        <w:ind w:left="1080"/>
        <w:rPr>
          <w:sz w:val="24"/>
          <w:szCs w:val="24"/>
          <w:lang w:val="en-US"/>
        </w:rPr>
      </w:pPr>
    </w:p>
    <w:p w14:paraId="494B86C1" w14:textId="77777777" w:rsidR="00D5547D" w:rsidRPr="00D5547D" w:rsidRDefault="00D5547D" w:rsidP="00D5547D">
      <w:pPr>
        <w:pStyle w:val="Listenabsatz"/>
        <w:ind w:left="1080"/>
        <w:rPr>
          <w:sz w:val="24"/>
          <w:szCs w:val="24"/>
          <w:lang w:val="en-US"/>
        </w:rPr>
      </w:pPr>
      <w:r w:rsidRPr="00D5547D">
        <w:rPr>
          <w:sz w:val="24"/>
          <w:szCs w:val="24"/>
          <w:lang w:val="en-US"/>
        </w:rPr>
        <w:t>When the tree is not growing anymore, outcome values are assigned to all the leaves. Typically the mean of all observations in the node is calculated. Other possibilities include randomly drawing one of the outcomes from the obsevrations (Quelle).</w:t>
      </w:r>
    </w:p>
    <w:p w14:paraId="717D72C0" w14:textId="77777777" w:rsidR="00D5547D" w:rsidRPr="00D5547D" w:rsidRDefault="00D5547D" w:rsidP="00D5547D">
      <w:pPr>
        <w:pStyle w:val="Listenabsatz"/>
        <w:ind w:left="1080"/>
        <w:rPr>
          <w:sz w:val="24"/>
          <w:szCs w:val="24"/>
          <w:lang w:val="en-US"/>
        </w:rPr>
      </w:pPr>
      <w:r w:rsidRPr="00D5547D">
        <w:rPr>
          <w:sz w:val="24"/>
          <w:szCs w:val="24"/>
          <w:lang w:val="en-US"/>
        </w:rPr>
        <w:lastRenderedPageBreak/>
        <w:t xml:space="preserve">To make predictions for new observations, the new observation is passed through the tree. At each node the splitting rule is evaluted and based on its result, the observation travels further down the left or the right branch. When it reaches a leaf node, the leaf value will be the prediction for the observation will usually be the leaf value. </w:t>
      </w:r>
    </w:p>
    <w:p w14:paraId="74A82B61" w14:textId="77777777" w:rsidR="00D5547D" w:rsidRPr="00D5547D" w:rsidRDefault="00D5547D" w:rsidP="00D5547D">
      <w:pPr>
        <w:pStyle w:val="Listenabsatz"/>
        <w:ind w:left="1080"/>
        <w:rPr>
          <w:sz w:val="24"/>
          <w:szCs w:val="24"/>
          <w:lang w:val="en-US"/>
        </w:rPr>
      </w:pPr>
    </w:p>
    <w:p w14:paraId="72951D59" w14:textId="77777777" w:rsidR="00D5547D" w:rsidRPr="00D5547D" w:rsidRDefault="00D5547D" w:rsidP="00D5547D">
      <w:pPr>
        <w:pStyle w:val="Listenabsatz"/>
        <w:ind w:left="1080"/>
        <w:rPr>
          <w:sz w:val="24"/>
          <w:szCs w:val="24"/>
          <w:lang w:val="en-US"/>
        </w:rPr>
      </w:pPr>
      <w:r w:rsidRPr="00D5547D">
        <w:rPr>
          <w:sz w:val="24"/>
          <w:szCs w:val="24"/>
          <w:lang w:val="en-US"/>
        </w:rPr>
        <w:t>(Usually the sample is split into a training sample and a test sample.)</w:t>
      </w:r>
    </w:p>
    <w:p w14:paraId="5D93DBF0" w14:textId="77777777" w:rsidR="00D5547D" w:rsidRPr="00D5547D" w:rsidRDefault="00D5547D" w:rsidP="00D5547D">
      <w:pPr>
        <w:pStyle w:val="Listenabsatz"/>
        <w:ind w:left="1080"/>
        <w:rPr>
          <w:sz w:val="24"/>
          <w:szCs w:val="24"/>
          <w:lang w:val="en-US"/>
        </w:rPr>
      </w:pPr>
    </w:p>
    <w:p w14:paraId="0C6962BA" w14:textId="77777777" w:rsidR="00D5547D" w:rsidRPr="00D5547D" w:rsidRDefault="00D5547D" w:rsidP="00D5547D">
      <w:pPr>
        <w:pStyle w:val="Listenabsatz"/>
        <w:ind w:left="1080"/>
        <w:rPr>
          <w:sz w:val="24"/>
          <w:szCs w:val="24"/>
          <w:lang w:val="en-US"/>
        </w:rPr>
      </w:pPr>
      <w:r w:rsidRPr="00D5547D">
        <w:rPr>
          <w:sz w:val="24"/>
          <w:szCs w:val="24"/>
          <w:lang w:val="en-US"/>
        </w:rPr>
        <w:t>CART can be used as a stand alone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D5547D" w:rsidRDefault="00D5547D" w:rsidP="00D5547D">
      <w:pPr>
        <w:pStyle w:val="Listenabsatz"/>
        <w:ind w:left="1080"/>
        <w:rPr>
          <w:sz w:val="24"/>
          <w:szCs w:val="24"/>
          <w:lang w:val="en-US"/>
        </w:rPr>
      </w:pPr>
    </w:p>
    <w:p w14:paraId="6FA8AE33" w14:textId="2A96016F" w:rsidR="008A1A08" w:rsidRPr="005A1EDC" w:rsidRDefault="00D5547D" w:rsidP="00D5547D">
      <w:pPr>
        <w:pStyle w:val="Listenabsatz"/>
        <w:ind w:left="1080"/>
        <w:rPr>
          <w:b/>
          <w:bCs/>
          <w:u w:val="single"/>
          <w:lang w:val="en-US"/>
        </w:rPr>
      </w:pPr>
      <w:r w:rsidRPr="00D5547D">
        <w:rPr>
          <w:sz w:val="24"/>
          <w:szCs w:val="24"/>
          <w:lang w:val="en-US"/>
        </w:rPr>
        <w:t>Univariate and multivariate outcomes</w:t>
      </w:r>
    </w:p>
    <w:p w14:paraId="26321EC9" w14:textId="4C2AEF2D" w:rsidR="00887FC2" w:rsidRDefault="00887FC2" w:rsidP="005A1EDC">
      <w:pPr>
        <w:pStyle w:val="Listenabsatz"/>
        <w:ind w:left="1080"/>
        <w:rPr>
          <w:b/>
          <w:bCs/>
          <w:u w:val="single"/>
          <w:lang w:val="en-US"/>
        </w:rPr>
      </w:pPr>
    </w:p>
    <w:p w14:paraId="262677DA" w14:textId="77777777" w:rsidR="006C0B63" w:rsidRDefault="006C0B63" w:rsidP="005A1EDC">
      <w:pPr>
        <w:pStyle w:val="Listenabsatz"/>
        <w:ind w:left="1080"/>
        <w:rPr>
          <w:b/>
          <w:bCs/>
          <w:u w:val="single"/>
          <w:lang w:val="en-US"/>
        </w:rPr>
      </w:pPr>
    </w:p>
    <w:p w14:paraId="353CC798" w14:textId="609215F0" w:rsidR="00887FC2" w:rsidRPr="006C0B63" w:rsidRDefault="005A1EDC" w:rsidP="006C0B63">
      <w:pPr>
        <w:pStyle w:val="Listenabsatz"/>
        <w:ind w:left="1080"/>
        <w:rPr>
          <w:b/>
          <w:bCs/>
          <w:u w:val="single"/>
          <w:lang w:val="en-US"/>
        </w:rPr>
      </w:pPr>
      <w:r w:rsidRPr="005A1EDC">
        <w:rPr>
          <w:b/>
          <w:bCs/>
          <w:u w:val="single"/>
          <w:lang w:val="en-US"/>
        </w:rPr>
        <w:t>2.2</w:t>
      </w:r>
      <w:r w:rsidR="008A1A08" w:rsidRPr="005A1EDC">
        <w:rPr>
          <w:b/>
          <w:bCs/>
          <w:u w:val="single"/>
          <w:lang w:val="en-US"/>
        </w:rPr>
        <w:t>BART</w:t>
      </w:r>
    </w:p>
    <w:p w14:paraId="341B65F4" w14:textId="43D00331" w:rsidR="00F10E29" w:rsidRDefault="005A1EDC" w:rsidP="005A1EDC">
      <w:pPr>
        <w:tabs>
          <w:tab w:val="left" w:pos="1072"/>
        </w:tabs>
        <w:rPr>
          <w:sz w:val="24"/>
          <w:szCs w:val="24"/>
          <w:lang w:val="en-US"/>
        </w:rPr>
      </w:pPr>
      <w:r w:rsidRPr="0053594C">
        <w:rPr>
          <w:sz w:val="24"/>
          <w:szCs w:val="24"/>
          <w:lang w:val="en-US"/>
        </w:rPr>
        <w:t>Bayesian Additive Regression Trees</w:t>
      </w:r>
      <w:r w:rsidR="00AB4880">
        <w:rPr>
          <w:sz w:val="24"/>
          <w:szCs w:val="24"/>
          <w:lang w:val="en-US"/>
        </w:rPr>
        <w:t xml:space="preserve">, first introduced by Chipman et al. in 2010, </w:t>
      </w:r>
      <w:r w:rsidR="00887FC2">
        <w:rPr>
          <w:sz w:val="24"/>
          <w:szCs w:val="24"/>
          <w:lang w:val="en-US"/>
        </w:rPr>
        <w:t>buil</w:t>
      </w:r>
      <w:r w:rsidR="00AB78A4">
        <w:rPr>
          <w:sz w:val="24"/>
          <w:szCs w:val="24"/>
          <w:lang w:val="en-US"/>
        </w:rPr>
        <w:t>d</w:t>
      </w:r>
      <w:r w:rsidR="00887FC2">
        <w:rPr>
          <w:sz w:val="24"/>
          <w:szCs w:val="24"/>
          <w:lang w:val="en-US"/>
        </w:rPr>
        <w:t xml:space="preserve"> upon the </w:t>
      </w:r>
      <w:r w:rsidR="006C0B63">
        <w:rPr>
          <w:sz w:val="24"/>
          <w:szCs w:val="24"/>
          <w:lang w:val="en-US"/>
        </w:rPr>
        <w:t>concept</w:t>
      </w:r>
      <w:r w:rsidR="00887FC2">
        <w:rPr>
          <w:sz w:val="24"/>
          <w:szCs w:val="24"/>
          <w:lang w:val="en-US"/>
        </w:rPr>
        <w:t xml:space="preserve"> of </w:t>
      </w:r>
      <w:r w:rsidR="00AB4880">
        <w:rPr>
          <w:sz w:val="24"/>
          <w:szCs w:val="24"/>
          <w:lang w:val="en-US"/>
        </w:rPr>
        <w:t>CART</w:t>
      </w:r>
      <w:r w:rsidR="00887FC2">
        <w:rPr>
          <w:sz w:val="24"/>
          <w:szCs w:val="24"/>
          <w:lang w:val="en-US"/>
        </w:rPr>
        <w:t xml:space="preserve">. </w:t>
      </w:r>
      <w:r w:rsidR="004B2478">
        <w:rPr>
          <w:sz w:val="24"/>
          <w:szCs w:val="24"/>
          <w:lang w:val="en-US"/>
        </w:rPr>
        <w:t>The goal remains the same</w:t>
      </w:r>
      <w:r w:rsidR="00CF59BA">
        <w:rPr>
          <w:sz w:val="24"/>
          <w:szCs w:val="24"/>
          <w:lang w:val="en-US"/>
        </w:rPr>
        <w:t>: Assigning</w:t>
      </w:r>
      <w:r w:rsidR="004B2478">
        <w:rPr>
          <w:sz w:val="24"/>
          <w:szCs w:val="24"/>
          <w:lang w:val="en-US"/>
        </w:rPr>
        <w:t xml:space="preserve"> an outcome </w:t>
      </w:r>
      <w:r w:rsidR="005A2AC0">
        <w:rPr>
          <w:sz w:val="24"/>
          <w:szCs w:val="24"/>
          <w:lang w:val="en-US"/>
        </w:rPr>
        <w:t xml:space="preserve">Y </w:t>
      </w:r>
      <w:r w:rsidR="00CF59BA">
        <w:rPr>
          <w:sz w:val="24"/>
          <w:szCs w:val="24"/>
          <w:lang w:val="en-US"/>
        </w:rPr>
        <w:t xml:space="preserve">to the </w:t>
      </w:r>
      <w:r w:rsidR="005A2AC0">
        <w:rPr>
          <w:sz w:val="24"/>
          <w:szCs w:val="24"/>
          <w:lang w:val="en-US"/>
        </w:rPr>
        <w:t>covariates x</w:t>
      </w:r>
      <w:r w:rsidR="00F10E29">
        <w:rPr>
          <w:sz w:val="24"/>
          <w:szCs w:val="24"/>
          <w:lang w:val="en-US"/>
        </w:rPr>
        <w:t>.</w:t>
      </w:r>
      <w:r w:rsidR="004B2478">
        <w:rPr>
          <w:sz w:val="24"/>
          <w:szCs w:val="24"/>
          <w:lang w:val="en-US"/>
        </w:rPr>
        <w:t xml:space="preserve"> </w:t>
      </w:r>
      <w:r w:rsidR="00AB4880">
        <w:rPr>
          <w:sz w:val="24"/>
          <w:szCs w:val="24"/>
          <w:lang w:val="en-US"/>
        </w:rPr>
        <w:t>Unlike standard regression trees, BART is</w:t>
      </w:r>
      <w:r w:rsidR="006C0B63">
        <w:rPr>
          <w:sz w:val="24"/>
          <w:szCs w:val="24"/>
          <w:lang w:val="en-US"/>
        </w:rPr>
        <w:t xml:space="preserve"> a</w:t>
      </w:r>
      <w:r w:rsidR="00DA47B3">
        <w:rPr>
          <w:sz w:val="24"/>
          <w:szCs w:val="24"/>
          <w:lang w:val="en-US"/>
        </w:rPr>
        <w:t xml:space="preserve"> sum-of-trees</w:t>
      </w:r>
      <w:r w:rsidR="006C0B63">
        <w:rPr>
          <w:sz w:val="24"/>
          <w:szCs w:val="24"/>
          <w:lang w:val="en-US"/>
        </w:rPr>
        <w:t xml:space="preserve"> model, so not one but </w:t>
      </w:r>
      <w:r w:rsidR="00AB4880">
        <w:rPr>
          <w:sz w:val="24"/>
          <w:szCs w:val="24"/>
          <w:lang w:val="en-US"/>
        </w:rPr>
        <w:t>multiple</w:t>
      </w:r>
      <w:r w:rsidR="006C0B63">
        <w:rPr>
          <w:sz w:val="24"/>
          <w:szCs w:val="24"/>
          <w:lang w:val="en-US"/>
        </w:rPr>
        <w:t xml:space="preserve"> trees are grown</w:t>
      </w:r>
      <w:r w:rsidR="00AB4880">
        <w:rPr>
          <w:sz w:val="24"/>
          <w:szCs w:val="24"/>
          <w:lang w:val="en-US"/>
        </w:rPr>
        <w:t xml:space="preserve"> and the final output is produced by </w:t>
      </w:r>
      <w:r w:rsidR="00DA47B3">
        <w:rPr>
          <w:sz w:val="24"/>
          <w:szCs w:val="24"/>
          <w:lang w:val="en-US"/>
        </w:rPr>
        <w:t>adding up</w:t>
      </w:r>
      <w:r w:rsidR="00AB4880">
        <w:rPr>
          <w:sz w:val="24"/>
          <w:szCs w:val="24"/>
          <w:lang w:val="en-US"/>
        </w:rPr>
        <w:t xml:space="preserve"> the </w:t>
      </w:r>
      <w:r w:rsidR="006C0B63">
        <w:rPr>
          <w:sz w:val="24"/>
          <w:szCs w:val="24"/>
          <w:lang w:val="en-US"/>
        </w:rPr>
        <w:t>predictions</w:t>
      </w:r>
      <w:r w:rsidR="00AB4880">
        <w:rPr>
          <w:sz w:val="24"/>
          <w:szCs w:val="24"/>
          <w:lang w:val="en-US"/>
        </w:rPr>
        <w:t xml:space="preserve"> of the individual trees.</w:t>
      </w:r>
      <w:r w:rsidR="006C0B63">
        <w:rPr>
          <w:sz w:val="24"/>
          <w:szCs w:val="24"/>
          <w:lang w:val="en-US"/>
        </w:rPr>
        <w:t xml:space="preserve"> </w:t>
      </w:r>
    </w:p>
    <w:p w14:paraId="47AE7EC5" w14:textId="77777777" w:rsidR="00F83A98" w:rsidRDefault="00F10E29" w:rsidP="005A1EDC">
      <w:pPr>
        <w:tabs>
          <w:tab w:val="left" w:pos="1072"/>
        </w:tabs>
        <w:rPr>
          <w:sz w:val="24"/>
          <w:szCs w:val="24"/>
          <w:lang w:val="en-US"/>
        </w:rPr>
      </w:pPr>
      <w:r>
        <w:rPr>
          <w:sz w:val="24"/>
          <w:szCs w:val="24"/>
          <w:lang w:val="en-US"/>
        </w:rPr>
        <w:t>The model is de</w:t>
      </w:r>
      <w:r w:rsidR="00F83A98">
        <w:rPr>
          <w:sz w:val="24"/>
          <w:szCs w:val="24"/>
          <w:lang w:val="en-US"/>
        </w:rPr>
        <w:t>fined</w:t>
      </w:r>
      <w:r>
        <w:rPr>
          <w:sz w:val="24"/>
          <w:szCs w:val="24"/>
          <w:lang w:val="en-US"/>
        </w:rPr>
        <w:t xml:space="preserve"> as </w:t>
      </w:r>
    </w:p>
    <w:p w14:paraId="0ECE1A5F" w14:textId="77777777" w:rsidR="00F60EE5" w:rsidRPr="00F60EE5" w:rsidRDefault="00F60EE5" w:rsidP="00F60EE5">
      <w:pPr>
        <w:tabs>
          <w:tab w:val="left" w:pos="1072"/>
        </w:tabs>
        <w:rPr>
          <w:sz w:val="24"/>
          <w:szCs w:val="24"/>
          <w:lang w:val="en-US"/>
        </w:rPr>
      </w:pPr>
      <w:r w:rsidRPr="00F60EE5">
        <w:rPr>
          <w:sz w:val="24"/>
          <w:szCs w:val="24"/>
          <w:lang w:val="en-US"/>
        </w:rPr>
        <w:t>\begin{equation}</w:t>
      </w:r>
    </w:p>
    <w:p w14:paraId="13D66CEE" w14:textId="77777777" w:rsidR="00F60EE5" w:rsidRPr="00F60EE5" w:rsidRDefault="00F60EE5" w:rsidP="00F60EE5">
      <w:pPr>
        <w:tabs>
          <w:tab w:val="left" w:pos="1072"/>
        </w:tabs>
        <w:rPr>
          <w:sz w:val="24"/>
          <w:szCs w:val="24"/>
          <w:lang w:val="en-US"/>
        </w:rPr>
      </w:pPr>
      <w:r w:rsidRPr="00F60EE5">
        <w:rPr>
          <w:sz w:val="24"/>
          <w:szCs w:val="24"/>
          <w:lang w:val="en-US"/>
        </w:rPr>
        <w:t>Y = \sum_{j=1}^{m} g(x; T_j, M_j) + \varepsilon, \quad \varepsilon \sim \mathcal{N}(0, \sigma^2)</w:t>
      </w:r>
    </w:p>
    <w:p w14:paraId="36F78B25" w14:textId="51A1ED1F" w:rsidR="00F60EE5" w:rsidRDefault="00F60EE5" w:rsidP="00F60EE5">
      <w:pPr>
        <w:tabs>
          <w:tab w:val="left" w:pos="1072"/>
        </w:tabs>
        <w:rPr>
          <w:sz w:val="24"/>
          <w:szCs w:val="24"/>
          <w:lang w:val="en-US"/>
        </w:rPr>
      </w:pPr>
      <w:r w:rsidRPr="00F60EE5">
        <w:rPr>
          <w:sz w:val="24"/>
          <w:szCs w:val="24"/>
          <w:lang w:val="en-US"/>
        </w:rPr>
        <w:t>\end{equation}</w:t>
      </w:r>
    </w:p>
    <w:p w14:paraId="6B0372DC" w14:textId="06593028" w:rsidR="00F83A98" w:rsidRDefault="00F83A98" w:rsidP="005A1EDC">
      <w:pPr>
        <w:tabs>
          <w:tab w:val="left" w:pos="1072"/>
        </w:tabs>
        <w:rPr>
          <w:sz w:val="24"/>
          <w:szCs w:val="24"/>
          <w:lang w:val="en-US"/>
        </w:rPr>
      </w:pPr>
      <w:r>
        <w:rPr>
          <w:sz w:val="24"/>
          <w:szCs w:val="24"/>
          <w:lang w:val="en-US"/>
        </w:rPr>
        <w:t xml:space="preserve">where </w:t>
      </w:r>
      <w:r w:rsidR="00197379">
        <w:rPr>
          <w:sz w:val="24"/>
          <w:szCs w:val="24"/>
          <w:lang w:val="en-US"/>
        </w:rPr>
        <w:t xml:space="preserve">m is the number of trees and </w:t>
      </w:r>
      <w:r>
        <w:rPr>
          <w:sz w:val="24"/>
          <w:szCs w:val="24"/>
          <w:lang w:val="en-US"/>
        </w:rPr>
        <w:t>each</w:t>
      </w:r>
      <w:r w:rsidR="00F60EE5">
        <w:rPr>
          <w:sz w:val="24"/>
          <w:szCs w:val="24"/>
          <w:lang w:val="en-US"/>
        </w:rPr>
        <w:t xml:space="preserve"> fun</w:t>
      </w:r>
      <w:r w:rsidR="00C01818">
        <w:rPr>
          <w:sz w:val="24"/>
          <w:szCs w:val="24"/>
          <w:lang w:val="en-US"/>
        </w:rPr>
        <w:t>c</w:t>
      </w:r>
      <w:r w:rsidR="00F60EE5">
        <w:rPr>
          <w:sz w:val="24"/>
          <w:szCs w:val="24"/>
          <w:lang w:val="en-US"/>
        </w:rPr>
        <w:t>tion</w:t>
      </w:r>
      <w:r>
        <w:rPr>
          <w:sz w:val="24"/>
          <w:szCs w:val="24"/>
          <w:lang w:val="en-US"/>
        </w:rPr>
        <w:t xml:space="preserve"> </w:t>
      </w:r>
      <w:r w:rsidR="00C01818" w:rsidRPr="00F60EE5">
        <w:rPr>
          <w:sz w:val="24"/>
          <w:szCs w:val="24"/>
          <w:lang w:val="en-US"/>
        </w:rPr>
        <w:t xml:space="preserve">g(x; T_j, M_j) </w:t>
      </w:r>
      <w:r>
        <w:rPr>
          <w:sz w:val="24"/>
          <w:szCs w:val="24"/>
          <w:lang w:val="en-US"/>
        </w:rPr>
        <w:t>represents a single regression tree</w:t>
      </w:r>
      <w:r w:rsidR="00C01818">
        <w:rPr>
          <w:sz w:val="24"/>
          <w:szCs w:val="24"/>
          <w:lang w:val="en-US"/>
        </w:rPr>
        <w:t xml:space="preserve">. </w:t>
      </w:r>
      <w:r>
        <w:rPr>
          <w:sz w:val="24"/>
          <w:szCs w:val="24"/>
          <w:lang w:val="en-US"/>
        </w:rPr>
        <w:t xml:space="preserve">Each </w:t>
      </w:r>
      <w:r w:rsidR="00C01818">
        <w:rPr>
          <w:sz w:val="24"/>
          <w:szCs w:val="24"/>
          <w:lang w:val="en-US"/>
        </w:rPr>
        <w:t>tree</w:t>
      </w:r>
      <w:r>
        <w:rPr>
          <w:sz w:val="24"/>
          <w:szCs w:val="24"/>
          <w:lang w:val="en-US"/>
        </w:rPr>
        <w:t xml:space="preserve"> is defined by </w:t>
      </w:r>
      <w:r w:rsidR="00C01818">
        <w:rPr>
          <w:sz w:val="24"/>
          <w:szCs w:val="24"/>
          <w:lang w:val="en-US"/>
        </w:rPr>
        <w:t>its</w:t>
      </w:r>
      <w:r>
        <w:rPr>
          <w:sz w:val="24"/>
          <w:szCs w:val="24"/>
          <w:lang w:val="en-US"/>
        </w:rPr>
        <w:t xml:space="preserve"> structure T_j, which encapsulates the set of interior nodes with their splitting rules</w:t>
      </w:r>
      <w:r w:rsidR="007B693E">
        <w:rPr>
          <w:sz w:val="24"/>
          <w:szCs w:val="24"/>
          <w:lang w:val="en-US"/>
        </w:rPr>
        <w:t>,</w:t>
      </w:r>
      <w:r>
        <w:rPr>
          <w:sz w:val="24"/>
          <w:szCs w:val="24"/>
          <w:lang w:val="en-US"/>
        </w:rPr>
        <w:t xml:space="preserve"> and the</w:t>
      </w:r>
      <w:r w:rsidR="009A5934">
        <w:rPr>
          <w:sz w:val="24"/>
          <w:szCs w:val="24"/>
          <w:lang w:val="en-US"/>
        </w:rPr>
        <w:t xml:space="preserve"> set of terminal node</w:t>
      </w:r>
      <w:r w:rsidR="007B693E">
        <w:rPr>
          <w:sz w:val="24"/>
          <w:szCs w:val="24"/>
          <w:lang w:val="en-US"/>
        </w:rPr>
        <w:t xml:space="preserve"> parameters M = {mu_j1, mu_j2, …}</w:t>
      </w:r>
      <w:r w:rsidR="009A5934">
        <w:rPr>
          <w:sz w:val="24"/>
          <w:szCs w:val="24"/>
          <w:lang w:val="en-US"/>
        </w:rPr>
        <w:t>. Each mu_j</w:t>
      </w:r>
      <w:r w:rsidR="007B693E">
        <w:rPr>
          <w:sz w:val="24"/>
          <w:szCs w:val="24"/>
          <w:lang w:val="en-US"/>
        </w:rPr>
        <w:t xml:space="preserve">k is </w:t>
      </w:r>
      <w:r w:rsidR="009A5934">
        <w:rPr>
          <w:sz w:val="24"/>
          <w:szCs w:val="24"/>
          <w:lang w:val="en-US"/>
        </w:rPr>
        <w:t xml:space="preserve">the prediction for the </w:t>
      </w:r>
      <w:r w:rsidR="007B693E">
        <w:rPr>
          <w:sz w:val="24"/>
          <w:szCs w:val="24"/>
          <w:lang w:val="en-US"/>
        </w:rPr>
        <w:t xml:space="preserve">respective </w:t>
      </w:r>
      <w:r w:rsidR="009A5934">
        <w:rPr>
          <w:sz w:val="24"/>
          <w:szCs w:val="24"/>
          <w:lang w:val="en-US"/>
        </w:rPr>
        <w:t xml:space="preserve">terminal node. </w:t>
      </w:r>
    </w:p>
    <w:p w14:paraId="2AABE181" w14:textId="054BD15E" w:rsidR="00760CE7" w:rsidRDefault="00F60EE5" w:rsidP="005A1EDC">
      <w:pPr>
        <w:tabs>
          <w:tab w:val="left" w:pos="1072"/>
        </w:tabs>
        <w:rPr>
          <w:sz w:val="24"/>
          <w:szCs w:val="24"/>
          <w:lang w:val="en-US"/>
        </w:rPr>
      </w:pPr>
      <w:r>
        <w:rPr>
          <w:sz w:val="24"/>
          <w:szCs w:val="24"/>
          <w:lang w:val="en-US"/>
        </w:rPr>
        <w:t>For a</w:t>
      </w:r>
      <w:r w:rsidR="00C01818">
        <w:rPr>
          <w:sz w:val="24"/>
          <w:szCs w:val="24"/>
          <w:lang w:val="en-US"/>
        </w:rPr>
        <w:t xml:space="preserve"> given </w:t>
      </w:r>
      <w:r>
        <w:rPr>
          <w:sz w:val="24"/>
          <w:szCs w:val="24"/>
          <w:lang w:val="en-US"/>
        </w:rPr>
        <w:t>observation with covariates x, e</w:t>
      </w:r>
      <w:r w:rsidR="00CF59BA">
        <w:rPr>
          <w:sz w:val="24"/>
          <w:szCs w:val="24"/>
          <w:lang w:val="en-US"/>
        </w:rPr>
        <w:t xml:space="preserve">ach </w:t>
      </w:r>
      <w:r w:rsidR="00C01818">
        <w:rPr>
          <w:sz w:val="24"/>
          <w:szCs w:val="24"/>
          <w:lang w:val="en-US"/>
        </w:rPr>
        <w:t>individual tree</w:t>
      </w:r>
      <w:r w:rsidR="00760CE7">
        <w:rPr>
          <w:sz w:val="24"/>
          <w:szCs w:val="24"/>
          <w:lang w:val="en-US"/>
        </w:rPr>
        <w:t>/g(x)</w:t>
      </w:r>
      <w:r w:rsidR="00C01818">
        <w:rPr>
          <w:sz w:val="24"/>
          <w:szCs w:val="24"/>
          <w:lang w:val="en-US"/>
        </w:rPr>
        <w:t>’s</w:t>
      </w:r>
      <w:r w:rsidR="00CF59BA">
        <w:rPr>
          <w:sz w:val="24"/>
          <w:szCs w:val="24"/>
          <w:lang w:val="en-US"/>
        </w:rPr>
        <w:t xml:space="preserve"> output is the mü_</w:t>
      </w:r>
      <w:r w:rsidR="007B693E">
        <w:rPr>
          <w:sz w:val="24"/>
          <w:szCs w:val="24"/>
          <w:lang w:val="en-US"/>
        </w:rPr>
        <w:t>jk</w:t>
      </w:r>
      <w:r>
        <w:rPr>
          <w:sz w:val="24"/>
          <w:szCs w:val="24"/>
          <w:lang w:val="en-US"/>
        </w:rPr>
        <w:t xml:space="preserve"> </w:t>
      </w:r>
      <w:r w:rsidR="00C01818">
        <w:rPr>
          <w:sz w:val="24"/>
          <w:szCs w:val="24"/>
          <w:lang w:val="en-US"/>
        </w:rPr>
        <w:t>corresponding to the terminal node</w:t>
      </w:r>
      <w:r w:rsidR="007B693E">
        <w:rPr>
          <w:sz w:val="24"/>
          <w:szCs w:val="24"/>
          <w:lang w:val="en-US"/>
        </w:rPr>
        <w:t xml:space="preserve"> parameter</w:t>
      </w:r>
      <w:r>
        <w:rPr>
          <w:sz w:val="24"/>
          <w:szCs w:val="24"/>
          <w:lang w:val="en-US"/>
        </w:rPr>
        <w:t xml:space="preserve"> that </w:t>
      </w:r>
      <w:r w:rsidR="007B693E">
        <w:rPr>
          <w:sz w:val="24"/>
          <w:szCs w:val="24"/>
          <w:lang w:val="en-US"/>
        </w:rPr>
        <w:t>x reaches</w:t>
      </w:r>
      <w:r>
        <w:rPr>
          <w:sz w:val="24"/>
          <w:szCs w:val="24"/>
          <w:lang w:val="en-US"/>
        </w:rPr>
        <w:t xml:space="preserve"> based on the </w:t>
      </w:r>
      <w:r w:rsidR="007B693E">
        <w:rPr>
          <w:sz w:val="24"/>
          <w:szCs w:val="24"/>
          <w:lang w:val="en-US"/>
        </w:rPr>
        <w:t>splitting rules</w:t>
      </w:r>
      <w:r>
        <w:rPr>
          <w:sz w:val="24"/>
          <w:szCs w:val="24"/>
          <w:lang w:val="en-US"/>
        </w:rPr>
        <w:t xml:space="preserve">. </w:t>
      </w:r>
      <w:r w:rsidR="00760CE7">
        <w:rPr>
          <w:sz w:val="24"/>
          <w:szCs w:val="24"/>
          <w:lang w:val="en-US"/>
        </w:rPr>
        <w:t xml:space="preserve">The conditional expectation of Y, E[Y|x] is the sum of the outputs of the trees. </w:t>
      </w:r>
      <w:r w:rsidR="008A087E">
        <w:rPr>
          <w:sz w:val="24"/>
          <w:szCs w:val="24"/>
          <w:lang w:val="en-US"/>
        </w:rPr>
        <w:t xml:space="preserve">For the </w:t>
      </w:r>
      <w:r w:rsidR="004B7964">
        <w:rPr>
          <w:sz w:val="24"/>
          <w:szCs w:val="24"/>
          <w:lang w:val="en-US"/>
        </w:rPr>
        <w:t xml:space="preserve">outcome </w:t>
      </w:r>
      <w:r w:rsidR="008A087E">
        <w:rPr>
          <w:sz w:val="24"/>
          <w:szCs w:val="24"/>
          <w:lang w:val="en-US"/>
        </w:rPr>
        <w:t xml:space="preserve">prediction, a normally distributed error term is added. Thus, the whole model can be defined by the parameters </w:t>
      </w:r>
      <w:r w:rsidR="008A087E" w:rsidRPr="008A087E">
        <w:rPr>
          <w:sz w:val="24"/>
          <w:szCs w:val="24"/>
          <w:lang w:val="en-US"/>
        </w:rPr>
        <w:t>(T</w:t>
      </w:r>
      <w:r w:rsidR="008A087E">
        <w:rPr>
          <w:sz w:val="24"/>
          <w:szCs w:val="24"/>
          <w:lang w:val="en-US"/>
        </w:rPr>
        <w:t>_</w:t>
      </w:r>
      <w:r w:rsidR="008A087E" w:rsidRPr="008A087E">
        <w:rPr>
          <w:sz w:val="24"/>
          <w:szCs w:val="24"/>
          <w:lang w:val="en-US"/>
        </w:rPr>
        <w:t>1, M</w:t>
      </w:r>
      <w:r w:rsidR="008A087E">
        <w:rPr>
          <w:sz w:val="24"/>
          <w:szCs w:val="24"/>
          <w:lang w:val="en-US"/>
        </w:rPr>
        <w:t>_</w:t>
      </w:r>
      <w:r w:rsidR="008A087E" w:rsidRPr="008A087E">
        <w:rPr>
          <w:sz w:val="24"/>
          <w:szCs w:val="24"/>
          <w:lang w:val="en-US"/>
        </w:rPr>
        <w:t>1), . . . , (T</w:t>
      </w:r>
      <w:r w:rsidR="008A087E">
        <w:rPr>
          <w:sz w:val="24"/>
          <w:szCs w:val="24"/>
          <w:lang w:val="en-US"/>
        </w:rPr>
        <w:t>_</w:t>
      </w:r>
      <w:r w:rsidR="008A087E" w:rsidRPr="008A087E">
        <w:rPr>
          <w:sz w:val="24"/>
          <w:szCs w:val="24"/>
          <w:lang w:val="en-US"/>
        </w:rPr>
        <w:t>m , M</w:t>
      </w:r>
      <w:r w:rsidR="008A087E">
        <w:rPr>
          <w:sz w:val="24"/>
          <w:szCs w:val="24"/>
          <w:lang w:val="en-US"/>
        </w:rPr>
        <w:t>_</w:t>
      </w:r>
      <w:r w:rsidR="008A087E" w:rsidRPr="008A087E">
        <w:rPr>
          <w:sz w:val="24"/>
          <w:szCs w:val="24"/>
          <w:lang w:val="en-US"/>
        </w:rPr>
        <w:t>m ) and σ</w:t>
      </w:r>
      <w:r w:rsidR="008A087E">
        <w:rPr>
          <w:sz w:val="24"/>
          <w:szCs w:val="24"/>
          <w:lang w:val="en-US"/>
        </w:rPr>
        <w:t>.</w:t>
      </w:r>
    </w:p>
    <w:p w14:paraId="0B735E5E" w14:textId="55C1CD63" w:rsidR="008A087E" w:rsidRDefault="006C0B63" w:rsidP="005A1EDC">
      <w:pPr>
        <w:tabs>
          <w:tab w:val="left" w:pos="1072"/>
        </w:tabs>
        <w:rPr>
          <w:sz w:val="24"/>
          <w:szCs w:val="24"/>
          <w:lang w:val="en-US"/>
        </w:rPr>
      </w:pPr>
      <w:r>
        <w:rPr>
          <w:sz w:val="24"/>
          <w:szCs w:val="24"/>
          <w:lang w:val="en-US"/>
        </w:rPr>
        <w:t>This is in contrast to</w:t>
      </w:r>
      <w:r w:rsidR="00AB4880">
        <w:rPr>
          <w:sz w:val="24"/>
          <w:szCs w:val="24"/>
          <w:lang w:val="en-US"/>
        </w:rPr>
        <w:t xml:space="preserve"> </w:t>
      </w:r>
      <w:r w:rsidR="004B7964">
        <w:rPr>
          <w:sz w:val="24"/>
          <w:szCs w:val="24"/>
          <w:lang w:val="en-US"/>
        </w:rPr>
        <w:t>a</w:t>
      </w:r>
      <w:r w:rsidR="00AB4880">
        <w:rPr>
          <w:sz w:val="24"/>
          <w:szCs w:val="24"/>
          <w:lang w:val="en-US"/>
        </w:rPr>
        <w:t xml:space="preserve"> random forests</w:t>
      </w:r>
      <w:r>
        <w:rPr>
          <w:sz w:val="24"/>
          <w:szCs w:val="24"/>
          <w:lang w:val="en-US"/>
        </w:rPr>
        <w:t>, which averag</w:t>
      </w:r>
      <w:r w:rsidR="004B7964">
        <w:rPr>
          <w:sz w:val="24"/>
          <w:szCs w:val="24"/>
          <w:lang w:val="en-US"/>
        </w:rPr>
        <w:t>es over</w:t>
      </w:r>
      <w:r>
        <w:rPr>
          <w:sz w:val="24"/>
          <w:szCs w:val="24"/>
          <w:lang w:val="en-US"/>
        </w:rPr>
        <w:t xml:space="preserve"> the </w:t>
      </w:r>
      <w:r w:rsidR="00AB4880">
        <w:rPr>
          <w:sz w:val="24"/>
          <w:szCs w:val="24"/>
          <w:lang w:val="en-US"/>
        </w:rPr>
        <w:t>individual</w:t>
      </w:r>
      <w:r>
        <w:rPr>
          <w:sz w:val="24"/>
          <w:szCs w:val="24"/>
          <w:lang w:val="en-US"/>
        </w:rPr>
        <w:t xml:space="preserve"> predictions.</w:t>
      </w:r>
      <w:r w:rsidR="007A2974">
        <w:rPr>
          <w:sz w:val="24"/>
          <w:szCs w:val="24"/>
          <w:lang w:val="en-US"/>
        </w:rPr>
        <w:t xml:space="preserve"> To ensure that E[Y|x] still falls into the range of the empirical Y, all covariates x are </w:t>
      </w:r>
      <w:r w:rsidR="00ED7C06">
        <w:rPr>
          <w:sz w:val="24"/>
          <w:szCs w:val="24"/>
          <w:lang w:val="en-US"/>
        </w:rPr>
        <w:t>rescaled to fall between -0.5 and 0.5.</w:t>
      </w:r>
      <w:r>
        <w:rPr>
          <w:sz w:val="24"/>
          <w:szCs w:val="24"/>
          <w:lang w:val="en-US"/>
        </w:rPr>
        <w:t xml:space="preserve"> </w:t>
      </w:r>
    </w:p>
    <w:p w14:paraId="6FC490ED" w14:textId="7B7D27F8" w:rsidR="00D225E2" w:rsidRDefault="00D225E2" w:rsidP="005A1EDC">
      <w:pPr>
        <w:tabs>
          <w:tab w:val="left" w:pos="1072"/>
        </w:tabs>
        <w:rPr>
          <w:sz w:val="24"/>
          <w:szCs w:val="24"/>
          <w:lang w:val="en-US"/>
        </w:rPr>
      </w:pPr>
      <w:r>
        <w:rPr>
          <w:sz w:val="24"/>
          <w:szCs w:val="24"/>
          <w:lang w:val="en-US"/>
        </w:rPr>
        <w:lastRenderedPageBreak/>
        <w:t xml:space="preserve">BART </w:t>
      </w:r>
      <w:r w:rsidR="00AB78A4">
        <w:rPr>
          <w:sz w:val="24"/>
          <w:szCs w:val="24"/>
          <w:lang w:val="en-US"/>
        </w:rPr>
        <w:t>employs a</w:t>
      </w:r>
      <w:r w:rsidR="00AB4880">
        <w:rPr>
          <w:sz w:val="24"/>
          <w:szCs w:val="24"/>
          <w:lang w:val="en-US"/>
        </w:rPr>
        <w:t xml:space="preserve"> Bayesian </w:t>
      </w:r>
      <w:r w:rsidR="00F10E29">
        <w:rPr>
          <w:sz w:val="24"/>
          <w:szCs w:val="24"/>
          <w:lang w:val="en-US"/>
        </w:rPr>
        <w:t>framework</w:t>
      </w:r>
      <w:r w:rsidR="00AB4880">
        <w:rPr>
          <w:sz w:val="24"/>
          <w:szCs w:val="24"/>
          <w:lang w:val="en-US"/>
        </w:rPr>
        <w:t xml:space="preserve">, evident </w:t>
      </w:r>
      <w:r w:rsidR="004B2478">
        <w:rPr>
          <w:sz w:val="24"/>
          <w:szCs w:val="24"/>
          <w:lang w:val="en-US"/>
        </w:rPr>
        <w:t>in</w:t>
      </w:r>
      <w:r>
        <w:rPr>
          <w:sz w:val="24"/>
          <w:szCs w:val="24"/>
          <w:lang w:val="en-US"/>
        </w:rPr>
        <w:t xml:space="preserve"> </w:t>
      </w:r>
      <w:r w:rsidR="00AB78A4">
        <w:rPr>
          <w:sz w:val="24"/>
          <w:szCs w:val="24"/>
          <w:lang w:val="en-US"/>
        </w:rPr>
        <w:t xml:space="preserve">the </w:t>
      </w:r>
      <w:r>
        <w:rPr>
          <w:sz w:val="24"/>
          <w:szCs w:val="24"/>
          <w:lang w:val="en-US"/>
        </w:rPr>
        <w:t>incorporati</w:t>
      </w:r>
      <w:r w:rsidR="00AB78A4">
        <w:rPr>
          <w:sz w:val="24"/>
          <w:szCs w:val="24"/>
          <w:lang w:val="en-US"/>
        </w:rPr>
        <w:t>on of</w:t>
      </w:r>
      <w:r>
        <w:rPr>
          <w:sz w:val="24"/>
          <w:szCs w:val="24"/>
          <w:lang w:val="en-US"/>
        </w:rPr>
        <w:t xml:space="preserve"> priors</w:t>
      </w:r>
      <w:r w:rsidR="00AB4880">
        <w:rPr>
          <w:sz w:val="24"/>
          <w:szCs w:val="24"/>
          <w:lang w:val="en-US"/>
        </w:rPr>
        <w:t xml:space="preserve"> on the trees and their parameters</w:t>
      </w:r>
      <w:r>
        <w:rPr>
          <w:sz w:val="24"/>
          <w:szCs w:val="24"/>
          <w:lang w:val="en-US"/>
        </w:rPr>
        <w:t>,</w:t>
      </w:r>
      <w:r w:rsidR="00AB78A4">
        <w:rPr>
          <w:sz w:val="24"/>
          <w:szCs w:val="24"/>
          <w:lang w:val="en-US"/>
        </w:rPr>
        <w:t xml:space="preserve"> as well as its use of a Gibbs sampler for estimating the model.</w:t>
      </w:r>
      <w:r>
        <w:rPr>
          <w:sz w:val="24"/>
          <w:szCs w:val="24"/>
          <w:lang w:val="en-US"/>
        </w:rPr>
        <w:t xml:space="preserve"> </w:t>
      </w:r>
      <w:r w:rsidR="00AB78A4">
        <w:rPr>
          <w:sz w:val="24"/>
          <w:szCs w:val="24"/>
          <w:lang w:val="en-US"/>
        </w:rPr>
        <w:t xml:space="preserve">This results in a </w:t>
      </w:r>
      <w:r>
        <w:rPr>
          <w:sz w:val="24"/>
          <w:szCs w:val="24"/>
          <w:lang w:val="en-US"/>
        </w:rPr>
        <w:t xml:space="preserve">posterior </w:t>
      </w:r>
      <w:r w:rsidR="00AB78A4">
        <w:rPr>
          <w:sz w:val="24"/>
          <w:szCs w:val="24"/>
          <w:lang w:val="en-US"/>
        </w:rPr>
        <w:t>distribution over the trees, which in addition to only producing point estimates, allows for making inference about the uncertainty</w:t>
      </w:r>
      <w:r>
        <w:rPr>
          <w:sz w:val="24"/>
          <w:szCs w:val="24"/>
          <w:lang w:val="en-US"/>
        </w:rPr>
        <w:t xml:space="preserve"> </w:t>
      </w:r>
      <w:r w:rsidR="00AB78A4">
        <w:rPr>
          <w:sz w:val="24"/>
          <w:szCs w:val="24"/>
          <w:lang w:val="en-US"/>
        </w:rPr>
        <w:t>of these estim</w:t>
      </w:r>
      <w:r w:rsidR="004B2478">
        <w:rPr>
          <w:sz w:val="24"/>
          <w:szCs w:val="24"/>
          <w:lang w:val="en-US"/>
        </w:rPr>
        <w:t>a</w:t>
      </w:r>
      <w:r w:rsidR="00AB78A4">
        <w:rPr>
          <w:sz w:val="24"/>
          <w:szCs w:val="24"/>
          <w:lang w:val="en-US"/>
        </w:rPr>
        <w:t>tes.</w:t>
      </w:r>
      <w:r w:rsidR="004B2478">
        <w:rPr>
          <w:sz w:val="24"/>
          <w:szCs w:val="24"/>
          <w:lang w:val="en-US"/>
        </w:rPr>
        <w:t xml:space="preserve"> </w:t>
      </w:r>
    </w:p>
    <w:p w14:paraId="1697B655" w14:textId="05F11E7A" w:rsidR="00C33EF6" w:rsidRDefault="004B7964" w:rsidP="00ED7C06">
      <w:pPr>
        <w:tabs>
          <w:tab w:val="left" w:pos="1072"/>
        </w:tabs>
        <w:rPr>
          <w:sz w:val="24"/>
          <w:szCs w:val="24"/>
          <w:lang w:val="en-US"/>
        </w:rPr>
      </w:pPr>
      <w:r>
        <w:rPr>
          <w:sz w:val="24"/>
          <w:szCs w:val="24"/>
          <w:lang w:val="en-US"/>
        </w:rPr>
        <w:t xml:space="preserve">Due to its structure, BART is a flexible and robust model. </w:t>
      </w:r>
      <w:r w:rsidR="004478CF">
        <w:rPr>
          <w:sz w:val="24"/>
          <w:szCs w:val="24"/>
          <w:lang w:val="en-US"/>
        </w:rPr>
        <w:t xml:space="preserve">It can handle continuous and categorical covariates and outcomes. </w:t>
      </w:r>
      <w:r w:rsidR="00C33EF6">
        <w:rPr>
          <w:sz w:val="24"/>
          <w:szCs w:val="24"/>
          <w:lang w:val="en-US"/>
        </w:rPr>
        <w:t xml:space="preserve">BART is a nonparametric model, so </w:t>
      </w:r>
      <w:r w:rsidR="004478CF">
        <w:rPr>
          <w:sz w:val="24"/>
          <w:szCs w:val="24"/>
          <w:lang w:val="en-US"/>
        </w:rPr>
        <w:t>it does not make</w:t>
      </w:r>
      <w:r w:rsidR="00C33EF6">
        <w:rPr>
          <w:sz w:val="24"/>
          <w:szCs w:val="24"/>
          <w:lang w:val="en-US"/>
        </w:rPr>
        <w:t xml:space="preserve"> assumptions about the </w:t>
      </w:r>
      <w:r w:rsidR="004478CF">
        <w:rPr>
          <w:sz w:val="24"/>
          <w:szCs w:val="24"/>
          <w:lang w:val="en-US"/>
        </w:rPr>
        <w:t>functional form of the relationship between the covariates and the outcome.</w:t>
      </w:r>
      <w:r w:rsidR="00C33EF6">
        <w:rPr>
          <w:sz w:val="24"/>
          <w:szCs w:val="24"/>
          <w:lang w:val="en-US"/>
        </w:rPr>
        <w:t xml:space="preserve"> </w:t>
      </w:r>
      <w:r>
        <w:rPr>
          <w:sz w:val="24"/>
          <w:szCs w:val="24"/>
          <w:lang w:val="en-US"/>
        </w:rPr>
        <w:t xml:space="preserve">The </w:t>
      </w:r>
      <w:r w:rsidR="004478CF">
        <w:rPr>
          <w:sz w:val="24"/>
          <w:szCs w:val="24"/>
          <w:lang w:val="en-US"/>
        </w:rPr>
        <w:t xml:space="preserve">ensemble of </w:t>
      </w:r>
      <w:r>
        <w:rPr>
          <w:sz w:val="24"/>
          <w:szCs w:val="24"/>
          <w:lang w:val="en-US"/>
        </w:rPr>
        <w:t>tree</w:t>
      </w:r>
      <w:r w:rsidR="00C33EF6">
        <w:rPr>
          <w:sz w:val="24"/>
          <w:szCs w:val="24"/>
          <w:lang w:val="en-US"/>
        </w:rPr>
        <w:t xml:space="preserve">s </w:t>
      </w:r>
      <w:r w:rsidR="004478CF">
        <w:rPr>
          <w:sz w:val="24"/>
          <w:szCs w:val="24"/>
          <w:lang w:val="en-US"/>
        </w:rPr>
        <w:t>is</w:t>
      </w:r>
      <w:r>
        <w:rPr>
          <w:sz w:val="24"/>
          <w:szCs w:val="24"/>
          <w:lang w:val="en-US"/>
        </w:rPr>
        <w:t xml:space="preserve"> able to capture not only linear relationships, but also interactions and more complex, nonlinear patterns. </w:t>
      </w:r>
      <w:r w:rsidR="00C33EF6">
        <w:rPr>
          <w:sz w:val="24"/>
          <w:szCs w:val="24"/>
          <w:lang w:val="en-US"/>
        </w:rPr>
        <w:t xml:space="preserve">Regularization is induced by placing priors on the parameters, which constrain each individual tree to only explain a small portion of the variation in the outcome. This helps prevent overfitting and leads to stable predictions. </w:t>
      </w:r>
      <w:commentRangeStart w:id="1"/>
      <w:r w:rsidR="004478CF">
        <w:rPr>
          <w:sz w:val="24"/>
          <w:szCs w:val="24"/>
          <w:lang w:val="en-US"/>
        </w:rPr>
        <w:t>Compared to single tree models, its variance is lower and it can estimate smooth functions.</w:t>
      </w:r>
      <w:commentRangeEnd w:id="1"/>
      <w:r w:rsidR="004478CF">
        <w:rPr>
          <w:rStyle w:val="Kommentarzeichen"/>
          <w:sz w:val="24"/>
          <w:szCs w:val="24"/>
          <w:lang w:val="en-US"/>
        </w:rPr>
        <w:commentReference w:id="1"/>
      </w:r>
      <w:r w:rsidR="004478CF">
        <w:rPr>
          <w:sz w:val="24"/>
          <w:szCs w:val="24"/>
          <w:lang w:val="en-US"/>
        </w:rPr>
        <w:t xml:space="preserve"> BART has been proven to be easily scalable to high-dimensional settings</w:t>
      </w:r>
      <w:r w:rsidR="00203E97">
        <w:rPr>
          <w:sz w:val="24"/>
          <w:szCs w:val="24"/>
          <w:lang w:val="en-US"/>
        </w:rPr>
        <w:t xml:space="preserve"> and robust to irrelevant covariates, which are simply not chosen to fit the trees.</w:t>
      </w:r>
    </w:p>
    <w:p w14:paraId="40E91049" w14:textId="77777777" w:rsidR="008A1A08" w:rsidRPr="004478CF" w:rsidRDefault="008A1A08" w:rsidP="004478CF">
      <w:pPr>
        <w:rPr>
          <w:b/>
          <w:bCs/>
          <w:u w:val="single"/>
          <w:lang w:val="en-US"/>
        </w:rPr>
      </w:pPr>
    </w:p>
    <w:p w14:paraId="0D8387F7" w14:textId="187CE6CF" w:rsidR="008A1A08" w:rsidRPr="005A1EDC" w:rsidRDefault="005A1EDC" w:rsidP="005A1EDC">
      <w:pPr>
        <w:pStyle w:val="Listenabsatz"/>
        <w:ind w:left="1080"/>
        <w:rPr>
          <w:b/>
          <w:bCs/>
          <w:u w:val="single"/>
          <w:lang w:val="en-US"/>
        </w:rPr>
      </w:pPr>
      <w:r w:rsidRPr="005A1EDC">
        <w:rPr>
          <w:b/>
          <w:bCs/>
          <w:u w:val="single"/>
          <w:lang w:val="en-US"/>
        </w:rPr>
        <w:t>2.3</w:t>
      </w:r>
      <w:r w:rsidR="008A1A08" w:rsidRPr="005A1EDC">
        <w:rPr>
          <w:b/>
          <w:bCs/>
          <w:u w:val="single"/>
          <w:lang w:val="en-US"/>
        </w:rPr>
        <w:t>Priors</w:t>
      </w:r>
    </w:p>
    <w:p w14:paraId="5048BB5E" w14:textId="1A225CD8" w:rsidR="00ED60AB" w:rsidRDefault="00ED60AB" w:rsidP="00626891">
      <w:pPr>
        <w:tabs>
          <w:tab w:val="left" w:pos="1072"/>
        </w:tabs>
        <w:rPr>
          <w:sz w:val="24"/>
          <w:szCs w:val="24"/>
          <w:lang w:val="en-US"/>
        </w:rPr>
      </w:pPr>
      <w:r>
        <w:rPr>
          <w:sz w:val="24"/>
          <w:szCs w:val="24"/>
          <w:lang w:val="en-US"/>
        </w:rPr>
        <w:t xml:space="preserve">Employing a Bayesian framework, BART requires the specification of prior distributions over all its parameters. These are the tree structure T, the leaf parameters M and the error variance sigma. </w:t>
      </w:r>
      <w:r w:rsidR="00703969" w:rsidRPr="0053594C">
        <w:rPr>
          <w:sz w:val="24"/>
          <w:szCs w:val="24"/>
          <w:lang w:val="en-US"/>
        </w:rPr>
        <w:t xml:space="preserve">The priors are chosen in a way that they favour shallow trees with the goal of preventing overfitting. </w:t>
      </w:r>
      <w:r w:rsidR="00703969" w:rsidRPr="00703969">
        <w:rPr>
          <w:sz w:val="24"/>
          <w:szCs w:val="24"/>
          <w:highlight w:val="cyan"/>
          <w:lang w:val="en-US"/>
        </w:rPr>
        <w:t>Many different priors have been tested and well cross-validated-validated default priors have been established.</w:t>
      </w:r>
      <w:r w:rsidR="00703969" w:rsidRPr="0053594C">
        <w:rPr>
          <w:sz w:val="24"/>
          <w:szCs w:val="24"/>
          <w:lang w:val="en-US"/>
        </w:rPr>
        <w:t xml:space="preserve"> </w:t>
      </w:r>
    </w:p>
    <w:p w14:paraId="432842A6" w14:textId="7EBFA32E" w:rsidR="00DA47B3" w:rsidRDefault="00DA47B3" w:rsidP="005A1EDC">
      <w:pPr>
        <w:tabs>
          <w:tab w:val="left" w:pos="1072"/>
        </w:tabs>
        <w:rPr>
          <w:sz w:val="24"/>
          <w:szCs w:val="24"/>
          <w:lang w:val="en-US"/>
        </w:rPr>
      </w:pPr>
      <w:r>
        <w:rPr>
          <w:sz w:val="24"/>
          <w:szCs w:val="24"/>
          <w:lang w:val="en-US"/>
        </w:rPr>
        <w:t xml:space="preserve">The </w:t>
      </w:r>
      <w:r w:rsidR="00A672BF">
        <w:rPr>
          <w:sz w:val="24"/>
          <w:szCs w:val="24"/>
          <w:lang w:val="en-US"/>
        </w:rPr>
        <w:t xml:space="preserve">joint </w:t>
      </w:r>
      <w:r>
        <w:rPr>
          <w:sz w:val="24"/>
          <w:szCs w:val="24"/>
          <w:lang w:val="en-US"/>
        </w:rPr>
        <w:t>prior distribution</w:t>
      </w:r>
      <w:r w:rsidR="00703969">
        <w:rPr>
          <w:sz w:val="24"/>
          <w:szCs w:val="24"/>
          <w:lang w:val="en-US"/>
        </w:rPr>
        <w:t xml:space="preserve"> of the parameters</w:t>
      </w:r>
      <w:r>
        <w:rPr>
          <w:sz w:val="24"/>
          <w:szCs w:val="24"/>
          <w:lang w:val="en-US"/>
        </w:rPr>
        <w:t xml:space="preserve"> is </w:t>
      </w:r>
    </w:p>
    <w:p w14:paraId="647D42B6" w14:textId="77777777" w:rsidR="00703969" w:rsidRPr="00703969" w:rsidRDefault="00703969" w:rsidP="00DA47B3">
      <w:pPr>
        <w:tabs>
          <w:tab w:val="left" w:pos="1072"/>
        </w:tabs>
        <w:rPr>
          <w:sz w:val="24"/>
          <w:szCs w:val="24"/>
          <w:lang w:val="en-US"/>
        </w:rPr>
      </w:pPr>
      <w:r w:rsidRPr="00703969">
        <w:rPr>
          <w:sz w:val="24"/>
          <w:szCs w:val="24"/>
          <w:lang w:val="en-US"/>
        </w:rPr>
        <w:t>\begin{equation}</w:t>
      </w:r>
      <w:r w:rsidRPr="00703969">
        <w:rPr>
          <w:sz w:val="24"/>
          <w:szCs w:val="24"/>
          <w:lang w:val="en-US"/>
        </w:rPr>
        <w:br/>
        <w:t>p\big((T_1, M_1), \dots, (T_m, M_m), \sigma \big)</w:t>
      </w:r>
      <w:r w:rsidRPr="00703969">
        <w:rPr>
          <w:sz w:val="24"/>
          <w:szCs w:val="24"/>
          <w:lang w:val="en-US"/>
        </w:rPr>
        <w:br/>
        <w:t>\end{equation}</w:t>
      </w:r>
    </w:p>
    <w:p w14:paraId="28C0A076" w14:textId="65EFB07A" w:rsidR="00703969" w:rsidRPr="00703969" w:rsidRDefault="00703969" w:rsidP="00703969">
      <w:pPr>
        <w:tabs>
          <w:tab w:val="left" w:pos="1072"/>
        </w:tabs>
        <w:rPr>
          <w:lang w:val="en-US"/>
        </w:rPr>
      </w:pPr>
      <w:r>
        <w:rPr>
          <w:sz w:val="24"/>
          <w:szCs w:val="24"/>
          <w:lang w:val="en-US"/>
        </w:rPr>
        <w:t>Specifying</w:t>
      </w:r>
      <w:r w:rsidR="00972E10">
        <w:rPr>
          <w:sz w:val="24"/>
          <w:szCs w:val="24"/>
          <w:lang w:val="en-US"/>
        </w:rPr>
        <w:t xml:space="preserve"> a prior on this joint distribution would be </w:t>
      </w:r>
      <w:r>
        <w:rPr>
          <w:sz w:val="24"/>
          <w:szCs w:val="24"/>
          <w:lang w:val="en-US"/>
        </w:rPr>
        <w:t>impratical</w:t>
      </w:r>
      <w:r w:rsidR="00972E10">
        <w:rPr>
          <w:sz w:val="24"/>
          <w:szCs w:val="24"/>
          <w:lang w:val="en-US"/>
        </w:rPr>
        <w:t xml:space="preserve">. However, the prior can be simplified and </w:t>
      </w:r>
      <w:r>
        <w:rPr>
          <w:sz w:val="24"/>
          <w:szCs w:val="24"/>
          <w:lang w:val="en-US"/>
        </w:rPr>
        <w:t>decomposed</w:t>
      </w:r>
      <w:r w:rsidR="00972E10">
        <w:rPr>
          <w:sz w:val="24"/>
          <w:szCs w:val="24"/>
          <w:lang w:val="en-US"/>
        </w:rPr>
        <w:t xml:space="preserve"> into its components. </w:t>
      </w:r>
      <w:r w:rsidRPr="00703969">
        <w:rPr>
          <w:lang w:val="en-US"/>
        </w:rPr>
        <w:t xml:space="preserve">Assuming independence between the trees and independence of </w:t>
      </w:r>
      <m:oMath>
        <m:r>
          <w:rPr>
            <w:rFonts w:ascii="Cambria Math" w:hAnsi="Cambria Math"/>
          </w:rPr>
          <m:t>σ</m:t>
        </m:r>
      </m:oMath>
      <w:r w:rsidRPr="00703969">
        <w:rPr>
          <w:lang w:val="en-US"/>
        </w:rPr>
        <w:t>, the prior can be written as</w:t>
      </w:r>
    </w:p>
    <w:p w14:paraId="00D8A7D0" w14:textId="77777777" w:rsidR="00703969" w:rsidRPr="00703969" w:rsidRDefault="00703969" w:rsidP="00703969">
      <w:pPr>
        <w:tabs>
          <w:tab w:val="left" w:pos="1072"/>
        </w:tabs>
        <w:rPr>
          <w:sz w:val="24"/>
          <w:szCs w:val="24"/>
          <w:lang w:val="en-US"/>
        </w:rPr>
      </w:pPr>
      <w:r w:rsidRPr="00703969">
        <w:rPr>
          <w:sz w:val="24"/>
          <w:szCs w:val="24"/>
          <w:lang w:val="en-US"/>
        </w:rPr>
        <w:t>\begin{equation}</w:t>
      </w:r>
      <w:r w:rsidRPr="00703969">
        <w:rPr>
          <w:sz w:val="24"/>
          <w:szCs w:val="24"/>
          <w:lang w:val="en-US"/>
        </w:rPr>
        <w:br/>
        <w:t>p\big((T_1, M_1), \dots, (T_m, M_m), \sigma \big)</w:t>
      </w:r>
      <w:r w:rsidRPr="00703969">
        <w:rPr>
          <w:sz w:val="24"/>
          <w:szCs w:val="24"/>
          <w:lang w:val="en-US"/>
        </w:rPr>
        <w:br/>
        <w:t>= \left[ \prod_{j=1}^m p(T_j, M_j) \right] p(\sigma)</w:t>
      </w:r>
      <w:r w:rsidRPr="00703969">
        <w:rPr>
          <w:sz w:val="24"/>
          <w:szCs w:val="24"/>
          <w:lang w:val="en-US"/>
        </w:rPr>
        <w:br/>
        <w:t>\end{equation}</w:t>
      </w:r>
    </w:p>
    <w:p w14:paraId="06E1792A" w14:textId="717B47AC" w:rsidR="00296CD8" w:rsidRDefault="00296CD8" w:rsidP="00DA47B3">
      <w:pPr>
        <w:tabs>
          <w:tab w:val="left" w:pos="1072"/>
        </w:tabs>
        <w:rPr>
          <w:sz w:val="24"/>
          <w:szCs w:val="24"/>
          <w:lang w:val="en-US"/>
        </w:rPr>
      </w:pPr>
      <w:r w:rsidRPr="00296CD8">
        <w:rPr>
          <w:sz w:val="24"/>
          <w:szCs w:val="24"/>
          <w:lang w:val="en-US"/>
        </w:rPr>
        <w:t>Applying the chain rule of</w:t>
      </w:r>
      <w:r>
        <w:rPr>
          <w:sz w:val="24"/>
          <w:szCs w:val="24"/>
          <w:lang w:val="en-US"/>
        </w:rPr>
        <w:t xml:space="preserve"> probability for joint distributions, it can be </w:t>
      </w:r>
      <w:r w:rsidR="00972E10">
        <w:rPr>
          <w:sz w:val="24"/>
          <w:szCs w:val="24"/>
          <w:lang w:val="en-US"/>
        </w:rPr>
        <w:t>simplified</w:t>
      </w:r>
      <w:r>
        <w:rPr>
          <w:sz w:val="24"/>
          <w:szCs w:val="24"/>
          <w:lang w:val="en-US"/>
        </w:rPr>
        <w:t xml:space="preserve"> </w:t>
      </w:r>
      <w:r w:rsidR="00972E10">
        <w:rPr>
          <w:sz w:val="24"/>
          <w:szCs w:val="24"/>
          <w:lang w:val="en-US"/>
        </w:rPr>
        <w:t>to</w:t>
      </w:r>
      <w:r>
        <w:rPr>
          <w:sz w:val="24"/>
          <w:szCs w:val="24"/>
          <w:lang w:val="en-US"/>
        </w:rPr>
        <w:t>:</w:t>
      </w:r>
    </w:p>
    <w:p w14:paraId="58BCF614" w14:textId="77777777" w:rsidR="00703969" w:rsidRPr="00703969" w:rsidRDefault="00703969" w:rsidP="00703969">
      <w:pPr>
        <w:tabs>
          <w:tab w:val="left" w:pos="1072"/>
        </w:tabs>
        <w:rPr>
          <w:sz w:val="24"/>
          <w:szCs w:val="24"/>
          <w:lang w:val="en-US"/>
        </w:rPr>
      </w:pPr>
      <w:r w:rsidRPr="00703969">
        <w:rPr>
          <w:sz w:val="24"/>
          <w:szCs w:val="24"/>
          <w:lang w:val="en-US"/>
        </w:rPr>
        <w:t>\begin{equation}</w:t>
      </w:r>
    </w:p>
    <w:p w14:paraId="64393767" w14:textId="77777777" w:rsidR="00703969" w:rsidRPr="00703969" w:rsidRDefault="00703969" w:rsidP="00703969">
      <w:pPr>
        <w:tabs>
          <w:tab w:val="left" w:pos="1072"/>
        </w:tabs>
        <w:rPr>
          <w:sz w:val="24"/>
          <w:szCs w:val="24"/>
          <w:lang w:val="en-US"/>
        </w:rPr>
      </w:pPr>
      <w:r w:rsidRPr="00703969">
        <w:rPr>
          <w:sz w:val="24"/>
          <w:szCs w:val="24"/>
          <w:lang w:val="en-US"/>
        </w:rPr>
        <w:t>\left[ \prod_{j=1}^m p(T_j, M_j) \right] p(\sigma)</w:t>
      </w:r>
    </w:p>
    <w:p w14:paraId="020F57F8" w14:textId="77777777" w:rsidR="00703969" w:rsidRPr="00703969" w:rsidRDefault="00703969" w:rsidP="00703969">
      <w:pPr>
        <w:tabs>
          <w:tab w:val="left" w:pos="1072"/>
        </w:tabs>
        <w:rPr>
          <w:sz w:val="24"/>
          <w:szCs w:val="24"/>
          <w:lang w:val="en-US"/>
        </w:rPr>
      </w:pPr>
      <w:r w:rsidRPr="00703969">
        <w:rPr>
          <w:sz w:val="24"/>
          <w:szCs w:val="24"/>
          <w:lang w:val="en-US"/>
        </w:rPr>
        <w:t>= \left[ \prod_{j=1}^m p(M_j \mid T_j)\, p(T_j) \right] p(\sigma)</w:t>
      </w:r>
    </w:p>
    <w:p w14:paraId="0B999D39" w14:textId="77777777" w:rsidR="00703969" w:rsidRDefault="00703969" w:rsidP="00703969">
      <w:pPr>
        <w:tabs>
          <w:tab w:val="left" w:pos="1072"/>
        </w:tabs>
        <w:rPr>
          <w:sz w:val="24"/>
          <w:szCs w:val="24"/>
          <w:lang w:val="en-US"/>
        </w:rPr>
      </w:pPr>
      <w:r w:rsidRPr="00703969">
        <w:rPr>
          <w:sz w:val="24"/>
          <w:szCs w:val="24"/>
          <w:lang w:val="en-US"/>
        </w:rPr>
        <w:t>\end{equation}</w:t>
      </w:r>
    </w:p>
    <w:p w14:paraId="684D9843" w14:textId="6AA312D4" w:rsidR="001852C8" w:rsidRDefault="00390FF3" w:rsidP="00703969">
      <w:pPr>
        <w:tabs>
          <w:tab w:val="left" w:pos="1072"/>
        </w:tabs>
        <w:rPr>
          <w:sz w:val="24"/>
          <w:szCs w:val="24"/>
          <w:lang w:val="en-US"/>
        </w:rPr>
      </w:pPr>
      <w:r>
        <w:rPr>
          <w:sz w:val="24"/>
          <w:szCs w:val="24"/>
          <w:lang w:val="en-US"/>
        </w:rPr>
        <w:lastRenderedPageBreak/>
        <w:t>F</w:t>
      </w:r>
      <w:r w:rsidR="001852C8">
        <w:rPr>
          <w:sz w:val="24"/>
          <w:szCs w:val="24"/>
          <w:lang w:val="en-US"/>
        </w:rPr>
        <w:t xml:space="preserve">urthermore, independence between the leaf parameters </w:t>
      </w:r>
      <w:r>
        <w:rPr>
          <w:sz w:val="24"/>
          <w:szCs w:val="24"/>
          <w:lang w:val="en-US"/>
        </w:rPr>
        <w:t xml:space="preserve">within each tree </w:t>
      </w:r>
      <w:r w:rsidR="001852C8">
        <w:rPr>
          <w:sz w:val="24"/>
          <w:szCs w:val="24"/>
          <w:lang w:val="en-US"/>
        </w:rPr>
        <w:t>is assumed,</w:t>
      </w:r>
      <w:r>
        <w:rPr>
          <w:sz w:val="24"/>
          <w:szCs w:val="24"/>
          <w:lang w:val="en-US"/>
        </w:rPr>
        <w:t xml:space="preserve"> which enables simplifying to</w:t>
      </w:r>
    </w:p>
    <w:p w14:paraId="714E88EF" w14:textId="77777777" w:rsidR="00390FF3" w:rsidRDefault="00390FF3" w:rsidP="001852C8">
      <w:pPr>
        <w:tabs>
          <w:tab w:val="left" w:pos="1072"/>
        </w:tabs>
        <w:rPr>
          <w:sz w:val="24"/>
          <w:szCs w:val="24"/>
          <w:lang w:val="en-US"/>
        </w:rPr>
      </w:pPr>
      <w:r w:rsidRPr="00390FF3">
        <w:rPr>
          <w:sz w:val="24"/>
          <w:szCs w:val="24"/>
          <w:lang w:val="en-US"/>
        </w:rPr>
        <w:t>\begin{equation}</w:t>
      </w:r>
      <w:r w:rsidRPr="00390FF3">
        <w:rPr>
          <w:sz w:val="24"/>
          <w:szCs w:val="24"/>
          <w:lang w:val="en-US"/>
        </w:rPr>
        <w:br/>
        <w:t>p(M_j \mid T_j) = \prod_{k=1}^{b_j} p(\mu_{jk} \mid T_j)</w:t>
      </w:r>
      <w:r w:rsidRPr="00390FF3">
        <w:rPr>
          <w:sz w:val="24"/>
          <w:szCs w:val="24"/>
          <w:lang w:val="en-US"/>
        </w:rPr>
        <w:br/>
        <w:t>\end{equation}</w:t>
      </w:r>
    </w:p>
    <w:p w14:paraId="24BDE942" w14:textId="601ACEDD" w:rsidR="00390FF3" w:rsidRPr="00390FF3" w:rsidRDefault="00390FF3" w:rsidP="001852C8">
      <w:pPr>
        <w:tabs>
          <w:tab w:val="left" w:pos="1072"/>
        </w:tabs>
        <w:rPr>
          <w:sz w:val="24"/>
          <w:szCs w:val="24"/>
          <w:lang w:val="en-US"/>
        </w:rPr>
      </w:pPr>
      <w:r w:rsidRPr="00390FF3">
        <w:rPr>
          <w:sz w:val="24"/>
          <w:szCs w:val="24"/>
          <w:lang w:val="en-US"/>
        </w:rPr>
        <w:t xml:space="preserve">where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oMath>
      <w:r w:rsidRPr="00390FF3">
        <w:rPr>
          <w:sz w:val="24"/>
          <w:szCs w:val="24"/>
          <w:lang w:val="en-US"/>
        </w:rPr>
        <w:t xml:space="preserve">denotes the number of terminal nodes in tree </w:t>
      </w:r>
      <m:oMath>
        <m:r>
          <w:rPr>
            <w:rFonts w:ascii="Cambria Math" w:hAnsi="Cambria Math"/>
            <w:sz w:val="24"/>
            <w:szCs w:val="24"/>
          </w:rPr>
          <m:t>j</m:t>
        </m:r>
      </m:oMath>
      <w:r w:rsidRPr="00390FF3">
        <w:rPr>
          <w:sz w:val="24"/>
          <w:szCs w:val="24"/>
          <w:lang w:val="en-US"/>
        </w:rPr>
        <w:t>.</w:t>
      </w:r>
    </w:p>
    <w:p w14:paraId="61670F27" w14:textId="3FE301BC" w:rsidR="00390FF3" w:rsidRDefault="00626891" w:rsidP="005A1EDC">
      <w:pPr>
        <w:tabs>
          <w:tab w:val="left" w:pos="1072"/>
        </w:tabs>
        <w:rPr>
          <w:sz w:val="24"/>
          <w:szCs w:val="24"/>
          <w:lang w:val="en-US"/>
        </w:rPr>
      </w:pPr>
      <w:r>
        <w:rPr>
          <w:sz w:val="24"/>
          <w:szCs w:val="24"/>
          <w:lang w:val="en-US"/>
        </w:rPr>
        <w:t xml:space="preserve">Now, instead of placing a prior on the joint distribution, priors can be placed </w:t>
      </w:r>
      <w:r w:rsidR="00390FF3">
        <w:rPr>
          <w:sz w:val="24"/>
          <w:szCs w:val="24"/>
          <w:lang w:val="en-US"/>
        </w:rPr>
        <w:t>on</w:t>
      </w:r>
      <w:r w:rsidR="00287DE4">
        <w:rPr>
          <w:sz w:val="24"/>
          <w:szCs w:val="24"/>
          <w:lang w:val="en-US"/>
        </w:rPr>
        <w:t xml:space="preserve"> </w:t>
      </w:r>
      <w:r w:rsidR="00287DE4" w:rsidRPr="00287DE4">
        <w:rPr>
          <w:sz w:val="24"/>
          <w:szCs w:val="24"/>
          <w:lang w:val="en-US"/>
        </w:rPr>
        <w:t>p(T_j), \quad p(\mu_{jk} \mid T_j),</w:t>
      </w:r>
      <w:r w:rsidR="00287DE4">
        <w:rPr>
          <w:sz w:val="24"/>
          <w:szCs w:val="24"/>
          <w:lang w:val="en-US"/>
        </w:rPr>
        <w:t xml:space="preserve"> and</w:t>
      </w:r>
      <w:r w:rsidR="00287DE4" w:rsidRPr="00287DE4">
        <w:rPr>
          <w:sz w:val="24"/>
          <w:szCs w:val="24"/>
          <w:lang w:val="en-US"/>
        </w:rPr>
        <w:t xml:space="preserve"> \quad p(\sigma)</w:t>
      </w:r>
      <w:r w:rsidR="00287DE4">
        <w:rPr>
          <w:sz w:val="24"/>
          <w:szCs w:val="24"/>
          <w:lang w:val="en-US"/>
        </w:rPr>
        <w:t>.</w:t>
      </w:r>
    </w:p>
    <w:p w14:paraId="107F9FC2" w14:textId="77777777" w:rsidR="00287DE4" w:rsidRPr="00287DE4" w:rsidRDefault="00287DE4" w:rsidP="005A1EDC">
      <w:pPr>
        <w:tabs>
          <w:tab w:val="left" w:pos="1072"/>
        </w:tabs>
        <w:rPr>
          <w:sz w:val="24"/>
          <w:szCs w:val="24"/>
          <w:lang w:val="en-US"/>
        </w:rPr>
      </w:pPr>
    </w:p>
    <w:p w14:paraId="32F51A17" w14:textId="77777777" w:rsidR="005A1EDC" w:rsidRPr="0053594C" w:rsidRDefault="005A1EDC" w:rsidP="005A1EDC">
      <w:pPr>
        <w:tabs>
          <w:tab w:val="left" w:pos="1072"/>
        </w:tabs>
        <w:rPr>
          <w:sz w:val="24"/>
          <w:szCs w:val="24"/>
          <w:u w:val="single"/>
          <w:lang w:val="en-US"/>
        </w:rPr>
      </w:pPr>
      <w:r w:rsidRPr="0053594C">
        <w:rPr>
          <w:sz w:val="24"/>
          <w:szCs w:val="24"/>
          <w:u w:val="single"/>
          <w:lang w:val="en-US"/>
        </w:rPr>
        <w:t>Tree structure:</w:t>
      </w:r>
    </w:p>
    <w:p w14:paraId="7FF6A876" w14:textId="77777777" w:rsidR="005A1EDC" w:rsidRPr="0053594C" w:rsidRDefault="005A1EDC" w:rsidP="005A1EDC">
      <w:pPr>
        <w:tabs>
          <w:tab w:val="left" w:pos="1072"/>
        </w:tabs>
        <w:rPr>
          <w:sz w:val="24"/>
          <w:szCs w:val="24"/>
          <w:lang w:val="en-US"/>
        </w:rPr>
      </w:pPr>
      <w:r w:rsidRPr="0053594C">
        <w:rPr>
          <w:sz w:val="24"/>
          <w:szCs w:val="24"/>
          <w:lang w:val="en-US"/>
        </w:rPr>
        <w:t xml:space="preserve">Three priors are placed on the tree structure T. </w:t>
      </w:r>
    </w:p>
    <w:p w14:paraId="34A9BB57" w14:textId="53E636B5" w:rsidR="005A1EDC" w:rsidRPr="0053594C" w:rsidRDefault="005A1EDC" w:rsidP="005A1EDC">
      <w:pPr>
        <w:tabs>
          <w:tab w:val="left" w:pos="1072"/>
        </w:tabs>
        <w:rPr>
          <w:sz w:val="24"/>
          <w:szCs w:val="24"/>
          <w:lang w:val="en-US"/>
        </w:rPr>
      </w:pPr>
      <w:r w:rsidRPr="0053594C">
        <w:rPr>
          <w:sz w:val="24"/>
          <w:szCs w:val="24"/>
          <w:lang w:val="en-US"/>
        </w:rPr>
        <w:t>The first is the probability that a node splits a</w:t>
      </w:r>
      <w:r w:rsidR="00BE6EDD">
        <w:rPr>
          <w:sz w:val="24"/>
          <w:szCs w:val="24"/>
          <w:lang w:val="en-US"/>
        </w:rPr>
        <w:t>t</w:t>
      </w:r>
      <w:r w:rsidRPr="0053594C">
        <w:rPr>
          <w:sz w:val="24"/>
          <w:szCs w:val="24"/>
          <w:lang w:val="en-US"/>
        </w:rPr>
        <w:t xml:space="preserve"> depth d. </w:t>
      </w:r>
    </w:p>
    <w:p w14:paraId="0F63873C" w14:textId="77777777" w:rsidR="0047417B" w:rsidRDefault="0047417B" w:rsidP="005A1EDC">
      <w:pPr>
        <w:tabs>
          <w:tab w:val="left" w:pos="1072"/>
        </w:tabs>
        <w:rPr>
          <w:sz w:val="24"/>
          <w:szCs w:val="24"/>
          <w:lang w:val="en-US"/>
        </w:rPr>
      </w:pPr>
      <w:r w:rsidRPr="0047417B">
        <w:rPr>
          <w:sz w:val="24"/>
          <w:szCs w:val="24"/>
          <w:lang w:val="en-US"/>
        </w:rPr>
        <w:t>\begin{equation}</w:t>
      </w:r>
      <w:r w:rsidRPr="0047417B">
        <w:rPr>
          <w:sz w:val="24"/>
          <w:szCs w:val="24"/>
          <w:lang w:val="en-US"/>
        </w:rPr>
        <w:br/>
        <w:t>\Pr(\text{node splits at depth } d) = \alpha (1 + d)^{-\beta}, \quad \alpha \in (0,1), \ \beta \in [0, \infty)</w:t>
      </w:r>
    </w:p>
    <w:p w14:paraId="6C5BA327" w14:textId="295E968C" w:rsidR="004627AF" w:rsidRDefault="0047417B" w:rsidP="005A1EDC">
      <w:pPr>
        <w:tabs>
          <w:tab w:val="left" w:pos="1072"/>
        </w:tabs>
        <w:rPr>
          <w:sz w:val="24"/>
          <w:szCs w:val="24"/>
          <w:lang w:val="en-US"/>
        </w:rPr>
      </w:pPr>
      <w:r w:rsidRPr="0047417B">
        <w:rPr>
          <w:sz w:val="24"/>
          <w:szCs w:val="24"/>
          <w:lang w:val="en-US"/>
        </w:rPr>
        <w:br/>
        <w:t>\end{equation}</w:t>
      </w:r>
      <w:r w:rsidR="004627AF">
        <w:rPr>
          <w:sz w:val="24"/>
          <w:szCs w:val="24"/>
          <w:lang w:val="en-US"/>
        </w:rPr>
        <w:t xml:space="preserve">where </w:t>
      </w:r>
      <w:r w:rsidRPr="0047417B">
        <w:rPr>
          <w:sz w:val="24"/>
          <w:szCs w:val="24"/>
          <w:lang w:val="en-US"/>
        </w:rPr>
        <w:t xml:space="preserve">\alpha </w:t>
      </w:r>
      <w:r w:rsidR="005A1EDC" w:rsidRPr="0053594C">
        <w:rPr>
          <w:sz w:val="24"/>
          <w:szCs w:val="24"/>
          <w:lang w:val="en-US"/>
        </w:rPr>
        <w:t xml:space="preserve">is the base split probability and </w:t>
      </w:r>
      <w:r w:rsidRPr="0047417B">
        <w:rPr>
          <w:sz w:val="24"/>
          <w:szCs w:val="24"/>
          <w:lang w:val="en-US"/>
        </w:rPr>
        <w:t>\beta</w:t>
      </w:r>
      <w:r w:rsidR="004627AF">
        <w:rPr>
          <w:sz w:val="24"/>
          <w:szCs w:val="24"/>
          <w:lang w:val="en-US"/>
        </w:rPr>
        <w:t xml:space="preserve"> </w:t>
      </w:r>
      <w:r w:rsidR="005A1EDC" w:rsidRPr="0053594C">
        <w:rPr>
          <w:sz w:val="24"/>
          <w:szCs w:val="24"/>
          <w:lang w:val="en-US"/>
        </w:rPr>
        <w:t xml:space="preserve">is the depth decay rate. </w:t>
      </w:r>
      <w:r>
        <w:rPr>
          <w:sz w:val="24"/>
          <w:szCs w:val="24"/>
          <w:lang w:val="en-US"/>
        </w:rPr>
        <w:t>A h</w:t>
      </w:r>
      <w:r w:rsidR="00BE6EDD" w:rsidRPr="00BE6EDD">
        <w:rPr>
          <w:sz w:val="24"/>
          <w:szCs w:val="24"/>
          <w:lang w:val="en-US"/>
        </w:rPr>
        <w:t xml:space="preserve">igher </w:t>
      </w:r>
      <w:r w:rsidRPr="0047417B">
        <w:rPr>
          <w:sz w:val="24"/>
          <w:szCs w:val="24"/>
          <w:lang w:val="en-US"/>
        </w:rPr>
        <w:t>\alpha</w:t>
      </w:r>
      <w:r w:rsidR="00BE6EDD" w:rsidRPr="00BE6EDD">
        <w:rPr>
          <w:sz w:val="24"/>
          <w:szCs w:val="24"/>
          <w:lang w:val="en-US"/>
        </w:rPr>
        <w:t xml:space="preserve"> results in more splits, meaning the tree will grow </w:t>
      </w:r>
      <w:r>
        <w:rPr>
          <w:sz w:val="24"/>
          <w:szCs w:val="24"/>
          <w:lang w:val="en-US"/>
        </w:rPr>
        <w:t>larger</w:t>
      </w:r>
      <w:r w:rsidR="00BE6EDD" w:rsidRPr="00BE6EDD">
        <w:rPr>
          <w:sz w:val="24"/>
          <w:szCs w:val="24"/>
          <w:lang w:val="en-US"/>
        </w:rPr>
        <w:t xml:space="preserve">. Through a higher </w:t>
      </w:r>
      <w:r w:rsidRPr="0047417B">
        <w:rPr>
          <w:sz w:val="24"/>
          <w:szCs w:val="24"/>
          <w:lang w:val="en-US"/>
        </w:rPr>
        <w:t>\beta</w:t>
      </w:r>
      <w:r w:rsidR="00BE6EDD" w:rsidRPr="00BE6EDD">
        <w:rPr>
          <w:sz w:val="24"/>
          <w:szCs w:val="24"/>
          <w:lang w:val="en-US"/>
        </w:rPr>
        <w:t xml:space="preserve">, this probability </w:t>
      </w:r>
      <w:r>
        <w:rPr>
          <w:sz w:val="24"/>
          <w:szCs w:val="24"/>
          <w:lang w:val="en-US"/>
        </w:rPr>
        <w:t>decreases</w:t>
      </w:r>
      <w:r w:rsidR="00BE6EDD" w:rsidRPr="00BE6EDD">
        <w:rPr>
          <w:sz w:val="24"/>
          <w:szCs w:val="24"/>
          <w:lang w:val="en-US"/>
        </w:rPr>
        <w:t xml:space="preserve"> more quickly with </w:t>
      </w:r>
      <w:r>
        <w:rPr>
          <w:sz w:val="24"/>
          <w:szCs w:val="24"/>
          <w:lang w:val="en-US"/>
        </w:rPr>
        <w:t xml:space="preserve">increasing </w:t>
      </w:r>
      <w:r w:rsidR="00BE6EDD" w:rsidRPr="00BE6EDD">
        <w:rPr>
          <w:sz w:val="24"/>
          <w:szCs w:val="24"/>
          <w:lang w:val="en-US"/>
        </w:rPr>
        <w:t xml:space="preserve">depth. Chipman et al. </w:t>
      </w:r>
      <w:r>
        <w:rPr>
          <w:sz w:val="24"/>
          <w:szCs w:val="24"/>
          <w:lang w:val="en-US"/>
        </w:rPr>
        <w:t xml:space="preserve">(?) </w:t>
      </w:r>
      <w:r w:rsidR="00BE6EDD" w:rsidRPr="00BE6EDD">
        <w:rPr>
          <w:sz w:val="24"/>
          <w:szCs w:val="24"/>
          <w:lang w:val="en-US"/>
        </w:rPr>
        <w:t xml:space="preserve">recommend </w:t>
      </w:r>
      <w:r w:rsidRPr="0047417B">
        <w:rPr>
          <w:sz w:val="24"/>
          <w:szCs w:val="24"/>
        </w:rPr>
        <w:t>\alpha</w:t>
      </w:r>
      <w:r w:rsidR="00BE6EDD" w:rsidRPr="00BE6EDD">
        <w:rPr>
          <w:sz w:val="24"/>
          <w:szCs w:val="24"/>
          <w:lang w:val="en-US"/>
        </w:rPr>
        <w:t xml:space="preserve">= 0.95 and </w:t>
      </w:r>
      <w:r>
        <w:rPr>
          <w:sz w:val="24"/>
          <w:szCs w:val="24"/>
          <w:lang w:val="en-US"/>
        </w:rPr>
        <w:t>\</w:t>
      </w:r>
      <w:r w:rsidR="00BE6EDD" w:rsidRPr="00BE6EDD">
        <w:rPr>
          <w:sz w:val="24"/>
          <w:szCs w:val="24"/>
          <w:lang w:val="en-US"/>
        </w:rPr>
        <w:t xml:space="preserve">beta = 2. This encourages splits near the root but then the probability decreases </w:t>
      </w:r>
      <w:r>
        <w:rPr>
          <w:sz w:val="24"/>
          <w:szCs w:val="24"/>
          <w:lang w:val="en-US"/>
        </w:rPr>
        <w:t>rapidly</w:t>
      </w:r>
      <w:r w:rsidR="00BE6EDD">
        <w:rPr>
          <w:sz w:val="24"/>
          <w:szCs w:val="24"/>
          <w:lang w:val="en-US"/>
        </w:rPr>
        <w:t>, favoring shallow trees.</w:t>
      </w:r>
    </w:p>
    <w:p w14:paraId="7CA0B63D" w14:textId="4860A19B" w:rsidR="005A1EDC" w:rsidRPr="0053594C" w:rsidRDefault="005A1EDC" w:rsidP="005A1EDC">
      <w:pPr>
        <w:tabs>
          <w:tab w:val="left" w:pos="1072"/>
        </w:tabs>
        <w:rPr>
          <w:sz w:val="24"/>
          <w:szCs w:val="24"/>
          <w:lang w:val="en-US"/>
        </w:rPr>
      </w:pPr>
      <w:r w:rsidRPr="0053594C">
        <w:rPr>
          <w:sz w:val="24"/>
          <w:szCs w:val="24"/>
          <w:lang w:val="en-US"/>
        </w:rPr>
        <w:t xml:space="preserve">The second prior is the probability for each covariate x_j to be chosen for </w:t>
      </w:r>
      <w:r w:rsidR="0047417B">
        <w:rPr>
          <w:sz w:val="24"/>
          <w:szCs w:val="24"/>
          <w:lang w:val="en-US"/>
        </w:rPr>
        <w:t>a</w:t>
      </w:r>
      <w:r w:rsidRPr="0053594C">
        <w:rPr>
          <w:sz w:val="24"/>
          <w:szCs w:val="24"/>
          <w:lang w:val="en-US"/>
        </w:rPr>
        <w:t xml:space="preserve"> splitting rule at </w:t>
      </w:r>
      <w:r w:rsidR="0047417B">
        <w:rPr>
          <w:sz w:val="24"/>
          <w:szCs w:val="24"/>
          <w:lang w:val="en-US"/>
        </w:rPr>
        <w:t>a</w:t>
      </w:r>
      <w:r w:rsidRPr="0053594C">
        <w:rPr>
          <w:sz w:val="24"/>
          <w:szCs w:val="24"/>
          <w:lang w:val="en-US"/>
        </w:rPr>
        <w:t xml:space="preserve"> node.</w:t>
      </w:r>
      <w:r w:rsidR="00BE6EDD">
        <w:rPr>
          <w:sz w:val="24"/>
          <w:szCs w:val="24"/>
          <w:lang w:val="en-US"/>
        </w:rPr>
        <w:t xml:space="preserve"> T</w:t>
      </w:r>
      <w:r w:rsidRPr="0053594C">
        <w:rPr>
          <w:sz w:val="24"/>
          <w:szCs w:val="24"/>
          <w:lang w:val="en-US"/>
        </w:rPr>
        <w:t xml:space="preserve">he default prior is a </w:t>
      </w:r>
      <w:r w:rsidR="0047417B">
        <w:rPr>
          <w:sz w:val="24"/>
          <w:szCs w:val="24"/>
          <w:lang w:val="en-US"/>
        </w:rPr>
        <w:t>discrete</w:t>
      </w:r>
      <w:r w:rsidRPr="0053594C">
        <w:rPr>
          <w:sz w:val="24"/>
          <w:szCs w:val="24"/>
          <w:lang w:val="en-US"/>
        </w:rPr>
        <w:t xml:space="preserve"> uniform distribution over all covariates.</w:t>
      </w:r>
    </w:p>
    <w:p w14:paraId="3C7C4210" w14:textId="21E43848" w:rsidR="005A1EDC" w:rsidRPr="0053594C" w:rsidRDefault="005A1EDC" w:rsidP="005A1EDC">
      <w:pPr>
        <w:tabs>
          <w:tab w:val="left" w:pos="1072"/>
        </w:tabs>
        <w:rPr>
          <w:sz w:val="24"/>
          <w:szCs w:val="24"/>
          <w:lang w:val="en-US"/>
        </w:rPr>
      </w:pPr>
      <w:r w:rsidRPr="0053594C">
        <w:rPr>
          <w:sz w:val="24"/>
          <w:szCs w:val="24"/>
          <w:lang w:val="en-US"/>
        </w:rPr>
        <w:t xml:space="preserve">The third prior is about the choice of the splitting </w:t>
      </w:r>
      <w:r w:rsidR="0047417B">
        <w:rPr>
          <w:sz w:val="24"/>
          <w:szCs w:val="24"/>
          <w:lang w:val="en-US"/>
        </w:rPr>
        <w:t xml:space="preserve">value </w:t>
      </w:r>
      <w:commentRangeStart w:id="2"/>
      <w:r w:rsidR="0047417B">
        <w:rPr>
          <w:sz w:val="24"/>
          <w:szCs w:val="24"/>
          <w:lang w:val="en-US"/>
        </w:rPr>
        <w:t>(</w:t>
      </w:r>
      <w:r w:rsidRPr="0053594C">
        <w:rPr>
          <w:sz w:val="24"/>
          <w:szCs w:val="24"/>
          <w:lang w:val="en-US"/>
        </w:rPr>
        <w:t>threshold</w:t>
      </w:r>
      <w:r w:rsidR="0047417B">
        <w:rPr>
          <w:sz w:val="24"/>
          <w:szCs w:val="24"/>
          <w:lang w:val="en-US"/>
        </w:rPr>
        <w:t>)</w:t>
      </w:r>
      <w:r w:rsidRPr="0053594C">
        <w:rPr>
          <w:sz w:val="24"/>
          <w:szCs w:val="24"/>
          <w:lang w:val="en-US"/>
        </w:rPr>
        <w:t xml:space="preserve"> </w:t>
      </w:r>
      <w:commentRangeEnd w:id="2"/>
      <w:r w:rsidR="0047417B" w:rsidRPr="0053594C">
        <w:rPr>
          <w:rStyle w:val="Kommentarzeichen"/>
          <w:sz w:val="24"/>
          <w:szCs w:val="24"/>
          <w:lang w:val="en-US"/>
        </w:rPr>
        <w:commentReference w:id="2"/>
      </w:r>
      <w:r w:rsidRPr="0053594C">
        <w:rPr>
          <w:sz w:val="24"/>
          <w:szCs w:val="24"/>
          <w:lang w:val="en-US"/>
        </w:rPr>
        <w:t>of each covariate x_j. This prior is usually a uniform distribution over the observed range of x_j.</w:t>
      </w:r>
    </w:p>
    <w:p w14:paraId="05FF3C0E" w14:textId="05AE3D1F" w:rsidR="005A1EDC" w:rsidRPr="0053594C" w:rsidRDefault="005A1EDC" w:rsidP="005A1EDC">
      <w:pPr>
        <w:tabs>
          <w:tab w:val="left" w:pos="1072"/>
        </w:tabs>
        <w:rPr>
          <w:sz w:val="24"/>
          <w:szCs w:val="24"/>
          <w:u w:val="single"/>
          <w:lang w:val="en-US"/>
        </w:rPr>
      </w:pPr>
      <w:r w:rsidRPr="0053594C">
        <w:rPr>
          <w:sz w:val="24"/>
          <w:szCs w:val="24"/>
          <w:u w:val="single"/>
          <w:lang w:val="en-US"/>
        </w:rPr>
        <w:t xml:space="preserve">Terminal node values: </w:t>
      </w:r>
      <w:r w:rsidR="0081174E">
        <w:rPr>
          <w:sz w:val="24"/>
          <w:szCs w:val="24"/>
          <w:u w:val="single"/>
          <w:lang w:val="en-US"/>
        </w:rPr>
        <w:t xml:space="preserve">            </w:t>
      </w:r>
    </w:p>
    <w:p w14:paraId="75E34E84" w14:textId="454BE741" w:rsidR="0047417B" w:rsidRDefault="00374294" w:rsidP="005A1EDC">
      <w:pPr>
        <w:tabs>
          <w:tab w:val="left" w:pos="1072"/>
        </w:tabs>
        <w:rPr>
          <w:sz w:val="24"/>
          <w:szCs w:val="24"/>
          <w:lang w:val="en-US"/>
        </w:rPr>
      </w:pPr>
      <w:r>
        <w:rPr>
          <w:sz w:val="24"/>
          <w:szCs w:val="24"/>
          <w:lang w:val="en-US"/>
        </w:rPr>
        <w:t xml:space="preserve">Y is rescaled to the range -0.5 to 0.5, so that Y is centered around 0. </w:t>
      </w:r>
      <w:r w:rsidR="00FA7C48">
        <w:rPr>
          <w:sz w:val="24"/>
          <w:szCs w:val="24"/>
          <w:lang w:val="en-US"/>
        </w:rPr>
        <w:t xml:space="preserve">This is not strictly necessary for mathematical reasons, but facilitates. </w:t>
      </w:r>
      <w:r>
        <w:rPr>
          <w:sz w:val="24"/>
          <w:szCs w:val="24"/>
          <w:lang w:val="en-US"/>
        </w:rPr>
        <w:t>The prior for each leaf parameter is then normally distributed</w:t>
      </w:r>
      <w:r w:rsidR="00FA7C48">
        <w:rPr>
          <w:sz w:val="24"/>
          <w:szCs w:val="24"/>
          <w:lang w:val="en-US"/>
        </w:rPr>
        <w:t>:</w:t>
      </w:r>
    </w:p>
    <w:p w14:paraId="33D9B0C5" w14:textId="77777777" w:rsidR="00FA7C48" w:rsidRDefault="00FA7C48" w:rsidP="00374294">
      <w:pPr>
        <w:tabs>
          <w:tab w:val="left" w:pos="1072"/>
        </w:tabs>
        <w:rPr>
          <w:sz w:val="24"/>
          <w:szCs w:val="24"/>
          <w:lang w:val="en-US"/>
        </w:rPr>
      </w:pPr>
      <w:r w:rsidRPr="00FA7C48">
        <w:rPr>
          <w:sz w:val="24"/>
          <w:szCs w:val="24"/>
          <w:lang w:val="en-US"/>
        </w:rPr>
        <w:t>\begin{equation}</w:t>
      </w:r>
      <w:r w:rsidRPr="00FA7C48">
        <w:rPr>
          <w:sz w:val="24"/>
          <w:szCs w:val="24"/>
          <w:lang w:val="en-US"/>
        </w:rPr>
        <w:br/>
        <w:t>\mu_{jk} \sim \mathcal{N}(0, \sigma_\mu^2)</w:t>
      </w:r>
      <w:r w:rsidRPr="00FA7C48">
        <w:rPr>
          <w:sz w:val="24"/>
          <w:szCs w:val="24"/>
          <w:lang w:val="en-US"/>
        </w:rPr>
        <w:br/>
        <w:t>\end{equation}</w:t>
      </w:r>
    </w:p>
    <w:p w14:paraId="1133EAEB" w14:textId="77777777" w:rsidR="00FA7C48" w:rsidRDefault="00374294" w:rsidP="00FA7C48">
      <w:pPr>
        <w:tabs>
          <w:tab w:val="left" w:pos="1072"/>
        </w:tabs>
        <w:rPr>
          <w:sz w:val="24"/>
          <w:szCs w:val="24"/>
          <w:lang w:val="en-US"/>
        </w:rPr>
      </w:pPr>
      <w:r w:rsidRPr="00374294">
        <w:rPr>
          <w:sz w:val="24"/>
          <w:szCs w:val="24"/>
          <w:lang w:val="en-US"/>
        </w:rPr>
        <w:t xml:space="preserve">where </w:t>
      </w:r>
    </w:p>
    <w:p w14:paraId="45A2AA1E" w14:textId="4C2A6365" w:rsidR="00FA7C48" w:rsidRPr="00FA7C48" w:rsidRDefault="00FA7C48" w:rsidP="00FA7C48">
      <w:pPr>
        <w:tabs>
          <w:tab w:val="left" w:pos="1072"/>
        </w:tabs>
        <w:rPr>
          <w:sz w:val="24"/>
          <w:szCs w:val="24"/>
          <w:lang w:val="en-US"/>
        </w:rPr>
      </w:pPr>
      <w:r w:rsidRPr="00FA7C48">
        <w:rPr>
          <w:sz w:val="24"/>
          <w:szCs w:val="24"/>
          <w:lang w:val="en-US"/>
        </w:rPr>
        <w:t>\begin{equation}</w:t>
      </w:r>
    </w:p>
    <w:p w14:paraId="0C651B57" w14:textId="77777777" w:rsidR="00FA7C48" w:rsidRPr="00FA7C48" w:rsidRDefault="00FA7C48" w:rsidP="00FA7C48">
      <w:pPr>
        <w:tabs>
          <w:tab w:val="left" w:pos="1072"/>
        </w:tabs>
        <w:rPr>
          <w:sz w:val="24"/>
          <w:szCs w:val="24"/>
          <w:lang w:val="en-US"/>
        </w:rPr>
      </w:pPr>
      <w:r w:rsidRPr="00FA7C48">
        <w:rPr>
          <w:sz w:val="24"/>
          <w:szCs w:val="24"/>
          <w:lang w:val="en-US"/>
        </w:rPr>
        <w:t>\sigma_\mu = \frac{0.5}{k \sqrt{m}}</w:t>
      </w:r>
    </w:p>
    <w:p w14:paraId="3D8BD34A" w14:textId="1DD6954D" w:rsidR="00374294" w:rsidRPr="00374294" w:rsidRDefault="00FA7C48" w:rsidP="00FA7C48">
      <w:pPr>
        <w:tabs>
          <w:tab w:val="left" w:pos="1072"/>
        </w:tabs>
        <w:rPr>
          <w:sz w:val="24"/>
          <w:szCs w:val="24"/>
          <w:lang w:val="en-US"/>
        </w:rPr>
      </w:pPr>
      <w:r w:rsidRPr="00FA7C48">
        <w:rPr>
          <w:sz w:val="24"/>
          <w:szCs w:val="24"/>
          <w:lang w:val="en-US"/>
        </w:rPr>
        <w:t>\end{equation}</w:t>
      </w:r>
    </w:p>
    <w:p w14:paraId="208BF7E0" w14:textId="1355BB9C" w:rsidR="00861632" w:rsidRDefault="00544478" w:rsidP="005A1EDC">
      <w:pPr>
        <w:tabs>
          <w:tab w:val="left" w:pos="1072"/>
        </w:tabs>
        <w:rPr>
          <w:sz w:val="24"/>
          <w:szCs w:val="24"/>
          <w:lang w:val="en-US"/>
        </w:rPr>
      </w:pPr>
      <w:r w:rsidRPr="00544478">
        <w:rPr>
          <w:sz w:val="24"/>
          <w:szCs w:val="24"/>
          <w:lang w:val="en-US"/>
        </w:rPr>
        <w:lastRenderedPageBreak/>
        <w:t xml:space="preserve">The constant 0.5 ensures that the sum of the tree contributions remains within a range consistent with the rescaled outcome </w:t>
      </w:r>
      <m:oMath>
        <m:d>
          <m:dPr>
            <m:begChr m:val="["/>
            <m:endChr m:val="]"/>
            <m:ctrlPr>
              <w:rPr>
                <w:rFonts w:ascii="Cambria Math" w:hAnsi="Cambria Math"/>
                <w:sz w:val="24"/>
                <w:szCs w:val="24"/>
              </w:rPr>
            </m:ctrlPr>
          </m:dPr>
          <m:e>
            <m:r>
              <w:rPr>
                <w:rFonts w:ascii="Cambria Math" w:hAnsi="Cambria Math"/>
                <w:sz w:val="24"/>
                <w:szCs w:val="24"/>
                <w:lang w:val="en-US"/>
              </w:rPr>
              <m:t>-0.5,0.5</m:t>
            </m:r>
          </m:e>
        </m:d>
      </m:oMath>
      <w:r w:rsidRPr="00544478">
        <w:rPr>
          <w:sz w:val="24"/>
          <w:szCs w:val="24"/>
          <w:lang w:val="en-US"/>
        </w:rPr>
        <w:t xml:space="preserve">. </w:t>
      </w:r>
      <w:r w:rsidR="005A1EDC" w:rsidRPr="0053594C">
        <w:rPr>
          <w:sz w:val="24"/>
          <w:szCs w:val="24"/>
          <w:lang w:val="en-US"/>
        </w:rPr>
        <w:t>m is the number of trees,</w:t>
      </w:r>
      <w:r w:rsidR="0066766D">
        <w:rPr>
          <w:sz w:val="24"/>
          <w:szCs w:val="24"/>
          <w:lang w:val="en-US"/>
        </w:rPr>
        <w:t xml:space="preserve"> k</w:t>
      </w:r>
      <w:r w:rsidR="0066766D" w:rsidRPr="0053594C">
        <w:rPr>
          <w:sz w:val="24"/>
          <w:szCs w:val="24"/>
          <w:lang w:val="en-US"/>
        </w:rPr>
        <w:t xml:space="preserve"> is a shrinkage parameter</w:t>
      </w:r>
      <w:r w:rsidR="0066766D">
        <w:rPr>
          <w:sz w:val="24"/>
          <w:szCs w:val="24"/>
          <w:lang w:val="en-US"/>
        </w:rPr>
        <w:t xml:space="preserve">. </w:t>
      </w:r>
      <w:r w:rsidR="00861632">
        <w:rPr>
          <w:sz w:val="24"/>
          <w:szCs w:val="24"/>
          <w:lang w:val="en-US"/>
        </w:rPr>
        <w:t>The prior aims to shrink the leaf parameters towards zero</w:t>
      </w:r>
      <w:r w:rsidR="00FA7C48">
        <w:rPr>
          <w:sz w:val="24"/>
          <w:szCs w:val="24"/>
          <w:lang w:val="en-US"/>
        </w:rPr>
        <w:t>,</w:t>
      </w:r>
      <w:r w:rsidR="00861632">
        <w:rPr>
          <w:sz w:val="24"/>
          <w:szCs w:val="24"/>
          <w:lang w:val="en-US"/>
        </w:rPr>
        <w:t xml:space="preserve"> which leads to them contributing only a small amount to the fit. </w:t>
      </w:r>
      <w:r w:rsidR="0066766D">
        <w:rPr>
          <w:sz w:val="24"/>
          <w:szCs w:val="24"/>
          <w:lang w:val="en-US"/>
        </w:rPr>
        <w:t xml:space="preserve">A higher number of trees </w:t>
      </w:r>
      <w:r w:rsidR="00861632">
        <w:rPr>
          <w:sz w:val="24"/>
          <w:szCs w:val="24"/>
          <w:lang w:val="en-US"/>
        </w:rPr>
        <w:t>as well as h</w:t>
      </w:r>
      <w:r w:rsidR="0066766D">
        <w:rPr>
          <w:sz w:val="24"/>
          <w:szCs w:val="24"/>
          <w:lang w:val="en-US"/>
        </w:rPr>
        <w:t xml:space="preserve">igher values of k result in a </w:t>
      </w:r>
      <w:r w:rsidR="00FA7C48">
        <w:rPr>
          <w:sz w:val="24"/>
          <w:szCs w:val="24"/>
          <w:lang w:val="en-US"/>
        </w:rPr>
        <w:t>smaller</w:t>
      </w:r>
      <w:r w:rsidR="0066766D">
        <w:rPr>
          <w:sz w:val="24"/>
          <w:szCs w:val="24"/>
          <w:lang w:val="en-US"/>
        </w:rPr>
        <w:t xml:space="preserve"> variance</w:t>
      </w:r>
      <w:r w:rsidR="00861632">
        <w:rPr>
          <w:sz w:val="24"/>
          <w:szCs w:val="24"/>
          <w:lang w:val="en-US"/>
        </w:rPr>
        <w:t>, keeping values closer to 0.</w:t>
      </w:r>
      <w:r w:rsidR="0066766D">
        <w:rPr>
          <w:sz w:val="24"/>
          <w:szCs w:val="24"/>
          <w:lang w:val="en-US"/>
        </w:rPr>
        <w:t xml:space="preserve"> The default parameter for k</w:t>
      </w:r>
      <w:r w:rsidR="0066766D" w:rsidRPr="0053594C">
        <w:rPr>
          <w:sz w:val="24"/>
          <w:szCs w:val="24"/>
          <w:lang w:val="en-US"/>
        </w:rPr>
        <w:t xml:space="preserve"> is 2.</w:t>
      </w:r>
      <w:r w:rsidR="0066766D">
        <w:rPr>
          <w:sz w:val="24"/>
          <w:szCs w:val="24"/>
          <w:lang w:val="en-US"/>
        </w:rPr>
        <w:t xml:space="preserve"> </w:t>
      </w:r>
    </w:p>
    <w:p w14:paraId="1B62DA5A" w14:textId="25329507" w:rsidR="005A1EDC" w:rsidRPr="00861632" w:rsidRDefault="005A1EDC" w:rsidP="005A1EDC">
      <w:pPr>
        <w:tabs>
          <w:tab w:val="left" w:pos="1072"/>
        </w:tabs>
        <w:rPr>
          <w:sz w:val="24"/>
          <w:szCs w:val="24"/>
          <w:lang w:val="en-US"/>
        </w:rPr>
      </w:pPr>
      <w:r w:rsidRPr="00894F38">
        <w:rPr>
          <w:sz w:val="24"/>
          <w:szCs w:val="24"/>
          <w:u w:val="single"/>
          <w:lang w:val="en-US"/>
        </w:rPr>
        <w:t>Error variance:</w:t>
      </w:r>
    </w:p>
    <w:p w14:paraId="401BE8CB" w14:textId="50E44700" w:rsidR="00F5125E" w:rsidRPr="00F5125E" w:rsidRDefault="00F5125E" w:rsidP="00F5125E">
      <w:pPr>
        <w:tabs>
          <w:tab w:val="left" w:pos="1072"/>
        </w:tabs>
        <w:rPr>
          <w:sz w:val="24"/>
          <w:szCs w:val="24"/>
          <w:lang w:val="en-US"/>
        </w:rPr>
      </w:pPr>
      <w:r w:rsidRPr="00F5125E">
        <w:rPr>
          <w:sz w:val="24"/>
          <w:szCs w:val="24"/>
          <w:lang w:val="en-US"/>
        </w:rPr>
        <w:t>The third prior is placed on the error variance sigma. It follows an inverse-chi-square  distribut</w:t>
      </w:r>
      <w:r>
        <w:rPr>
          <w:sz w:val="24"/>
          <w:szCs w:val="24"/>
          <w:lang w:val="en-US"/>
        </w:rPr>
        <w:t>ion:</w:t>
      </w:r>
    </w:p>
    <w:p w14:paraId="2B8C8CF9" w14:textId="77777777" w:rsidR="00F5125E" w:rsidRPr="00F5125E" w:rsidRDefault="00F5125E" w:rsidP="00F5125E">
      <w:pPr>
        <w:tabs>
          <w:tab w:val="left" w:pos="1072"/>
        </w:tabs>
        <w:rPr>
          <w:sz w:val="24"/>
          <w:szCs w:val="24"/>
          <w:lang w:val="en-US"/>
        </w:rPr>
      </w:pPr>
      <w:r w:rsidRPr="00F5125E">
        <w:rPr>
          <w:sz w:val="24"/>
          <w:szCs w:val="24"/>
          <w:lang w:val="en-US"/>
        </w:rPr>
        <w:t>\begin{equation}</w:t>
      </w:r>
      <w:r w:rsidRPr="00F5125E">
        <w:rPr>
          <w:sz w:val="24"/>
          <w:szCs w:val="24"/>
          <w:lang w:val="en-US"/>
        </w:rPr>
        <w:br/>
        <w:t>\sigma^2 \sim \frac{\nu \lambda}{\chi^2_\nu}</w:t>
      </w:r>
      <w:r w:rsidRPr="00F5125E">
        <w:rPr>
          <w:sz w:val="24"/>
          <w:szCs w:val="24"/>
          <w:lang w:val="en-US"/>
        </w:rPr>
        <w:br/>
        <w:t>\end{equation}</w:t>
      </w:r>
    </w:p>
    <w:p w14:paraId="18E91B55" w14:textId="0D8B4238" w:rsidR="00F5125E" w:rsidRDefault="00057752" w:rsidP="00F5125E">
      <w:pPr>
        <w:tabs>
          <w:tab w:val="left" w:pos="1072"/>
        </w:tabs>
        <w:rPr>
          <w:sz w:val="24"/>
          <w:szCs w:val="24"/>
          <w:lang w:val="en-US"/>
        </w:rPr>
      </w:pPr>
      <w:r w:rsidRPr="00057752">
        <w:rPr>
          <w:sz w:val="24"/>
          <w:szCs w:val="24"/>
          <w:lang w:val="en-US"/>
        </w:rPr>
        <w:t xml:space="preserve">where </w:t>
      </w:r>
      <w:r w:rsidRPr="00F5125E">
        <w:rPr>
          <w:sz w:val="24"/>
          <w:szCs w:val="24"/>
          <w:lang w:val="en-US"/>
        </w:rPr>
        <w:t xml:space="preserve">\nu </w:t>
      </w:r>
      <w:r w:rsidRPr="00057752">
        <w:rPr>
          <w:sz w:val="24"/>
          <w:szCs w:val="24"/>
          <w:lang w:val="en-US"/>
        </w:rPr>
        <w:t xml:space="preserve">denotes the degrees of freedom, which controls the shape of the distribution and the heaviness of its tails. Smaller values of </w:t>
      </w:r>
      <w:r w:rsidRPr="00F5125E">
        <w:rPr>
          <w:sz w:val="24"/>
          <w:szCs w:val="24"/>
          <w:lang w:val="en-US"/>
        </w:rPr>
        <w:t xml:space="preserve">\nu </w:t>
      </w:r>
      <w:r w:rsidRPr="00057752">
        <w:rPr>
          <w:sz w:val="24"/>
          <w:szCs w:val="24"/>
          <w:lang w:val="en-US"/>
        </w:rPr>
        <w:t>result in heavier tails, allowing for more flexible variance estimates. Values between 3 and 10 are typically used, with a default value of</w:t>
      </w:r>
      <w:r>
        <w:rPr>
          <w:sz w:val="24"/>
          <w:szCs w:val="24"/>
          <w:lang w:val="en-US"/>
        </w:rPr>
        <w:t xml:space="preserve"> \nu = 3. </w:t>
      </w:r>
      <w:r w:rsidRPr="00F5125E">
        <w:rPr>
          <w:sz w:val="24"/>
          <w:szCs w:val="24"/>
          <w:lang w:val="en-US"/>
        </w:rPr>
        <w:t>\lambda</w:t>
      </w:r>
      <w:r>
        <w:rPr>
          <w:sz w:val="24"/>
          <w:szCs w:val="24"/>
          <w:lang w:val="en-US"/>
        </w:rPr>
        <w:t xml:space="preserve"> </w:t>
      </w:r>
      <w:r w:rsidR="00F5125E">
        <w:rPr>
          <w:sz w:val="24"/>
          <w:szCs w:val="24"/>
          <w:lang w:val="en-US"/>
        </w:rPr>
        <w:t>is a scale parameter which sets the expectation of the prior. It is chosen in a data-driven way s</w:t>
      </w:r>
      <w:r>
        <w:rPr>
          <w:sz w:val="24"/>
          <w:szCs w:val="24"/>
          <w:lang w:val="en-US"/>
        </w:rPr>
        <w:t>uch</w:t>
      </w:r>
      <w:r w:rsidR="00F5125E">
        <w:rPr>
          <w:sz w:val="24"/>
          <w:szCs w:val="24"/>
          <w:lang w:val="en-US"/>
        </w:rPr>
        <w:t xml:space="preserve"> that</w:t>
      </w:r>
      <w:r>
        <w:rPr>
          <w:sz w:val="24"/>
          <w:szCs w:val="24"/>
          <w:lang w:val="en-US"/>
        </w:rPr>
        <w:t xml:space="preserve"> the prior mean of</w:t>
      </w:r>
      <w:r w:rsidR="00F5125E">
        <w:rPr>
          <w:sz w:val="24"/>
          <w:szCs w:val="24"/>
          <w:lang w:val="en-US"/>
        </w:rPr>
        <w:t xml:space="preserve"> </w:t>
      </w:r>
      <w:r>
        <w:rPr>
          <w:sz w:val="24"/>
          <w:szCs w:val="24"/>
          <w:lang w:val="en-US"/>
        </w:rPr>
        <w:t>\sigma</w:t>
      </w:r>
      <w:r w:rsidR="00F5125E">
        <w:rPr>
          <w:sz w:val="24"/>
          <w:szCs w:val="24"/>
          <w:lang w:val="en-US"/>
        </w:rPr>
        <w:t xml:space="preserve">^2 is </w:t>
      </w:r>
      <w:r>
        <w:rPr>
          <w:sz w:val="24"/>
          <w:szCs w:val="24"/>
          <w:lang w:val="en-US"/>
        </w:rPr>
        <w:t>approximately</w:t>
      </w:r>
      <w:r w:rsidR="00F5125E">
        <w:rPr>
          <w:sz w:val="24"/>
          <w:szCs w:val="24"/>
          <w:lang w:val="en-US"/>
        </w:rPr>
        <w:t xml:space="preserve"> the same as </w:t>
      </w:r>
      <w:r>
        <w:rPr>
          <w:sz w:val="24"/>
          <w:szCs w:val="24"/>
          <w:lang w:val="en-US"/>
        </w:rPr>
        <w:t xml:space="preserve">the </w:t>
      </w:r>
      <w:r w:rsidRPr="00057752">
        <w:rPr>
          <w:sz w:val="24"/>
          <w:szCs w:val="24"/>
          <w:lang w:val="en-US"/>
        </w:rPr>
        <w:t>empirical variance of the outcome,</w:t>
      </w:r>
      <w:r>
        <w:rPr>
          <w:sz w:val="24"/>
          <w:szCs w:val="24"/>
          <w:lang w:val="en-US"/>
        </w:rPr>
        <w:t xml:space="preserve"> </w:t>
      </w:r>
      <w:r w:rsidRPr="000A4894">
        <w:rPr>
          <w:sz w:val="24"/>
          <w:szCs w:val="24"/>
          <w:lang w:val="en-US"/>
        </w:rPr>
        <w:t>\hat{\sigma}_y^2</w:t>
      </w:r>
      <w:r w:rsidR="00F5125E">
        <w:rPr>
          <w:sz w:val="24"/>
          <w:szCs w:val="24"/>
          <w:lang w:val="en-US"/>
        </w:rPr>
        <w:t>.</w:t>
      </w:r>
    </w:p>
    <w:p w14:paraId="034534DB" w14:textId="77777777" w:rsidR="005A1EDC" w:rsidRPr="005A1EDC" w:rsidRDefault="005A1EDC" w:rsidP="005A1EDC">
      <w:pPr>
        <w:pStyle w:val="Listenabsatz"/>
        <w:ind w:left="1080"/>
        <w:rPr>
          <w:b/>
          <w:bCs/>
          <w:u w:val="single"/>
          <w:lang w:val="en-US"/>
        </w:rPr>
      </w:pPr>
    </w:p>
    <w:p w14:paraId="6287F5B5" w14:textId="228A3781" w:rsidR="008A1A08" w:rsidRPr="005A1EDC" w:rsidRDefault="005A1EDC" w:rsidP="005A1EDC">
      <w:pPr>
        <w:rPr>
          <w:b/>
          <w:bCs/>
          <w:u w:val="single"/>
          <w:lang w:val="en-US"/>
        </w:rPr>
      </w:pPr>
      <w:r w:rsidRPr="005A1EDC">
        <w:rPr>
          <w:b/>
          <w:bCs/>
          <w:u w:val="single"/>
          <w:lang w:val="en-US"/>
        </w:rPr>
        <w:t>2.4</w:t>
      </w:r>
      <w:r w:rsidR="008A1A08" w:rsidRPr="005A1EDC">
        <w:rPr>
          <w:b/>
          <w:bCs/>
          <w:u w:val="single"/>
          <w:lang w:val="en-US"/>
        </w:rPr>
        <w:t>MCMC</w:t>
      </w:r>
    </w:p>
    <w:p w14:paraId="48DC6509" w14:textId="4F1C4253" w:rsidR="00735449" w:rsidRPr="00735449" w:rsidRDefault="00735449" w:rsidP="00735449">
      <w:pPr>
        <w:pStyle w:val="Listenabsatz"/>
        <w:ind w:left="1080"/>
        <w:rPr>
          <w:sz w:val="24"/>
          <w:szCs w:val="24"/>
          <w:lang w:val="en-US"/>
        </w:rPr>
      </w:pPr>
      <w:r w:rsidRPr="00735449">
        <w:rPr>
          <w:sz w:val="24"/>
          <w:szCs w:val="24"/>
          <w:lang w:val="en-US"/>
        </w:rPr>
        <w:t>The posterior over the BART parameters (the (T, M) pairs as well as error variance sigma) is estimated with a Markov Chain Monte Carlo (MCMC) algorithm. Sampling from the joint posterior of p(T,M,σ</w:t>
      </w:r>
      <w:r w:rsidRPr="00735449">
        <w:rPr>
          <w:rFonts w:ascii="Cambria Math" w:hAnsi="Cambria Math" w:cs="Cambria Math"/>
          <w:sz w:val="24"/>
          <w:szCs w:val="24"/>
          <w:lang w:val="en-US"/>
        </w:rPr>
        <w:t>∣</w:t>
      </w:r>
      <w:r w:rsidRPr="00735449">
        <w:rPr>
          <w:sz w:val="24"/>
          <w:szCs w:val="24"/>
          <w:lang w:val="en-US"/>
        </w:rPr>
        <w:t>Y) directly is intractable. Therefore</w:t>
      </w:r>
      <w:r w:rsidR="00894F38">
        <w:rPr>
          <w:sz w:val="24"/>
          <w:szCs w:val="24"/>
          <w:lang w:val="en-US"/>
        </w:rPr>
        <w:t xml:space="preserve">, </w:t>
      </w:r>
      <w:r w:rsidRPr="00735449">
        <w:rPr>
          <w:sz w:val="24"/>
          <w:szCs w:val="24"/>
          <w:lang w:val="en-US"/>
        </w:rPr>
        <w:t xml:space="preserve">a Gibbs sampler is implemented which samples from the conditional distributions. For updating the tree structures T a Metropolis-Hastings step is used within the Gibbs Sampler, resulting in a Metropolis-within-Gibbs algorithm. The leaf parameters M and sigma can be drawn in closed form from their full conditional distributions. </w:t>
      </w:r>
    </w:p>
    <w:p w14:paraId="4A1CDD37" w14:textId="77777777" w:rsidR="00735449" w:rsidRPr="00735449" w:rsidRDefault="00735449" w:rsidP="00735449">
      <w:pPr>
        <w:pStyle w:val="Listenabsatz"/>
        <w:ind w:left="1080"/>
        <w:rPr>
          <w:sz w:val="24"/>
          <w:szCs w:val="24"/>
          <w:lang w:val="en-US"/>
        </w:rPr>
      </w:pPr>
    </w:p>
    <w:p w14:paraId="505F63BE" w14:textId="77777777" w:rsidR="00735449" w:rsidRPr="00735449" w:rsidRDefault="00735449" w:rsidP="00735449">
      <w:pPr>
        <w:pStyle w:val="Listenabsatz"/>
        <w:ind w:left="1080"/>
        <w:rPr>
          <w:sz w:val="24"/>
          <w:szCs w:val="24"/>
          <w:lang w:val="en-US"/>
        </w:rPr>
      </w:pPr>
      <w:r w:rsidRPr="00735449">
        <w:rPr>
          <w:sz w:val="24"/>
          <w:szCs w:val="24"/>
          <w:lang w:val="en-US"/>
        </w:rPr>
        <w:t>The algorithm follows a Bayesian backfitting scheme, where each tree is updated conditional on all the other trees. In each step, every tree is fitted to the partial residuals to ensure that it explains the remaining variation in the outcome. (Thus,  likelihoods are not calculated based on all the data Y, instead only on the partial residuals R.)</w:t>
      </w:r>
    </w:p>
    <w:p w14:paraId="768244EA" w14:textId="77777777" w:rsidR="00735449" w:rsidRPr="00735449" w:rsidRDefault="00735449" w:rsidP="00735449">
      <w:pPr>
        <w:pStyle w:val="Listenabsatz"/>
        <w:ind w:left="1080"/>
        <w:rPr>
          <w:sz w:val="24"/>
          <w:szCs w:val="24"/>
          <w:lang w:val="en-US"/>
        </w:rPr>
      </w:pPr>
    </w:p>
    <w:p w14:paraId="7E9ABD7D" w14:textId="77777777" w:rsidR="00735449" w:rsidRPr="00735449" w:rsidRDefault="00735449" w:rsidP="00735449">
      <w:pPr>
        <w:pStyle w:val="Listenabsatz"/>
        <w:ind w:left="1080"/>
        <w:rPr>
          <w:sz w:val="24"/>
          <w:szCs w:val="24"/>
          <w:lang w:val="en-US"/>
        </w:rPr>
      </w:pPr>
      <w:r w:rsidRPr="00735449">
        <w:rPr>
          <w:sz w:val="24"/>
          <w:szCs w:val="24"/>
          <w:lang w:val="en-US"/>
        </w:rPr>
        <w:t>To understand the BART algorithm, it is helpful to understand how posterior sampling works for a single tree.</w:t>
      </w:r>
    </w:p>
    <w:p w14:paraId="1164679D" w14:textId="77777777" w:rsidR="00735449" w:rsidRPr="00735449" w:rsidRDefault="00735449" w:rsidP="00735449">
      <w:pPr>
        <w:pStyle w:val="Listenabsatz"/>
        <w:ind w:left="1080"/>
        <w:rPr>
          <w:sz w:val="24"/>
          <w:szCs w:val="24"/>
          <w:lang w:val="en-US"/>
        </w:rPr>
      </w:pPr>
    </w:p>
    <w:p w14:paraId="53E7A79C" w14:textId="77777777" w:rsidR="00735449" w:rsidRPr="00735449" w:rsidRDefault="00735449" w:rsidP="00735449">
      <w:pPr>
        <w:pStyle w:val="Listenabsatz"/>
        <w:ind w:left="1080"/>
        <w:rPr>
          <w:sz w:val="24"/>
          <w:szCs w:val="24"/>
          <w:lang w:val="en-US"/>
        </w:rPr>
      </w:pPr>
      <w:r w:rsidRPr="00735449">
        <w:rPr>
          <w:sz w:val="24"/>
          <w:szCs w:val="24"/>
          <w:lang w:val="en-US"/>
        </w:rPr>
        <w:t xml:space="preserve">One iteration of the sampling procedure for a single tree looks the following: </w:t>
      </w:r>
    </w:p>
    <w:p w14:paraId="7915E0A3" w14:textId="77777777" w:rsidR="00735449" w:rsidRPr="00735449" w:rsidRDefault="00735449" w:rsidP="00735449">
      <w:pPr>
        <w:pStyle w:val="Listenabsatz"/>
        <w:ind w:left="1080"/>
        <w:rPr>
          <w:sz w:val="24"/>
          <w:szCs w:val="24"/>
          <w:lang w:val="en-US"/>
        </w:rPr>
      </w:pPr>
    </w:p>
    <w:p w14:paraId="5757CCAB" w14:textId="77777777" w:rsidR="00735449" w:rsidRPr="00735449" w:rsidRDefault="00735449" w:rsidP="00735449">
      <w:pPr>
        <w:pStyle w:val="Listenabsatz"/>
        <w:ind w:left="1080"/>
        <w:rPr>
          <w:sz w:val="24"/>
          <w:szCs w:val="24"/>
          <w:lang w:val="en-US"/>
        </w:rPr>
      </w:pPr>
      <w:r w:rsidRPr="00735449">
        <w:rPr>
          <w:sz w:val="24"/>
          <w:szCs w:val="24"/>
          <w:lang w:val="en-US"/>
        </w:rPr>
        <w:lastRenderedPageBreak/>
        <w:t xml:space="preserve">During each iteration, the algorithm loops through all the trees and fits them one after each other. First, the partial residuals </w:t>
      </w:r>
    </w:p>
    <w:p w14:paraId="5E5394E9" w14:textId="77777777" w:rsidR="00735449" w:rsidRPr="00735449" w:rsidRDefault="00735449" w:rsidP="00735449">
      <w:pPr>
        <w:pStyle w:val="Listenabsatz"/>
        <w:ind w:left="1080"/>
        <w:rPr>
          <w:sz w:val="24"/>
          <w:szCs w:val="24"/>
          <w:lang w:val="en-US"/>
        </w:rPr>
      </w:pPr>
      <w:r w:rsidRPr="00735449">
        <w:rPr>
          <w:sz w:val="24"/>
          <w:szCs w:val="24"/>
          <w:lang w:val="en-US"/>
        </w:rPr>
        <w:t>(Formel)</w:t>
      </w:r>
    </w:p>
    <w:p w14:paraId="478491D9" w14:textId="77777777" w:rsidR="00735449" w:rsidRPr="00735449" w:rsidRDefault="00735449" w:rsidP="00735449">
      <w:pPr>
        <w:pStyle w:val="Listenabsatz"/>
        <w:ind w:left="1080"/>
        <w:rPr>
          <w:sz w:val="24"/>
          <w:szCs w:val="24"/>
          <w:lang w:val="en-US"/>
        </w:rPr>
      </w:pPr>
      <w:r w:rsidRPr="00735449">
        <w:rPr>
          <w:sz w:val="24"/>
          <w:szCs w:val="24"/>
          <w:lang w:val="en-US"/>
        </w:rPr>
        <w:t xml:space="preserve">are calculated. </w:t>
      </w:r>
    </w:p>
    <w:p w14:paraId="43DC1E8E" w14:textId="77777777" w:rsidR="00735449" w:rsidRPr="00735449" w:rsidRDefault="00735449" w:rsidP="00735449">
      <w:pPr>
        <w:pStyle w:val="Listenabsatz"/>
        <w:ind w:left="1080"/>
        <w:rPr>
          <w:sz w:val="24"/>
          <w:szCs w:val="24"/>
          <w:lang w:val="en-US"/>
        </w:rPr>
      </w:pPr>
    </w:p>
    <w:p w14:paraId="6E8CF690" w14:textId="77777777" w:rsidR="00735449" w:rsidRPr="00735449" w:rsidRDefault="00735449" w:rsidP="00735449">
      <w:pPr>
        <w:pStyle w:val="Listenabsatz"/>
        <w:ind w:left="1080"/>
        <w:rPr>
          <w:sz w:val="24"/>
          <w:szCs w:val="24"/>
          <w:lang w:val="en-US"/>
        </w:rPr>
      </w:pPr>
      <w:r w:rsidRPr="00735449">
        <w:rPr>
          <w:sz w:val="24"/>
          <w:szCs w:val="24"/>
          <w:lang w:val="en-US"/>
        </w:rPr>
        <w:t>A new tree structure T_j* is proposed by making a small random change to the current tree structure T_j.</w:t>
      </w:r>
    </w:p>
    <w:p w14:paraId="30DBEF5E" w14:textId="77777777" w:rsidR="00735449" w:rsidRPr="00735449" w:rsidRDefault="00735449" w:rsidP="00735449">
      <w:pPr>
        <w:pStyle w:val="Listenabsatz"/>
        <w:ind w:left="1080"/>
        <w:rPr>
          <w:sz w:val="24"/>
          <w:szCs w:val="24"/>
          <w:lang w:val="en-US"/>
        </w:rPr>
      </w:pPr>
    </w:p>
    <w:p w14:paraId="007AC923" w14:textId="77777777" w:rsidR="00735449" w:rsidRPr="00735449" w:rsidRDefault="00735449" w:rsidP="00735449">
      <w:pPr>
        <w:pStyle w:val="Listenabsatz"/>
        <w:ind w:left="1080"/>
        <w:rPr>
          <w:sz w:val="24"/>
          <w:szCs w:val="24"/>
          <w:lang w:val="en-US"/>
        </w:rPr>
      </w:pPr>
      <w:r w:rsidRPr="00735449">
        <w:rPr>
          <w:sz w:val="24"/>
          <w:szCs w:val="24"/>
          <w:lang w:val="en-US"/>
        </w:rPr>
        <w:t>The options for modifying the tree are</w:t>
      </w:r>
    </w:p>
    <w:p w14:paraId="0182EAFB" w14:textId="77777777" w:rsidR="00735449" w:rsidRPr="00735449" w:rsidRDefault="00735449" w:rsidP="00735449">
      <w:pPr>
        <w:pStyle w:val="Listenabsatz"/>
        <w:ind w:left="1080"/>
        <w:rPr>
          <w:sz w:val="24"/>
          <w:szCs w:val="24"/>
          <w:lang w:val="en-US"/>
        </w:rPr>
      </w:pPr>
      <w:r w:rsidRPr="00735449">
        <w:rPr>
          <w:sz w:val="24"/>
          <w:szCs w:val="24"/>
          <w:lang w:val="en-US"/>
        </w:rPr>
        <w:t>(a) grow: split one of the current terminal nodes,</w:t>
      </w:r>
    </w:p>
    <w:p w14:paraId="167D598F" w14:textId="77777777" w:rsidR="00735449" w:rsidRPr="00735449" w:rsidRDefault="00735449" w:rsidP="00735449">
      <w:pPr>
        <w:pStyle w:val="Listenabsatz"/>
        <w:ind w:left="1080"/>
        <w:rPr>
          <w:sz w:val="24"/>
          <w:szCs w:val="24"/>
          <w:lang w:val="en-US"/>
        </w:rPr>
      </w:pPr>
      <w:r w:rsidRPr="00735449">
        <w:rPr>
          <w:sz w:val="24"/>
          <w:szCs w:val="24"/>
          <w:lang w:val="en-US"/>
        </w:rPr>
        <w:t>(b) prune: remove a split,</w:t>
      </w:r>
    </w:p>
    <w:p w14:paraId="61E16EAA" w14:textId="77777777" w:rsidR="00735449" w:rsidRPr="00735449" w:rsidRDefault="00735449" w:rsidP="00735449">
      <w:pPr>
        <w:pStyle w:val="Listenabsatz"/>
        <w:ind w:left="1080"/>
        <w:rPr>
          <w:sz w:val="24"/>
          <w:szCs w:val="24"/>
          <w:lang w:val="en-US"/>
        </w:rPr>
      </w:pPr>
      <w:r w:rsidRPr="00735449">
        <w:rPr>
          <w:sz w:val="24"/>
          <w:szCs w:val="24"/>
          <w:lang w:val="en-US"/>
        </w:rPr>
        <w:t>(c) swap: swap the splitting rules of two internal nodes,</w:t>
      </w:r>
    </w:p>
    <w:p w14:paraId="205F6BA7" w14:textId="77777777" w:rsidR="00735449" w:rsidRPr="00735449" w:rsidRDefault="00735449" w:rsidP="00735449">
      <w:pPr>
        <w:pStyle w:val="Listenabsatz"/>
        <w:ind w:left="1080"/>
        <w:rPr>
          <w:sz w:val="24"/>
          <w:szCs w:val="24"/>
          <w:lang w:val="en-US"/>
        </w:rPr>
      </w:pPr>
      <w:r w:rsidRPr="00735449">
        <w:rPr>
          <w:sz w:val="24"/>
          <w:szCs w:val="24"/>
          <w:lang w:val="en-US"/>
        </w:rPr>
        <w:t>(d) change: modify the splitting rule of an internal node.</w:t>
      </w:r>
    </w:p>
    <w:p w14:paraId="07B1B971" w14:textId="77777777" w:rsidR="00735449" w:rsidRPr="00735449" w:rsidRDefault="00735449" w:rsidP="00735449">
      <w:pPr>
        <w:pStyle w:val="Listenabsatz"/>
        <w:ind w:left="1080"/>
        <w:rPr>
          <w:sz w:val="24"/>
          <w:szCs w:val="24"/>
          <w:lang w:val="en-US"/>
        </w:rPr>
      </w:pPr>
    </w:p>
    <w:p w14:paraId="4823DA60" w14:textId="77777777" w:rsidR="00735449" w:rsidRPr="00735449" w:rsidRDefault="00735449" w:rsidP="00735449">
      <w:pPr>
        <w:pStyle w:val="Listenabsatz"/>
        <w:ind w:left="1080"/>
        <w:rPr>
          <w:sz w:val="24"/>
          <w:szCs w:val="24"/>
          <w:lang w:val="en-US"/>
        </w:rPr>
      </w:pPr>
      <w:r w:rsidRPr="00735449">
        <w:rPr>
          <w:sz w:val="24"/>
          <w:szCs w:val="24"/>
          <w:lang w:val="en-US"/>
        </w:rPr>
        <w:t>Which modification is made, is randomly decided. Each of the modifications has a probability assigned. There are various possibilities for the distributions for the modifications. Commonly used is the distibution suggested by X, where the probability for  grow is ...</w:t>
      </w:r>
    </w:p>
    <w:p w14:paraId="227D62CD" w14:textId="77777777" w:rsidR="00735449" w:rsidRPr="00735449" w:rsidRDefault="00735449" w:rsidP="00735449">
      <w:pPr>
        <w:pStyle w:val="Listenabsatz"/>
        <w:ind w:left="1080"/>
        <w:rPr>
          <w:sz w:val="24"/>
          <w:szCs w:val="24"/>
          <w:lang w:val="en-US"/>
        </w:rPr>
      </w:pPr>
      <w:r w:rsidRPr="00735449">
        <w:rPr>
          <w:sz w:val="24"/>
          <w:szCs w:val="24"/>
          <w:lang w:val="en-US"/>
        </w:rPr>
        <w:t xml:space="preserve">Which node is modified is randomly decided as well. In case of a grow modification, the priors defined in X, is used to choose the covariate and its respective value for the splitting rule (see priors chapter X). </w:t>
      </w:r>
    </w:p>
    <w:p w14:paraId="3F4428B7" w14:textId="77777777" w:rsidR="00735449" w:rsidRPr="00735449" w:rsidRDefault="00735449" w:rsidP="00735449">
      <w:pPr>
        <w:pStyle w:val="Listenabsatz"/>
        <w:ind w:left="1080"/>
        <w:rPr>
          <w:sz w:val="24"/>
          <w:szCs w:val="24"/>
          <w:lang w:val="en-US"/>
        </w:rPr>
      </w:pPr>
    </w:p>
    <w:p w14:paraId="34DAD0F1" w14:textId="77777777" w:rsidR="00735449" w:rsidRPr="00735449" w:rsidRDefault="00735449" w:rsidP="00735449">
      <w:pPr>
        <w:pStyle w:val="Listenabsatz"/>
        <w:ind w:left="1080"/>
        <w:rPr>
          <w:sz w:val="24"/>
          <w:szCs w:val="24"/>
          <w:lang w:val="en-US"/>
        </w:rPr>
      </w:pPr>
      <w:r w:rsidRPr="00735449">
        <w:rPr>
          <w:sz w:val="24"/>
          <w:szCs w:val="24"/>
          <w:lang w:val="en-US"/>
        </w:rPr>
        <w:t>To decide whether to accept the new tree T_j* or keep the current tree T_j, the Metropolis-Hastings acceptance ratio is calculated.</w:t>
      </w:r>
    </w:p>
    <w:p w14:paraId="498E8CEF" w14:textId="77777777" w:rsidR="00735449" w:rsidRPr="00735449" w:rsidRDefault="00735449" w:rsidP="00735449">
      <w:pPr>
        <w:pStyle w:val="Listenabsatz"/>
        <w:ind w:left="1080"/>
        <w:rPr>
          <w:sz w:val="24"/>
          <w:szCs w:val="24"/>
          <w:lang w:val="en-US"/>
        </w:rPr>
      </w:pPr>
    </w:p>
    <w:p w14:paraId="7CC18F6D" w14:textId="77777777" w:rsidR="00735449" w:rsidRPr="00735449" w:rsidRDefault="00735449" w:rsidP="00735449">
      <w:pPr>
        <w:pStyle w:val="Listenabsatz"/>
        <w:ind w:left="1080"/>
        <w:rPr>
          <w:sz w:val="24"/>
          <w:szCs w:val="24"/>
          <w:lang w:val="en-US"/>
        </w:rPr>
      </w:pPr>
      <w:r w:rsidRPr="00735449">
        <w:rPr>
          <w:sz w:val="24"/>
          <w:szCs w:val="24"/>
          <w:lang w:val="en-US"/>
        </w:rPr>
        <w:t xml:space="preserve">This ratio compares whether the new tree structure fits the data better than the old tree structure. It consists of three components. </w:t>
      </w:r>
    </w:p>
    <w:p w14:paraId="28A84A4D" w14:textId="77777777" w:rsidR="00735449" w:rsidRPr="00735449" w:rsidRDefault="00735449" w:rsidP="00735449">
      <w:pPr>
        <w:pStyle w:val="Listenabsatz"/>
        <w:ind w:left="1080"/>
        <w:rPr>
          <w:sz w:val="24"/>
          <w:szCs w:val="24"/>
          <w:lang w:val="en-US"/>
        </w:rPr>
      </w:pPr>
    </w:p>
    <w:p w14:paraId="5B372FA2" w14:textId="77777777" w:rsidR="00735449" w:rsidRPr="00735449" w:rsidRDefault="00735449" w:rsidP="00735449">
      <w:pPr>
        <w:pStyle w:val="Listenabsatz"/>
        <w:ind w:left="1080"/>
        <w:rPr>
          <w:sz w:val="24"/>
          <w:szCs w:val="24"/>
          <w:lang w:val="en-US"/>
        </w:rPr>
      </w:pPr>
      <w:r w:rsidRPr="00735449">
        <w:rPr>
          <w:sz w:val="24"/>
          <w:szCs w:val="24"/>
          <w:lang w:val="en-US"/>
        </w:rPr>
        <w:t>1. Likelihood ratio:</w:t>
      </w:r>
    </w:p>
    <w:p w14:paraId="6F2B3483" w14:textId="77777777" w:rsidR="00735449" w:rsidRPr="00735449" w:rsidRDefault="00735449" w:rsidP="00735449">
      <w:pPr>
        <w:pStyle w:val="Listenabsatz"/>
        <w:ind w:left="1080"/>
        <w:rPr>
          <w:sz w:val="24"/>
          <w:szCs w:val="24"/>
          <w:lang w:val="en-US"/>
        </w:rPr>
      </w:pPr>
      <w:r w:rsidRPr="00735449">
        <w:rPr>
          <w:sz w:val="24"/>
          <w:szCs w:val="24"/>
          <w:lang w:val="en-US"/>
        </w:rPr>
        <w:t xml:space="preserve">L(T_j*)/L(T_j) measures whether the new tree structures improves the model fit compared to the old one. L(T_j) = p(R|T_j) is the marginal likelihood of the tree, calculating how likely the partial residuals are given the tree. </w:t>
      </w:r>
    </w:p>
    <w:p w14:paraId="678A7D8C" w14:textId="77777777" w:rsidR="00735449" w:rsidRPr="00735449" w:rsidRDefault="00735449" w:rsidP="00735449">
      <w:pPr>
        <w:pStyle w:val="Listenabsatz"/>
        <w:ind w:left="1080"/>
        <w:rPr>
          <w:sz w:val="24"/>
          <w:szCs w:val="24"/>
          <w:lang w:val="en-US"/>
        </w:rPr>
      </w:pPr>
      <w:r w:rsidRPr="00735449">
        <w:rPr>
          <w:sz w:val="24"/>
          <w:szCs w:val="24"/>
          <w:lang w:val="en-US"/>
        </w:rPr>
        <w:t xml:space="preserve">The marginal likelihood is defined as </w:t>
      </w:r>
    </w:p>
    <w:p w14:paraId="46FF5CB8" w14:textId="77777777" w:rsidR="00735449" w:rsidRPr="00735449" w:rsidRDefault="00735449" w:rsidP="00735449">
      <w:pPr>
        <w:pStyle w:val="Listenabsatz"/>
        <w:ind w:left="1080"/>
        <w:rPr>
          <w:sz w:val="24"/>
          <w:szCs w:val="24"/>
          <w:lang w:val="en-US"/>
        </w:rPr>
      </w:pPr>
    </w:p>
    <w:p w14:paraId="4D94D828" w14:textId="77777777" w:rsidR="00735449" w:rsidRPr="00735449" w:rsidRDefault="00735449" w:rsidP="00735449">
      <w:pPr>
        <w:pStyle w:val="Listenabsatz"/>
        <w:ind w:left="1080"/>
        <w:rPr>
          <w:sz w:val="24"/>
          <w:szCs w:val="24"/>
          <w:lang w:val="en-US"/>
        </w:rPr>
      </w:pPr>
      <w:r w:rsidRPr="00735449">
        <w:rPr>
          <w:sz w:val="24"/>
          <w:szCs w:val="24"/>
          <w:lang w:val="en-US"/>
        </w:rPr>
        <w:t xml:space="preserve">The set of leaf parameters, M, is integrated out as it will be sampled seperately. The mus, making up M_j, are normally distributed, therefore they can be calculated analytically. Using the marginalized instead of the conditional likelihood improves the efficiency of the MCMC algorithm. </w:t>
      </w:r>
    </w:p>
    <w:p w14:paraId="62356426" w14:textId="77777777" w:rsidR="00735449" w:rsidRPr="00735449" w:rsidRDefault="00735449" w:rsidP="00735449">
      <w:pPr>
        <w:pStyle w:val="Listenabsatz"/>
        <w:ind w:left="1080"/>
        <w:rPr>
          <w:sz w:val="24"/>
          <w:szCs w:val="24"/>
          <w:lang w:val="en-US"/>
        </w:rPr>
      </w:pPr>
    </w:p>
    <w:p w14:paraId="354FFC0B" w14:textId="77777777" w:rsidR="00735449" w:rsidRPr="00735449" w:rsidRDefault="00735449" w:rsidP="00735449">
      <w:pPr>
        <w:pStyle w:val="Listenabsatz"/>
        <w:ind w:left="1080"/>
        <w:rPr>
          <w:sz w:val="24"/>
          <w:szCs w:val="24"/>
          <w:lang w:val="en-US"/>
        </w:rPr>
      </w:pPr>
      <w:r w:rsidRPr="00735449">
        <w:rPr>
          <w:sz w:val="24"/>
          <w:szCs w:val="24"/>
          <w:lang w:val="en-US"/>
        </w:rPr>
        <w:t>2. p(T_j*)/p(T_j) is the ratio of the priors of the two tree structures. It acts as a penalty for complexity, favoring shallow trees. Deeper trees should only be accepted if they improve the fit enough to justify additional splits.</w:t>
      </w:r>
    </w:p>
    <w:p w14:paraId="5884FD99" w14:textId="77777777" w:rsidR="00735449" w:rsidRPr="00735449" w:rsidRDefault="00735449" w:rsidP="00735449">
      <w:pPr>
        <w:pStyle w:val="Listenabsatz"/>
        <w:ind w:left="1080"/>
        <w:rPr>
          <w:sz w:val="24"/>
          <w:szCs w:val="24"/>
          <w:lang w:val="en-US"/>
        </w:rPr>
      </w:pPr>
    </w:p>
    <w:p w14:paraId="0101BAFD" w14:textId="77777777" w:rsidR="00735449" w:rsidRPr="00735449" w:rsidRDefault="00735449" w:rsidP="00735449">
      <w:pPr>
        <w:pStyle w:val="Listenabsatz"/>
        <w:ind w:left="1080"/>
        <w:rPr>
          <w:sz w:val="24"/>
          <w:szCs w:val="24"/>
          <w:lang w:val="en-US"/>
        </w:rPr>
      </w:pPr>
      <w:r w:rsidRPr="00735449">
        <w:rPr>
          <w:sz w:val="24"/>
          <w:szCs w:val="24"/>
          <w:lang w:val="en-US"/>
        </w:rPr>
        <w:t xml:space="preserve">3. q(T_j|T_j*)/q(T_j*|T_j) calculates whether the new tree structure is more likely to result from the old one or vice versa. This is part of the MH ratio to </w:t>
      </w:r>
      <w:r w:rsidRPr="00735449">
        <w:rPr>
          <w:sz w:val="24"/>
          <w:szCs w:val="24"/>
          <w:lang w:val="en-US"/>
        </w:rPr>
        <w:lastRenderedPageBreak/>
        <w:t xml:space="preserve">adjust for the fact that some changes are more likely than others (e.g. a large tree offers more opportunities for pruning than a small one). Modifications with a smaller probability are upweighted, to ensure that the whole posterior is sampled from. </w:t>
      </w:r>
    </w:p>
    <w:p w14:paraId="3A6F3EAC" w14:textId="77777777" w:rsidR="00735449" w:rsidRPr="00735449" w:rsidRDefault="00735449" w:rsidP="00735449">
      <w:pPr>
        <w:pStyle w:val="Listenabsatz"/>
        <w:ind w:left="1080"/>
        <w:rPr>
          <w:sz w:val="24"/>
          <w:szCs w:val="24"/>
          <w:lang w:val="en-US"/>
        </w:rPr>
      </w:pPr>
    </w:p>
    <w:p w14:paraId="58C42041" w14:textId="77777777" w:rsidR="00735449" w:rsidRPr="00735449" w:rsidRDefault="00735449" w:rsidP="00735449">
      <w:pPr>
        <w:pStyle w:val="Listenabsatz"/>
        <w:ind w:left="1080"/>
        <w:rPr>
          <w:sz w:val="24"/>
          <w:szCs w:val="24"/>
          <w:lang w:val="en-US"/>
        </w:rPr>
      </w:pPr>
      <w:r w:rsidRPr="00735449">
        <w:rPr>
          <w:sz w:val="24"/>
          <w:szCs w:val="24"/>
          <w:lang w:val="en-US"/>
        </w:rPr>
        <w:t>The new tree structure T_j* is accepted with probability min(a, 1). Otherwise T_j is kept.</w:t>
      </w:r>
    </w:p>
    <w:p w14:paraId="771645C3" w14:textId="77777777" w:rsidR="00735449" w:rsidRPr="00735449" w:rsidRDefault="00735449" w:rsidP="00735449">
      <w:pPr>
        <w:pStyle w:val="Listenabsatz"/>
        <w:ind w:left="1080"/>
        <w:rPr>
          <w:sz w:val="24"/>
          <w:szCs w:val="24"/>
          <w:lang w:val="en-US"/>
        </w:rPr>
      </w:pPr>
    </w:p>
    <w:p w14:paraId="2C7F361D" w14:textId="77777777" w:rsidR="00735449" w:rsidRPr="00735449" w:rsidRDefault="00735449" w:rsidP="00735449">
      <w:pPr>
        <w:pStyle w:val="Listenabsatz"/>
        <w:ind w:left="1080"/>
        <w:rPr>
          <w:sz w:val="24"/>
          <w:szCs w:val="24"/>
          <w:lang w:val="en-US"/>
        </w:rPr>
      </w:pPr>
      <w:r w:rsidRPr="00735449">
        <w:rPr>
          <w:sz w:val="24"/>
          <w:szCs w:val="24"/>
          <w:lang w:val="en-US"/>
        </w:rPr>
        <w:t>The mus that make up the leaf parameters M are independent and sampled from their full conditional distribution p(mu_ij|T, R) (stimmt der index?), which is normally distibuted.</w:t>
      </w:r>
    </w:p>
    <w:p w14:paraId="274BBC25" w14:textId="77777777" w:rsidR="00735449" w:rsidRPr="00735449" w:rsidRDefault="00735449" w:rsidP="00735449">
      <w:pPr>
        <w:pStyle w:val="Listenabsatz"/>
        <w:ind w:left="1080"/>
        <w:rPr>
          <w:sz w:val="24"/>
          <w:szCs w:val="24"/>
          <w:lang w:val="en-US"/>
        </w:rPr>
      </w:pPr>
    </w:p>
    <w:p w14:paraId="1F7DA778" w14:textId="77777777" w:rsidR="00735449" w:rsidRPr="00735449" w:rsidRDefault="00735449" w:rsidP="00735449">
      <w:pPr>
        <w:pStyle w:val="Listenabsatz"/>
        <w:ind w:left="1080"/>
        <w:rPr>
          <w:sz w:val="24"/>
          <w:szCs w:val="24"/>
          <w:lang w:val="en-US"/>
        </w:rPr>
      </w:pPr>
      <w:r w:rsidRPr="00735449">
        <w:rPr>
          <w:sz w:val="24"/>
          <w:szCs w:val="24"/>
          <w:lang w:val="en-US"/>
        </w:rPr>
        <w:t>After this is repeated for all m trees in the model, sigma is drawn from its full conditional distribution. Both p(mu_ij) nd p(sigma) are made in closed form.</w:t>
      </w:r>
    </w:p>
    <w:p w14:paraId="328E59C5" w14:textId="77777777" w:rsidR="00735449" w:rsidRPr="00735449" w:rsidRDefault="00735449" w:rsidP="00735449">
      <w:pPr>
        <w:pStyle w:val="Listenabsatz"/>
        <w:ind w:left="1080"/>
        <w:rPr>
          <w:sz w:val="24"/>
          <w:szCs w:val="24"/>
          <w:lang w:val="en-US"/>
        </w:rPr>
      </w:pPr>
    </w:p>
    <w:p w14:paraId="1A16B6BB" w14:textId="3543BCE3" w:rsidR="00735449" w:rsidRPr="00735449" w:rsidRDefault="00735449" w:rsidP="00735449">
      <w:pPr>
        <w:pStyle w:val="Listenabsatz"/>
        <w:ind w:left="1080"/>
        <w:rPr>
          <w:sz w:val="24"/>
          <w:szCs w:val="24"/>
          <w:lang w:val="en-US"/>
        </w:rPr>
      </w:pPr>
      <w:r w:rsidRPr="00735449">
        <w:rPr>
          <w:sz w:val="24"/>
          <w:szCs w:val="24"/>
          <w:lang w:val="en-US"/>
        </w:rPr>
        <w:t>The above described procedure describes one draw from the posterior. The trees are initialized consisting only of a root node. The sampling from the posterior is then repeated a sufficient amount of times, disregarding a specified number of burnin samples. When using multiple MCMC chains, the algorithm has shown to converge. After repeated drawing, the posterior is approximating the true posterior of p(T, M, sigma|Y). To make predictions for new data or to calculate confidence intervall, draws from the posterior can be made.</w:t>
      </w:r>
    </w:p>
    <w:p w14:paraId="746CE771" w14:textId="77777777" w:rsidR="00735449" w:rsidRPr="00735449" w:rsidRDefault="00735449" w:rsidP="00735449">
      <w:pPr>
        <w:pStyle w:val="Listenabsatz"/>
        <w:ind w:left="1080"/>
        <w:rPr>
          <w:sz w:val="24"/>
          <w:szCs w:val="24"/>
          <w:lang w:val="en-US"/>
        </w:rPr>
      </w:pPr>
    </w:p>
    <w:p w14:paraId="10F7CD25" w14:textId="77777777" w:rsidR="00735449" w:rsidRPr="00735449" w:rsidRDefault="00735449" w:rsidP="00735449">
      <w:pPr>
        <w:pStyle w:val="Listenabsatz"/>
        <w:ind w:left="1080"/>
        <w:rPr>
          <w:sz w:val="24"/>
          <w:szCs w:val="24"/>
          <w:lang w:val="en-US"/>
        </w:rPr>
      </w:pPr>
    </w:p>
    <w:p w14:paraId="0D85B7EC" w14:textId="77777777" w:rsidR="00735449" w:rsidRPr="00735449" w:rsidRDefault="00735449" w:rsidP="00735449">
      <w:pPr>
        <w:pStyle w:val="Listenabsatz"/>
        <w:ind w:left="1080"/>
        <w:rPr>
          <w:sz w:val="24"/>
          <w:szCs w:val="24"/>
          <w:lang w:val="en-US"/>
        </w:rPr>
      </w:pPr>
      <w:r w:rsidRPr="00735449">
        <w:rPr>
          <w:sz w:val="24"/>
          <w:szCs w:val="24"/>
          <w:lang w:val="en-US"/>
        </w:rPr>
        <w:t>Ablage:</w:t>
      </w:r>
    </w:p>
    <w:p w14:paraId="725F028D" w14:textId="77777777" w:rsidR="00735449" w:rsidRDefault="00735449" w:rsidP="00735449">
      <w:pPr>
        <w:pStyle w:val="Listenabsatz"/>
        <w:ind w:left="1080"/>
        <w:rPr>
          <w:sz w:val="24"/>
          <w:szCs w:val="24"/>
          <w:lang w:val="en-US"/>
        </w:rPr>
      </w:pPr>
      <w:r w:rsidRPr="00735449">
        <w:rPr>
          <w:sz w:val="24"/>
          <w:szCs w:val="24"/>
          <w:lang w:val="en-US"/>
        </w:rPr>
        <w:t>Starting as a shallow tree only consisting of the root node, at each step, a small change is made to the tree structure randomly.</w:t>
      </w:r>
    </w:p>
    <w:p w14:paraId="3FD12AF7" w14:textId="77777777" w:rsidR="00735449" w:rsidRDefault="00735449" w:rsidP="00735449">
      <w:pPr>
        <w:pStyle w:val="Listenabsatz"/>
        <w:ind w:left="1080"/>
        <w:rPr>
          <w:sz w:val="24"/>
          <w:szCs w:val="24"/>
          <w:lang w:val="en-US"/>
        </w:rPr>
      </w:pPr>
    </w:p>
    <w:p w14:paraId="4E95C840" w14:textId="39926248" w:rsidR="008A1A08" w:rsidRDefault="008A1A08" w:rsidP="00735449">
      <w:pPr>
        <w:pStyle w:val="Listenabsatz"/>
        <w:ind w:left="1080"/>
        <w:rPr>
          <w:b/>
          <w:bCs/>
          <w:u w:val="single"/>
        </w:rPr>
      </w:pPr>
      <w:r w:rsidRPr="008A1A08">
        <w:rPr>
          <w:b/>
          <w:bCs/>
          <w:u w:val="single"/>
        </w:rPr>
        <w:t>Variants</w:t>
      </w:r>
    </w:p>
    <w:p w14:paraId="05730F47" w14:textId="77777777" w:rsidR="008A1A08" w:rsidRDefault="008A1A08" w:rsidP="008A1A08">
      <w:pPr>
        <w:rPr>
          <w:b/>
          <w:bCs/>
          <w:u w:val="single"/>
        </w:rPr>
      </w:pPr>
    </w:p>
    <w:p w14:paraId="1B181FCF" w14:textId="3A65C526" w:rsidR="008A1A08" w:rsidRDefault="008A1A08" w:rsidP="008A1A08">
      <w:pPr>
        <w:pStyle w:val="Listenabsatz"/>
        <w:numPr>
          <w:ilvl w:val="0"/>
          <w:numId w:val="1"/>
        </w:numPr>
        <w:rPr>
          <w:b/>
          <w:bCs/>
          <w:u w:val="single"/>
        </w:rPr>
      </w:pPr>
      <w:r>
        <w:rPr>
          <w:b/>
          <w:bCs/>
          <w:u w:val="single"/>
        </w:rPr>
        <w:t>Causality</w:t>
      </w:r>
    </w:p>
    <w:p w14:paraId="1A2C4E7D" w14:textId="1C6875FA" w:rsidR="009E1799" w:rsidRPr="009E1799" w:rsidRDefault="008A1A08" w:rsidP="009E1799">
      <w:pPr>
        <w:pStyle w:val="Listenabsatz"/>
        <w:rPr>
          <w:b/>
          <w:bCs/>
          <w:u w:val="single"/>
        </w:rPr>
      </w:pPr>
      <w:r>
        <w:rPr>
          <w:b/>
          <w:bCs/>
          <w:u w:val="single"/>
        </w:rPr>
        <w:t>3.1</w:t>
      </w:r>
      <w:r w:rsidR="009E1799">
        <w:rPr>
          <w:b/>
          <w:bCs/>
          <w:u w:val="single"/>
        </w:rPr>
        <w:t xml:space="preserve"> Introduction</w:t>
      </w:r>
    </w:p>
    <w:p w14:paraId="58B10BAC" w14:textId="24D1A825" w:rsidR="005A1EDC" w:rsidRDefault="005A1EDC" w:rsidP="005A1EDC">
      <w:pPr>
        <w:rPr>
          <w:sz w:val="24"/>
          <w:szCs w:val="24"/>
          <w:lang w:val="en-US"/>
        </w:rPr>
      </w:pPr>
      <w:r w:rsidRPr="002F2DE7">
        <w:rPr>
          <w:sz w:val="24"/>
          <w:szCs w:val="24"/>
          <w:lang w:val="en-US"/>
        </w:rPr>
        <w:t xml:space="preserve">There are many situations where the effect of </w:t>
      </w:r>
      <w:r>
        <w:rPr>
          <w:sz w:val="24"/>
          <w:szCs w:val="24"/>
          <w:lang w:val="en-US"/>
        </w:rPr>
        <w:t xml:space="preserve">some intervention </w:t>
      </w:r>
      <w:r w:rsidRPr="002F2DE7">
        <w:rPr>
          <w:sz w:val="24"/>
          <w:szCs w:val="24"/>
          <w:lang w:val="en-US"/>
        </w:rPr>
        <w:t>is of interest, such as in medicine (Does the use of a medication lead to an improvement in patient health?) or policy making (Do stricter traffic rules lead to less accidents?).</w:t>
      </w:r>
      <w:r>
        <w:rPr>
          <w:sz w:val="24"/>
          <w:szCs w:val="24"/>
          <w:lang w:val="en-US"/>
        </w:rPr>
        <w:t xml:space="preserve"> Does tutoring lead to better grades?</w:t>
      </w:r>
      <w:r w:rsidRPr="002F2DE7">
        <w:rPr>
          <w:sz w:val="24"/>
          <w:szCs w:val="24"/>
          <w:lang w:val="en-US"/>
        </w:rPr>
        <w:t xml:space="preserve"> </w:t>
      </w:r>
    </w:p>
    <w:p w14:paraId="1B19B3A2" w14:textId="77777777" w:rsidR="005A1EDC" w:rsidRDefault="005A1EDC" w:rsidP="005A1EDC">
      <w:pPr>
        <w:rPr>
          <w:sz w:val="24"/>
          <w:szCs w:val="24"/>
          <w:lang w:val="en-US"/>
        </w:rPr>
      </w:pPr>
      <w:r>
        <w:rPr>
          <w:sz w:val="24"/>
          <w:szCs w:val="24"/>
          <w:lang w:val="en-US"/>
        </w:rPr>
        <w:t>The dependent variable that we’re interested in, where we are expecting to see a change is called outcome.</w:t>
      </w:r>
    </w:p>
    <w:p w14:paraId="440D01C7" w14:textId="77777777" w:rsidR="005A1EDC" w:rsidRPr="002F2DE7" w:rsidRDefault="005A1EDC" w:rsidP="005A1EDC">
      <w:pPr>
        <w:rPr>
          <w:sz w:val="24"/>
          <w:szCs w:val="24"/>
          <w:lang w:val="en-US"/>
        </w:rPr>
      </w:pPr>
      <w:r>
        <w:rPr>
          <w:sz w:val="24"/>
          <w:szCs w:val="24"/>
          <w:lang w:val="en-US"/>
        </w:rPr>
        <w:t xml:space="preserve">The term for this intervention that is commonly used in Statistics is treatment. It is important to note that treatment does not mean treatment in the classical sense of medicine, but can be extended to other areas. Stricter traffic rules could be a treatment or taking tutoring. </w:t>
      </w:r>
    </w:p>
    <w:p w14:paraId="420A0469" w14:textId="77777777" w:rsidR="005A1EDC" w:rsidRPr="002F2DE7" w:rsidRDefault="005A1EDC" w:rsidP="005A1EDC">
      <w:pPr>
        <w:rPr>
          <w:sz w:val="24"/>
          <w:szCs w:val="24"/>
          <w:lang w:val="en-US"/>
        </w:rPr>
      </w:pPr>
      <w:r w:rsidRPr="002F2DE7">
        <w:rPr>
          <w:sz w:val="24"/>
          <w:szCs w:val="24"/>
          <w:lang w:val="en-US"/>
        </w:rPr>
        <w:lastRenderedPageBreak/>
        <w:t>Often when we look at two variables, we can only quantify their association, so how they change in relation to each other (when a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1558172D" w14:textId="77777777" w:rsidR="005A1EDC" w:rsidRPr="002F2DE7" w:rsidRDefault="005A1EDC" w:rsidP="005A1EDC">
      <w:pPr>
        <w:rPr>
          <w:sz w:val="24"/>
          <w:szCs w:val="24"/>
          <w:lang w:val="en-US"/>
        </w:rPr>
      </w:pPr>
      <w:r w:rsidRPr="002F2DE7">
        <w:rPr>
          <w:sz w:val="24"/>
          <w:szCs w:val="24"/>
          <w:lang w:val="en-US"/>
        </w:rPr>
        <w:t xml:space="preserve"> The reason for not being able to make this assumption is ….</w:t>
      </w:r>
      <w:r w:rsidRPr="002F2DE7">
        <w:rPr>
          <w:sz w:val="24"/>
          <w:szCs w:val="24"/>
          <w:lang w:val="en-US"/>
        </w:rPr>
        <w:br/>
      </w:r>
    </w:p>
    <w:p w14:paraId="6F7DC374" w14:textId="77777777" w:rsidR="005A1EDC" w:rsidRDefault="005A1EDC" w:rsidP="005A1EDC">
      <w:pPr>
        <w:rPr>
          <w:sz w:val="24"/>
          <w:szCs w:val="24"/>
          <w:lang w:val="en-US"/>
        </w:rPr>
      </w:pPr>
      <w:r w:rsidRPr="002F2DE7">
        <w:rPr>
          <w:sz w:val="24"/>
          <w:szCs w:val="24"/>
          <w:lang w:val="en-US"/>
        </w:rPr>
        <w:br/>
        <w:t xml:space="preserve">This work is only concerned with binary treatment (receives treatment vs. does not) but there are cases where treatment has more than two levels (example) or is continuous (like the dosis of medication). </w:t>
      </w:r>
      <w:r w:rsidRPr="002F2DE7">
        <w:rPr>
          <w:sz w:val="24"/>
          <w:szCs w:val="24"/>
          <w:lang w:val="en-US"/>
        </w:rPr>
        <w:br/>
      </w:r>
    </w:p>
    <w:p w14:paraId="46C03C7D" w14:textId="77777777" w:rsidR="005A1EDC" w:rsidRDefault="005A1EDC" w:rsidP="005A1EDC">
      <w:pPr>
        <w:rPr>
          <w:sz w:val="24"/>
          <w:szCs w:val="24"/>
          <w:lang w:val="en-US"/>
        </w:rPr>
      </w:pPr>
      <w:r>
        <w:rPr>
          <w:sz w:val="24"/>
          <w:szCs w:val="24"/>
          <w:lang w:val="en-US"/>
        </w:rPr>
        <w:t xml:space="preserve">There are two mechanisms that are of interest. One is the causal (?) mechanism, </w:t>
      </w:r>
    </w:p>
    <w:p w14:paraId="57DD7148" w14:textId="77777777" w:rsidR="005A1EDC" w:rsidRPr="002F2DE7" w:rsidRDefault="005A1EDC" w:rsidP="005A1EDC">
      <w:pPr>
        <w:rPr>
          <w:sz w:val="24"/>
          <w:szCs w:val="24"/>
          <w:lang w:val="en-US"/>
        </w:rPr>
      </w:pPr>
      <w:r>
        <w:rPr>
          <w:sz w:val="24"/>
          <w:szCs w:val="24"/>
          <w:lang w:val="en-US"/>
        </w:rPr>
        <w:t xml:space="preserve">The other one is the treatment assignment mechanism, which describes how it is determined, which individuals receive treatment and which not. </w:t>
      </w:r>
    </w:p>
    <w:p w14:paraId="654FCA3F" w14:textId="5C992B68" w:rsidR="005A1EDC" w:rsidRDefault="009E1799" w:rsidP="005A1EDC">
      <w:pPr>
        <w:rPr>
          <w:sz w:val="24"/>
          <w:szCs w:val="24"/>
          <w:lang w:val="en-US"/>
        </w:rPr>
      </w:pPr>
      <w:r>
        <w:rPr>
          <w:sz w:val="24"/>
          <w:szCs w:val="24"/>
          <w:lang w:val="en-US"/>
        </w:rPr>
        <w:t>Maybe include DAG?</w:t>
      </w:r>
    </w:p>
    <w:p w14:paraId="410EACBA" w14:textId="77777777" w:rsidR="005A1EDC" w:rsidRDefault="005A1EDC" w:rsidP="005A1EDC">
      <w:pPr>
        <w:rPr>
          <w:sz w:val="24"/>
          <w:szCs w:val="24"/>
          <w:lang w:val="en-US"/>
        </w:rPr>
      </w:pPr>
    </w:p>
    <w:p w14:paraId="6A87569C" w14:textId="56CAF50A" w:rsidR="005A1EDC" w:rsidRDefault="005A1EDC" w:rsidP="005A1EDC">
      <w:pPr>
        <w:rPr>
          <w:sz w:val="24"/>
          <w:szCs w:val="24"/>
          <w:lang w:val="en-US"/>
        </w:rPr>
      </w:pPr>
      <w:r w:rsidRPr="002F2DE7">
        <w:rPr>
          <w:sz w:val="24"/>
          <w:szCs w:val="24"/>
          <w:lang w:val="en-US"/>
        </w:rPr>
        <w:br/>
      </w:r>
      <w:r w:rsidRPr="002F2DE7">
        <w:rPr>
          <w:sz w:val="24"/>
          <w:szCs w:val="24"/>
          <w:lang w:val="en-US"/>
        </w:rPr>
        <w:br/>
      </w:r>
      <w:r w:rsidRPr="00D92C17">
        <w:rPr>
          <w:b/>
          <w:bCs/>
          <w:sz w:val="24"/>
          <w:szCs w:val="24"/>
          <w:u w:val="single"/>
          <w:lang w:val="en-US"/>
        </w:rPr>
        <w:t>POF:</w:t>
      </w:r>
      <w:r w:rsidRPr="002F2DE7">
        <w:rPr>
          <w:sz w:val="24"/>
          <w:szCs w:val="24"/>
          <w:lang w:val="en-US"/>
        </w:rPr>
        <w:br/>
        <w:t xml:space="preserve">The potential outcomes framework is a framework </w:t>
      </w:r>
      <w:r>
        <w:rPr>
          <w:sz w:val="24"/>
          <w:szCs w:val="24"/>
          <w:lang w:val="en-US"/>
        </w:rPr>
        <w:t xml:space="preserve">to formally describe causal relationships (?). It </w:t>
      </w:r>
      <w:r w:rsidRPr="002F2DE7">
        <w:rPr>
          <w:sz w:val="24"/>
          <w:szCs w:val="24"/>
          <w:lang w:val="en-US"/>
        </w:rPr>
        <w:t xml:space="preserve">was introduced by </w:t>
      </w:r>
      <w:r w:rsidRPr="006B787F">
        <w:rPr>
          <w:sz w:val="24"/>
          <w:szCs w:val="24"/>
          <w:lang w:val="en-US"/>
        </w:rPr>
        <w:t>Neyman (1923)</w:t>
      </w:r>
      <w:r>
        <w:rPr>
          <w:sz w:val="24"/>
          <w:szCs w:val="24"/>
          <w:lang w:val="en-US"/>
        </w:rPr>
        <w:t xml:space="preserve"> and adapted (?) by Rubin (1974) for observational studies.</w:t>
      </w:r>
    </w:p>
    <w:p w14:paraId="6512962E" w14:textId="43276436" w:rsidR="005A1EDC" w:rsidRDefault="005A1EDC" w:rsidP="005A1EDC">
      <w:pPr>
        <w:rPr>
          <w:sz w:val="24"/>
          <w:szCs w:val="24"/>
          <w:lang w:val="en-US"/>
        </w:rPr>
      </w:pPr>
      <w:r w:rsidRPr="002F2DE7">
        <w:rPr>
          <w:sz w:val="24"/>
          <w:szCs w:val="24"/>
          <w:lang w:val="en-US"/>
        </w:rPr>
        <w:t>Y is the outcome variable. T is the treatment assig</w:t>
      </w:r>
      <w:r>
        <w:rPr>
          <w:sz w:val="24"/>
          <w:szCs w:val="24"/>
          <w:lang w:val="en-US"/>
        </w:rPr>
        <w:t>n</w:t>
      </w:r>
      <w:r w:rsidRPr="002F2DE7">
        <w:rPr>
          <w:sz w:val="24"/>
          <w:szCs w:val="24"/>
          <w:lang w:val="en-US"/>
        </w:rPr>
        <w:t xml:space="preserve">ment, meaning whether a unit receives treatment or not. T = 1 means the individual receives treatment, T = 0 means the individual does not. </w:t>
      </w:r>
      <w:r>
        <w:rPr>
          <w:sz w:val="24"/>
          <w:szCs w:val="24"/>
          <w:lang w:val="en-US"/>
        </w:rPr>
        <w:t>A population of n units is indexed by i = 1, …, n. For each individual, t</w:t>
      </w:r>
      <w:r w:rsidRPr="002F2DE7">
        <w:rPr>
          <w:sz w:val="24"/>
          <w:szCs w:val="24"/>
          <w:lang w:val="en-US"/>
        </w:rPr>
        <w:t>here are two potential outcomes, one where treatment happens</w:t>
      </w:r>
      <w:r>
        <w:rPr>
          <w:sz w:val="24"/>
          <w:szCs w:val="24"/>
          <w:lang w:val="en-US"/>
        </w:rPr>
        <w:t>,</w:t>
      </w:r>
      <w:r w:rsidRPr="002F2DE7">
        <w:rPr>
          <w:sz w:val="24"/>
          <w:szCs w:val="24"/>
          <w:lang w:val="en-US"/>
        </w:rPr>
        <w:t xml:space="preserve"> </w:t>
      </w:r>
      <w:r>
        <w:rPr>
          <w:sz w:val="24"/>
          <w:szCs w:val="24"/>
          <w:lang w:val="en-US"/>
        </w:rPr>
        <w:t xml:space="preserve">Y_i(T = 1), </w:t>
      </w:r>
      <w:r w:rsidRPr="002F2DE7">
        <w:rPr>
          <w:sz w:val="24"/>
          <w:szCs w:val="24"/>
          <w:lang w:val="en-US"/>
        </w:rPr>
        <w:t>and the other where treatment does</w:t>
      </w:r>
      <w:r>
        <w:rPr>
          <w:sz w:val="24"/>
          <w:szCs w:val="24"/>
          <w:lang w:val="en-US"/>
        </w:rPr>
        <w:t xml:space="preserve"> </w:t>
      </w:r>
      <w:r w:rsidRPr="002F2DE7">
        <w:rPr>
          <w:sz w:val="24"/>
          <w:szCs w:val="24"/>
          <w:lang w:val="en-US"/>
        </w:rPr>
        <w:t>n</w:t>
      </w:r>
      <w:r>
        <w:rPr>
          <w:sz w:val="24"/>
          <w:szCs w:val="24"/>
          <w:lang w:val="en-US"/>
        </w:rPr>
        <w:t>o</w:t>
      </w:r>
      <w:r w:rsidRPr="002F2DE7">
        <w:rPr>
          <w:sz w:val="24"/>
          <w:szCs w:val="24"/>
          <w:lang w:val="en-US"/>
        </w:rPr>
        <w:t>t happen</w:t>
      </w:r>
      <w:r>
        <w:rPr>
          <w:sz w:val="24"/>
          <w:szCs w:val="24"/>
          <w:lang w:val="en-US"/>
        </w:rPr>
        <w:t>, Y_i(T = 0)</w:t>
      </w:r>
      <w:r w:rsidRPr="002F2DE7">
        <w:rPr>
          <w:sz w:val="24"/>
          <w:szCs w:val="24"/>
          <w:lang w:val="en-US"/>
        </w:rPr>
        <w:t>.</w:t>
      </w:r>
      <w:r>
        <w:rPr>
          <w:sz w:val="24"/>
          <w:szCs w:val="24"/>
          <w:lang w:val="en-US"/>
        </w:rPr>
        <w:t xml:space="preserve"> In our example, Y_i(1) would be the blood pressure of individual i after for example one month of taking the medication. Y_i(0) would be the blood pressure after one month not having taken the medication.</w:t>
      </w:r>
    </w:p>
    <w:p w14:paraId="1518580D" w14:textId="77777777" w:rsidR="005A1EDC" w:rsidRDefault="005A1EDC" w:rsidP="005A1EDC">
      <w:pPr>
        <w:rPr>
          <w:sz w:val="24"/>
          <w:szCs w:val="24"/>
          <w:lang w:val="en-US"/>
        </w:rPr>
      </w:pPr>
      <w:r>
        <w:rPr>
          <w:sz w:val="24"/>
          <w:szCs w:val="24"/>
          <w:lang w:val="en-US"/>
        </w:rPr>
        <w:t>Having defined those potential outcomes, it is possible to calculate different causal effects. Those effects are typically described with tau.</w:t>
      </w:r>
    </w:p>
    <w:p w14:paraId="61F6AF6E" w14:textId="77777777" w:rsidR="005A1EDC" w:rsidRDefault="005A1EDC" w:rsidP="005A1EDC">
      <w:pPr>
        <w:rPr>
          <w:sz w:val="24"/>
          <w:szCs w:val="24"/>
          <w:lang w:val="en-US"/>
        </w:rPr>
      </w:pPr>
      <w:r w:rsidRPr="002F2DE7">
        <w:rPr>
          <w:sz w:val="24"/>
          <w:szCs w:val="24"/>
          <w:lang w:val="en-US"/>
        </w:rPr>
        <w:br/>
      </w:r>
      <w:r>
        <w:rPr>
          <w:sz w:val="24"/>
          <w:szCs w:val="24"/>
          <w:lang w:val="en-US"/>
        </w:rPr>
        <w:t xml:space="preserve">ITE: </w:t>
      </w:r>
      <w:r w:rsidRPr="002F2DE7">
        <w:rPr>
          <w:sz w:val="24"/>
          <w:szCs w:val="24"/>
          <w:lang w:val="en-US"/>
        </w:rPr>
        <w:t xml:space="preserve">In order to calculate the </w:t>
      </w:r>
      <w:r>
        <w:rPr>
          <w:sz w:val="24"/>
          <w:szCs w:val="24"/>
          <w:lang w:val="en-US"/>
        </w:rPr>
        <w:t>effect that the treatment has for an individual person</w:t>
      </w:r>
      <w:r w:rsidRPr="002F2DE7">
        <w:rPr>
          <w:sz w:val="24"/>
          <w:szCs w:val="24"/>
          <w:lang w:val="en-US"/>
        </w:rPr>
        <w:t xml:space="preserve">, one would simply have to </w:t>
      </w:r>
      <w:r>
        <w:rPr>
          <w:sz w:val="24"/>
          <w:szCs w:val="24"/>
          <w:lang w:val="en-US"/>
        </w:rPr>
        <w:t xml:space="preserve">calculate the difference between </w:t>
      </w:r>
      <w:r w:rsidRPr="002F2DE7">
        <w:rPr>
          <w:sz w:val="24"/>
          <w:szCs w:val="24"/>
          <w:lang w:val="en-US"/>
        </w:rPr>
        <w:t xml:space="preserve"> </w:t>
      </w:r>
      <w:r>
        <w:rPr>
          <w:sz w:val="24"/>
          <w:szCs w:val="24"/>
          <w:lang w:val="en-US"/>
        </w:rPr>
        <w:t>Y_i(1) – Y_i(0)</w:t>
      </w:r>
      <w:r w:rsidRPr="002F2DE7">
        <w:rPr>
          <w:sz w:val="24"/>
          <w:szCs w:val="24"/>
          <w:lang w:val="en-US"/>
        </w:rPr>
        <w:t xml:space="preserve">. </w:t>
      </w:r>
      <w:r>
        <w:rPr>
          <w:sz w:val="24"/>
          <w:szCs w:val="24"/>
          <w:lang w:val="en-US"/>
        </w:rPr>
        <w:t>This is called the individual treatment effect (ITE).</w:t>
      </w:r>
      <w:r w:rsidRPr="002F2DE7">
        <w:rPr>
          <w:sz w:val="24"/>
          <w:szCs w:val="24"/>
          <w:lang w:val="en-US"/>
        </w:rPr>
        <w:t xml:space="preserve"> </w:t>
      </w:r>
    </w:p>
    <w:p w14:paraId="4FB4FE74" w14:textId="77777777" w:rsidR="005A1EDC" w:rsidRPr="00760CE7" w:rsidRDefault="005A1EDC" w:rsidP="005A1EDC">
      <w:pPr>
        <w:rPr>
          <w:sz w:val="24"/>
          <w:szCs w:val="24"/>
          <w:lang w:val="en-US"/>
        </w:rPr>
      </w:pPr>
      <w:r w:rsidRPr="00760CE7">
        <w:rPr>
          <w:sz w:val="24"/>
          <w:szCs w:val="24"/>
          <w:lang w:val="en-US"/>
        </w:rPr>
        <w:lastRenderedPageBreak/>
        <w:t>ITE = tau_i = Y_i(1) – Y_i(0).</w:t>
      </w:r>
    </w:p>
    <w:p w14:paraId="6D928CC4" w14:textId="77777777" w:rsidR="005A1EDC" w:rsidRDefault="005A1EDC" w:rsidP="005A1EDC">
      <w:pPr>
        <w:rPr>
          <w:sz w:val="24"/>
          <w:szCs w:val="24"/>
          <w:lang w:val="en-US"/>
        </w:rPr>
      </w:pPr>
      <w:r w:rsidRPr="002F2DE7">
        <w:rPr>
          <w:sz w:val="24"/>
          <w:szCs w:val="24"/>
          <w:lang w:val="en-US"/>
        </w:rPr>
        <w:t>The treatment effect for an indiv</w:t>
      </w:r>
      <w:r>
        <w:rPr>
          <w:sz w:val="24"/>
          <w:szCs w:val="24"/>
          <w:lang w:val="en-US"/>
        </w:rPr>
        <w:t>id</w:t>
      </w:r>
      <w:r w:rsidRPr="002F2DE7">
        <w:rPr>
          <w:sz w:val="24"/>
          <w:szCs w:val="24"/>
          <w:lang w:val="en-US"/>
        </w:rPr>
        <w:t xml:space="preserve">ual can be interesting, however most of the time, we are interested in the effect a treatment has across the whole sample/population. We can calculate that, the so called </w:t>
      </w:r>
      <w:r>
        <w:rPr>
          <w:sz w:val="24"/>
          <w:szCs w:val="24"/>
          <w:lang w:val="en-US"/>
        </w:rPr>
        <w:t>average treatment effect (</w:t>
      </w:r>
      <w:r w:rsidRPr="002F2DE7">
        <w:rPr>
          <w:sz w:val="24"/>
          <w:szCs w:val="24"/>
          <w:lang w:val="en-US"/>
        </w:rPr>
        <w:t>ATE</w:t>
      </w:r>
      <w:r>
        <w:rPr>
          <w:sz w:val="24"/>
          <w:szCs w:val="24"/>
          <w:lang w:val="en-US"/>
        </w:rPr>
        <w:t>)</w:t>
      </w:r>
      <w:r w:rsidRPr="002F2DE7">
        <w:rPr>
          <w:sz w:val="24"/>
          <w:szCs w:val="24"/>
          <w:lang w:val="en-US"/>
        </w:rPr>
        <w:t xml:space="preserve"> by simply averaging over all individual treatment effects we observe. </w:t>
      </w:r>
    </w:p>
    <w:p w14:paraId="2A2F393C" w14:textId="77777777" w:rsidR="005A1EDC" w:rsidRPr="000F74BC" w:rsidRDefault="005A1EDC" w:rsidP="005A1EDC">
      <w:pPr>
        <w:rPr>
          <w:sz w:val="24"/>
          <w:szCs w:val="24"/>
        </w:rPr>
      </w:pPr>
      <w:r w:rsidRPr="000F74BC">
        <w:rPr>
          <w:sz w:val="24"/>
          <w:szCs w:val="24"/>
        </w:rPr>
        <w:t>ATE =</w:t>
      </w:r>
      <w:r>
        <w:rPr>
          <w:sz w:val="24"/>
          <w:szCs w:val="24"/>
        </w:rPr>
        <w:t xml:space="preserve"> </w:t>
      </w:r>
      <w:r w:rsidRPr="000F74BC">
        <w:rPr>
          <w:sz w:val="24"/>
          <w:szCs w:val="24"/>
        </w:rPr>
        <w:t>tau = E [Yi1 − Yi0]</w:t>
      </w:r>
    </w:p>
    <w:p w14:paraId="70B37A5A" w14:textId="77777777" w:rsidR="005A1EDC" w:rsidRDefault="005A1EDC" w:rsidP="005A1EDC">
      <w:pPr>
        <w:rPr>
          <w:sz w:val="24"/>
          <w:szCs w:val="24"/>
          <w:lang w:val="en-US"/>
        </w:rPr>
      </w:pPr>
      <w:r>
        <w:rPr>
          <w:sz w:val="24"/>
          <w:szCs w:val="24"/>
          <w:lang w:val="en-US"/>
        </w:rPr>
        <w:t>Treatment effects can differ between subgroups. It would for example be possible that the blood pressure medication works better on men than on women. If we are interested in the treatment effect for a subpopulation, we can calculate the conditional average treatment effect. The CATE is the expected value of the difference between the outcome under treatment and the outcome under no treatment, conditioned on the values that define the subpopulation of interest.</w:t>
      </w:r>
    </w:p>
    <w:p w14:paraId="3069BA72" w14:textId="77777777" w:rsidR="005A1EDC" w:rsidRDefault="005A1EDC" w:rsidP="005A1EDC">
      <w:pPr>
        <w:rPr>
          <w:sz w:val="24"/>
          <w:szCs w:val="24"/>
          <w:lang w:val="en-US"/>
        </w:rPr>
      </w:pPr>
      <w:r w:rsidRPr="000F74BC">
        <w:rPr>
          <w:sz w:val="24"/>
          <w:szCs w:val="24"/>
          <w:lang w:val="en-US"/>
        </w:rPr>
        <w:t xml:space="preserve">CATE = </w:t>
      </w:r>
      <w:r w:rsidRPr="000F74BC">
        <w:rPr>
          <w:rFonts w:hint="eastAsia"/>
          <w:sz w:val="24"/>
          <w:szCs w:val="24"/>
        </w:rPr>
        <w:t>τ</w:t>
      </w:r>
      <w:r w:rsidRPr="000F74BC">
        <w:rPr>
          <w:sz w:val="24"/>
          <w:szCs w:val="24"/>
          <w:lang w:val="en-US"/>
        </w:rPr>
        <w:t xml:space="preserve"> (x) = E[Y (1) </w:t>
      </w:r>
      <w:r w:rsidRPr="000F74BC">
        <w:rPr>
          <w:rFonts w:hint="eastAsia"/>
          <w:sz w:val="24"/>
          <w:szCs w:val="24"/>
          <w:lang w:val="en-US"/>
        </w:rPr>
        <w:t>−</w:t>
      </w:r>
      <w:r w:rsidRPr="000F74BC">
        <w:rPr>
          <w:sz w:val="24"/>
          <w:szCs w:val="24"/>
          <w:lang w:val="en-US"/>
        </w:rPr>
        <w:t xml:space="preserve"> Y (0) | X = x]</w:t>
      </w:r>
    </w:p>
    <w:p w14:paraId="632262AE" w14:textId="0A779D15" w:rsidR="005A1EDC" w:rsidRDefault="008328EF" w:rsidP="005A1EDC">
      <w:pPr>
        <w:rPr>
          <w:sz w:val="24"/>
          <w:szCs w:val="24"/>
          <w:lang w:val="en-US"/>
        </w:rPr>
      </w:pPr>
      <w:commentRangeStart w:id="3"/>
      <w:r w:rsidRPr="008328EF">
        <w:rPr>
          <w:sz w:val="24"/>
          <w:szCs w:val="24"/>
          <w:lang w:val="en-US"/>
        </w:rPr>
        <w:t xml:space="preserve">Since the ITE is fundamentally unobservable, causal inference typically focuses on the Conditional Average Treatment Effect (CATE), which is defined as the expected treatment effect given covariates </w:t>
      </w:r>
      <m:oMath>
        <m:r>
          <w:rPr>
            <w:rFonts w:ascii="Cambria Math" w:hAnsi="Cambria Math"/>
            <w:sz w:val="24"/>
            <w:szCs w:val="24"/>
          </w:rPr>
          <m:t>X</m:t>
        </m:r>
      </m:oMath>
      <w:r w:rsidRPr="008328EF">
        <w:rPr>
          <w:sz w:val="24"/>
          <w:szCs w:val="24"/>
          <w:lang w:val="en-US"/>
        </w:rPr>
        <w:t>, and therefore captures average heterogeneity across subpopulations rather than individual-level effects.</w:t>
      </w:r>
      <w:commentRangeEnd w:id="3"/>
      <w:r w:rsidRPr="002F2DE7">
        <w:rPr>
          <w:rStyle w:val="Kommentarzeichen"/>
          <w:sz w:val="24"/>
          <w:szCs w:val="24"/>
          <w:lang w:val="en-US"/>
        </w:rPr>
        <w:commentReference w:id="3"/>
      </w:r>
      <w:r w:rsidR="005A1EDC" w:rsidRPr="002F2DE7">
        <w:rPr>
          <w:sz w:val="24"/>
          <w:szCs w:val="24"/>
          <w:lang w:val="en-US"/>
        </w:rPr>
        <w:br/>
        <w:t>However, here the so</w:t>
      </w:r>
      <w:r w:rsidR="005A1EDC">
        <w:rPr>
          <w:sz w:val="24"/>
          <w:szCs w:val="24"/>
          <w:lang w:val="en-US"/>
        </w:rPr>
        <w:t>-</w:t>
      </w:r>
      <w:r w:rsidR="005A1EDC" w:rsidRPr="002F2DE7">
        <w:rPr>
          <w:sz w:val="24"/>
          <w:szCs w:val="24"/>
          <w:lang w:val="en-US"/>
        </w:rPr>
        <w:t>called fundamental problem of causality arises: In reality we can never observe both outcomes. Either a unit receives trea</w:t>
      </w:r>
      <w:r w:rsidR="005A1EDC">
        <w:rPr>
          <w:sz w:val="24"/>
          <w:szCs w:val="24"/>
          <w:lang w:val="en-US"/>
        </w:rPr>
        <w:t>t</w:t>
      </w:r>
      <w:r w:rsidR="005A1EDC" w:rsidRPr="002F2DE7">
        <w:rPr>
          <w:sz w:val="24"/>
          <w:szCs w:val="24"/>
          <w:lang w:val="en-US"/>
        </w:rPr>
        <w:t xml:space="preserve">ment or </w:t>
      </w:r>
      <w:r w:rsidR="005A1EDC">
        <w:rPr>
          <w:sz w:val="24"/>
          <w:szCs w:val="24"/>
          <w:lang w:val="en-US"/>
        </w:rPr>
        <w:t xml:space="preserve">it </w:t>
      </w:r>
      <w:r w:rsidR="005A1EDC" w:rsidRPr="002F2DE7">
        <w:rPr>
          <w:sz w:val="24"/>
          <w:szCs w:val="24"/>
          <w:lang w:val="en-US"/>
        </w:rPr>
        <w:t>does not, hence we only observe one of the outcomes. The other outcome stays "potential" </w:t>
      </w:r>
      <w:r w:rsidR="005A1EDC">
        <w:rPr>
          <w:sz w:val="24"/>
          <w:szCs w:val="24"/>
          <w:lang w:val="en-US"/>
        </w:rPr>
        <w:t xml:space="preserve">and is called counterfactual. Since we never observe both outcomes, </w:t>
      </w:r>
      <w:r w:rsidR="005A1EDC" w:rsidRPr="002F2DE7">
        <w:rPr>
          <w:sz w:val="24"/>
          <w:szCs w:val="24"/>
          <w:lang w:val="en-US"/>
        </w:rPr>
        <w:t xml:space="preserve">we cannot calculate the treatment effect of </w:t>
      </w:r>
      <w:r w:rsidR="005A1EDC">
        <w:rPr>
          <w:sz w:val="24"/>
          <w:szCs w:val="24"/>
          <w:lang w:val="en-US"/>
        </w:rPr>
        <w:t>an individual</w:t>
      </w:r>
      <w:r w:rsidR="005A1EDC" w:rsidRPr="002F2DE7">
        <w:rPr>
          <w:sz w:val="24"/>
          <w:szCs w:val="24"/>
          <w:lang w:val="en-US"/>
        </w:rPr>
        <w:t xml:space="preserve">. </w:t>
      </w:r>
      <w:r w:rsidR="005A1EDC" w:rsidRPr="002F2DE7">
        <w:rPr>
          <w:sz w:val="24"/>
          <w:szCs w:val="24"/>
          <w:lang w:val="en-US"/>
        </w:rPr>
        <w:br/>
        <w:t>Now intuitively one could assume that in order to get the aver</w:t>
      </w:r>
      <w:r w:rsidR="005A1EDC">
        <w:rPr>
          <w:sz w:val="24"/>
          <w:szCs w:val="24"/>
          <w:lang w:val="en-US"/>
        </w:rPr>
        <w:t>ag</w:t>
      </w:r>
      <w:r w:rsidR="005A1EDC" w:rsidRPr="002F2DE7">
        <w:rPr>
          <w:sz w:val="24"/>
          <w:szCs w:val="24"/>
          <w:lang w:val="en-US"/>
        </w:rPr>
        <w:t>e treatment effect, we could simply subtract the average outcome of individuals who were treated and individuals in the control group (since E(Y(1) - Y(0)) is the same as E(Y(1)) - E(Y(0))). Here a new problem arises, confounding variables. In an ideal setting, the outcome would only be determined by the treatment, however in realistic settings, there are many more parameters that have an effect on the outcome, so called covariates, different variables that describe the individuals.</w:t>
      </w:r>
      <w:r w:rsidR="005A1EDC" w:rsidRPr="002F2DE7">
        <w:rPr>
          <w:sz w:val="24"/>
          <w:szCs w:val="24"/>
          <w:lang w:val="en-US"/>
        </w:rPr>
        <w:br/>
      </w:r>
    </w:p>
    <w:p w14:paraId="3930A10D" w14:textId="77777777" w:rsidR="005A1EDC" w:rsidRDefault="005A1EDC" w:rsidP="005A1EDC">
      <w:pPr>
        <w:rPr>
          <w:sz w:val="24"/>
          <w:szCs w:val="24"/>
          <w:lang w:val="en-US"/>
        </w:rPr>
      </w:pPr>
      <w:r>
        <w:rPr>
          <w:sz w:val="24"/>
          <w:szCs w:val="24"/>
          <w:lang w:val="en-US"/>
        </w:rPr>
        <w:t>If the law of large numbers holds, we can estimate the ATE from our sample.</w:t>
      </w:r>
    </w:p>
    <w:p w14:paraId="199F4285" w14:textId="77777777" w:rsidR="005A1EDC" w:rsidRDefault="005A1EDC" w:rsidP="005A1EDC">
      <w:pPr>
        <w:rPr>
          <w:sz w:val="24"/>
          <w:szCs w:val="24"/>
          <w:lang w:val="en-US"/>
        </w:rPr>
      </w:pPr>
      <w:r>
        <w:rPr>
          <w:sz w:val="24"/>
          <w:szCs w:val="24"/>
          <w:lang w:val="en-US"/>
        </w:rPr>
        <w:t>ATE = 1/n * Summe ( Y_i(1) – Y_i(0))</w:t>
      </w:r>
    </w:p>
    <w:p w14:paraId="0DC7B725" w14:textId="77777777" w:rsidR="005A1EDC" w:rsidRDefault="005A1EDC" w:rsidP="005A1EDC">
      <w:pPr>
        <w:rPr>
          <w:sz w:val="24"/>
          <w:szCs w:val="24"/>
          <w:lang w:val="en-US"/>
        </w:rPr>
      </w:pPr>
    </w:p>
    <w:p w14:paraId="41C9BD37" w14:textId="77777777" w:rsidR="005A1EDC" w:rsidRDefault="005A1EDC" w:rsidP="005A1EDC">
      <w:pPr>
        <w:rPr>
          <w:sz w:val="24"/>
          <w:szCs w:val="24"/>
          <w:lang w:val="en-US"/>
        </w:rPr>
      </w:pPr>
      <w:r>
        <w:rPr>
          <w:sz w:val="24"/>
          <w:szCs w:val="24"/>
          <w:lang w:val="en-US"/>
        </w:rPr>
        <w:t xml:space="preserve">Sometimes we may only be interested in the effect that the treatment has on those who were actually treated or that it could have on those that were not. In cases where the treatment assignment is not randomized, those should be different values (?). </w:t>
      </w:r>
    </w:p>
    <w:p w14:paraId="736CB85A" w14:textId="77777777" w:rsidR="005A1EDC" w:rsidRDefault="005A1EDC" w:rsidP="005A1EDC">
      <w:pPr>
        <w:rPr>
          <w:sz w:val="24"/>
          <w:szCs w:val="24"/>
          <w:lang w:val="en-US"/>
        </w:rPr>
      </w:pPr>
      <w:r>
        <w:rPr>
          <w:sz w:val="24"/>
          <w:szCs w:val="24"/>
          <w:lang w:val="en-US"/>
        </w:rPr>
        <w:t>TTE =</w:t>
      </w:r>
    </w:p>
    <w:p w14:paraId="2CE93894" w14:textId="77777777" w:rsidR="005A1EDC" w:rsidRDefault="005A1EDC" w:rsidP="005A1EDC">
      <w:pPr>
        <w:rPr>
          <w:sz w:val="24"/>
          <w:szCs w:val="24"/>
          <w:lang w:val="en-US"/>
        </w:rPr>
      </w:pPr>
      <w:r>
        <w:rPr>
          <w:sz w:val="24"/>
          <w:szCs w:val="24"/>
          <w:lang w:val="en-US"/>
        </w:rPr>
        <w:t>CTE =</w:t>
      </w:r>
    </w:p>
    <w:p w14:paraId="0A2C3E31" w14:textId="77777777" w:rsidR="005A1EDC" w:rsidRDefault="005A1EDC" w:rsidP="005A1EDC">
      <w:pPr>
        <w:rPr>
          <w:sz w:val="24"/>
          <w:szCs w:val="24"/>
          <w:lang w:val="en-US"/>
        </w:rPr>
      </w:pPr>
    </w:p>
    <w:p w14:paraId="4A9F3495" w14:textId="77777777" w:rsidR="005A1EDC" w:rsidRPr="005A1EDC" w:rsidRDefault="005A1EDC" w:rsidP="008A1A08">
      <w:pPr>
        <w:pStyle w:val="Listenabsatz"/>
        <w:rPr>
          <w:b/>
          <w:bCs/>
          <w:u w:val="single"/>
          <w:lang w:val="en-US"/>
        </w:rPr>
      </w:pPr>
    </w:p>
    <w:p w14:paraId="49D88D42" w14:textId="4697F3D3" w:rsidR="008A1A08" w:rsidRPr="005A1EDC" w:rsidRDefault="005A1EDC" w:rsidP="008A1A08">
      <w:pPr>
        <w:pStyle w:val="Listenabsatz"/>
        <w:rPr>
          <w:b/>
          <w:bCs/>
          <w:u w:val="single"/>
          <w:lang w:val="en-US"/>
        </w:rPr>
      </w:pPr>
      <w:r w:rsidRPr="005A1EDC">
        <w:rPr>
          <w:b/>
          <w:bCs/>
          <w:u w:val="single"/>
          <w:lang w:val="en-US"/>
        </w:rPr>
        <w:t>3.2Confounders</w:t>
      </w:r>
    </w:p>
    <w:p w14:paraId="4E71C64F" w14:textId="77777777" w:rsidR="005A1EDC" w:rsidRPr="002F2DE7" w:rsidRDefault="005A1EDC" w:rsidP="005A1EDC">
      <w:pPr>
        <w:rPr>
          <w:sz w:val="24"/>
          <w:szCs w:val="24"/>
          <w:lang w:val="en-US"/>
        </w:rPr>
      </w:pPr>
      <w:r w:rsidRPr="006B787F">
        <w:rPr>
          <w:sz w:val="24"/>
          <w:szCs w:val="24"/>
          <w:highlight w:val="magenta"/>
          <w:lang w:val="en-US"/>
        </w:rPr>
        <w:t>Mathematische Notation: https://www.degruyterbrill.com/document/doi/10.1515/jci-2023-0063/html</w:t>
      </w:r>
      <w:r w:rsidRPr="002F2DE7">
        <w:rPr>
          <w:sz w:val="24"/>
          <w:szCs w:val="24"/>
          <w:lang w:val="en-US"/>
        </w:rPr>
        <w:br/>
      </w:r>
      <w:r w:rsidRPr="002F2DE7">
        <w:rPr>
          <w:sz w:val="24"/>
          <w:szCs w:val="24"/>
          <w:lang w:val="en-US"/>
        </w:rPr>
        <w:br/>
        <w:t>A confounder X is a variable that has an influence on both the outcome as well as on treatment assignment. This relationship is displayed in figure _. It becomes clear that X has a direct effect on Y and also influences Y indirectly through T. This way the relationship between T and Y reflects not only the causal effect but also the influence of X. If we don’t account for X, statistical inference about the effects of T on Y will be biased.</w:t>
      </w:r>
    </w:p>
    <w:p w14:paraId="7DD1AAAC" w14:textId="77777777" w:rsidR="005A1EDC" w:rsidRPr="002F2DE7" w:rsidRDefault="005A1EDC" w:rsidP="005A1EDC">
      <w:pPr>
        <w:rPr>
          <w:sz w:val="24"/>
          <w:szCs w:val="24"/>
          <w:lang w:val="en-US"/>
        </w:rPr>
      </w:pPr>
      <w:r w:rsidRPr="002F2DE7">
        <w:rPr>
          <w:sz w:val="24"/>
          <w:szCs w:val="24"/>
          <w:lang w:val="en-US"/>
        </w:rPr>
        <w:t xml:space="preserve">An example would be the prescription of a medication against high blood pressure that is more likely to be prescribed to elderly patients, while younger patients are recommended to improve their condition by exercising more. The probability to take the medication would strongly increase with age, leading to vastly different age distributions in the treatment and control group. It is also rational to assume that age has an influence on the outcome variable, since high blood pressure is more common among elder people. This way we cannot know if the differences in the outcome variable are caused by the treatment or by the confounding variable. If one would simply conduct inference about the effects of the medication on blood pressure without accounting for the confounding variable age, they could even come to the wrong conclusion that the medication increases blood pressure since people who receive the treatment have higher blood pressure than those who don’t, ignoring that this effect might be caused by the fact that higher age increases blood pressure. </w:t>
      </w:r>
    </w:p>
    <w:p w14:paraId="6F8D90DA" w14:textId="77777777" w:rsidR="005A1EDC" w:rsidRPr="002F2DE7" w:rsidRDefault="005A1EDC" w:rsidP="005A1EDC">
      <w:pPr>
        <w:rPr>
          <w:sz w:val="24"/>
          <w:szCs w:val="24"/>
          <w:lang w:val="en-US"/>
        </w:rPr>
      </w:pPr>
      <w:r w:rsidRPr="002F2DE7">
        <w:rPr>
          <w:sz w:val="24"/>
          <w:szCs w:val="24"/>
          <w:lang w:val="en-US"/>
        </w:rPr>
        <w:t xml:space="preserve">In order to avoid this problem, we have to control for confounders. </w:t>
      </w:r>
    </w:p>
    <w:p w14:paraId="24FAEB84" w14:textId="77777777" w:rsidR="005A1EDC" w:rsidRPr="002F2DE7" w:rsidRDefault="005A1EDC" w:rsidP="005A1EDC">
      <w:pPr>
        <w:rPr>
          <w:sz w:val="24"/>
          <w:szCs w:val="24"/>
          <w:lang w:val="en-US"/>
        </w:rPr>
      </w:pPr>
    </w:p>
    <w:p w14:paraId="4929E538" w14:textId="77777777" w:rsidR="005A1EDC" w:rsidRPr="002F2DE7" w:rsidRDefault="005A1EDC" w:rsidP="005A1EDC">
      <w:pPr>
        <w:rPr>
          <w:sz w:val="24"/>
          <w:szCs w:val="24"/>
          <w:lang w:val="en-US"/>
        </w:rPr>
      </w:pPr>
      <w:r w:rsidRPr="002F2DE7">
        <w:rPr>
          <w:sz w:val="24"/>
          <w:szCs w:val="24"/>
          <w:lang w:val="en-US"/>
        </w:rPr>
        <w:t xml:space="preserve"> If a variable influences treatment assignment, that means that the treatment and the control group are different in their variable distributions and not equal on average. </w:t>
      </w:r>
    </w:p>
    <w:p w14:paraId="674B6D02" w14:textId="77777777" w:rsidR="005A1EDC" w:rsidRPr="002F2DE7" w:rsidRDefault="005A1EDC" w:rsidP="005A1EDC">
      <w:pPr>
        <w:rPr>
          <w:sz w:val="24"/>
          <w:szCs w:val="24"/>
          <w:lang w:val="en-US"/>
        </w:rPr>
      </w:pPr>
    </w:p>
    <w:p w14:paraId="53A1D37F" w14:textId="77777777" w:rsidR="005A1EDC" w:rsidRPr="002F2DE7" w:rsidRDefault="005A1EDC" w:rsidP="005A1EDC">
      <w:pPr>
        <w:rPr>
          <w:sz w:val="24"/>
          <w:szCs w:val="24"/>
          <w:lang w:val="en-US"/>
        </w:rPr>
      </w:pPr>
      <w:r>
        <w:rPr>
          <w:sz w:val="24"/>
          <w:szCs w:val="24"/>
          <w:lang w:val="en-US"/>
        </w:rPr>
        <w:t xml:space="preserve">An important distinction is to be made to instruments, which have an effect on Y through T, but no direct influence. </w:t>
      </w:r>
    </w:p>
    <w:p w14:paraId="023B8CF3" w14:textId="77777777" w:rsidR="005A1EDC" w:rsidRDefault="005A1EDC" w:rsidP="005A1EDC">
      <w:pPr>
        <w:rPr>
          <w:sz w:val="24"/>
          <w:szCs w:val="24"/>
          <w:lang w:val="en-US"/>
        </w:rPr>
      </w:pPr>
      <w:r w:rsidRPr="002F2DE7">
        <w:rPr>
          <w:sz w:val="24"/>
          <w:szCs w:val="24"/>
          <w:lang w:val="en-US"/>
        </w:rPr>
        <w:t xml:space="preserve">The absence of confounding variables is called “ignorability” </w:t>
      </w:r>
      <w:r>
        <w:rPr>
          <w:sz w:val="24"/>
          <w:szCs w:val="24"/>
          <w:lang w:val="en-US"/>
        </w:rPr>
        <w:t xml:space="preserve">and will be discussed in Chapter X </w:t>
      </w:r>
      <w:r w:rsidRPr="002F2DE7">
        <w:rPr>
          <w:sz w:val="24"/>
          <w:szCs w:val="24"/>
          <w:lang w:val="en-US"/>
        </w:rPr>
        <w:t xml:space="preserve">(Rubin, 1978). </w:t>
      </w:r>
    </w:p>
    <w:p w14:paraId="6A01D50A" w14:textId="77777777" w:rsidR="00C23A5B" w:rsidRPr="00227683" w:rsidRDefault="00C23A5B" w:rsidP="00C23A5B">
      <w:pPr>
        <w:rPr>
          <w:sz w:val="24"/>
          <w:szCs w:val="24"/>
          <w:lang w:val="en-US"/>
        </w:rPr>
      </w:pPr>
      <w:r w:rsidRPr="00227683">
        <w:rPr>
          <w:sz w:val="24"/>
          <w:szCs w:val="24"/>
          <w:lang w:val="en-US"/>
        </w:rPr>
        <w:t>Strong confounding often leads to reduced overlap, especially when covariates nearly deterministically predict treatment assignment.</w:t>
      </w:r>
      <w:r>
        <w:rPr>
          <w:sz w:val="24"/>
          <w:szCs w:val="24"/>
          <w:lang w:val="en-US"/>
        </w:rPr>
        <w:t xml:space="preserve"> (ChatGPT)</w:t>
      </w:r>
    </w:p>
    <w:p w14:paraId="488679F7" w14:textId="77777777" w:rsidR="00C23A5B" w:rsidRPr="002F2DE7" w:rsidRDefault="00C23A5B" w:rsidP="005A1EDC">
      <w:pPr>
        <w:rPr>
          <w:sz w:val="24"/>
          <w:szCs w:val="24"/>
          <w:lang w:val="en-US"/>
        </w:rPr>
      </w:pPr>
    </w:p>
    <w:p w14:paraId="419B09A3" w14:textId="77777777" w:rsidR="005A1EDC" w:rsidRPr="002F2DE7" w:rsidRDefault="005A1EDC" w:rsidP="005A1EDC">
      <w:pPr>
        <w:rPr>
          <w:sz w:val="24"/>
          <w:szCs w:val="24"/>
          <w:lang w:val="en-US"/>
        </w:rPr>
      </w:pPr>
    </w:p>
    <w:p w14:paraId="5CC67258" w14:textId="12D57966" w:rsidR="005A1EDC" w:rsidRDefault="005A1EDC" w:rsidP="008A1A08">
      <w:pPr>
        <w:pStyle w:val="Listenabsatz"/>
        <w:rPr>
          <w:b/>
          <w:bCs/>
          <w:u w:val="single"/>
          <w:lang w:val="en-US"/>
        </w:rPr>
      </w:pPr>
      <w:r>
        <w:rPr>
          <w:b/>
          <w:bCs/>
          <w:u w:val="single"/>
          <w:lang w:val="en-US"/>
        </w:rPr>
        <w:t>3.3RCTs</w:t>
      </w:r>
    </w:p>
    <w:p w14:paraId="113F5E97" w14:textId="77777777" w:rsidR="005A1EDC" w:rsidRPr="002F2DE7" w:rsidRDefault="005A1EDC" w:rsidP="005A1EDC">
      <w:pPr>
        <w:rPr>
          <w:sz w:val="24"/>
          <w:szCs w:val="24"/>
          <w:lang w:val="en-US"/>
        </w:rPr>
      </w:pPr>
      <w:r w:rsidRPr="002F2DE7">
        <w:rPr>
          <w:sz w:val="24"/>
          <w:szCs w:val="24"/>
          <w:lang w:val="en-US"/>
        </w:rPr>
        <w:lastRenderedPageBreak/>
        <w:t xml:space="preserve">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t>
      </w:r>
      <w:r>
        <w:rPr>
          <w:sz w:val="24"/>
          <w:szCs w:val="24"/>
          <w:lang w:val="en-US"/>
        </w:rPr>
        <w:t>W</w:t>
      </w:r>
      <w:r w:rsidRPr="002F2DE7">
        <w:rPr>
          <w:sz w:val="24"/>
          <w:szCs w:val="24"/>
          <w:lang w:val="en-US"/>
        </w:rPr>
        <w:t xml:space="preserve">e can assume that any observed difference in the outcome variable is caused by the treatment, not by other factors. </w:t>
      </w:r>
      <w:r>
        <w:rPr>
          <w:sz w:val="24"/>
          <w:szCs w:val="24"/>
          <w:lang w:val="en-US"/>
        </w:rPr>
        <w:t>Apart from controlling for known confounders, this way we also control for unknown confounders</w:t>
      </w:r>
      <w:r w:rsidRPr="002F2DE7">
        <w:rPr>
          <w:sz w:val="24"/>
          <w:szCs w:val="24"/>
          <w:lang w:val="en-US"/>
        </w:rPr>
        <w:t>.</w:t>
      </w:r>
      <w:r>
        <w:rPr>
          <w:sz w:val="24"/>
          <w:szCs w:val="24"/>
          <w:lang w:val="en-US"/>
        </w:rPr>
        <w:t xml:space="preserve"> Confounders are already controlled for in the design stage.</w:t>
      </w:r>
    </w:p>
    <w:p w14:paraId="471C8D37" w14:textId="77777777" w:rsidR="005A1EDC" w:rsidRDefault="005A1EDC" w:rsidP="005A1EDC">
      <w:pPr>
        <w:rPr>
          <w:sz w:val="24"/>
          <w:szCs w:val="24"/>
          <w:lang w:val="en-US"/>
        </w:rPr>
      </w:pPr>
      <w:r w:rsidRPr="002F2DE7">
        <w:rPr>
          <w:sz w:val="24"/>
          <w:szCs w:val="24"/>
          <w:lang w:val="en-US"/>
        </w:rPr>
        <w:t>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w:t>
      </w:r>
      <w:r>
        <w:rPr>
          <w:sz w:val="24"/>
          <w:szCs w:val="24"/>
          <w:lang w:val="en-US"/>
        </w:rPr>
        <w:t xml:space="preserve"> </w:t>
      </w:r>
    </w:p>
    <w:p w14:paraId="2D623FF6" w14:textId="77777777" w:rsidR="005A1EDC" w:rsidRPr="007B129F" w:rsidRDefault="005A1EDC" w:rsidP="005A1EDC">
      <w:pPr>
        <w:rPr>
          <w:sz w:val="24"/>
          <w:szCs w:val="24"/>
          <w:u w:val="single"/>
          <w:lang w:val="en-US"/>
        </w:rPr>
      </w:pPr>
    </w:p>
    <w:p w14:paraId="2D3C9710" w14:textId="79432D84" w:rsidR="005A1EDC" w:rsidRPr="005A1EDC" w:rsidRDefault="005A1EDC" w:rsidP="005A1EDC">
      <w:pPr>
        <w:ind w:left="708"/>
        <w:rPr>
          <w:b/>
          <w:bCs/>
          <w:sz w:val="24"/>
          <w:szCs w:val="24"/>
          <w:u w:val="single"/>
          <w:lang w:val="en-US"/>
        </w:rPr>
      </w:pPr>
      <w:r w:rsidRPr="005A1EDC">
        <w:rPr>
          <w:b/>
          <w:bCs/>
          <w:sz w:val="24"/>
          <w:szCs w:val="24"/>
          <w:u w:val="single"/>
          <w:lang w:val="en-US"/>
        </w:rPr>
        <w:t>3.4Observational studies:</w:t>
      </w:r>
    </w:p>
    <w:p w14:paraId="0F98A195" w14:textId="566A1228" w:rsidR="00735449" w:rsidRPr="00735449" w:rsidRDefault="00735449" w:rsidP="00735449">
      <w:pPr>
        <w:rPr>
          <w:sz w:val="24"/>
          <w:szCs w:val="24"/>
          <w:lang w:val="en-US"/>
        </w:rPr>
      </w:pPr>
      <w:r w:rsidRPr="00735449">
        <w:rPr>
          <w:sz w:val="24"/>
          <w:szCs w:val="24"/>
          <w:lang w:val="en-US"/>
        </w:rPr>
        <w:t>Observational studies are studies where the assignment of the treatment variable is not under the control of the researcher. While RCTs are conducted with the explicit goal of investigating a specific research question, observational studies often use data that was not specifically collected for the dedicated study, but forother purposes. This typically makes observational studies less costly and more flexible in scope.</w:t>
      </w:r>
    </w:p>
    <w:p w14:paraId="37477839" w14:textId="144701D3" w:rsidR="00735449" w:rsidRPr="00735449" w:rsidRDefault="00735449" w:rsidP="00735449">
      <w:pPr>
        <w:rPr>
          <w:sz w:val="24"/>
          <w:szCs w:val="24"/>
          <w:lang w:val="en-US"/>
        </w:rPr>
      </w:pPr>
      <w:r w:rsidRPr="00735449">
        <w:rPr>
          <w:sz w:val="24"/>
          <w:szCs w:val="24"/>
          <w:lang w:val="en-US"/>
        </w:rPr>
        <w:t xml:space="preserve">In the blood pressure example, the data may not come from a controlled experiment but instead from a </w:t>
      </w:r>
      <w:r>
        <w:rPr>
          <w:sz w:val="24"/>
          <w:szCs w:val="24"/>
          <w:lang w:val="en-US"/>
        </w:rPr>
        <w:t>school</w:t>
      </w:r>
      <w:r w:rsidRPr="00735449">
        <w:rPr>
          <w:sz w:val="24"/>
          <w:szCs w:val="24"/>
          <w:lang w:val="en-US"/>
        </w:rPr>
        <w:t xml:space="preserve"> database with </w:t>
      </w:r>
      <w:r>
        <w:rPr>
          <w:sz w:val="24"/>
          <w:szCs w:val="24"/>
          <w:lang w:val="en-US"/>
        </w:rPr>
        <w:t>student</w:t>
      </w:r>
      <w:r w:rsidRPr="00735449">
        <w:rPr>
          <w:sz w:val="24"/>
          <w:szCs w:val="24"/>
          <w:lang w:val="en-US"/>
        </w:rPr>
        <w:t xml:space="preserve"> information. The data base saves </w:t>
      </w:r>
      <w:r>
        <w:rPr>
          <w:sz w:val="24"/>
          <w:szCs w:val="24"/>
          <w:lang w:val="en-US"/>
        </w:rPr>
        <w:t>test scores</w:t>
      </w:r>
      <w:r w:rsidRPr="00735449">
        <w:rPr>
          <w:sz w:val="24"/>
          <w:szCs w:val="24"/>
          <w:lang w:val="en-US"/>
        </w:rPr>
        <w:t xml:space="preserve"> and whether </w:t>
      </w:r>
      <w:r>
        <w:rPr>
          <w:sz w:val="24"/>
          <w:szCs w:val="24"/>
          <w:lang w:val="en-US"/>
        </w:rPr>
        <w:t>the student went to tutoring</w:t>
      </w:r>
      <w:r w:rsidRPr="00735449">
        <w:rPr>
          <w:sz w:val="24"/>
          <w:szCs w:val="24"/>
          <w:lang w:val="en-US"/>
        </w:rPr>
        <w:t xml:space="preserve">, however the decision to </w:t>
      </w:r>
      <w:r>
        <w:rPr>
          <w:sz w:val="24"/>
          <w:szCs w:val="24"/>
          <w:lang w:val="en-US"/>
        </w:rPr>
        <w:t xml:space="preserve">put the student in tutoring was made by the parents or the teacher </w:t>
      </w:r>
      <w:r w:rsidRPr="00735449">
        <w:rPr>
          <w:sz w:val="24"/>
          <w:szCs w:val="24"/>
          <w:lang w:val="en-US"/>
        </w:rPr>
        <w:t xml:space="preserve">and not randomly. Instead the treatment assignment was very likely influenced by covariates such as </w:t>
      </w:r>
      <w:r>
        <w:rPr>
          <w:sz w:val="24"/>
          <w:szCs w:val="24"/>
          <w:lang w:val="en-US"/>
        </w:rPr>
        <w:t xml:space="preserve">prior </w:t>
      </w:r>
      <w:r w:rsidR="00251EBF">
        <w:rPr>
          <w:sz w:val="24"/>
          <w:szCs w:val="24"/>
          <w:lang w:val="en-US"/>
        </w:rPr>
        <w:t>performance</w:t>
      </w:r>
      <w:r w:rsidRPr="00735449">
        <w:rPr>
          <w:sz w:val="24"/>
          <w:szCs w:val="24"/>
          <w:lang w:val="en-US"/>
        </w:rPr>
        <w:t xml:space="preserve"> or </w:t>
      </w:r>
      <w:r w:rsidR="00251EBF">
        <w:rPr>
          <w:sz w:val="24"/>
          <w:szCs w:val="24"/>
          <w:lang w:val="en-US"/>
        </w:rPr>
        <w:t>parents’ academic background</w:t>
      </w:r>
      <w:r w:rsidRPr="00735449">
        <w:rPr>
          <w:sz w:val="24"/>
          <w:szCs w:val="24"/>
          <w:lang w:val="en-US"/>
        </w:rPr>
        <w:t>. This induces systematic differences in the treatment and control group, leading to</w:t>
      </w:r>
      <w:r w:rsidR="00251EBF">
        <w:rPr>
          <w:sz w:val="24"/>
          <w:szCs w:val="24"/>
          <w:lang w:val="en-US"/>
        </w:rPr>
        <w:t xml:space="preserve"> </w:t>
      </w:r>
      <w:r w:rsidRPr="00735449">
        <w:rPr>
          <w:sz w:val="24"/>
          <w:szCs w:val="24"/>
          <w:lang w:val="en-US"/>
        </w:rPr>
        <w:t>confounding. In contrast to RCTs, which control for confounders in the design stage through randomization, observational studies have to do so in the analysis stage.</w:t>
      </w:r>
    </w:p>
    <w:p w14:paraId="31167625" w14:textId="4BDBEB2A" w:rsidR="005A1EDC" w:rsidRDefault="00735449" w:rsidP="00735449">
      <w:pPr>
        <w:rPr>
          <w:sz w:val="24"/>
          <w:szCs w:val="24"/>
          <w:lang w:val="en-US"/>
        </w:rPr>
      </w:pPr>
      <w:r w:rsidRPr="00735449">
        <w:rPr>
          <w:sz w:val="24"/>
          <w:szCs w:val="24"/>
          <w:lang w:val="en-US"/>
        </w:rPr>
        <w:t>vlt noch Satz: the groups are still referred to as treatment and control group.</w:t>
      </w:r>
    </w:p>
    <w:p w14:paraId="728BD18A" w14:textId="19FA9D32" w:rsidR="005A1EDC" w:rsidRPr="005A1EDC" w:rsidRDefault="005A1EDC" w:rsidP="005A1EDC">
      <w:pPr>
        <w:rPr>
          <w:b/>
          <w:bCs/>
          <w:sz w:val="24"/>
          <w:szCs w:val="24"/>
          <w:u w:val="single"/>
          <w:lang w:val="en-US"/>
        </w:rPr>
      </w:pPr>
      <w:r w:rsidRPr="005A1EDC">
        <w:rPr>
          <w:b/>
          <w:bCs/>
          <w:sz w:val="24"/>
          <w:szCs w:val="24"/>
          <w:u w:val="single"/>
          <w:lang w:val="en-US"/>
        </w:rPr>
        <w:t>3.7Assumptions</w:t>
      </w:r>
    </w:p>
    <w:p w14:paraId="7510BCCB" w14:textId="77777777" w:rsidR="00700703" w:rsidRPr="00700703" w:rsidRDefault="00700703" w:rsidP="00700703">
      <w:pPr>
        <w:pStyle w:val="Listenabsatz"/>
        <w:ind w:left="1080"/>
        <w:rPr>
          <w:sz w:val="24"/>
          <w:szCs w:val="24"/>
          <w:lang w:val="en-US"/>
        </w:rPr>
      </w:pPr>
      <w:r w:rsidRPr="00700703">
        <w:rPr>
          <w:sz w:val="24"/>
          <w:szCs w:val="24"/>
          <w:lang w:val="en-US"/>
        </w:rPr>
        <w:t>There are several assumptions that need to be fulfilled in order to make causal inference. The example of the effect of tutoring on students' test scores will be used again.</w:t>
      </w:r>
    </w:p>
    <w:p w14:paraId="1E27B195" w14:textId="77777777" w:rsidR="00700703" w:rsidRPr="00700703" w:rsidRDefault="00700703" w:rsidP="00700703">
      <w:pPr>
        <w:pStyle w:val="Listenabsatz"/>
        <w:ind w:left="1080"/>
        <w:rPr>
          <w:sz w:val="24"/>
          <w:szCs w:val="24"/>
          <w:u w:val="single"/>
          <w:lang w:val="en-US"/>
        </w:rPr>
      </w:pPr>
    </w:p>
    <w:p w14:paraId="73D46217" w14:textId="77777777" w:rsidR="00700703" w:rsidRPr="00700703" w:rsidRDefault="00700703" w:rsidP="00700703">
      <w:pPr>
        <w:pStyle w:val="Listenabsatz"/>
        <w:ind w:left="1080"/>
        <w:rPr>
          <w:sz w:val="24"/>
          <w:szCs w:val="24"/>
          <w:u w:val="single"/>
          <w:lang w:val="en-US"/>
        </w:rPr>
      </w:pPr>
      <w:r w:rsidRPr="00700703">
        <w:rPr>
          <w:sz w:val="24"/>
          <w:szCs w:val="24"/>
          <w:u w:val="single"/>
          <w:lang w:val="en-US"/>
        </w:rPr>
        <w:t>Ignorability</w:t>
      </w:r>
    </w:p>
    <w:p w14:paraId="35C3F8B4" w14:textId="77777777" w:rsidR="00700703" w:rsidRPr="00700703" w:rsidRDefault="00700703" w:rsidP="00700703">
      <w:pPr>
        <w:pStyle w:val="Listenabsatz"/>
        <w:ind w:left="1080"/>
        <w:rPr>
          <w:sz w:val="24"/>
          <w:szCs w:val="24"/>
          <w:lang w:val="en-US"/>
        </w:rPr>
      </w:pPr>
      <w:r w:rsidRPr="00700703">
        <w:rPr>
          <w:sz w:val="24"/>
          <w:szCs w:val="24"/>
          <w:lang w:val="en-US"/>
        </w:rPr>
        <w:t>Ignorability or Unconfoundedness assumes that there are no unmeasured confounders.  The problem that confounders pose is discussed in Chapter X. In order to get unbiased estimates of the treatment effect, one needs to observe and control for all confounders. The unconfoundedness assumption can be mathematically expressed as:</w:t>
      </w:r>
    </w:p>
    <w:p w14:paraId="3A28DE0B" w14:textId="77777777" w:rsidR="00700703" w:rsidRPr="00700703" w:rsidRDefault="00700703" w:rsidP="00700703">
      <w:pPr>
        <w:pStyle w:val="Listenabsatz"/>
        <w:ind w:left="1080"/>
        <w:rPr>
          <w:sz w:val="24"/>
          <w:szCs w:val="24"/>
          <w:lang w:val="en-US"/>
        </w:rPr>
      </w:pPr>
    </w:p>
    <w:p w14:paraId="4CDB1EDE" w14:textId="77777777" w:rsidR="00700703" w:rsidRPr="00700703" w:rsidRDefault="00700703" w:rsidP="00700703">
      <w:pPr>
        <w:pStyle w:val="Listenabsatz"/>
        <w:ind w:left="1080"/>
        <w:rPr>
          <w:sz w:val="24"/>
          <w:szCs w:val="24"/>
          <w:lang w:val="en-US"/>
        </w:rPr>
      </w:pPr>
      <w:r w:rsidRPr="00700703">
        <w:rPr>
          <w:sz w:val="24"/>
          <w:szCs w:val="24"/>
          <w:lang w:val="en-US"/>
        </w:rPr>
        <w:t xml:space="preserve">Y (0), Y (1) </w:t>
      </w:r>
      <w:r w:rsidRPr="00700703">
        <w:rPr>
          <w:rFonts w:ascii="Cambria Math" w:hAnsi="Cambria Math" w:cs="Cambria Math"/>
          <w:sz w:val="24"/>
          <w:szCs w:val="24"/>
          <w:lang w:val="en-US"/>
        </w:rPr>
        <w:t>⊥</w:t>
      </w:r>
      <w:r w:rsidRPr="00700703">
        <w:rPr>
          <w:sz w:val="24"/>
          <w:szCs w:val="24"/>
          <w:lang w:val="en-US"/>
        </w:rPr>
        <w:t xml:space="preserve"> T | X</w:t>
      </w:r>
    </w:p>
    <w:p w14:paraId="0D3C0072" w14:textId="77777777" w:rsidR="00700703" w:rsidRPr="00700703" w:rsidRDefault="00700703" w:rsidP="00700703">
      <w:pPr>
        <w:pStyle w:val="Listenabsatz"/>
        <w:ind w:left="1080"/>
        <w:rPr>
          <w:sz w:val="24"/>
          <w:szCs w:val="24"/>
          <w:lang w:val="en-US"/>
        </w:rPr>
      </w:pPr>
    </w:p>
    <w:p w14:paraId="51E9C811" w14:textId="77777777" w:rsidR="00700703" w:rsidRPr="00700703" w:rsidRDefault="00700703" w:rsidP="00700703">
      <w:pPr>
        <w:pStyle w:val="Listenabsatz"/>
        <w:ind w:left="1080"/>
        <w:rPr>
          <w:sz w:val="24"/>
          <w:szCs w:val="24"/>
          <w:lang w:val="en-US"/>
        </w:rPr>
      </w:pPr>
      <w:r w:rsidRPr="00700703">
        <w:rPr>
          <w:sz w:val="24"/>
          <w:szCs w:val="24"/>
          <w:lang w:val="en-US"/>
        </w:rPr>
        <w:t>This means that once controlled for covariates X, treatment assignment T is independent of potential outcomes. In other words, there are no other factors that influence if someone receives treatment or not. This assumption cannot be tested since researchers generally do not know whether all relevant confounders have been observed or not.</w:t>
      </w:r>
    </w:p>
    <w:p w14:paraId="10AD05ED" w14:textId="77777777" w:rsidR="00700703" w:rsidRPr="00700703" w:rsidRDefault="00700703" w:rsidP="00700703">
      <w:pPr>
        <w:pStyle w:val="Listenabsatz"/>
        <w:ind w:left="1080"/>
        <w:rPr>
          <w:sz w:val="24"/>
          <w:szCs w:val="24"/>
          <w:lang w:val="en-US"/>
        </w:rPr>
      </w:pPr>
    </w:p>
    <w:p w14:paraId="58C90F17" w14:textId="77777777" w:rsidR="00700703" w:rsidRPr="00700703" w:rsidRDefault="00700703" w:rsidP="00700703">
      <w:pPr>
        <w:pStyle w:val="Listenabsatz"/>
        <w:ind w:left="1080"/>
        <w:rPr>
          <w:sz w:val="24"/>
          <w:szCs w:val="24"/>
          <w:lang w:val="en-US"/>
        </w:rPr>
      </w:pPr>
      <w:r w:rsidRPr="00700703">
        <w:rPr>
          <w:sz w:val="24"/>
          <w:szCs w:val="24"/>
          <w:lang w:val="en-US"/>
        </w:rPr>
        <w:t>Example:</w:t>
      </w:r>
    </w:p>
    <w:p w14:paraId="3454D5D3" w14:textId="77777777" w:rsidR="00700703" w:rsidRPr="00700703" w:rsidRDefault="00700703" w:rsidP="00700703">
      <w:pPr>
        <w:pStyle w:val="Listenabsatz"/>
        <w:ind w:left="1080"/>
        <w:rPr>
          <w:sz w:val="24"/>
          <w:szCs w:val="24"/>
          <w:lang w:val="en-US"/>
        </w:rPr>
      </w:pPr>
      <w:r w:rsidRPr="00700703">
        <w:rPr>
          <w:sz w:val="24"/>
          <w:szCs w:val="24"/>
          <w:lang w:val="en-US"/>
        </w:rPr>
        <w:t>If students who are ambitious to get good grades are more likely to get tutoring and more likely to get good test results, ambition is a confounder. If ambition is not observed, the ignorability assumption is violated and estiamates may be biased.</w:t>
      </w:r>
    </w:p>
    <w:p w14:paraId="359BCBC8" w14:textId="77777777" w:rsidR="00700703" w:rsidRPr="00700703" w:rsidRDefault="00700703" w:rsidP="00700703">
      <w:pPr>
        <w:pStyle w:val="Listenabsatz"/>
        <w:ind w:left="1080"/>
        <w:rPr>
          <w:sz w:val="24"/>
          <w:szCs w:val="24"/>
          <w:lang w:val="en-US"/>
        </w:rPr>
      </w:pPr>
    </w:p>
    <w:p w14:paraId="34E5801D" w14:textId="77777777" w:rsidR="00700703" w:rsidRPr="00700703" w:rsidRDefault="00700703" w:rsidP="00700703">
      <w:pPr>
        <w:pStyle w:val="Listenabsatz"/>
        <w:ind w:left="1080"/>
        <w:rPr>
          <w:sz w:val="24"/>
          <w:szCs w:val="24"/>
          <w:u w:val="single"/>
          <w:lang w:val="en-US"/>
        </w:rPr>
      </w:pPr>
      <w:r w:rsidRPr="00700703">
        <w:rPr>
          <w:sz w:val="24"/>
          <w:szCs w:val="24"/>
          <w:u w:val="single"/>
          <w:lang w:val="en-US"/>
        </w:rPr>
        <w:t>Overlap/Common Support:</w:t>
      </w:r>
    </w:p>
    <w:p w14:paraId="6370A4CF" w14:textId="77777777" w:rsidR="00700703" w:rsidRPr="00700703" w:rsidRDefault="00700703" w:rsidP="00700703">
      <w:pPr>
        <w:pStyle w:val="Listenabsatz"/>
        <w:ind w:left="1080"/>
        <w:rPr>
          <w:sz w:val="24"/>
          <w:szCs w:val="24"/>
          <w:lang w:val="en-US"/>
        </w:rPr>
      </w:pPr>
      <w:r w:rsidRPr="00700703">
        <w:rPr>
          <w:sz w:val="24"/>
          <w:szCs w:val="24"/>
          <w:lang w:val="en-US"/>
        </w:rPr>
        <w:t xml:space="preserve">The overlap assumption requires that, for every covariate pattern, there is a positive probability for both receiving and not receiving treatment. </w:t>
      </w:r>
    </w:p>
    <w:p w14:paraId="736F95F4" w14:textId="77777777" w:rsidR="00700703" w:rsidRPr="00700703" w:rsidRDefault="00700703" w:rsidP="00700703">
      <w:pPr>
        <w:pStyle w:val="Listenabsatz"/>
        <w:ind w:left="1080"/>
        <w:rPr>
          <w:sz w:val="24"/>
          <w:szCs w:val="24"/>
          <w:lang w:val="en-US"/>
        </w:rPr>
      </w:pPr>
    </w:p>
    <w:p w14:paraId="1AD89C0B" w14:textId="77777777" w:rsidR="00700703" w:rsidRPr="00700703" w:rsidRDefault="00700703" w:rsidP="00700703">
      <w:pPr>
        <w:pStyle w:val="Listenabsatz"/>
        <w:ind w:left="1080"/>
        <w:rPr>
          <w:sz w:val="24"/>
          <w:szCs w:val="24"/>
          <w:lang w:val="en-US"/>
        </w:rPr>
      </w:pPr>
      <w:r w:rsidRPr="00700703">
        <w:rPr>
          <w:sz w:val="24"/>
          <w:szCs w:val="24"/>
          <w:lang w:val="en-US"/>
        </w:rPr>
        <w:t>0 &lt; P(T = 1 | X = x) &lt; 1 for all x</w:t>
      </w:r>
    </w:p>
    <w:p w14:paraId="02E702C7" w14:textId="77777777" w:rsidR="00700703" w:rsidRPr="00700703" w:rsidRDefault="00700703" w:rsidP="00700703">
      <w:pPr>
        <w:pStyle w:val="Listenabsatz"/>
        <w:ind w:left="1080"/>
        <w:rPr>
          <w:sz w:val="24"/>
          <w:szCs w:val="24"/>
          <w:lang w:val="en-US"/>
        </w:rPr>
      </w:pPr>
    </w:p>
    <w:p w14:paraId="73624948" w14:textId="77777777" w:rsidR="00700703" w:rsidRPr="00700703" w:rsidRDefault="00700703" w:rsidP="00700703">
      <w:pPr>
        <w:pStyle w:val="Listenabsatz"/>
        <w:ind w:left="1080"/>
        <w:rPr>
          <w:sz w:val="24"/>
          <w:szCs w:val="24"/>
          <w:lang w:val="en-US"/>
        </w:rPr>
      </w:pPr>
      <w:r w:rsidRPr="00700703">
        <w:rPr>
          <w:sz w:val="24"/>
          <w:szCs w:val="24"/>
          <w:lang w:val="en-US"/>
        </w:rPr>
        <w:t>That means that there are no subgroups of individuals who always either receive or don’t receive treatment. The assumption is important so that comparability between groups is ensured. If the goal is to estimate treatment effects, individuals with the same covariate pattern from both groups need to be compared.</w:t>
      </w:r>
    </w:p>
    <w:p w14:paraId="1CA249D2" w14:textId="77777777" w:rsidR="00700703" w:rsidRPr="00700703" w:rsidRDefault="00700703" w:rsidP="00700703">
      <w:pPr>
        <w:pStyle w:val="Listenabsatz"/>
        <w:ind w:left="1080"/>
        <w:rPr>
          <w:sz w:val="24"/>
          <w:szCs w:val="24"/>
          <w:lang w:val="en-US"/>
        </w:rPr>
      </w:pPr>
    </w:p>
    <w:p w14:paraId="18F6AEAB" w14:textId="77777777" w:rsidR="00700703" w:rsidRPr="00700703" w:rsidRDefault="00700703" w:rsidP="00700703">
      <w:pPr>
        <w:pStyle w:val="Listenabsatz"/>
        <w:ind w:left="1080"/>
        <w:rPr>
          <w:sz w:val="24"/>
          <w:szCs w:val="24"/>
          <w:lang w:val="en-US"/>
        </w:rPr>
      </w:pPr>
      <w:r w:rsidRPr="00700703">
        <w:rPr>
          <w:sz w:val="24"/>
          <w:szCs w:val="24"/>
          <w:lang w:val="en-US"/>
        </w:rPr>
        <w:t>Example: The assumption would be violated if all female students from a academic socio-economic background would be put in tutoring, and not a single person from this subgroup would not get tutoring.</w:t>
      </w:r>
    </w:p>
    <w:p w14:paraId="4A97A47F" w14:textId="77777777" w:rsidR="00700703" w:rsidRPr="00700703" w:rsidRDefault="00700703" w:rsidP="00700703">
      <w:pPr>
        <w:pStyle w:val="Listenabsatz"/>
        <w:ind w:left="1080"/>
        <w:rPr>
          <w:sz w:val="24"/>
          <w:szCs w:val="24"/>
          <w:lang w:val="en-US"/>
        </w:rPr>
      </w:pPr>
    </w:p>
    <w:p w14:paraId="368E75D4" w14:textId="77777777" w:rsidR="00700703" w:rsidRPr="00700703" w:rsidRDefault="00700703" w:rsidP="00700703">
      <w:pPr>
        <w:pStyle w:val="Listenabsatz"/>
        <w:ind w:left="1080"/>
        <w:rPr>
          <w:sz w:val="24"/>
          <w:szCs w:val="24"/>
          <w:lang w:val="en-US"/>
        </w:rPr>
      </w:pPr>
      <w:r w:rsidRPr="00700703">
        <w:rPr>
          <w:sz w:val="24"/>
          <w:szCs w:val="24"/>
          <w:lang w:val="en-US"/>
        </w:rPr>
        <w:t>There are several methods for partially assessing the overlap assumption. They will be further explained in Chapter X.</w:t>
      </w:r>
    </w:p>
    <w:p w14:paraId="124B09C1" w14:textId="77777777" w:rsidR="00700703" w:rsidRPr="00700703" w:rsidRDefault="00700703" w:rsidP="00700703">
      <w:pPr>
        <w:pStyle w:val="Listenabsatz"/>
        <w:ind w:left="1080"/>
        <w:rPr>
          <w:sz w:val="24"/>
          <w:szCs w:val="24"/>
          <w:lang w:val="en-US"/>
        </w:rPr>
      </w:pPr>
    </w:p>
    <w:p w14:paraId="63C1EC61" w14:textId="77777777" w:rsidR="00700703" w:rsidRPr="00700703" w:rsidRDefault="00700703" w:rsidP="00700703">
      <w:pPr>
        <w:pStyle w:val="Listenabsatz"/>
        <w:ind w:left="1080"/>
        <w:rPr>
          <w:sz w:val="24"/>
          <w:szCs w:val="24"/>
          <w:u w:val="single"/>
          <w:lang w:val="en-US"/>
        </w:rPr>
      </w:pPr>
      <w:r w:rsidRPr="00700703">
        <w:rPr>
          <w:sz w:val="24"/>
          <w:szCs w:val="24"/>
          <w:u w:val="single"/>
          <w:lang w:val="en-US"/>
        </w:rPr>
        <w:t xml:space="preserve">SUTVA </w:t>
      </w:r>
    </w:p>
    <w:p w14:paraId="21963914" w14:textId="77777777" w:rsidR="00700703" w:rsidRPr="00700703" w:rsidRDefault="00700703" w:rsidP="00700703">
      <w:pPr>
        <w:pStyle w:val="Listenabsatz"/>
        <w:ind w:left="1080"/>
        <w:rPr>
          <w:sz w:val="24"/>
          <w:szCs w:val="24"/>
          <w:lang w:val="en-US"/>
        </w:rPr>
      </w:pPr>
      <w:r w:rsidRPr="00700703">
        <w:rPr>
          <w:sz w:val="24"/>
          <w:szCs w:val="24"/>
          <w:lang w:val="en-US"/>
        </w:rPr>
        <w:t xml:space="preserve">The stable unit treatment value assumption (SUTVA), which was introduced by Rubin in 1980, “is the assumption that each individual has only one potential outcome under each exposure condition.” (Schwartz et al., 2012) This assumption is required to ensure the stability and interpretability of individual causal effects. </w:t>
      </w:r>
    </w:p>
    <w:p w14:paraId="1B188710" w14:textId="77777777" w:rsidR="00700703" w:rsidRPr="00700703" w:rsidRDefault="00700703" w:rsidP="00700703">
      <w:pPr>
        <w:pStyle w:val="Listenabsatz"/>
        <w:ind w:left="1080"/>
        <w:rPr>
          <w:sz w:val="24"/>
          <w:szCs w:val="24"/>
          <w:lang w:val="en-US"/>
        </w:rPr>
      </w:pPr>
      <w:r w:rsidRPr="00700703">
        <w:rPr>
          <w:sz w:val="24"/>
          <w:szCs w:val="24"/>
          <w:lang w:val="en-US"/>
        </w:rPr>
        <w:t>Two requirements need to be fulfilled to satisfy SUTVA:</w:t>
      </w:r>
    </w:p>
    <w:p w14:paraId="17023FA4" w14:textId="77777777" w:rsidR="00700703" w:rsidRPr="00700703" w:rsidRDefault="00700703" w:rsidP="00700703">
      <w:pPr>
        <w:pStyle w:val="Listenabsatz"/>
        <w:ind w:left="1080"/>
        <w:rPr>
          <w:sz w:val="24"/>
          <w:szCs w:val="24"/>
          <w:lang w:val="en-US"/>
        </w:rPr>
      </w:pPr>
      <w:r w:rsidRPr="00700703">
        <w:rPr>
          <w:sz w:val="24"/>
          <w:szCs w:val="24"/>
          <w:lang w:val="en-US"/>
        </w:rPr>
        <w:t xml:space="preserve">1. There is no interference between units. That means that the potential outcomes of one unit are not influenced by the treatment status of other units. </w:t>
      </w:r>
    </w:p>
    <w:p w14:paraId="4C502D5A" w14:textId="77777777" w:rsidR="00700703" w:rsidRPr="00700703" w:rsidRDefault="00700703" w:rsidP="00700703">
      <w:pPr>
        <w:pStyle w:val="Listenabsatz"/>
        <w:ind w:left="1080"/>
        <w:rPr>
          <w:sz w:val="24"/>
          <w:szCs w:val="24"/>
          <w:lang w:val="en-US"/>
        </w:rPr>
      </w:pPr>
    </w:p>
    <w:p w14:paraId="3AE8A711" w14:textId="77777777" w:rsidR="00700703" w:rsidRPr="00700703" w:rsidRDefault="00700703" w:rsidP="00700703">
      <w:pPr>
        <w:pStyle w:val="Listenabsatz"/>
        <w:ind w:left="1080"/>
        <w:rPr>
          <w:sz w:val="24"/>
          <w:szCs w:val="24"/>
          <w:lang w:val="en-US"/>
        </w:rPr>
      </w:pPr>
      <w:r w:rsidRPr="00700703">
        <w:rPr>
          <w:sz w:val="24"/>
          <w:szCs w:val="24"/>
          <w:lang w:val="en-US"/>
        </w:rPr>
        <w:lastRenderedPageBreak/>
        <w:t>Example: If a student, who goes to tutoring, were to share learning material with students in the control group, that could influence the control groups' results, therefore violating the assumption.</w:t>
      </w:r>
    </w:p>
    <w:p w14:paraId="0A5E1B0F" w14:textId="77777777" w:rsidR="00700703" w:rsidRPr="00700703" w:rsidRDefault="00700703" w:rsidP="00700703">
      <w:pPr>
        <w:pStyle w:val="Listenabsatz"/>
        <w:ind w:left="1080"/>
        <w:rPr>
          <w:sz w:val="24"/>
          <w:szCs w:val="24"/>
          <w:lang w:val="en-US"/>
        </w:rPr>
      </w:pPr>
    </w:p>
    <w:p w14:paraId="5740C6CB" w14:textId="77777777" w:rsidR="00700703" w:rsidRPr="00700703" w:rsidRDefault="00700703" w:rsidP="00700703">
      <w:pPr>
        <w:pStyle w:val="Listenabsatz"/>
        <w:ind w:left="1080"/>
        <w:rPr>
          <w:sz w:val="24"/>
          <w:szCs w:val="24"/>
          <w:lang w:val="en-US"/>
        </w:rPr>
      </w:pPr>
      <w:r w:rsidRPr="00700703">
        <w:rPr>
          <w:sz w:val="24"/>
          <w:szCs w:val="24"/>
          <w:lang w:val="en-US"/>
        </w:rPr>
        <w:t xml:space="preserve">2. There are no variations of treatment. Each person who receives treatment receives the same “dose”/amount of treatment. </w:t>
      </w:r>
    </w:p>
    <w:p w14:paraId="6B174A5C" w14:textId="77777777" w:rsidR="00700703" w:rsidRPr="00700703" w:rsidRDefault="00700703" w:rsidP="00700703">
      <w:pPr>
        <w:pStyle w:val="Listenabsatz"/>
        <w:ind w:left="1080"/>
        <w:rPr>
          <w:sz w:val="24"/>
          <w:szCs w:val="24"/>
          <w:lang w:val="en-US"/>
        </w:rPr>
      </w:pPr>
    </w:p>
    <w:p w14:paraId="4590B257" w14:textId="778CABD9" w:rsidR="00C23A5B" w:rsidRDefault="00700703" w:rsidP="00700703">
      <w:pPr>
        <w:pStyle w:val="Listenabsatz"/>
        <w:ind w:left="1080"/>
        <w:rPr>
          <w:sz w:val="24"/>
          <w:szCs w:val="24"/>
          <w:lang w:val="en-US"/>
        </w:rPr>
      </w:pPr>
      <w:r w:rsidRPr="00700703">
        <w:rPr>
          <w:sz w:val="24"/>
          <w:szCs w:val="24"/>
          <w:lang w:val="en-US"/>
        </w:rPr>
        <w:t>Example: Each student in the treatment group goes to the same number of tutoring classes.</w:t>
      </w:r>
    </w:p>
    <w:p w14:paraId="6AD1F7CB" w14:textId="77777777" w:rsidR="00771428" w:rsidRDefault="00771428" w:rsidP="00700703">
      <w:pPr>
        <w:pStyle w:val="Listenabsatz"/>
        <w:ind w:left="1080"/>
        <w:rPr>
          <w:sz w:val="24"/>
          <w:szCs w:val="24"/>
          <w:lang w:val="en-US"/>
        </w:rPr>
      </w:pPr>
    </w:p>
    <w:p w14:paraId="7E3FD804" w14:textId="2457ED00" w:rsidR="00BC06DB" w:rsidRPr="00BC06DB" w:rsidRDefault="00BC06DB" w:rsidP="00700703">
      <w:pPr>
        <w:pStyle w:val="Listenabsatz"/>
        <w:ind w:left="1080"/>
        <w:rPr>
          <w:b/>
          <w:bCs/>
          <w:sz w:val="24"/>
          <w:szCs w:val="24"/>
          <w:u w:val="single"/>
          <w:lang w:val="en-US"/>
        </w:rPr>
      </w:pPr>
      <w:r w:rsidRPr="00BC06DB">
        <w:rPr>
          <w:b/>
          <w:bCs/>
          <w:sz w:val="24"/>
          <w:szCs w:val="24"/>
          <w:u w:val="single"/>
          <w:lang w:val="en-US"/>
        </w:rPr>
        <w:t>Causal Machine Learning Methods:</w:t>
      </w:r>
    </w:p>
    <w:p w14:paraId="1A9A701A" w14:textId="107B057B" w:rsidR="00BC06DB" w:rsidRPr="008328EF" w:rsidRDefault="00BC06DB" w:rsidP="008328EF">
      <w:pPr>
        <w:pStyle w:val="Listenabsatz"/>
        <w:ind w:left="1080"/>
        <w:rPr>
          <w:sz w:val="24"/>
          <w:szCs w:val="24"/>
          <w:lang w:val="en-US"/>
        </w:rPr>
      </w:pPr>
      <w:r>
        <w:rPr>
          <w:sz w:val="24"/>
          <w:szCs w:val="24"/>
          <w:lang w:val="en-US"/>
        </w:rPr>
        <w:t xml:space="preserve">Some methods are only able to estimate aggregated treatment effects, while others </w:t>
      </w:r>
      <w:r w:rsidR="008328EF">
        <w:rPr>
          <w:sz w:val="24"/>
          <w:szCs w:val="24"/>
          <w:lang w:val="en-US"/>
        </w:rPr>
        <w:t xml:space="preserve">aim to </w:t>
      </w:r>
      <w:r>
        <w:rPr>
          <w:sz w:val="24"/>
          <w:szCs w:val="24"/>
          <w:lang w:val="en-US"/>
        </w:rPr>
        <w:t>estimat</w:t>
      </w:r>
      <w:r w:rsidR="008328EF">
        <w:rPr>
          <w:sz w:val="24"/>
          <w:szCs w:val="24"/>
          <w:lang w:val="en-US"/>
        </w:rPr>
        <w:t>e</w:t>
      </w:r>
      <w:r>
        <w:rPr>
          <w:sz w:val="24"/>
          <w:szCs w:val="24"/>
          <w:lang w:val="en-US"/>
        </w:rPr>
        <w:t xml:space="preserve"> </w:t>
      </w:r>
      <w:r w:rsidR="008328EF">
        <w:rPr>
          <w:sz w:val="24"/>
          <w:szCs w:val="24"/>
          <w:lang w:val="en-US"/>
        </w:rPr>
        <w:t>heterogeneous</w:t>
      </w:r>
      <w:r>
        <w:rPr>
          <w:sz w:val="24"/>
          <w:szCs w:val="24"/>
          <w:lang w:val="en-US"/>
        </w:rPr>
        <w:t xml:space="preserve"> treatment effects. When estimating the individual treatment effects, they typically estimate the CATE, so the </w:t>
      </w:r>
      <w:r w:rsidR="008328EF">
        <w:rPr>
          <w:sz w:val="24"/>
          <w:szCs w:val="24"/>
          <w:lang w:val="en-US"/>
        </w:rPr>
        <w:t>expectation of the effect an observation with covariates X has.</w:t>
      </w:r>
    </w:p>
    <w:p w14:paraId="61AD5564" w14:textId="77777777" w:rsidR="00BC06DB" w:rsidRDefault="00BC06DB" w:rsidP="00700703">
      <w:pPr>
        <w:pStyle w:val="Listenabsatz"/>
        <w:ind w:left="1080"/>
        <w:rPr>
          <w:sz w:val="24"/>
          <w:szCs w:val="24"/>
          <w:lang w:val="en-US"/>
        </w:rPr>
      </w:pPr>
    </w:p>
    <w:p w14:paraId="3A59723D" w14:textId="77777777" w:rsidR="00735449" w:rsidRPr="00735449" w:rsidRDefault="00735449" w:rsidP="00735449">
      <w:pPr>
        <w:pStyle w:val="Listenabsatz"/>
        <w:ind w:left="1080"/>
        <w:rPr>
          <w:b/>
          <w:bCs/>
          <w:sz w:val="24"/>
          <w:szCs w:val="24"/>
          <w:u w:val="single"/>
          <w:lang w:val="en-US"/>
        </w:rPr>
      </w:pPr>
      <w:r w:rsidRPr="00735449">
        <w:rPr>
          <w:b/>
          <w:bCs/>
          <w:sz w:val="24"/>
          <w:szCs w:val="24"/>
          <w:u w:val="single"/>
          <w:lang w:val="en-US"/>
        </w:rPr>
        <w:t>Meta-Learners:</w:t>
      </w:r>
    </w:p>
    <w:p w14:paraId="14805BA4" w14:textId="77777777" w:rsidR="00735449" w:rsidRPr="00735449" w:rsidRDefault="00735449" w:rsidP="00735449">
      <w:pPr>
        <w:pStyle w:val="Listenabsatz"/>
        <w:ind w:left="1080"/>
        <w:rPr>
          <w:sz w:val="24"/>
          <w:szCs w:val="24"/>
          <w:lang w:val="en-US"/>
        </w:rPr>
      </w:pPr>
      <w:r w:rsidRPr="00735449">
        <w:rPr>
          <w:sz w:val="24"/>
          <w:szCs w:val="24"/>
          <w:lang w:val="en-US"/>
        </w:rPr>
        <w:t xml:space="preserve">While there are methods, specifically designed for causal inference, there also exists the approach of using existing standard predictive models. When appropriately modified, they can be used to estimate treatment effects. In practice, they are often combined with a meta-learner. </w:t>
      </w:r>
    </w:p>
    <w:p w14:paraId="1B484F03" w14:textId="77777777" w:rsidR="00735449" w:rsidRPr="00735449" w:rsidRDefault="00735449" w:rsidP="00735449">
      <w:pPr>
        <w:pStyle w:val="Listenabsatz"/>
        <w:ind w:left="1080"/>
        <w:rPr>
          <w:sz w:val="24"/>
          <w:szCs w:val="24"/>
          <w:lang w:val="en-US"/>
        </w:rPr>
      </w:pPr>
      <w:r w:rsidRPr="00735449">
        <w:rPr>
          <w:sz w:val="24"/>
          <w:szCs w:val="24"/>
          <w:lang w:val="en-US"/>
        </w:rPr>
        <w:t xml:space="preserve">A meta-learner is a framework in which one or more predictive models can be embedded. It defines a strategy on how these models can be leveraged for estimating treatment effects. </w:t>
      </w:r>
    </w:p>
    <w:p w14:paraId="400BF4EA" w14:textId="77777777" w:rsidR="00735449" w:rsidRPr="00735449" w:rsidRDefault="00735449" w:rsidP="00735449">
      <w:pPr>
        <w:pStyle w:val="Listenabsatz"/>
        <w:ind w:left="1080"/>
        <w:rPr>
          <w:sz w:val="24"/>
          <w:szCs w:val="24"/>
          <w:lang w:val="en-US"/>
        </w:rPr>
      </w:pPr>
    </w:p>
    <w:p w14:paraId="1894FDF0" w14:textId="77777777" w:rsidR="003E397B" w:rsidRDefault="00735449" w:rsidP="00735449">
      <w:pPr>
        <w:pStyle w:val="Listenabsatz"/>
        <w:ind w:left="1080"/>
        <w:rPr>
          <w:sz w:val="24"/>
          <w:szCs w:val="24"/>
          <w:lang w:val="en-US"/>
        </w:rPr>
      </w:pPr>
      <w:r w:rsidRPr="00735449">
        <w:rPr>
          <w:sz w:val="24"/>
          <w:szCs w:val="24"/>
          <w:lang w:val="en-US"/>
        </w:rPr>
        <w:t xml:space="preserve">The S-Learner (Single learner) uses a single model, where the treatment indicator is included as additional input. </w:t>
      </w:r>
    </w:p>
    <w:p w14:paraId="45D35B69" w14:textId="4FD42D1F" w:rsidR="003E397B" w:rsidRPr="003E397B" w:rsidRDefault="003E397B" w:rsidP="00735449">
      <w:pPr>
        <w:pStyle w:val="Listenabsatz"/>
        <w:ind w:left="1080"/>
        <w:rPr>
          <w:sz w:val="24"/>
          <w:szCs w:val="24"/>
          <w:lang w:val="en-US"/>
        </w:rPr>
      </w:pPr>
      <w:r w:rsidRPr="003E397B">
        <w:rPr>
          <w:sz w:val="24"/>
          <w:szCs w:val="24"/>
          <w:lang w:val="en-US"/>
        </w:rPr>
        <w:t>\begin{equation}</w:t>
      </w:r>
      <w:r w:rsidRPr="003E397B">
        <w:rPr>
          <w:sz w:val="24"/>
          <w:szCs w:val="24"/>
          <w:lang w:val="en-US"/>
        </w:rPr>
        <w:br/>
        <w:t>\hat{\mu}(x, w) = \mathbb{E}[Y \mid X = x, W = w]</w:t>
      </w:r>
      <w:r w:rsidRPr="003E397B">
        <w:rPr>
          <w:sz w:val="24"/>
          <w:szCs w:val="24"/>
          <w:lang w:val="en-US"/>
        </w:rPr>
        <w:br/>
        <w:t>\end{equation}</w:t>
      </w:r>
    </w:p>
    <w:p w14:paraId="7410B203" w14:textId="77777777" w:rsidR="003E397B" w:rsidRDefault="003E397B" w:rsidP="00735449">
      <w:pPr>
        <w:pStyle w:val="Listenabsatz"/>
        <w:ind w:left="1080"/>
        <w:rPr>
          <w:sz w:val="24"/>
          <w:szCs w:val="24"/>
          <w:lang w:val="en-US"/>
        </w:rPr>
      </w:pPr>
    </w:p>
    <w:p w14:paraId="25BF9225" w14:textId="6F6A6446" w:rsidR="00735449" w:rsidRDefault="00735449" w:rsidP="00735449">
      <w:pPr>
        <w:pStyle w:val="Listenabsatz"/>
        <w:ind w:left="1080"/>
        <w:rPr>
          <w:sz w:val="24"/>
          <w:szCs w:val="24"/>
          <w:lang w:val="en-US"/>
        </w:rPr>
      </w:pPr>
      <w:r w:rsidRPr="00735449">
        <w:rPr>
          <w:sz w:val="24"/>
          <w:szCs w:val="24"/>
          <w:lang w:val="en-US"/>
        </w:rPr>
        <w:t xml:space="preserve">For estimating the </w:t>
      </w:r>
      <w:r w:rsidR="00826D68">
        <w:rPr>
          <w:sz w:val="24"/>
          <w:szCs w:val="24"/>
          <w:lang w:val="en-US"/>
        </w:rPr>
        <w:t xml:space="preserve">conditional average </w:t>
      </w:r>
      <w:r w:rsidRPr="00735449">
        <w:rPr>
          <w:sz w:val="24"/>
          <w:szCs w:val="24"/>
          <w:lang w:val="en-US"/>
        </w:rPr>
        <w:t>treatment effect, predictions are made twice for each observation. While keeping all other covariates fixed, the treatment indicator is set</w:t>
      </w:r>
      <w:r w:rsidR="00EB675A">
        <w:rPr>
          <w:sz w:val="24"/>
          <w:szCs w:val="24"/>
          <w:lang w:val="en-US"/>
        </w:rPr>
        <w:t xml:space="preserve"> once</w:t>
      </w:r>
      <w:r w:rsidRPr="00735449">
        <w:rPr>
          <w:sz w:val="24"/>
          <w:szCs w:val="24"/>
          <w:lang w:val="en-US"/>
        </w:rPr>
        <w:t xml:space="preserve"> to 1</w:t>
      </w:r>
      <w:r w:rsidR="00EB675A">
        <w:rPr>
          <w:sz w:val="24"/>
          <w:szCs w:val="24"/>
          <w:lang w:val="en-US"/>
        </w:rPr>
        <w:t xml:space="preserve"> and</w:t>
      </w:r>
      <w:r w:rsidRPr="00735449">
        <w:rPr>
          <w:sz w:val="24"/>
          <w:szCs w:val="24"/>
          <w:lang w:val="en-US"/>
        </w:rPr>
        <w:t xml:space="preserve"> once to 0. These predictions are used to estimate the </w:t>
      </w:r>
      <w:r w:rsidR="00EB675A">
        <w:rPr>
          <w:sz w:val="24"/>
          <w:szCs w:val="24"/>
          <w:lang w:val="en-US"/>
        </w:rPr>
        <w:t>conditional average treatment effect</w:t>
      </w:r>
      <w:r w:rsidRPr="00735449">
        <w:rPr>
          <w:sz w:val="24"/>
          <w:szCs w:val="24"/>
          <w:lang w:val="en-US"/>
        </w:rPr>
        <w:t>.</w:t>
      </w:r>
    </w:p>
    <w:p w14:paraId="7AC0ECE5" w14:textId="77777777" w:rsidR="003E397B" w:rsidRDefault="003E397B" w:rsidP="00735449">
      <w:pPr>
        <w:pStyle w:val="Listenabsatz"/>
        <w:ind w:left="1080"/>
        <w:rPr>
          <w:sz w:val="24"/>
          <w:szCs w:val="24"/>
          <w:lang w:val="en-US"/>
        </w:rPr>
      </w:pPr>
    </w:p>
    <w:p w14:paraId="637DDF3B" w14:textId="57910071" w:rsidR="003E397B" w:rsidRPr="003E397B" w:rsidRDefault="003E397B" w:rsidP="00735449">
      <w:pPr>
        <w:pStyle w:val="Listenabsatz"/>
        <w:ind w:left="1080"/>
        <w:rPr>
          <w:sz w:val="24"/>
          <w:szCs w:val="24"/>
          <w:lang w:val="en-US"/>
        </w:rPr>
      </w:pPr>
      <w:r w:rsidRPr="003E397B">
        <w:rPr>
          <w:sz w:val="24"/>
          <w:szCs w:val="24"/>
          <w:lang w:val="en-US"/>
        </w:rPr>
        <w:t>\begin{equation}</w:t>
      </w:r>
      <w:r w:rsidRPr="003E397B">
        <w:rPr>
          <w:sz w:val="24"/>
          <w:szCs w:val="24"/>
          <w:lang w:val="en-US"/>
        </w:rPr>
        <w:br/>
        <w:t>\hat{\tau}(x) = \hat{\mu}(x,1) - \hat{\mu}(x,0)</w:t>
      </w:r>
      <w:r w:rsidRPr="003E397B">
        <w:rPr>
          <w:sz w:val="24"/>
          <w:szCs w:val="24"/>
          <w:lang w:val="en-US"/>
        </w:rPr>
        <w:br/>
        <w:t>\end{equation}</w:t>
      </w:r>
    </w:p>
    <w:p w14:paraId="415666D0" w14:textId="77777777" w:rsidR="00735449" w:rsidRPr="00735449" w:rsidRDefault="00735449" w:rsidP="00735449">
      <w:pPr>
        <w:pStyle w:val="Listenabsatz"/>
        <w:ind w:left="1080"/>
        <w:rPr>
          <w:sz w:val="24"/>
          <w:szCs w:val="24"/>
          <w:lang w:val="en-US"/>
        </w:rPr>
      </w:pPr>
    </w:p>
    <w:p w14:paraId="2AB31D72" w14:textId="286A9F9D" w:rsidR="00735449" w:rsidRDefault="00735449" w:rsidP="00735449">
      <w:pPr>
        <w:pStyle w:val="Listenabsatz"/>
        <w:ind w:left="1080"/>
        <w:rPr>
          <w:sz w:val="24"/>
          <w:szCs w:val="24"/>
          <w:lang w:val="en-US"/>
        </w:rPr>
      </w:pPr>
      <w:r w:rsidRPr="00735449">
        <w:rPr>
          <w:sz w:val="24"/>
          <w:szCs w:val="24"/>
          <w:lang w:val="en-US"/>
        </w:rPr>
        <w:t>Th</w:t>
      </w:r>
      <w:r>
        <w:rPr>
          <w:sz w:val="24"/>
          <w:szCs w:val="24"/>
          <w:lang w:val="en-US"/>
        </w:rPr>
        <w:t>e</w:t>
      </w:r>
      <w:r w:rsidRPr="00735449">
        <w:rPr>
          <w:sz w:val="24"/>
          <w:szCs w:val="24"/>
          <w:lang w:val="en-US"/>
        </w:rPr>
        <w:t xml:space="preserve"> T-Learner (two learners) fits two models </w:t>
      </w:r>
      <w:r w:rsidR="00A1347E">
        <w:rPr>
          <w:sz w:val="24"/>
          <w:szCs w:val="24"/>
          <w:lang w:val="en-US"/>
        </w:rPr>
        <w:t>separately</w:t>
      </w:r>
      <w:r w:rsidRPr="00735449">
        <w:rPr>
          <w:sz w:val="24"/>
          <w:szCs w:val="24"/>
          <w:lang w:val="en-US"/>
        </w:rPr>
        <w:t xml:space="preserve">. One using all the observations in the treatment group and one using all the observations in the control group. </w:t>
      </w:r>
      <w:r w:rsidR="00A1347E">
        <w:rPr>
          <w:sz w:val="24"/>
          <w:szCs w:val="24"/>
          <w:lang w:val="en-US"/>
        </w:rPr>
        <w:t xml:space="preserve">The treatment assignment is not included as a covariate. </w:t>
      </w:r>
    </w:p>
    <w:p w14:paraId="7DCA906C" w14:textId="77777777" w:rsidR="003E3809" w:rsidRDefault="003E3809" w:rsidP="00735449">
      <w:pPr>
        <w:pStyle w:val="Listenabsatz"/>
        <w:ind w:left="1080"/>
        <w:rPr>
          <w:sz w:val="24"/>
          <w:szCs w:val="24"/>
          <w:lang w:val="en-US"/>
        </w:rPr>
      </w:pPr>
    </w:p>
    <w:p w14:paraId="08241EF6" w14:textId="7205B0FE" w:rsidR="003E3809" w:rsidRPr="003E3809" w:rsidRDefault="003E3809" w:rsidP="00735449">
      <w:pPr>
        <w:pStyle w:val="Listenabsatz"/>
        <w:ind w:left="1080"/>
        <w:rPr>
          <w:sz w:val="24"/>
          <w:szCs w:val="24"/>
          <w:lang w:val="en-US"/>
        </w:rPr>
      </w:pPr>
      <w:r w:rsidRPr="003E3809">
        <w:rPr>
          <w:sz w:val="24"/>
          <w:szCs w:val="24"/>
          <w:lang w:val="en-US"/>
        </w:rPr>
        <w:lastRenderedPageBreak/>
        <w:t>\begin{equation}</w:t>
      </w:r>
      <w:r w:rsidRPr="003E3809">
        <w:rPr>
          <w:sz w:val="24"/>
          <w:szCs w:val="24"/>
          <w:lang w:val="en-US"/>
        </w:rPr>
        <w:br/>
        <w:t>\begin{aligned}</w:t>
      </w:r>
      <w:r w:rsidRPr="003E3809">
        <w:rPr>
          <w:sz w:val="24"/>
          <w:szCs w:val="24"/>
          <w:lang w:val="en-US"/>
        </w:rPr>
        <w:br/>
        <w:t>\hat{\mu}_1(x) &amp;= \mathbb{E}[Y \mid X = x, W = 1] \\</w:t>
      </w:r>
      <w:r w:rsidRPr="003E3809">
        <w:rPr>
          <w:sz w:val="24"/>
          <w:szCs w:val="24"/>
          <w:lang w:val="en-US"/>
        </w:rPr>
        <w:br/>
        <w:t>\hat{\mu}_0(x) &amp;= \mathbb{E}[Y \mid X = x, W = 0]</w:t>
      </w:r>
      <w:r w:rsidRPr="003E3809">
        <w:rPr>
          <w:sz w:val="24"/>
          <w:szCs w:val="24"/>
          <w:lang w:val="en-US"/>
        </w:rPr>
        <w:br/>
        <w:t>\end{aligned}</w:t>
      </w:r>
      <w:r w:rsidRPr="003E3809">
        <w:rPr>
          <w:sz w:val="24"/>
          <w:szCs w:val="24"/>
          <w:lang w:val="en-US"/>
        </w:rPr>
        <w:br/>
        <w:t>\end{equation}</w:t>
      </w:r>
    </w:p>
    <w:p w14:paraId="347D56C3" w14:textId="77777777" w:rsidR="00735449" w:rsidRDefault="00735449" w:rsidP="00735449">
      <w:pPr>
        <w:pStyle w:val="Listenabsatz"/>
        <w:ind w:left="1080"/>
        <w:rPr>
          <w:sz w:val="24"/>
          <w:szCs w:val="24"/>
          <w:lang w:val="en-US"/>
        </w:rPr>
      </w:pPr>
    </w:p>
    <w:p w14:paraId="72654081" w14:textId="39C88BE6" w:rsidR="003E3809" w:rsidRDefault="003E3809" w:rsidP="00735449">
      <w:pPr>
        <w:pStyle w:val="Listenabsatz"/>
        <w:ind w:left="1080"/>
        <w:rPr>
          <w:sz w:val="24"/>
          <w:szCs w:val="24"/>
          <w:lang w:val="en-US"/>
        </w:rPr>
      </w:pPr>
      <w:r w:rsidRPr="00735449">
        <w:rPr>
          <w:sz w:val="24"/>
          <w:szCs w:val="24"/>
          <w:lang w:val="en-US"/>
        </w:rPr>
        <w:t xml:space="preserve">Each model then generates predictions for all observations, </w:t>
      </w:r>
      <w:r w:rsidR="00EB675A">
        <w:rPr>
          <w:sz w:val="24"/>
          <w:szCs w:val="24"/>
          <w:lang w:val="en-US"/>
        </w:rPr>
        <w:t>their</w:t>
      </w:r>
      <w:r w:rsidRPr="00735449">
        <w:rPr>
          <w:sz w:val="24"/>
          <w:szCs w:val="24"/>
          <w:lang w:val="en-US"/>
        </w:rPr>
        <w:t xml:space="preserve"> difference estimates the </w:t>
      </w:r>
      <w:r w:rsidR="00826D68">
        <w:rPr>
          <w:sz w:val="24"/>
          <w:szCs w:val="24"/>
          <w:lang w:val="en-US"/>
        </w:rPr>
        <w:t>conditional average</w:t>
      </w:r>
      <w:r w:rsidRPr="00735449">
        <w:rPr>
          <w:sz w:val="24"/>
          <w:szCs w:val="24"/>
          <w:lang w:val="en-US"/>
        </w:rPr>
        <w:t xml:space="preserve"> treatment effect.</w:t>
      </w:r>
      <w:r>
        <w:rPr>
          <w:sz w:val="24"/>
          <w:szCs w:val="24"/>
          <w:lang w:val="en-US"/>
        </w:rPr>
        <w:t xml:space="preserve"> </w:t>
      </w:r>
    </w:p>
    <w:p w14:paraId="0FB65258" w14:textId="77777777" w:rsidR="003E3809" w:rsidRPr="00735449" w:rsidRDefault="003E3809" w:rsidP="00735449">
      <w:pPr>
        <w:pStyle w:val="Listenabsatz"/>
        <w:ind w:left="1080"/>
        <w:rPr>
          <w:sz w:val="24"/>
          <w:szCs w:val="24"/>
          <w:lang w:val="en-US"/>
        </w:rPr>
      </w:pPr>
    </w:p>
    <w:p w14:paraId="045685CE" w14:textId="113A639B" w:rsidR="003E3809" w:rsidRDefault="003E397B" w:rsidP="003E3809">
      <w:pPr>
        <w:pStyle w:val="Listenabsatz"/>
        <w:ind w:left="1080"/>
        <w:rPr>
          <w:sz w:val="24"/>
          <w:szCs w:val="24"/>
          <w:lang w:val="en-US"/>
        </w:rPr>
      </w:pPr>
      <w:r w:rsidRPr="003E397B">
        <w:rPr>
          <w:sz w:val="24"/>
          <w:szCs w:val="24"/>
          <w:lang w:val="en-US"/>
        </w:rPr>
        <w:t>\begin{equation}</w:t>
      </w:r>
      <w:r w:rsidRPr="003E397B">
        <w:rPr>
          <w:sz w:val="24"/>
          <w:szCs w:val="24"/>
          <w:lang w:val="en-US"/>
        </w:rPr>
        <w:br/>
        <w:t>\hat{\tau}(x) = \hat{\mu}_1(x) - \hat{\mu}_0(x)</w:t>
      </w:r>
      <w:r w:rsidRPr="003E397B">
        <w:rPr>
          <w:sz w:val="24"/>
          <w:szCs w:val="24"/>
          <w:lang w:val="en-US"/>
        </w:rPr>
        <w:br/>
        <w:t>\end{equation}</w:t>
      </w:r>
    </w:p>
    <w:p w14:paraId="4E098586" w14:textId="77777777" w:rsidR="003E3809" w:rsidRPr="003E3809" w:rsidRDefault="003E3809" w:rsidP="003E3809">
      <w:pPr>
        <w:pStyle w:val="Listenabsatz"/>
        <w:ind w:left="1080"/>
        <w:rPr>
          <w:sz w:val="24"/>
          <w:szCs w:val="24"/>
          <w:lang w:val="en-US"/>
        </w:rPr>
      </w:pPr>
    </w:p>
    <w:p w14:paraId="6C733200" w14:textId="4C1CB4F2" w:rsidR="00735449" w:rsidRDefault="00735449" w:rsidP="00735449">
      <w:pPr>
        <w:pStyle w:val="Listenabsatz"/>
        <w:ind w:left="1080"/>
        <w:rPr>
          <w:sz w:val="24"/>
          <w:szCs w:val="24"/>
          <w:lang w:val="en-US"/>
        </w:rPr>
      </w:pPr>
      <w:r w:rsidRPr="00735449">
        <w:rPr>
          <w:sz w:val="24"/>
          <w:szCs w:val="24"/>
          <w:lang w:val="en-US"/>
        </w:rPr>
        <w:t>S- and T-Learners both use the observed outcome for fitting the model(s).</w:t>
      </w:r>
      <w:r w:rsidR="00AF54E7">
        <w:rPr>
          <w:sz w:val="24"/>
          <w:szCs w:val="24"/>
          <w:lang w:val="en-US"/>
        </w:rPr>
        <w:t xml:space="preserve"> </w:t>
      </w:r>
      <w:r w:rsidRPr="00735449">
        <w:rPr>
          <w:sz w:val="24"/>
          <w:szCs w:val="24"/>
          <w:lang w:val="en-US"/>
        </w:rPr>
        <w:t xml:space="preserve">For the estimation of treatment effects, they predict not only the counterfactual outcome but also the factual outcome. </w:t>
      </w:r>
    </w:p>
    <w:p w14:paraId="422FD357" w14:textId="77777777" w:rsidR="00700703" w:rsidRDefault="00700703" w:rsidP="00735449">
      <w:pPr>
        <w:pStyle w:val="Listenabsatz"/>
        <w:ind w:left="1080"/>
        <w:rPr>
          <w:sz w:val="24"/>
          <w:szCs w:val="24"/>
          <w:lang w:val="en-US"/>
        </w:rPr>
      </w:pPr>
    </w:p>
    <w:p w14:paraId="7B942B3A" w14:textId="129C9190" w:rsidR="00700703" w:rsidRPr="00700703" w:rsidRDefault="00700703" w:rsidP="00700703">
      <w:pPr>
        <w:pStyle w:val="Listenabsatz"/>
        <w:ind w:left="1080"/>
        <w:rPr>
          <w:sz w:val="24"/>
          <w:szCs w:val="24"/>
          <w:lang w:val="en-US"/>
        </w:rPr>
      </w:pPr>
      <w:r w:rsidRPr="00735449">
        <w:rPr>
          <w:sz w:val="24"/>
          <w:szCs w:val="24"/>
          <w:lang w:val="en-US"/>
        </w:rPr>
        <w:t>The</w:t>
      </w:r>
      <w:r>
        <w:rPr>
          <w:sz w:val="24"/>
          <w:szCs w:val="24"/>
          <w:lang w:val="en-US"/>
        </w:rPr>
        <w:t>re are other meta-learners like</w:t>
      </w:r>
      <w:r w:rsidRPr="00735449">
        <w:rPr>
          <w:sz w:val="24"/>
          <w:szCs w:val="24"/>
          <w:lang w:val="en-US"/>
        </w:rPr>
        <w:t xml:space="preserve"> X-Learner</w:t>
      </w:r>
      <w:r>
        <w:rPr>
          <w:sz w:val="24"/>
          <w:szCs w:val="24"/>
          <w:lang w:val="en-US"/>
        </w:rPr>
        <w:t xml:space="preserve">s or </w:t>
      </w:r>
      <w:r w:rsidR="00EB675A">
        <w:rPr>
          <w:sz w:val="24"/>
          <w:szCs w:val="24"/>
          <w:lang w:val="en-US"/>
        </w:rPr>
        <w:t>R</w:t>
      </w:r>
      <w:r>
        <w:rPr>
          <w:sz w:val="24"/>
          <w:szCs w:val="24"/>
          <w:lang w:val="en-US"/>
        </w:rPr>
        <w:t xml:space="preserve">-Learners. For the sake of the </w:t>
      </w:r>
      <w:r w:rsidR="00EB675A">
        <w:rPr>
          <w:sz w:val="24"/>
          <w:szCs w:val="24"/>
          <w:lang w:val="en-US"/>
        </w:rPr>
        <w:t>brevity</w:t>
      </w:r>
      <w:r>
        <w:rPr>
          <w:sz w:val="24"/>
          <w:szCs w:val="24"/>
          <w:lang w:val="en-US"/>
        </w:rPr>
        <w:t>, this thesis will focus only on S- and T-Learners.</w:t>
      </w:r>
    </w:p>
    <w:p w14:paraId="04426105" w14:textId="77777777" w:rsidR="00F26C2D" w:rsidRDefault="00F26C2D" w:rsidP="00735449">
      <w:pPr>
        <w:pStyle w:val="Listenabsatz"/>
        <w:ind w:left="1080"/>
        <w:rPr>
          <w:sz w:val="24"/>
          <w:szCs w:val="24"/>
          <w:lang w:val="en-US"/>
        </w:rPr>
      </w:pPr>
    </w:p>
    <w:p w14:paraId="61A83C64" w14:textId="5EFCCB62" w:rsidR="003E3809" w:rsidRPr="003E3809" w:rsidRDefault="003E3809" w:rsidP="00735449">
      <w:pPr>
        <w:pStyle w:val="Listenabsatz"/>
        <w:ind w:left="1080"/>
        <w:rPr>
          <w:b/>
          <w:bCs/>
          <w:sz w:val="24"/>
          <w:szCs w:val="24"/>
          <w:u w:val="single"/>
          <w:lang w:val="en-US"/>
        </w:rPr>
      </w:pPr>
      <w:r w:rsidRPr="003E3809">
        <w:rPr>
          <w:b/>
          <w:bCs/>
          <w:sz w:val="24"/>
          <w:szCs w:val="24"/>
          <w:u w:val="single"/>
          <w:lang w:val="en-US"/>
        </w:rPr>
        <w:t xml:space="preserve">Strengths and </w:t>
      </w:r>
      <w:r w:rsidR="00EB675A">
        <w:rPr>
          <w:b/>
          <w:bCs/>
          <w:sz w:val="24"/>
          <w:szCs w:val="24"/>
          <w:u w:val="single"/>
          <w:lang w:val="en-US"/>
        </w:rPr>
        <w:t>limitations</w:t>
      </w:r>
      <w:r w:rsidRPr="003E3809">
        <w:rPr>
          <w:b/>
          <w:bCs/>
          <w:sz w:val="24"/>
          <w:szCs w:val="24"/>
          <w:u w:val="single"/>
          <w:lang w:val="en-US"/>
        </w:rPr>
        <w:t xml:space="preserve"> of Meta-Learners:</w:t>
      </w:r>
    </w:p>
    <w:p w14:paraId="70389403" w14:textId="7E1DCF4F" w:rsidR="006C75AF" w:rsidRDefault="00F26C2D" w:rsidP="00A1347E">
      <w:pPr>
        <w:pStyle w:val="Listenabsatz"/>
        <w:ind w:left="1080"/>
        <w:rPr>
          <w:sz w:val="24"/>
          <w:szCs w:val="24"/>
          <w:lang w:val="en-US"/>
        </w:rPr>
      </w:pPr>
      <w:r w:rsidRPr="00F26C2D">
        <w:rPr>
          <w:sz w:val="24"/>
          <w:szCs w:val="24"/>
          <w:lang w:val="en-US"/>
        </w:rPr>
        <w:t>A</w:t>
      </w:r>
      <w:r>
        <w:rPr>
          <w:sz w:val="24"/>
          <w:szCs w:val="24"/>
          <w:lang w:val="en-US"/>
        </w:rPr>
        <w:t xml:space="preserve"> </w:t>
      </w:r>
      <w:r w:rsidR="00A1347E">
        <w:rPr>
          <w:sz w:val="24"/>
          <w:szCs w:val="24"/>
          <w:lang w:val="en-US"/>
        </w:rPr>
        <w:t>limitation</w:t>
      </w:r>
      <w:r>
        <w:rPr>
          <w:sz w:val="24"/>
          <w:szCs w:val="24"/>
          <w:lang w:val="en-US"/>
        </w:rPr>
        <w:t xml:space="preserve"> of the</w:t>
      </w:r>
      <w:r w:rsidRPr="00F26C2D">
        <w:rPr>
          <w:sz w:val="24"/>
          <w:szCs w:val="24"/>
          <w:lang w:val="en-US"/>
        </w:rPr>
        <w:t xml:space="preserve"> T-Learner</w:t>
      </w:r>
      <w:r>
        <w:rPr>
          <w:sz w:val="24"/>
          <w:szCs w:val="24"/>
          <w:lang w:val="en-US"/>
        </w:rPr>
        <w:t xml:space="preserve"> is that it</w:t>
      </w:r>
      <w:r w:rsidRPr="00F26C2D">
        <w:rPr>
          <w:sz w:val="24"/>
          <w:szCs w:val="24"/>
          <w:lang w:val="en-US"/>
        </w:rPr>
        <w:t xml:space="preserve"> can only use a subset of the data for each of its </w:t>
      </w:r>
      <w:r w:rsidR="001D4D7D">
        <w:rPr>
          <w:sz w:val="24"/>
          <w:szCs w:val="24"/>
          <w:lang w:val="en-US"/>
        </w:rPr>
        <w:t>models</w:t>
      </w:r>
      <w:r>
        <w:rPr>
          <w:sz w:val="24"/>
          <w:szCs w:val="24"/>
          <w:lang w:val="en-US"/>
        </w:rPr>
        <w:t xml:space="preserve">, </w:t>
      </w:r>
      <w:r w:rsidRPr="00F26C2D">
        <w:rPr>
          <w:sz w:val="24"/>
          <w:szCs w:val="24"/>
          <w:lang w:val="en-US"/>
        </w:rPr>
        <w:t xml:space="preserve">which can be especially </w:t>
      </w:r>
      <w:r w:rsidR="001D4D7D">
        <w:rPr>
          <w:sz w:val="24"/>
          <w:szCs w:val="24"/>
          <w:lang w:val="en-US"/>
        </w:rPr>
        <w:t>problematic</w:t>
      </w:r>
      <w:r w:rsidRPr="00F26C2D">
        <w:rPr>
          <w:sz w:val="24"/>
          <w:szCs w:val="24"/>
          <w:lang w:val="en-US"/>
        </w:rPr>
        <w:t xml:space="preserve"> if the dataset is small or imbalanced (</w:t>
      </w:r>
      <w:r w:rsidR="001D4D7D">
        <w:rPr>
          <w:sz w:val="24"/>
          <w:szCs w:val="24"/>
          <w:lang w:val="en-US"/>
        </w:rPr>
        <w:t>one group containing many more observations than the other</w:t>
      </w:r>
      <w:r w:rsidRPr="00F26C2D">
        <w:rPr>
          <w:sz w:val="24"/>
          <w:szCs w:val="24"/>
          <w:lang w:val="en-US"/>
        </w:rPr>
        <w:t>)</w:t>
      </w:r>
      <w:r w:rsidR="001B1B4A">
        <w:rPr>
          <w:sz w:val="24"/>
          <w:szCs w:val="24"/>
          <w:lang w:val="en-US"/>
        </w:rPr>
        <w:t xml:space="preserve"> (Künzel et al., 2019)</w:t>
      </w:r>
      <w:r w:rsidRPr="00F26C2D">
        <w:rPr>
          <w:sz w:val="24"/>
          <w:szCs w:val="24"/>
          <w:lang w:val="en-US"/>
        </w:rPr>
        <w:t xml:space="preserve">. </w:t>
      </w:r>
      <w:r w:rsidR="00700703">
        <w:rPr>
          <w:sz w:val="24"/>
          <w:szCs w:val="24"/>
          <w:lang w:val="en-US"/>
        </w:rPr>
        <w:t>T</w:t>
      </w:r>
      <w:r w:rsidR="00700703" w:rsidRPr="00F26C2D">
        <w:rPr>
          <w:sz w:val="24"/>
          <w:szCs w:val="24"/>
          <w:lang w:val="en-US"/>
        </w:rPr>
        <w:t>he S-</w:t>
      </w:r>
      <w:r w:rsidR="00342022">
        <w:rPr>
          <w:sz w:val="24"/>
          <w:szCs w:val="24"/>
          <w:lang w:val="en-US"/>
        </w:rPr>
        <w:t>l</w:t>
      </w:r>
      <w:r w:rsidR="00700703" w:rsidRPr="00F26C2D">
        <w:rPr>
          <w:sz w:val="24"/>
          <w:szCs w:val="24"/>
          <w:lang w:val="en-US"/>
        </w:rPr>
        <w:t xml:space="preserve">earner has an advantage </w:t>
      </w:r>
      <w:r w:rsidR="00700703">
        <w:rPr>
          <w:sz w:val="24"/>
          <w:szCs w:val="24"/>
          <w:lang w:val="en-US"/>
        </w:rPr>
        <w:t xml:space="preserve">in these cases, </w:t>
      </w:r>
      <w:r w:rsidR="00700703" w:rsidRPr="00F26C2D">
        <w:rPr>
          <w:sz w:val="24"/>
          <w:szCs w:val="24"/>
          <w:lang w:val="en-US"/>
        </w:rPr>
        <w:t xml:space="preserve">since it </w:t>
      </w:r>
      <w:r w:rsidR="00A1347E">
        <w:rPr>
          <w:sz w:val="24"/>
          <w:szCs w:val="24"/>
          <w:lang w:val="en-US"/>
        </w:rPr>
        <w:t xml:space="preserve">can </w:t>
      </w:r>
      <w:r w:rsidR="001B1B4A">
        <w:rPr>
          <w:sz w:val="24"/>
          <w:szCs w:val="24"/>
          <w:lang w:val="en-US"/>
        </w:rPr>
        <w:t>use</w:t>
      </w:r>
      <w:r w:rsidR="00A1347E">
        <w:rPr>
          <w:sz w:val="24"/>
          <w:szCs w:val="24"/>
          <w:lang w:val="en-US"/>
        </w:rPr>
        <w:t xml:space="preserve"> information </w:t>
      </w:r>
      <w:r w:rsidR="001B1B4A">
        <w:rPr>
          <w:sz w:val="24"/>
          <w:szCs w:val="24"/>
          <w:lang w:val="en-US"/>
        </w:rPr>
        <w:t xml:space="preserve">from all the </w:t>
      </w:r>
      <w:r w:rsidR="00700703" w:rsidRPr="00F26C2D">
        <w:rPr>
          <w:sz w:val="24"/>
          <w:szCs w:val="24"/>
          <w:lang w:val="en-US"/>
        </w:rPr>
        <w:t>observations</w:t>
      </w:r>
      <w:r w:rsidR="001B1B4A">
        <w:rPr>
          <w:sz w:val="24"/>
          <w:szCs w:val="24"/>
          <w:lang w:val="en-US"/>
        </w:rPr>
        <w:t xml:space="preserve"> for a single model</w:t>
      </w:r>
      <w:r w:rsidR="00700703">
        <w:rPr>
          <w:sz w:val="24"/>
          <w:szCs w:val="24"/>
          <w:lang w:val="en-US"/>
        </w:rPr>
        <w:t>. This is particularly apparent</w:t>
      </w:r>
      <w:r w:rsidR="001B1B4A">
        <w:rPr>
          <w:sz w:val="24"/>
          <w:szCs w:val="24"/>
          <w:lang w:val="en-US"/>
        </w:rPr>
        <w:t xml:space="preserve"> when </w:t>
      </w:r>
      <w:r w:rsidRPr="00F26C2D">
        <w:rPr>
          <w:sz w:val="24"/>
          <w:szCs w:val="24"/>
          <w:lang w:val="en-US"/>
        </w:rPr>
        <w:t xml:space="preserve">the treatment effect is simple and does not </w:t>
      </w:r>
      <w:r w:rsidR="001B1B4A">
        <w:rPr>
          <w:sz w:val="24"/>
          <w:szCs w:val="24"/>
          <w:lang w:val="en-US"/>
        </w:rPr>
        <w:t>vary much across covariate values</w:t>
      </w:r>
      <w:r w:rsidR="00700703">
        <w:rPr>
          <w:sz w:val="24"/>
          <w:szCs w:val="24"/>
          <w:lang w:val="en-US"/>
        </w:rPr>
        <w:t>.</w:t>
      </w:r>
      <w:r w:rsidR="00A1347E">
        <w:rPr>
          <w:sz w:val="24"/>
          <w:szCs w:val="24"/>
          <w:lang w:val="en-US"/>
        </w:rPr>
        <w:t xml:space="preserve"> </w:t>
      </w:r>
    </w:p>
    <w:p w14:paraId="44585093" w14:textId="16413852" w:rsidR="00771428" w:rsidRPr="00783190" w:rsidRDefault="00783190" w:rsidP="00783190">
      <w:pPr>
        <w:pStyle w:val="Listenabsatz"/>
        <w:ind w:left="1080"/>
        <w:rPr>
          <w:sz w:val="24"/>
          <w:szCs w:val="24"/>
          <w:lang w:val="en-US"/>
        </w:rPr>
      </w:pPr>
      <w:r w:rsidRPr="00783190">
        <w:rPr>
          <w:sz w:val="24"/>
          <w:szCs w:val="24"/>
          <w:lang w:val="en-US"/>
        </w:rPr>
        <w:t xml:space="preserve">The S-learner may however struggle when the conditional outcome functions </w:t>
      </w: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lang w:val="en-US"/>
              </w:rPr>
              <m:t>1</m:t>
            </m:r>
          </m:sub>
        </m:sSub>
        <m:r>
          <w:rPr>
            <w:rFonts w:ascii="Cambria Math" w:hAnsi="Cambria Math"/>
            <w:sz w:val="24"/>
            <w:szCs w:val="24"/>
            <w:lang w:val="en-US"/>
          </w:rPr>
          <m:t>(</m:t>
        </m:r>
        <m:r>
          <w:rPr>
            <w:rFonts w:ascii="Cambria Math" w:hAnsi="Cambria Math"/>
            <w:sz w:val="24"/>
            <w:szCs w:val="24"/>
          </w:rPr>
          <m:t>x</m:t>
        </m:r>
        <m:r>
          <w:rPr>
            <w:rFonts w:ascii="Cambria Math" w:hAnsi="Cambria Math"/>
            <w:sz w:val="24"/>
            <w:szCs w:val="24"/>
            <w:lang w:val="en-US"/>
          </w:rPr>
          <m:t>)</m:t>
        </m:r>
      </m:oMath>
      <w:r w:rsidRPr="00783190">
        <w:rPr>
          <w:sz w:val="24"/>
          <w:szCs w:val="24"/>
          <w:lang w:val="en-US"/>
        </w:rPr>
        <w:t xml:space="preserve">and </w:t>
      </w: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lang w:val="en-US"/>
              </w:rPr>
              <m:t>0</m:t>
            </m:r>
          </m:sub>
        </m:sSub>
        <m:r>
          <w:rPr>
            <w:rFonts w:ascii="Cambria Math" w:hAnsi="Cambria Math"/>
            <w:sz w:val="24"/>
            <w:szCs w:val="24"/>
            <w:lang w:val="en-US"/>
          </w:rPr>
          <m:t>(</m:t>
        </m:r>
        <m:r>
          <w:rPr>
            <w:rFonts w:ascii="Cambria Math" w:hAnsi="Cambria Math"/>
            <w:sz w:val="24"/>
            <w:szCs w:val="24"/>
          </w:rPr>
          <m:t>x</m:t>
        </m:r>
        <m:r>
          <w:rPr>
            <w:rFonts w:ascii="Cambria Math" w:hAnsi="Cambria Math"/>
            <w:sz w:val="24"/>
            <w:szCs w:val="24"/>
            <w:lang w:val="en-US"/>
          </w:rPr>
          <m:t>)</m:t>
        </m:r>
      </m:oMath>
      <w:r w:rsidRPr="00783190">
        <w:rPr>
          <w:sz w:val="24"/>
          <w:szCs w:val="24"/>
          <w:lang w:val="en-US"/>
        </w:rPr>
        <w:t xml:space="preserve">differ substantially, i.e. when treatment effects are highly heterogeneous. </w:t>
      </w:r>
      <w:r w:rsidR="005605C3" w:rsidRPr="00783190">
        <w:rPr>
          <w:sz w:val="24"/>
          <w:szCs w:val="24"/>
          <w:lang w:val="en-US"/>
        </w:rPr>
        <w:t>The</w:t>
      </w:r>
      <w:r w:rsidR="00A1347E" w:rsidRPr="00783190">
        <w:rPr>
          <w:sz w:val="24"/>
          <w:szCs w:val="24"/>
          <w:lang w:val="en-US"/>
        </w:rPr>
        <w:t xml:space="preserve"> T-Learner can better account for differences between the groups because it fits two </w:t>
      </w:r>
      <w:r w:rsidR="005605C3" w:rsidRPr="00783190">
        <w:rPr>
          <w:sz w:val="24"/>
          <w:szCs w:val="24"/>
          <w:lang w:val="en-US"/>
        </w:rPr>
        <w:t>separate</w:t>
      </w:r>
      <w:r w:rsidR="00A1347E" w:rsidRPr="00783190">
        <w:rPr>
          <w:sz w:val="24"/>
          <w:szCs w:val="24"/>
          <w:lang w:val="en-US"/>
        </w:rPr>
        <w:t xml:space="preserve"> models</w:t>
      </w:r>
      <w:r w:rsidR="003E25DA">
        <w:rPr>
          <w:sz w:val="24"/>
          <w:szCs w:val="24"/>
          <w:lang w:val="en-US"/>
        </w:rPr>
        <w:t xml:space="preserve"> (Zhang et al., 2025)</w:t>
      </w:r>
      <w:r w:rsidR="00A1347E" w:rsidRPr="00783190">
        <w:rPr>
          <w:sz w:val="24"/>
          <w:szCs w:val="24"/>
          <w:lang w:val="en-US"/>
        </w:rPr>
        <w:t xml:space="preserve">. </w:t>
      </w:r>
    </w:p>
    <w:p w14:paraId="077BA40D" w14:textId="77777777" w:rsidR="005605C3" w:rsidRDefault="005605C3" w:rsidP="00A1347E">
      <w:pPr>
        <w:pStyle w:val="Listenabsatz"/>
        <w:ind w:left="1080"/>
        <w:rPr>
          <w:sz w:val="24"/>
          <w:szCs w:val="24"/>
          <w:lang w:val="en-US"/>
        </w:rPr>
      </w:pPr>
    </w:p>
    <w:p w14:paraId="1B3666A9" w14:textId="4698D660" w:rsidR="00EB675A" w:rsidRPr="00EB675A" w:rsidRDefault="00EB675A" w:rsidP="00A1347E">
      <w:pPr>
        <w:pStyle w:val="Listenabsatz"/>
        <w:ind w:left="1080"/>
        <w:rPr>
          <w:sz w:val="24"/>
          <w:szCs w:val="24"/>
          <w:u w:val="single"/>
          <w:lang w:val="en-US"/>
        </w:rPr>
      </w:pPr>
      <w:r w:rsidRPr="00342022">
        <w:rPr>
          <w:b/>
          <w:bCs/>
          <w:sz w:val="24"/>
          <w:szCs w:val="24"/>
          <w:u w:val="single"/>
          <w:lang w:val="en-US"/>
        </w:rPr>
        <w:t>Effects of Regularization</w:t>
      </w:r>
    </w:p>
    <w:p w14:paraId="74FE704D" w14:textId="195F40C0" w:rsidR="00EB675A" w:rsidRDefault="00A1347E" w:rsidP="00142A8F">
      <w:pPr>
        <w:pStyle w:val="Listenabsatz"/>
        <w:ind w:left="1080"/>
        <w:rPr>
          <w:sz w:val="24"/>
          <w:szCs w:val="24"/>
          <w:lang w:val="en-US"/>
        </w:rPr>
      </w:pPr>
      <w:r>
        <w:rPr>
          <w:sz w:val="24"/>
          <w:szCs w:val="24"/>
          <w:lang w:val="en-US"/>
        </w:rPr>
        <w:t>Two further disadvantages appear for S-</w:t>
      </w:r>
      <w:r w:rsidR="00342022">
        <w:rPr>
          <w:sz w:val="24"/>
          <w:szCs w:val="24"/>
          <w:lang w:val="en-US"/>
        </w:rPr>
        <w:t>l</w:t>
      </w:r>
      <w:r>
        <w:rPr>
          <w:sz w:val="24"/>
          <w:szCs w:val="24"/>
          <w:lang w:val="en-US"/>
        </w:rPr>
        <w:t xml:space="preserve">earners when they are used in combination with regularized models. </w:t>
      </w:r>
      <w:r w:rsidR="00771428" w:rsidRPr="00700703">
        <w:rPr>
          <w:sz w:val="24"/>
          <w:szCs w:val="24"/>
          <w:lang w:val="en-US"/>
        </w:rPr>
        <w:t xml:space="preserve">In high-dimensional settings, the inclusion of all covariates can lead to low bias, at the price of higher variance. Therefore, regularization is used to only include covariates in the model that have strong predictive power, for example by </w:t>
      </w:r>
      <w:r w:rsidR="00EB675A">
        <w:rPr>
          <w:sz w:val="24"/>
          <w:szCs w:val="24"/>
          <w:lang w:val="en-US"/>
        </w:rPr>
        <w:t>penalizing</w:t>
      </w:r>
      <w:r w:rsidR="00771428" w:rsidRPr="00700703">
        <w:rPr>
          <w:sz w:val="24"/>
          <w:szCs w:val="24"/>
          <w:lang w:val="en-US"/>
        </w:rPr>
        <w:t xml:space="preserve"> a large number of covariates.</w:t>
      </w:r>
      <w:r w:rsidR="00771428">
        <w:rPr>
          <w:sz w:val="24"/>
          <w:szCs w:val="24"/>
          <w:lang w:val="en-US"/>
        </w:rPr>
        <w:t xml:space="preserve"> </w:t>
      </w:r>
    </w:p>
    <w:p w14:paraId="04B32AE2" w14:textId="45381770" w:rsidR="00F26C2D" w:rsidRPr="00142A8F" w:rsidRDefault="00A1347E" w:rsidP="00142A8F">
      <w:pPr>
        <w:pStyle w:val="Listenabsatz"/>
        <w:ind w:left="1080"/>
        <w:rPr>
          <w:sz w:val="24"/>
          <w:szCs w:val="24"/>
          <w:lang w:val="en-US"/>
        </w:rPr>
      </w:pPr>
      <w:r w:rsidRPr="00A1347E">
        <w:rPr>
          <w:sz w:val="24"/>
          <w:szCs w:val="24"/>
          <w:lang w:val="en-US"/>
        </w:rPr>
        <w:t xml:space="preserve">Since </w:t>
      </w:r>
      <w:r w:rsidR="00771428">
        <w:rPr>
          <w:sz w:val="24"/>
          <w:szCs w:val="24"/>
          <w:lang w:val="en-US"/>
        </w:rPr>
        <w:t xml:space="preserve">S-Learners treat </w:t>
      </w:r>
      <w:r w:rsidRPr="00A1347E">
        <w:rPr>
          <w:sz w:val="24"/>
          <w:szCs w:val="24"/>
          <w:lang w:val="en-US"/>
        </w:rPr>
        <w:t>treatment assignment</w:t>
      </w:r>
      <w:r w:rsidR="00771428">
        <w:rPr>
          <w:sz w:val="24"/>
          <w:szCs w:val="24"/>
          <w:lang w:val="en-US"/>
        </w:rPr>
        <w:t xml:space="preserve"> as any other covariate, it can happen that it is shrunk towards zero or not included in the model at all</w:t>
      </w:r>
      <w:r w:rsidR="001B1B4A">
        <w:rPr>
          <w:sz w:val="24"/>
          <w:szCs w:val="24"/>
          <w:lang w:val="en-US"/>
        </w:rPr>
        <w:t xml:space="preserve"> (Künzel et al., 2019). </w:t>
      </w:r>
      <w:r w:rsidR="00142A8F">
        <w:rPr>
          <w:sz w:val="24"/>
          <w:szCs w:val="24"/>
          <w:lang w:val="en-US"/>
        </w:rPr>
        <w:t xml:space="preserve">A regularized model may also downweigh or exclude confounders </w:t>
      </w:r>
      <w:r w:rsidR="00142A8F" w:rsidRPr="00735449">
        <w:rPr>
          <w:sz w:val="24"/>
          <w:szCs w:val="24"/>
          <w:lang w:val="en-US"/>
        </w:rPr>
        <w:t xml:space="preserve">that have a weak relationship with the outcome, but a strong </w:t>
      </w:r>
      <w:r w:rsidR="00142A8F" w:rsidRPr="00735449">
        <w:rPr>
          <w:sz w:val="24"/>
          <w:szCs w:val="24"/>
          <w:lang w:val="en-US"/>
        </w:rPr>
        <w:lastRenderedPageBreak/>
        <w:t>re</w:t>
      </w:r>
      <w:r w:rsidR="00142A8F">
        <w:rPr>
          <w:sz w:val="24"/>
          <w:szCs w:val="24"/>
          <w:lang w:val="en-US"/>
        </w:rPr>
        <w:t>l</w:t>
      </w:r>
      <w:r w:rsidR="00142A8F" w:rsidRPr="00735449">
        <w:rPr>
          <w:sz w:val="24"/>
          <w:szCs w:val="24"/>
          <w:lang w:val="en-US"/>
        </w:rPr>
        <w:t>ationship with treatment assignment</w:t>
      </w:r>
      <w:r w:rsidR="001B1B4A">
        <w:rPr>
          <w:sz w:val="24"/>
          <w:szCs w:val="24"/>
          <w:lang w:val="en-US"/>
        </w:rPr>
        <w:t xml:space="preserve">. </w:t>
      </w:r>
      <w:r w:rsidR="00142A8F">
        <w:rPr>
          <w:sz w:val="24"/>
          <w:szCs w:val="24"/>
          <w:lang w:val="en-US"/>
        </w:rPr>
        <w:t>As a result, th</w:t>
      </w:r>
      <w:r w:rsidR="00142A8F" w:rsidRPr="00142A8F">
        <w:rPr>
          <w:sz w:val="24"/>
          <w:szCs w:val="24"/>
          <w:lang w:val="en-US"/>
        </w:rPr>
        <w:t>e confounding is not adequately controlled for, leading to biased treatment effect estimates.</w:t>
      </w:r>
      <w:r w:rsidR="00AC3687">
        <w:rPr>
          <w:sz w:val="24"/>
          <w:szCs w:val="24"/>
          <w:lang w:val="en-US"/>
        </w:rPr>
        <w:t xml:space="preserve"> This phenomenon is called regularization induced confounding</w:t>
      </w:r>
      <w:r w:rsidR="001B1B4A">
        <w:rPr>
          <w:sz w:val="24"/>
          <w:szCs w:val="24"/>
          <w:lang w:val="en-US"/>
        </w:rPr>
        <w:t xml:space="preserve"> </w:t>
      </w:r>
      <w:commentRangeStart w:id="4"/>
      <w:r w:rsidR="001B1B4A">
        <w:rPr>
          <w:sz w:val="24"/>
          <w:szCs w:val="24"/>
          <w:lang w:val="en-US"/>
        </w:rPr>
        <w:t>(Hahn et. Al., …)</w:t>
      </w:r>
      <w:r w:rsidR="00AC3687">
        <w:rPr>
          <w:sz w:val="24"/>
          <w:szCs w:val="24"/>
          <w:lang w:val="en-US"/>
        </w:rPr>
        <w:t>.</w:t>
      </w:r>
      <w:r w:rsidR="00142A8F" w:rsidRPr="00142A8F">
        <w:rPr>
          <w:sz w:val="24"/>
          <w:szCs w:val="24"/>
          <w:lang w:val="en-US"/>
        </w:rPr>
        <w:t xml:space="preserve"> </w:t>
      </w:r>
      <w:commentRangeEnd w:id="4"/>
      <w:r w:rsidR="001B1B4A" w:rsidRPr="00142A8F">
        <w:rPr>
          <w:rStyle w:val="Kommentarzeichen"/>
          <w:sz w:val="24"/>
          <w:szCs w:val="24"/>
          <w:lang w:val="en-US"/>
        </w:rPr>
        <w:commentReference w:id="4"/>
      </w:r>
    </w:p>
    <w:p w14:paraId="42E76C31" w14:textId="77777777" w:rsidR="00735449" w:rsidRDefault="00735449" w:rsidP="00C23A5B">
      <w:pPr>
        <w:pStyle w:val="Listenabsatz"/>
        <w:ind w:left="1080"/>
        <w:rPr>
          <w:sz w:val="24"/>
          <w:szCs w:val="24"/>
          <w:lang w:val="en-US"/>
        </w:rPr>
      </w:pPr>
    </w:p>
    <w:p w14:paraId="4D6251B8" w14:textId="77777777" w:rsidR="001B1B4A" w:rsidRDefault="00EB675A" w:rsidP="00735449">
      <w:pPr>
        <w:pStyle w:val="Listenabsatz"/>
        <w:ind w:left="1080"/>
        <w:rPr>
          <w:b/>
          <w:bCs/>
          <w:sz w:val="24"/>
          <w:szCs w:val="24"/>
          <w:u w:val="single"/>
          <w:lang w:val="en-US"/>
        </w:rPr>
      </w:pPr>
      <w:r w:rsidRPr="00EB675A">
        <w:rPr>
          <w:b/>
          <w:bCs/>
          <w:sz w:val="24"/>
          <w:szCs w:val="24"/>
          <w:u w:val="single"/>
          <w:lang w:val="en-US"/>
        </w:rPr>
        <w:t>Effects of Regularization</w:t>
      </w:r>
    </w:p>
    <w:p w14:paraId="23CFD3C9" w14:textId="46BFF68D" w:rsidR="00735449" w:rsidRPr="00735449" w:rsidRDefault="00E239C0" w:rsidP="00735449">
      <w:pPr>
        <w:pStyle w:val="Listenabsatz"/>
        <w:ind w:left="1080"/>
        <w:rPr>
          <w:sz w:val="24"/>
          <w:szCs w:val="24"/>
          <w:lang w:val="en-US"/>
        </w:rPr>
      </w:pPr>
      <w:r>
        <w:rPr>
          <w:sz w:val="24"/>
          <w:szCs w:val="24"/>
          <w:lang w:val="en-US"/>
        </w:rPr>
        <w:t xml:space="preserve">As described in Chapter X, S-Learners are prone to regularization induced confounding (RIC). </w:t>
      </w:r>
      <w:commentRangeStart w:id="5"/>
      <w:r w:rsidR="00735449" w:rsidRPr="00735449">
        <w:rPr>
          <w:sz w:val="24"/>
          <w:szCs w:val="24"/>
          <w:lang w:val="en-US"/>
        </w:rPr>
        <w:t xml:space="preserve">In BART, </w:t>
      </w:r>
      <w:r>
        <w:rPr>
          <w:sz w:val="24"/>
          <w:szCs w:val="24"/>
          <w:lang w:val="en-US"/>
        </w:rPr>
        <w:t xml:space="preserve">it </w:t>
      </w:r>
      <w:r w:rsidR="00735449" w:rsidRPr="00735449">
        <w:rPr>
          <w:sz w:val="24"/>
          <w:szCs w:val="24"/>
          <w:lang w:val="en-US"/>
        </w:rPr>
        <w:t>can occur because the priors encourage shallow trees and shrink the leaf parameters towards zero. If the model fails to adjust for important predictors of treatment assignment, regularization induced confounding is present.</w:t>
      </w:r>
    </w:p>
    <w:p w14:paraId="76FC84CE" w14:textId="77777777" w:rsidR="00735449" w:rsidRPr="00735449" w:rsidRDefault="00735449" w:rsidP="00735449">
      <w:pPr>
        <w:pStyle w:val="Listenabsatz"/>
        <w:ind w:left="1080"/>
        <w:rPr>
          <w:sz w:val="24"/>
          <w:szCs w:val="24"/>
          <w:lang w:val="en-US"/>
        </w:rPr>
      </w:pPr>
    </w:p>
    <w:p w14:paraId="507FDB48" w14:textId="3A3FB671" w:rsidR="00735449" w:rsidRPr="00735449" w:rsidRDefault="00735449" w:rsidP="00735449">
      <w:pPr>
        <w:pStyle w:val="Listenabsatz"/>
        <w:ind w:left="1080"/>
        <w:rPr>
          <w:sz w:val="24"/>
          <w:szCs w:val="24"/>
          <w:lang w:val="en-US"/>
        </w:rPr>
      </w:pPr>
      <w:r w:rsidRPr="00735449">
        <w:rPr>
          <w:sz w:val="24"/>
          <w:szCs w:val="24"/>
          <w:lang w:val="en-US"/>
        </w:rPr>
        <w:t>To address this issue, Hahn et al. (2020) recommend including an estimate of the propensity score</w:t>
      </w:r>
      <w:r w:rsidR="00E239C0">
        <w:rPr>
          <w:sz w:val="24"/>
          <w:szCs w:val="24"/>
          <w:lang w:val="en-US"/>
        </w:rPr>
        <w:t xml:space="preserve"> as a covariate in the model</w:t>
      </w:r>
      <w:r w:rsidRPr="00735449">
        <w:rPr>
          <w:sz w:val="24"/>
          <w:szCs w:val="24"/>
          <w:lang w:val="en-US"/>
        </w:rPr>
        <w:t xml:space="preserve">. This way, information about the treatment assignment is explicitly included in the model. </w:t>
      </w:r>
      <w:commentRangeEnd w:id="5"/>
      <w:r w:rsidR="00700703" w:rsidRPr="00735449">
        <w:rPr>
          <w:rStyle w:val="Kommentarzeichen"/>
          <w:sz w:val="24"/>
          <w:szCs w:val="24"/>
          <w:lang w:val="en-US"/>
        </w:rPr>
        <w:commentReference w:id="5"/>
      </w:r>
    </w:p>
    <w:p w14:paraId="540C2A27" w14:textId="77777777" w:rsidR="00735449" w:rsidRPr="00735449" w:rsidRDefault="00735449" w:rsidP="00735449">
      <w:pPr>
        <w:pStyle w:val="Listenabsatz"/>
        <w:ind w:left="1080"/>
        <w:rPr>
          <w:sz w:val="24"/>
          <w:szCs w:val="24"/>
          <w:lang w:val="en-US"/>
        </w:rPr>
      </w:pPr>
    </w:p>
    <w:p w14:paraId="4ADBAF67" w14:textId="77777777" w:rsidR="00735449" w:rsidRDefault="00735449" w:rsidP="00C23A5B">
      <w:pPr>
        <w:pStyle w:val="Listenabsatz"/>
        <w:ind w:left="1080"/>
        <w:rPr>
          <w:sz w:val="24"/>
          <w:szCs w:val="24"/>
          <w:lang w:val="en-US"/>
        </w:rPr>
      </w:pPr>
    </w:p>
    <w:p w14:paraId="69F5AECA" w14:textId="1B51236B" w:rsidR="005A1EDC" w:rsidRDefault="00C23A5B" w:rsidP="00C23A5B">
      <w:pPr>
        <w:pStyle w:val="Listenabsatz"/>
        <w:ind w:left="1080"/>
        <w:rPr>
          <w:b/>
          <w:bCs/>
          <w:sz w:val="24"/>
          <w:szCs w:val="24"/>
          <w:u w:val="single"/>
          <w:lang w:val="en-US"/>
        </w:rPr>
      </w:pPr>
      <w:r w:rsidRPr="00C23A5B">
        <w:rPr>
          <w:b/>
          <w:bCs/>
          <w:sz w:val="24"/>
          <w:szCs w:val="24"/>
          <w:u w:val="single"/>
          <w:lang w:val="en-US"/>
        </w:rPr>
        <w:t xml:space="preserve">3.8Causal Machine Learning </w:t>
      </w:r>
    </w:p>
    <w:p w14:paraId="2DA1B218" w14:textId="245C5DC9" w:rsidR="009E1799" w:rsidRPr="00345D07" w:rsidRDefault="009E1799" w:rsidP="00345D07">
      <w:pPr>
        <w:ind w:left="1080"/>
        <w:rPr>
          <w:b/>
          <w:bCs/>
          <w:sz w:val="24"/>
          <w:szCs w:val="24"/>
          <w:u w:val="single"/>
          <w:lang w:val="en-US"/>
        </w:rPr>
      </w:pPr>
      <w:r w:rsidRPr="005A1EDC">
        <w:rPr>
          <w:b/>
          <w:bCs/>
          <w:sz w:val="24"/>
          <w:szCs w:val="24"/>
          <w:u w:val="single"/>
          <w:lang w:val="en-US"/>
        </w:rPr>
        <w:t>3.6Propensity Score</w:t>
      </w:r>
      <w:r w:rsidR="00345D07">
        <w:rPr>
          <w:b/>
          <w:bCs/>
          <w:sz w:val="24"/>
          <w:szCs w:val="24"/>
          <w:u w:val="single"/>
          <w:lang w:val="en-US"/>
        </w:rPr>
        <w:t>s</w:t>
      </w:r>
    </w:p>
    <w:p w14:paraId="01411A20" w14:textId="2EDDAAE2" w:rsidR="00C23A5B" w:rsidRDefault="00C23A5B" w:rsidP="00C23A5B">
      <w:pPr>
        <w:pStyle w:val="Listenabsatz"/>
        <w:ind w:left="1080"/>
        <w:rPr>
          <w:b/>
          <w:bCs/>
          <w:sz w:val="24"/>
          <w:szCs w:val="24"/>
          <w:u w:val="single"/>
          <w:lang w:val="en-US"/>
        </w:rPr>
      </w:pPr>
      <w:r>
        <w:rPr>
          <w:b/>
          <w:bCs/>
          <w:sz w:val="24"/>
          <w:szCs w:val="24"/>
          <w:u w:val="single"/>
          <w:lang w:val="en-US"/>
        </w:rPr>
        <w:t>3.8.1Weighting</w:t>
      </w:r>
    </w:p>
    <w:p w14:paraId="29607148" w14:textId="77777777" w:rsidR="00E466F8" w:rsidRPr="00E466F8" w:rsidRDefault="00E466F8" w:rsidP="00E466F8">
      <w:pPr>
        <w:pStyle w:val="Listenabsatz"/>
        <w:ind w:left="1080"/>
        <w:rPr>
          <w:b/>
          <w:bCs/>
          <w:sz w:val="24"/>
          <w:szCs w:val="24"/>
          <w:u w:val="single"/>
          <w:lang w:val="en-US"/>
        </w:rPr>
      </w:pPr>
    </w:p>
    <w:p w14:paraId="72FBC57F" w14:textId="77777777" w:rsidR="00E466F8" w:rsidRPr="00E466F8" w:rsidRDefault="00E466F8" w:rsidP="00E466F8">
      <w:pPr>
        <w:pStyle w:val="Listenabsatz"/>
        <w:ind w:left="1080"/>
        <w:rPr>
          <w:sz w:val="24"/>
          <w:szCs w:val="24"/>
          <w:lang w:val="en-US"/>
        </w:rPr>
      </w:pPr>
      <w:r w:rsidRPr="00E466F8">
        <w:rPr>
          <w:sz w:val="24"/>
          <w:szCs w:val="24"/>
          <w:lang w:val="en-US"/>
        </w:rPr>
        <w:t>The weights are calculated as the inverse of the pscores. Since pscores close to 0 can result in very high weights and pscores close to 1 can result in relatively low weights (nochmal recherchieren, müssten ja eig quasi 1 sein), this is controlled by ...</w:t>
      </w:r>
    </w:p>
    <w:p w14:paraId="3FD4973E" w14:textId="77777777" w:rsidR="00E466F8" w:rsidRPr="00E466F8" w:rsidRDefault="00E466F8" w:rsidP="00E466F8">
      <w:pPr>
        <w:pStyle w:val="Listenabsatz"/>
        <w:ind w:left="1080"/>
        <w:rPr>
          <w:sz w:val="24"/>
          <w:szCs w:val="24"/>
          <w:lang w:val="en-US"/>
        </w:rPr>
      </w:pPr>
      <w:r w:rsidRPr="00E466F8">
        <w:rPr>
          <w:sz w:val="24"/>
          <w:szCs w:val="24"/>
          <w:lang w:val="en-US"/>
        </w:rPr>
        <w:t>Standard errors</w:t>
      </w:r>
    </w:p>
    <w:p w14:paraId="59BAF3F9" w14:textId="77777777" w:rsidR="00E466F8" w:rsidRPr="00E466F8" w:rsidRDefault="00E466F8" w:rsidP="00E466F8">
      <w:pPr>
        <w:pStyle w:val="Listenabsatz"/>
        <w:ind w:left="1080"/>
        <w:rPr>
          <w:sz w:val="24"/>
          <w:szCs w:val="24"/>
          <w:lang w:val="en-US"/>
        </w:rPr>
      </w:pPr>
      <w:r w:rsidRPr="00E466F8">
        <w:rPr>
          <w:sz w:val="24"/>
          <w:szCs w:val="24"/>
          <w:lang w:val="en-US"/>
        </w:rPr>
        <w:t>Then a weighted regression is run. The model is specified as a linear sum of all the covariates and the treatment variable. The treatment effect can then be interpreted as the coefficient of the treatment variable.</w:t>
      </w:r>
    </w:p>
    <w:p w14:paraId="742E781D" w14:textId="77777777" w:rsidR="00E466F8" w:rsidRPr="00E466F8" w:rsidRDefault="00E466F8" w:rsidP="00E466F8">
      <w:pPr>
        <w:pStyle w:val="Listenabsatz"/>
        <w:ind w:left="1080"/>
        <w:rPr>
          <w:sz w:val="24"/>
          <w:szCs w:val="24"/>
          <w:lang w:val="en-US"/>
        </w:rPr>
      </w:pPr>
    </w:p>
    <w:p w14:paraId="35C2D683" w14:textId="77777777" w:rsidR="00E466F8" w:rsidRPr="00E466F8" w:rsidRDefault="00E466F8" w:rsidP="00E466F8">
      <w:pPr>
        <w:pStyle w:val="Listenabsatz"/>
        <w:ind w:left="1080"/>
        <w:rPr>
          <w:sz w:val="24"/>
          <w:szCs w:val="24"/>
          <w:lang w:val="en-US"/>
        </w:rPr>
      </w:pPr>
    </w:p>
    <w:p w14:paraId="0EAC41AD" w14:textId="77777777" w:rsidR="00E466F8" w:rsidRPr="00E466F8" w:rsidRDefault="00E466F8" w:rsidP="00E466F8">
      <w:pPr>
        <w:pStyle w:val="Listenabsatz"/>
        <w:ind w:left="1080"/>
        <w:rPr>
          <w:sz w:val="24"/>
          <w:szCs w:val="24"/>
          <w:lang w:val="en-US"/>
        </w:rPr>
      </w:pPr>
    </w:p>
    <w:p w14:paraId="01603469" w14:textId="5D3F043F" w:rsidR="00E466F8" w:rsidRPr="00E466F8" w:rsidRDefault="00E466F8" w:rsidP="00E466F8">
      <w:pPr>
        <w:pStyle w:val="Listenabsatz"/>
        <w:ind w:left="1080"/>
        <w:rPr>
          <w:sz w:val="24"/>
          <w:szCs w:val="24"/>
          <w:lang w:val="en-US"/>
        </w:rPr>
      </w:pPr>
      <w:r w:rsidRPr="00E466F8">
        <w:rPr>
          <w:sz w:val="24"/>
          <w:szCs w:val="24"/>
          <w:lang w:val="en-US"/>
        </w:rPr>
        <w:t>IP</w:t>
      </w:r>
      <w:r w:rsidR="00FB1625">
        <w:rPr>
          <w:sz w:val="24"/>
          <w:szCs w:val="24"/>
          <w:lang w:val="en-US"/>
        </w:rPr>
        <w:t>T</w:t>
      </w:r>
      <w:r w:rsidRPr="00E466F8">
        <w:rPr>
          <w:sz w:val="24"/>
          <w:szCs w:val="24"/>
          <w:lang w:val="en-US"/>
        </w:rPr>
        <w:t>W + Regression:</w:t>
      </w:r>
    </w:p>
    <w:p w14:paraId="17353FE2" w14:textId="77777777" w:rsidR="00AB47ED" w:rsidRDefault="000B2EB6" w:rsidP="00E466F8">
      <w:pPr>
        <w:pStyle w:val="Listenabsatz"/>
        <w:ind w:left="1080"/>
        <w:rPr>
          <w:sz w:val="24"/>
          <w:szCs w:val="24"/>
          <w:lang w:val="en-US"/>
        </w:rPr>
      </w:pPr>
      <w:r>
        <w:rPr>
          <w:sz w:val="24"/>
          <w:szCs w:val="24"/>
          <w:lang w:val="en-US"/>
        </w:rPr>
        <w:t xml:space="preserve">A popular method for treatment effect estimation is Inverse Probability of Treatment Weighting. </w:t>
      </w:r>
      <w:r w:rsidR="00E466F8" w:rsidRPr="00E466F8">
        <w:rPr>
          <w:sz w:val="24"/>
          <w:szCs w:val="24"/>
          <w:lang w:val="en-US"/>
        </w:rPr>
        <w:t xml:space="preserve">The </w:t>
      </w:r>
      <w:r>
        <w:rPr>
          <w:sz w:val="24"/>
          <w:szCs w:val="24"/>
          <w:lang w:val="en-US"/>
        </w:rPr>
        <w:t>underlying idea</w:t>
      </w:r>
      <w:r w:rsidR="00E466F8" w:rsidRPr="00E466F8">
        <w:rPr>
          <w:sz w:val="24"/>
          <w:szCs w:val="24"/>
          <w:lang w:val="en-US"/>
        </w:rPr>
        <w:t xml:space="preserve"> is to mimic random treatment assignment by creating a pseudo-population where treatment assignment is independent of confounders. This is done by calculating</w:t>
      </w:r>
      <w:r w:rsidR="00FB1625">
        <w:rPr>
          <w:sz w:val="24"/>
          <w:szCs w:val="24"/>
          <w:lang w:val="en-US"/>
        </w:rPr>
        <w:t>/estimating</w:t>
      </w:r>
      <w:r w:rsidR="00E466F8" w:rsidRPr="00E466F8">
        <w:rPr>
          <w:sz w:val="24"/>
          <w:szCs w:val="24"/>
          <w:lang w:val="en-US"/>
        </w:rPr>
        <w:t xml:space="preserve"> p</w:t>
      </w:r>
      <w:r w:rsidR="00FB1625">
        <w:rPr>
          <w:sz w:val="24"/>
          <w:szCs w:val="24"/>
          <w:lang w:val="en-US"/>
        </w:rPr>
        <w:t>r</w:t>
      </w:r>
      <w:r w:rsidR="00E466F8" w:rsidRPr="00E466F8">
        <w:rPr>
          <w:sz w:val="24"/>
          <w:szCs w:val="24"/>
          <w:lang w:val="en-US"/>
        </w:rPr>
        <w:t xml:space="preserve">opensity scores for each observation and then weighting </w:t>
      </w:r>
      <w:r w:rsidR="00FB1625">
        <w:rPr>
          <w:sz w:val="24"/>
          <w:szCs w:val="24"/>
          <w:lang w:val="en-US"/>
        </w:rPr>
        <w:t>them</w:t>
      </w:r>
      <w:r w:rsidR="00E466F8" w:rsidRPr="00E466F8">
        <w:rPr>
          <w:sz w:val="24"/>
          <w:szCs w:val="24"/>
          <w:lang w:val="en-US"/>
        </w:rPr>
        <w:t xml:space="preserve"> with the inverse of the propens</w:t>
      </w:r>
      <w:r w:rsidR="00FB1625">
        <w:rPr>
          <w:sz w:val="24"/>
          <w:szCs w:val="24"/>
          <w:lang w:val="en-US"/>
        </w:rPr>
        <w:t>i</w:t>
      </w:r>
      <w:r w:rsidR="00E466F8" w:rsidRPr="00E466F8">
        <w:rPr>
          <w:sz w:val="24"/>
          <w:szCs w:val="24"/>
          <w:lang w:val="en-US"/>
        </w:rPr>
        <w:t xml:space="preserve">ty score. </w:t>
      </w:r>
    </w:p>
    <w:p w14:paraId="71E75544" w14:textId="77777777" w:rsidR="00AB47ED" w:rsidRDefault="00AB47ED" w:rsidP="00E466F8">
      <w:pPr>
        <w:pStyle w:val="Listenabsatz"/>
        <w:ind w:left="1080"/>
        <w:rPr>
          <w:sz w:val="24"/>
          <w:szCs w:val="24"/>
          <w:lang w:val="en-US"/>
        </w:rPr>
      </w:pPr>
    </w:p>
    <w:p w14:paraId="050DDAD4" w14:textId="2FE2C7D6" w:rsidR="00AB47ED" w:rsidRDefault="00AB47ED" w:rsidP="00E466F8">
      <w:pPr>
        <w:pStyle w:val="Listenabsatz"/>
        <w:ind w:left="1080"/>
        <w:rPr>
          <w:sz w:val="24"/>
          <w:szCs w:val="24"/>
          <w:lang w:val="en-US"/>
        </w:rPr>
      </w:pPr>
      <w:r>
        <w:rPr>
          <w:sz w:val="24"/>
          <w:szCs w:val="24"/>
          <w:lang w:val="en-US"/>
        </w:rPr>
        <w:t>(Formel)</w:t>
      </w:r>
      <w:r w:rsidR="002E3397">
        <w:rPr>
          <w:sz w:val="24"/>
          <w:szCs w:val="24"/>
          <w:lang w:val="en-US"/>
        </w:rPr>
        <w:t>: Treated = 1/e(X)</w:t>
      </w:r>
    </w:p>
    <w:p w14:paraId="2255DA90" w14:textId="5D2259F9" w:rsidR="002E3397" w:rsidRDefault="002E3397" w:rsidP="00E466F8">
      <w:pPr>
        <w:pStyle w:val="Listenabsatz"/>
        <w:ind w:left="1080"/>
        <w:rPr>
          <w:sz w:val="24"/>
          <w:szCs w:val="24"/>
          <w:lang w:val="en-US"/>
        </w:rPr>
      </w:pPr>
      <w:r>
        <w:rPr>
          <w:sz w:val="24"/>
          <w:szCs w:val="24"/>
          <w:lang w:val="en-US"/>
        </w:rPr>
        <w:t>Control = 1/1-e(x)</w:t>
      </w:r>
    </w:p>
    <w:p w14:paraId="43522D4A" w14:textId="4A7F5905" w:rsidR="00337551" w:rsidRDefault="00E466F8" w:rsidP="00337551">
      <w:pPr>
        <w:pStyle w:val="Listenabsatz"/>
        <w:ind w:left="1080"/>
        <w:rPr>
          <w:sz w:val="24"/>
          <w:szCs w:val="24"/>
          <w:lang w:val="en-US"/>
        </w:rPr>
      </w:pPr>
      <w:r w:rsidRPr="00E466F8">
        <w:rPr>
          <w:sz w:val="24"/>
          <w:szCs w:val="24"/>
          <w:lang w:val="en-US"/>
        </w:rPr>
        <w:t xml:space="preserve">This way, </w:t>
      </w:r>
      <w:r w:rsidR="00FB1625">
        <w:rPr>
          <w:sz w:val="24"/>
          <w:szCs w:val="24"/>
          <w:lang w:val="en-US"/>
        </w:rPr>
        <w:t>in each group (treated and control), observations</w:t>
      </w:r>
      <w:r w:rsidRPr="00E466F8">
        <w:rPr>
          <w:sz w:val="24"/>
          <w:szCs w:val="24"/>
          <w:lang w:val="en-US"/>
        </w:rPr>
        <w:t xml:space="preserve"> </w:t>
      </w:r>
      <w:r w:rsidR="00FB1625">
        <w:rPr>
          <w:sz w:val="24"/>
          <w:szCs w:val="24"/>
          <w:lang w:val="en-US"/>
        </w:rPr>
        <w:t>that</w:t>
      </w:r>
      <w:r w:rsidRPr="00E466F8">
        <w:rPr>
          <w:sz w:val="24"/>
          <w:szCs w:val="24"/>
          <w:lang w:val="en-US"/>
        </w:rPr>
        <w:t xml:space="preserve"> have a very low p</w:t>
      </w:r>
      <w:r w:rsidR="00FB1625">
        <w:rPr>
          <w:sz w:val="24"/>
          <w:szCs w:val="24"/>
          <w:lang w:val="en-US"/>
        </w:rPr>
        <w:t>r</w:t>
      </w:r>
      <w:r w:rsidRPr="00E466F8">
        <w:rPr>
          <w:sz w:val="24"/>
          <w:szCs w:val="24"/>
          <w:lang w:val="en-US"/>
        </w:rPr>
        <w:t xml:space="preserve">obability of </w:t>
      </w:r>
      <w:r w:rsidR="00FB1625">
        <w:rPr>
          <w:sz w:val="24"/>
          <w:szCs w:val="24"/>
          <w:lang w:val="en-US"/>
        </w:rPr>
        <w:t>being in their respective group</w:t>
      </w:r>
      <w:r w:rsidRPr="00E466F8">
        <w:rPr>
          <w:sz w:val="24"/>
          <w:szCs w:val="24"/>
          <w:lang w:val="en-US"/>
        </w:rPr>
        <w:t xml:space="preserve"> will be given more weight</w:t>
      </w:r>
      <w:r w:rsidR="00FB1625">
        <w:rPr>
          <w:sz w:val="24"/>
          <w:szCs w:val="24"/>
          <w:lang w:val="en-US"/>
        </w:rPr>
        <w:t xml:space="preserve">, while those </w:t>
      </w:r>
      <w:r w:rsidRPr="00E466F8">
        <w:rPr>
          <w:sz w:val="24"/>
          <w:szCs w:val="24"/>
          <w:lang w:val="en-US"/>
        </w:rPr>
        <w:t xml:space="preserve">who have a very high probability of </w:t>
      </w:r>
      <w:r w:rsidR="00FB1625">
        <w:rPr>
          <w:sz w:val="24"/>
          <w:szCs w:val="24"/>
          <w:lang w:val="en-US"/>
        </w:rPr>
        <w:t xml:space="preserve">being in the group </w:t>
      </w:r>
      <w:r w:rsidRPr="00E466F8">
        <w:rPr>
          <w:sz w:val="24"/>
          <w:szCs w:val="24"/>
          <w:lang w:val="en-US"/>
        </w:rPr>
        <w:t xml:space="preserve">will be given </w:t>
      </w:r>
      <w:r w:rsidRPr="00E466F8">
        <w:rPr>
          <w:sz w:val="24"/>
          <w:szCs w:val="24"/>
          <w:lang w:val="en-US"/>
        </w:rPr>
        <w:lastRenderedPageBreak/>
        <w:t xml:space="preserve">less weight. </w:t>
      </w:r>
      <w:r w:rsidR="000B2EB6">
        <w:rPr>
          <w:sz w:val="24"/>
          <w:szCs w:val="24"/>
          <w:lang w:val="en-US"/>
        </w:rPr>
        <w:t xml:space="preserve">By overrepresenting and underrepresenting certain observations, </w:t>
      </w:r>
      <w:r w:rsidRPr="00E466F8">
        <w:rPr>
          <w:sz w:val="24"/>
          <w:szCs w:val="24"/>
          <w:lang w:val="en-US"/>
        </w:rPr>
        <w:t>a more balanced sample is created</w:t>
      </w:r>
      <w:r w:rsidR="000B2EB6">
        <w:rPr>
          <w:sz w:val="24"/>
          <w:szCs w:val="24"/>
          <w:lang w:val="en-US"/>
        </w:rPr>
        <w:t>.</w:t>
      </w:r>
      <w:r w:rsidRPr="00E466F8">
        <w:rPr>
          <w:sz w:val="24"/>
          <w:szCs w:val="24"/>
          <w:lang w:val="en-US"/>
        </w:rPr>
        <w:t xml:space="preserve"> </w:t>
      </w:r>
      <w:r w:rsidR="00337551">
        <w:rPr>
          <w:sz w:val="24"/>
          <w:szCs w:val="24"/>
          <w:lang w:val="en-US"/>
        </w:rPr>
        <w:t xml:space="preserve">When propensity scores are either very high or very low, the weights become extreme. This can result in a few observations influencing the result </w:t>
      </w:r>
      <w:r w:rsidR="002E3397">
        <w:rPr>
          <w:sz w:val="24"/>
          <w:szCs w:val="24"/>
          <w:lang w:val="en-US"/>
        </w:rPr>
        <w:t>disproportionately and increased variance</w:t>
      </w:r>
      <w:r w:rsidR="00337551">
        <w:rPr>
          <w:sz w:val="24"/>
          <w:szCs w:val="24"/>
          <w:lang w:val="en-US"/>
        </w:rPr>
        <w:t>. To avoid extreme weights, they should be stabilized</w:t>
      </w:r>
      <w:r w:rsidR="002E3397">
        <w:rPr>
          <w:sz w:val="24"/>
          <w:szCs w:val="24"/>
          <w:lang w:val="en-US"/>
        </w:rPr>
        <w:t xml:space="preserve">, which is done by exchanging the numerator 1 in formula X to the marginal treatment probability, which is just the proportion of treated units in the whole sample </w:t>
      </w:r>
      <w:commentRangeStart w:id="6"/>
      <w:r w:rsidR="002E3397" w:rsidRPr="002E3397">
        <w:rPr>
          <w:sz w:val="24"/>
          <w:szCs w:val="24"/>
          <w:lang w:val="en-US"/>
        </w:rPr>
        <w:t>(</w:t>
      </w:r>
      <w:r w:rsidR="002E3397" w:rsidRPr="00D25A9F">
        <w:rPr>
          <w:sz w:val="24"/>
          <w:szCs w:val="24"/>
          <w:lang w:val="en-US"/>
        </w:rPr>
        <w:t>Chesnaye</w:t>
      </w:r>
      <w:r w:rsidR="002E3397" w:rsidRPr="002E3397">
        <w:rPr>
          <w:sz w:val="24"/>
          <w:szCs w:val="24"/>
          <w:lang w:val="en-US"/>
        </w:rPr>
        <w:t xml:space="preserve"> et al., 2022)</w:t>
      </w:r>
      <w:r w:rsidR="002E3397">
        <w:rPr>
          <w:sz w:val="24"/>
          <w:szCs w:val="24"/>
          <w:lang w:val="en-US"/>
        </w:rPr>
        <w:t>.</w:t>
      </w:r>
      <w:commentRangeEnd w:id="6"/>
      <w:r w:rsidR="002E3397">
        <w:rPr>
          <w:rStyle w:val="Kommentarzeichen"/>
          <w:sz w:val="24"/>
          <w:szCs w:val="24"/>
          <w:lang w:val="en-US"/>
        </w:rPr>
        <w:commentReference w:id="6"/>
      </w:r>
    </w:p>
    <w:p w14:paraId="42A046CD" w14:textId="7384E58A" w:rsidR="00337551" w:rsidRPr="00E466F8" w:rsidRDefault="00337551" w:rsidP="00337551">
      <w:pPr>
        <w:pStyle w:val="Listenabsatz"/>
        <w:ind w:left="1080"/>
        <w:rPr>
          <w:sz w:val="24"/>
          <w:szCs w:val="24"/>
          <w:lang w:val="en-US"/>
        </w:rPr>
      </w:pPr>
    </w:p>
    <w:p w14:paraId="62C75A36" w14:textId="19C8F4ED" w:rsidR="00E466F8" w:rsidRDefault="00E466F8" w:rsidP="00E466F8">
      <w:pPr>
        <w:pStyle w:val="Listenabsatz"/>
        <w:ind w:left="1080"/>
        <w:rPr>
          <w:sz w:val="24"/>
          <w:szCs w:val="24"/>
          <w:lang w:val="en-US"/>
        </w:rPr>
      </w:pPr>
    </w:p>
    <w:p w14:paraId="14F3A5D0" w14:textId="77777777" w:rsidR="000B2EB6" w:rsidRPr="00E466F8" w:rsidRDefault="000B2EB6" w:rsidP="00E466F8">
      <w:pPr>
        <w:pStyle w:val="Listenabsatz"/>
        <w:ind w:left="1080"/>
        <w:rPr>
          <w:sz w:val="24"/>
          <w:szCs w:val="24"/>
          <w:lang w:val="en-US"/>
        </w:rPr>
      </w:pPr>
    </w:p>
    <w:p w14:paraId="73A59E29" w14:textId="77777777" w:rsidR="00337551" w:rsidRDefault="00E466F8" w:rsidP="00E466F8">
      <w:pPr>
        <w:pStyle w:val="Listenabsatz"/>
        <w:ind w:left="1080"/>
        <w:rPr>
          <w:sz w:val="24"/>
          <w:szCs w:val="24"/>
          <w:lang w:val="en-US"/>
        </w:rPr>
      </w:pPr>
      <w:r w:rsidRPr="00E466F8">
        <w:rPr>
          <w:sz w:val="24"/>
          <w:szCs w:val="24"/>
          <w:lang w:val="en-US"/>
        </w:rPr>
        <w:t xml:space="preserve">With this </w:t>
      </w:r>
      <w:r w:rsidR="000B2EB6">
        <w:rPr>
          <w:sz w:val="24"/>
          <w:szCs w:val="24"/>
          <w:lang w:val="en-US"/>
        </w:rPr>
        <w:t xml:space="preserve">pseudo </w:t>
      </w:r>
      <w:r w:rsidRPr="00E466F8">
        <w:rPr>
          <w:sz w:val="24"/>
          <w:szCs w:val="24"/>
          <w:lang w:val="en-US"/>
        </w:rPr>
        <w:t xml:space="preserve">population, </w:t>
      </w:r>
      <w:r w:rsidR="00F86263">
        <w:rPr>
          <w:sz w:val="24"/>
          <w:szCs w:val="24"/>
          <w:lang w:val="en-US"/>
        </w:rPr>
        <w:t>the ATE</w:t>
      </w:r>
      <w:r w:rsidRPr="00E466F8">
        <w:rPr>
          <w:sz w:val="24"/>
          <w:szCs w:val="24"/>
          <w:lang w:val="en-US"/>
        </w:rPr>
        <w:t xml:space="preserve"> can simply be </w:t>
      </w:r>
      <w:r w:rsidR="00F86263">
        <w:rPr>
          <w:sz w:val="24"/>
          <w:szCs w:val="24"/>
          <w:lang w:val="en-US"/>
        </w:rPr>
        <w:t>estimated by calculating the difference between the pseudo treatment group and the pseudo control group</w:t>
      </w:r>
      <w:r w:rsidRPr="00E466F8">
        <w:rPr>
          <w:sz w:val="24"/>
          <w:szCs w:val="24"/>
          <w:lang w:val="en-US"/>
        </w:rPr>
        <w:t>. However, IP</w:t>
      </w:r>
      <w:r w:rsidR="000B2EB6">
        <w:rPr>
          <w:sz w:val="24"/>
          <w:szCs w:val="24"/>
          <w:lang w:val="en-US"/>
        </w:rPr>
        <w:t>T</w:t>
      </w:r>
      <w:r w:rsidRPr="00E466F8">
        <w:rPr>
          <w:sz w:val="24"/>
          <w:szCs w:val="24"/>
          <w:lang w:val="en-US"/>
        </w:rPr>
        <w:t>W has some short comings. IP</w:t>
      </w:r>
      <w:r w:rsidR="000B2EB6">
        <w:rPr>
          <w:sz w:val="24"/>
          <w:szCs w:val="24"/>
          <w:lang w:val="en-US"/>
        </w:rPr>
        <w:t>T</w:t>
      </w:r>
      <w:r w:rsidRPr="00E466F8">
        <w:rPr>
          <w:sz w:val="24"/>
          <w:szCs w:val="24"/>
          <w:lang w:val="en-US"/>
        </w:rPr>
        <w:t>W uses propensity scores as weights, so results can vary depending on how well the propensity score model captures the true treatment assignment model. To increase robustness against misspecification, i</w:t>
      </w:r>
      <w:r w:rsidR="000B2EB6">
        <w:rPr>
          <w:sz w:val="24"/>
          <w:szCs w:val="24"/>
          <w:lang w:val="en-US"/>
        </w:rPr>
        <w:t>t</w:t>
      </w:r>
      <w:r w:rsidRPr="00E466F8">
        <w:rPr>
          <w:sz w:val="24"/>
          <w:szCs w:val="24"/>
          <w:lang w:val="en-US"/>
        </w:rPr>
        <w:t xml:space="preserve"> is suggested to combine it with a model for the outcome mechanism, e.g. a regression model. Methods that estimate the treatment assignment with one model and the outcome with another are called "doubly robust". Their strength lies in that even if one of the models is misspecified, they can still produce valid estimates.  _ suggest combining IPW with linear regression. </w:t>
      </w:r>
    </w:p>
    <w:p w14:paraId="431C70DD" w14:textId="160E3FB3" w:rsidR="00E9526B" w:rsidRDefault="00F01B8D" w:rsidP="00B90F7B">
      <w:pPr>
        <w:pStyle w:val="Listenabsatz"/>
        <w:ind w:left="1080"/>
        <w:rPr>
          <w:sz w:val="24"/>
          <w:szCs w:val="24"/>
          <w:lang w:val="en-US"/>
        </w:rPr>
      </w:pPr>
      <w:r>
        <w:rPr>
          <w:sz w:val="24"/>
          <w:szCs w:val="24"/>
          <w:lang w:val="en-US"/>
        </w:rPr>
        <w:t>The w</w:t>
      </w:r>
      <w:r w:rsidR="00337551">
        <w:rPr>
          <w:sz w:val="24"/>
          <w:szCs w:val="24"/>
          <w:lang w:val="en-US"/>
        </w:rPr>
        <w:t>eighting</w:t>
      </w:r>
      <w:r>
        <w:rPr>
          <w:sz w:val="24"/>
          <w:szCs w:val="24"/>
          <w:lang w:val="en-US"/>
        </w:rPr>
        <w:t xml:space="preserve"> lead</w:t>
      </w:r>
      <w:r w:rsidR="00D25A9F">
        <w:rPr>
          <w:sz w:val="24"/>
          <w:szCs w:val="24"/>
          <w:lang w:val="en-US"/>
        </w:rPr>
        <w:t>s</w:t>
      </w:r>
      <w:r>
        <w:rPr>
          <w:sz w:val="24"/>
          <w:szCs w:val="24"/>
          <w:lang w:val="en-US"/>
        </w:rPr>
        <w:t xml:space="preserve"> to observations being present in the pseudo population more than once</w:t>
      </w:r>
      <w:r w:rsidR="00D25A9F">
        <w:rPr>
          <w:sz w:val="24"/>
          <w:szCs w:val="24"/>
          <w:lang w:val="en-US"/>
        </w:rPr>
        <w:t xml:space="preserve"> </w:t>
      </w:r>
      <w:r w:rsidR="00D25A9F" w:rsidRPr="002E3397">
        <w:rPr>
          <w:sz w:val="24"/>
          <w:szCs w:val="24"/>
          <w:lang w:val="en-US"/>
        </w:rPr>
        <w:t>(</w:t>
      </w:r>
      <w:r w:rsidR="00D25A9F" w:rsidRPr="00D25A9F">
        <w:rPr>
          <w:sz w:val="24"/>
          <w:szCs w:val="24"/>
          <w:lang w:val="en-US"/>
        </w:rPr>
        <w:t>Chesnaye</w:t>
      </w:r>
      <w:r w:rsidR="00D25A9F" w:rsidRPr="002E3397">
        <w:rPr>
          <w:sz w:val="24"/>
          <w:szCs w:val="24"/>
          <w:lang w:val="en-US"/>
        </w:rPr>
        <w:t xml:space="preserve"> et al., 2022)</w:t>
      </w:r>
      <w:r w:rsidRPr="002E3397">
        <w:rPr>
          <w:sz w:val="24"/>
          <w:szCs w:val="24"/>
          <w:lang w:val="en-US"/>
        </w:rPr>
        <w:t>.</w:t>
      </w:r>
      <w:r>
        <w:rPr>
          <w:sz w:val="24"/>
          <w:szCs w:val="24"/>
          <w:lang w:val="en-US"/>
        </w:rPr>
        <w:t xml:space="preserve"> Due to this, observations are correlated with each other and not independent. When calculating standard errors, this correlation within observations must be taken into account.</w:t>
      </w:r>
      <w:r w:rsidR="00D25A9F">
        <w:rPr>
          <w:sz w:val="24"/>
          <w:szCs w:val="24"/>
          <w:lang w:val="en-US"/>
        </w:rPr>
        <w:t xml:space="preserve"> This can be done by using robust sandwich or bootstapped standard errors.  </w:t>
      </w:r>
    </w:p>
    <w:p w14:paraId="2E76BB80" w14:textId="77777777" w:rsidR="00B90F7B" w:rsidRPr="00B90F7B" w:rsidRDefault="00B90F7B" w:rsidP="00B90F7B">
      <w:pPr>
        <w:pStyle w:val="Listenabsatz"/>
        <w:ind w:left="1080"/>
        <w:rPr>
          <w:sz w:val="24"/>
          <w:szCs w:val="24"/>
          <w:lang w:val="en-US"/>
        </w:rPr>
      </w:pPr>
    </w:p>
    <w:p w14:paraId="4701C5CA" w14:textId="2F3D5AE6" w:rsidR="00AB47ED" w:rsidRDefault="00AB47ED" w:rsidP="00E466F8">
      <w:pPr>
        <w:pStyle w:val="Listenabsatz"/>
        <w:ind w:left="1080"/>
        <w:rPr>
          <w:sz w:val="24"/>
          <w:szCs w:val="24"/>
          <w:lang w:val="en-US"/>
        </w:rPr>
      </w:pPr>
      <w:r>
        <w:rPr>
          <w:sz w:val="24"/>
          <w:szCs w:val="24"/>
          <w:lang w:val="en-US"/>
        </w:rPr>
        <w:t>Variable selection/balance diagnostics:</w:t>
      </w:r>
    </w:p>
    <w:p w14:paraId="0A20E92B" w14:textId="4E016506" w:rsidR="00AB47ED" w:rsidRDefault="00AB47ED" w:rsidP="00E466F8">
      <w:pPr>
        <w:pStyle w:val="Listenabsatz"/>
        <w:ind w:left="1080"/>
        <w:rPr>
          <w:sz w:val="24"/>
          <w:szCs w:val="24"/>
          <w:lang w:val="en-US"/>
        </w:rPr>
      </w:pPr>
      <w:hyperlink r:id="rId12" w:history="1">
        <w:r w:rsidRPr="004108F5">
          <w:rPr>
            <w:rStyle w:val="Hyperlink"/>
            <w:sz w:val="24"/>
            <w:szCs w:val="24"/>
            <w:lang w:val="en-US"/>
          </w:rPr>
          <w:t>https://onlinelibrary.wiley.com/doi/pdf/10.1002%2Fsim.6607</w:t>
        </w:r>
      </w:hyperlink>
      <w:r>
        <w:rPr>
          <w:sz w:val="24"/>
          <w:szCs w:val="24"/>
          <w:lang w:val="en-US"/>
        </w:rPr>
        <w:t xml:space="preserve"> </w:t>
      </w:r>
    </w:p>
    <w:p w14:paraId="6D0E2B45" w14:textId="77777777" w:rsidR="00AB47ED" w:rsidRPr="00E466F8" w:rsidRDefault="00AB47ED" w:rsidP="00E466F8">
      <w:pPr>
        <w:pStyle w:val="Listenabsatz"/>
        <w:ind w:left="1080"/>
        <w:rPr>
          <w:sz w:val="24"/>
          <w:szCs w:val="24"/>
          <w:lang w:val="en-US"/>
        </w:rPr>
      </w:pPr>
    </w:p>
    <w:p w14:paraId="016673C4" w14:textId="77777777" w:rsidR="00E466F8" w:rsidRPr="00E466F8" w:rsidRDefault="00E466F8" w:rsidP="00E466F8">
      <w:pPr>
        <w:pStyle w:val="Listenabsatz"/>
        <w:ind w:left="1080"/>
        <w:rPr>
          <w:sz w:val="24"/>
          <w:szCs w:val="24"/>
          <w:lang w:val="en-US"/>
        </w:rPr>
      </w:pPr>
      <w:r w:rsidRPr="00E466F8">
        <w:rPr>
          <w:sz w:val="24"/>
          <w:szCs w:val="24"/>
          <w:lang w:val="en-US"/>
        </w:rPr>
        <w:t>Standard errors:</w:t>
      </w:r>
    </w:p>
    <w:p w14:paraId="288B6DA0" w14:textId="5AEED450" w:rsidR="00E466F8" w:rsidRDefault="00E466F8" w:rsidP="00E466F8">
      <w:pPr>
        <w:pStyle w:val="Listenabsatz"/>
        <w:ind w:left="1080"/>
      </w:pPr>
      <w:hyperlink r:id="rId13" w:history="1">
        <w:r w:rsidRPr="00E466F8">
          <w:rPr>
            <w:rStyle w:val="Hyperlink"/>
            <w:sz w:val="24"/>
            <w:szCs w:val="24"/>
            <w:u w:val="none"/>
            <w:lang w:val="en-US"/>
          </w:rPr>
          <w:t>https://pmc.ncbi.nlm.nih.gov/articles/PMC9996644/</w:t>
        </w:r>
      </w:hyperlink>
    </w:p>
    <w:p w14:paraId="6F7CF708" w14:textId="77777777" w:rsidR="00E9526B" w:rsidRDefault="00E9526B" w:rsidP="00E466F8">
      <w:pPr>
        <w:pStyle w:val="Listenabsatz"/>
        <w:ind w:left="1080"/>
      </w:pPr>
    </w:p>
    <w:p w14:paraId="1BE620B8" w14:textId="34861C6F" w:rsidR="00E9526B" w:rsidRPr="00E466F8" w:rsidRDefault="00E9526B" w:rsidP="00E466F8">
      <w:pPr>
        <w:pStyle w:val="Listenabsatz"/>
        <w:ind w:left="1080"/>
        <w:rPr>
          <w:sz w:val="24"/>
          <w:szCs w:val="24"/>
          <w:lang w:val="en-US"/>
        </w:rPr>
      </w:pPr>
    </w:p>
    <w:p w14:paraId="1E5F9D2E" w14:textId="77777777" w:rsidR="00E466F8" w:rsidRDefault="00E466F8" w:rsidP="00E466F8">
      <w:pPr>
        <w:pStyle w:val="Listenabsatz"/>
        <w:ind w:left="1080"/>
        <w:rPr>
          <w:b/>
          <w:bCs/>
          <w:sz w:val="24"/>
          <w:szCs w:val="24"/>
          <w:u w:val="single"/>
          <w:lang w:val="en-US"/>
        </w:rPr>
      </w:pPr>
    </w:p>
    <w:p w14:paraId="3141F6D9" w14:textId="105C34C8" w:rsidR="00C23A5B" w:rsidRPr="00760CE7" w:rsidRDefault="00C23A5B" w:rsidP="00C23A5B">
      <w:pPr>
        <w:pStyle w:val="Listenabsatz"/>
        <w:ind w:left="1080"/>
        <w:rPr>
          <w:b/>
          <w:bCs/>
          <w:sz w:val="24"/>
          <w:szCs w:val="24"/>
          <w:u w:val="single"/>
        </w:rPr>
      </w:pPr>
      <w:r w:rsidRPr="00760CE7">
        <w:rPr>
          <w:b/>
          <w:bCs/>
          <w:sz w:val="24"/>
          <w:szCs w:val="24"/>
          <w:u w:val="single"/>
        </w:rPr>
        <w:t>3.8.2Causal Forests</w:t>
      </w:r>
    </w:p>
    <w:p w14:paraId="333F0DAB" w14:textId="77777777" w:rsidR="00C23A5B" w:rsidRPr="0053594C" w:rsidRDefault="00C23A5B" w:rsidP="00C23A5B">
      <w:pPr>
        <w:tabs>
          <w:tab w:val="left" w:pos="1072"/>
        </w:tabs>
        <w:rPr>
          <w:sz w:val="24"/>
          <w:szCs w:val="24"/>
        </w:rPr>
      </w:pPr>
      <w:r w:rsidRPr="0053594C">
        <w:rPr>
          <w:sz w:val="24"/>
          <w:szCs w:val="24"/>
          <w:highlight w:val="cyan"/>
        </w:rPr>
        <w:t>Für Beschreibung im Methoden teil (welche Parameter , wie Tuning etc.) anschauen: https://link.springer.com/content/pdf/10.1186/s12911-023-02207-2.pdf</w:t>
      </w:r>
    </w:p>
    <w:p w14:paraId="3FA208AB" w14:textId="77777777" w:rsidR="00C23A5B" w:rsidRPr="000926F4" w:rsidRDefault="00C23A5B" w:rsidP="00C23A5B">
      <w:pPr>
        <w:rPr>
          <w:b/>
          <w:bCs/>
          <w:sz w:val="24"/>
          <w:szCs w:val="24"/>
          <w:lang w:val="en-US"/>
        </w:rPr>
      </w:pPr>
      <w:hyperlink r:id="rId14" w:history="1">
        <w:r w:rsidRPr="00842673">
          <w:rPr>
            <w:rStyle w:val="Hyperlink"/>
            <w:sz w:val="24"/>
            <w:szCs w:val="24"/>
            <w:lang w:val="en-US"/>
          </w:rPr>
          <w:t>https://onlinelibrary.wiley.com/doi/full/10.1111/insr.12610</w:t>
        </w:r>
      </w:hyperlink>
      <w:r w:rsidRPr="00842673">
        <w:rPr>
          <w:sz w:val="24"/>
          <w:szCs w:val="24"/>
          <w:lang w:val="en-US"/>
        </w:rPr>
        <w:t xml:space="preserve"> (</w:t>
      </w:r>
      <w:r w:rsidRPr="00842673">
        <w:rPr>
          <w:b/>
          <w:bCs/>
          <w:sz w:val="24"/>
          <w:szCs w:val="24"/>
          <w:lang w:val="en-US"/>
        </w:rPr>
        <w:t xml:space="preserve">How Do Applied Researchers Use the Causal Forest? </w:t>
      </w:r>
      <w:r w:rsidRPr="000926F4">
        <w:rPr>
          <w:b/>
          <w:bCs/>
          <w:sz w:val="24"/>
          <w:szCs w:val="24"/>
          <w:lang w:val="en-US"/>
        </w:rPr>
        <w:t>A Methodological Review</w:t>
      </w:r>
      <w:r w:rsidRPr="000926F4">
        <w:rPr>
          <w:sz w:val="24"/>
          <w:szCs w:val="24"/>
          <w:lang w:val="en-US"/>
        </w:rPr>
        <w:t>)-&gt; Übersicht über verschiedene Implentationen</w:t>
      </w:r>
    </w:p>
    <w:p w14:paraId="3F3D6E8F" w14:textId="6BC728A5" w:rsidR="00E466F8" w:rsidRPr="00E466F8" w:rsidRDefault="00E466F8" w:rsidP="00E466F8">
      <w:pPr>
        <w:rPr>
          <w:sz w:val="24"/>
          <w:szCs w:val="24"/>
          <w:lang w:val="en-US"/>
        </w:rPr>
      </w:pPr>
      <w:r w:rsidRPr="00E466F8">
        <w:rPr>
          <w:sz w:val="24"/>
          <w:szCs w:val="24"/>
          <w:lang w:val="en-US"/>
        </w:rPr>
        <w:lastRenderedPageBreak/>
        <w:t>Causal forests are an extension of random forests. Random forests are an assemby of many categorization or regression trees (which have been described in chapter X). Each CART splitting rule is determined by splitting the sample into two parts to maximize the homogeneity of the outcome within the leaves. For causal forests the goal is</w:t>
      </w:r>
      <w:r w:rsidR="00BE6EDD">
        <w:rPr>
          <w:sz w:val="24"/>
          <w:szCs w:val="24"/>
          <w:lang w:val="en-US"/>
        </w:rPr>
        <w:t xml:space="preserve"> </w:t>
      </w:r>
      <w:r w:rsidRPr="00E466F8">
        <w:rPr>
          <w:sz w:val="24"/>
          <w:szCs w:val="24"/>
          <w:lang w:val="en-US"/>
        </w:rPr>
        <w:t>to maximize treatment effect heterogeneity between leaves, meaning splits are made to seperate observations where treatment effects differ and keep observations together where treatment effects are similar.</w:t>
      </w:r>
    </w:p>
    <w:p w14:paraId="32C749A1" w14:textId="77777777" w:rsidR="00E466F8" w:rsidRPr="00E466F8" w:rsidRDefault="00E466F8" w:rsidP="00E466F8">
      <w:pPr>
        <w:rPr>
          <w:sz w:val="24"/>
          <w:szCs w:val="24"/>
          <w:lang w:val="en-US"/>
        </w:rPr>
      </w:pPr>
    </w:p>
    <w:p w14:paraId="22606BA0" w14:textId="23C23064" w:rsidR="00E466F8" w:rsidRPr="00E466F8" w:rsidRDefault="00E466F8" w:rsidP="00E466F8">
      <w:pPr>
        <w:rPr>
          <w:sz w:val="24"/>
          <w:szCs w:val="24"/>
          <w:lang w:val="en-US"/>
        </w:rPr>
      </w:pPr>
      <w:r w:rsidRPr="00E466F8">
        <w:rPr>
          <w:sz w:val="24"/>
          <w:szCs w:val="24"/>
          <w:lang w:val="en-US"/>
        </w:rPr>
        <w:t xml:space="preserve">Causal forests produce asymptotically unbiased and normal estimates. </w:t>
      </w:r>
    </w:p>
    <w:p w14:paraId="680D8D33" w14:textId="77777777" w:rsidR="00E466F8" w:rsidRPr="00E466F8" w:rsidRDefault="00E466F8" w:rsidP="00E466F8">
      <w:pPr>
        <w:rPr>
          <w:sz w:val="24"/>
          <w:szCs w:val="24"/>
          <w:lang w:val="en-US"/>
        </w:rPr>
      </w:pPr>
    </w:p>
    <w:p w14:paraId="463361F6" w14:textId="6AEEC095" w:rsidR="00C23A5B" w:rsidRPr="00E466F8" w:rsidRDefault="00E466F8" w:rsidP="00E466F8">
      <w:pPr>
        <w:rPr>
          <w:sz w:val="24"/>
          <w:szCs w:val="24"/>
          <w:lang w:val="en-US"/>
        </w:rPr>
      </w:pPr>
      <w:r w:rsidRPr="00E466F8">
        <w:rPr>
          <w:sz w:val="24"/>
          <w:szCs w:val="24"/>
          <w:lang w:val="en-US"/>
        </w:rPr>
        <w:t>To avoid overfitting, Athey &amp; Imbens introduced honest trees. The data is split into two parts, one is used for building the trees (determining the splitting rules), the other is used to estimate the leaf values.</w:t>
      </w:r>
    </w:p>
    <w:p w14:paraId="3C41EC0A" w14:textId="047F53E5" w:rsidR="00C23A5B" w:rsidRPr="00842673" w:rsidRDefault="00C23A5B" w:rsidP="00C23A5B">
      <w:pPr>
        <w:rPr>
          <w:sz w:val="24"/>
          <w:szCs w:val="24"/>
          <w:lang w:val="en-US"/>
        </w:rPr>
      </w:pPr>
      <w:r w:rsidRPr="00842673">
        <w:rPr>
          <w:sz w:val="24"/>
          <w:szCs w:val="24"/>
          <w:lang w:val="en-US"/>
        </w:rPr>
        <w:t>An important hyperparam</w:t>
      </w:r>
      <w:r w:rsidR="00BE6EDD">
        <w:rPr>
          <w:sz w:val="24"/>
          <w:szCs w:val="24"/>
          <w:lang w:val="en-US"/>
        </w:rPr>
        <w:t>e</w:t>
      </w:r>
      <w:r w:rsidRPr="00842673">
        <w:rPr>
          <w:sz w:val="24"/>
          <w:szCs w:val="24"/>
          <w:lang w:val="en-US"/>
        </w:rPr>
        <w:t>ter</w:t>
      </w:r>
      <w:r w:rsidR="00BE6EDD">
        <w:rPr>
          <w:sz w:val="24"/>
          <w:szCs w:val="24"/>
          <w:lang w:val="en-US"/>
        </w:rPr>
        <w:t>s</w:t>
      </w:r>
      <w:r w:rsidRPr="00842673">
        <w:rPr>
          <w:sz w:val="24"/>
          <w:szCs w:val="24"/>
          <w:lang w:val="en-US"/>
        </w:rPr>
        <w:t xml:space="preserve"> is the number of trees. Since …, an increased number of trees does not lead to overfitting, more tr</w:t>
      </w:r>
      <w:r w:rsidR="00BE6EDD">
        <w:rPr>
          <w:sz w:val="24"/>
          <w:szCs w:val="24"/>
          <w:lang w:val="en-US"/>
        </w:rPr>
        <w:t>e</w:t>
      </w:r>
      <w:r w:rsidRPr="00842673">
        <w:rPr>
          <w:sz w:val="24"/>
          <w:szCs w:val="24"/>
          <w:lang w:val="en-US"/>
        </w:rPr>
        <w:t xml:space="preserve">es can however decrease bias. The drawback of a higher number of trees is increased runtime. </w:t>
      </w:r>
    </w:p>
    <w:p w14:paraId="48091506" w14:textId="77777777" w:rsidR="00C23A5B" w:rsidRDefault="00C23A5B" w:rsidP="00C23A5B">
      <w:pPr>
        <w:rPr>
          <w:sz w:val="24"/>
          <w:szCs w:val="24"/>
          <w:lang w:val="en-US"/>
        </w:rPr>
      </w:pPr>
      <w:r w:rsidRPr="00842673">
        <w:rPr>
          <w:sz w:val="24"/>
          <w:szCs w:val="24"/>
          <w:lang w:val="en-US"/>
        </w:rPr>
        <w:t xml:space="preserve">The default value in the grf-Package is 2000.  </w:t>
      </w:r>
    </w:p>
    <w:p w14:paraId="75680970" w14:textId="77777777" w:rsidR="00C23A5B" w:rsidRPr="00C23A5B" w:rsidRDefault="00C23A5B" w:rsidP="00C23A5B">
      <w:pPr>
        <w:pStyle w:val="Listenabsatz"/>
        <w:ind w:left="1080"/>
        <w:rPr>
          <w:b/>
          <w:bCs/>
          <w:sz w:val="24"/>
          <w:szCs w:val="24"/>
          <w:u w:val="single"/>
          <w:lang w:val="en-US"/>
        </w:rPr>
      </w:pPr>
    </w:p>
    <w:p w14:paraId="5CF3158C" w14:textId="77777777" w:rsidR="00C23A5B" w:rsidRPr="00C23A5B" w:rsidRDefault="00C23A5B" w:rsidP="008A1A08">
      <w:pPr>
        <w:pStyle w:val="Listenabsatz"/>
        <w:rPr>
          <w:b/>
          <w:bCs/>
          <w:u w:val="single"/>
          <w:lang w:val="en-US"/>
        </w:rPr>
      </w:pPr>
    </w:p>
    <w:p w14:paraId="1CCC9195" w14:textId="77777777" w:rsidR="00C23A5B" w:rsidRPr="00C23A5B" w:rsidRDefault="00C23A5B" w:rsidP="008A1A08">
      <w:pPr>
        <w:pStyle w:val="Listenabsatz"/>
        <w:rPr>
          <w:b/>
          <w:bCs/>
          <w:u w:val="single"/>
          <w:lang w:val="en-US"/>
        </w:rPr>
      </w:pPr>
    </w:p>
    <w:p w14:paraId="009781B0" w14:textId="399EB459" w:rsidR="00C23A5B" w:rsidRDefault="00C23A5B" w:rsidP="00C23A5B">
      <w:pPr>
        <w:pStyle w:val="Listenabsatz"/>
        <w:numPr>
          <w:ilvl w:val="0"/>
          <w:numId w:val="2"/>
        </w:numPr>
        <w:rPr>
          <w:b/>
          <w:bCs/>
          <w:u w:val="single"/>
          <w:lang w:val="en-US"/>
        </w:rPr>
      </w:pPr>
      <w:r>
        <w:rPr>
          <w:b/>
          <w:bCs/>
          <w:u w:val="single"/>
          <w:lang w:val="en-US"/>
        </w:rPr>
        <w:t>BART for Causal Inference</w:t>
      </w:r>
    </w:p>
    <w:p w14:paraId="3FC8C127" w14:textId="1F2CC9AB" w:rsidR="001B1B4A" w:rsidRDefault="001B1B4A" w:rsidP="001B1B4A">
      <w:pPr>
        <w:pStyle w:val="Listenabsatz"/>
        <w:rPr>
          <w:b/>
          <w:bCs/>
          <w:u w:val="single"/>
          <w:lang w:val="en-US"/>
        </w:rPr>
      </w:pPr>
      <w:r>
        <w:rPr>
          <w:b/>
          <w:bCs/>
          <w:u w:val="single"/>
          <w:lang w:val="en-US"/>
        </w:rPr>
        <w:t>Künzel et al. (2019) compared S-Learners and T-Learners among other Meta-Learners in combination with BART.</w:t>
      </w:r>
    </w:p>
    <w:p w14:paraId="7FE20298" w14:textId="77777777" w:rsidR="001B1B4A" w:rsidRDefault="001B1B4A" w:rsidP="001B1B4A">
      <w:pPr>
        <w:pStyle w:val="Listenabsatz"/>
        <w:rPr>
          <w:b/>
          <w:bCs/>
          <w:u w:val="single"/>
          <w:lang w:val="en-US"/>
        </w:rPr>
      </w:pPr>
    </w:p>
    <w:p w14:paraId="0A292BAD" w14:textId="77777777" w:rsidR="001B1B4A" w:rsidRDefault="001B1B4A" w:rsidP="001B1B4A">
      <w:pPr>
        <w:pStyle w:val="Listenabsatz"/>
        <w:rPr>
          <w:b/>
          <w:bCs/>
          <w:u w:val="single"/>
          <w:lang w:val="en-US"/>
        </w:rPr>
      </w:pPr>
    </w:p>
    <w:p w14:paraId="4C5A21B6" w14:textId="67DBE2FD" w:rsidR="00C23A5B" w:rsidRDefault="00C23A5B" w:rsidP="00C23A5B">
      <w:pPr>
        <w:pStyle w:val="Listenabsatz"/>
        <w:numPr>
          <w:ilvl w:val="0"/>
          <w:numId w:val="2"/>
        </w:numPr>
        <w:rPr>
          <w:b/>
          <w:bCs/>
          <w:u w:val="single"/>
          <w:lang w:val="en-US"/>
        </w:rPr>
      </w:pPr>
      <w:r>
        <w:rPr>
          <w:b/>
          <w:bCs/>
          <w:u w:val="single"/>
          <w:lang w:val="en-US"/>
        </w:rPr>
        <w:t>Method</w:t>
      </w:r>
    </w:p>
    <w:p w14:paraId="054A1D95" w14:textId="3416B487" w:rsidR="00C23A5B" w:rsidRDefault="00C23A5B" w:rsidP="00C23A5B">
      <w:pPr>
        <w:pStyle w:val="Listenabsatz"/>
        <w:rPr>
          <w:b/>
          <w:bCs/>
          <w:u w:val="single"/>
          <w:lang w:val="en-US"/>
        </w:rPr>
      </w:pPr>
      <w:r>
        <w:rPr>
          <w:b/>
          <w:bCs/>
          <w:u w:val="single"/>
          <w:lang w:val="en-US"/>
        </w:rPr>
        <w:t>5.1Experimental Design</w:t>
      </w:r>
    </w:p>
    <w:p w14:paraId="53D1088C" w14:textId="167CC769" w:rsidR="00C23A5B" w:rsidRDefault="00C23A5B" w:rsidP="00C23A5B">
      <w:pPr>
        <w:pStyle w:val="Listenabsatz"/>
        <w:rPr>
          <w:b/>
          <w:bCs/>
          <w:u w:val="single"/>
          <w:lang w:val="en-US"/>
        </w:rPr>
      </w:pPr>
      <w:r>
        <w:rPr>
          <w:b/>
          <w:bCs/>
          <w:u w:val="single"/>
          <w:lang w:val="en-US"/>
        </w:rPr>
        <w:t>5.2Data</w:t>
      </w:r>
    </w:p>
    <w:p w14:paraId="5DB5BE8B" w14:textId="254C814A" w:rsidR="006D1E12" w:rsidRDefault="006D1E12" w:rsidP="00E466F8">
      <w:pPr>
        <w:pStyle w:val="Listenabsatz"/>
        <w:rPr>
          <w:lang w:val="en-US"/>
        </w:rPr>
      </w:pPr>
      <w:r>
        <w:rPr>
          <w:lang w:val="en-US"/>
        </w:rPr>
        <w:t xml:space="preserve">As described in Chapter X, there are different approaches to </w:t>
      </w:r>
      <w:r w:rsidR="00D06D6F">
        <w:rPr>
          <w:lang w:val="en-US"/>
        </w:rPr>
        <w:t xml:space="preserve">which data to use for comparison of causal machine learning models. </w:t>
      </w:r>
      <w:r w:rsidR="009603EE">
        <w:rPr>
          <w:lang w:val="en-US"/>
        </w:rPr>
        <w:t xml:space="preserve">For this thesis, </w:t>
      </w:r>
      <w:r w:rsidR="0048141A">
        <w:rPr>
          <w:lang w:val="en-US"/>
        </w:rPr>
        <w:t xml:space="preserve">I needed data where the ground truth (the true average treatment effect was known), but </w:t>
      </w:r>
      <w:r w:rsidR="009603EE">
        <w:rPr>
          <w:lang w:val="en-US"/>
        </w:rPr>
        <w:t xml:space="preserve">I did not want to simulate data myself, in order to avoid using data generating processes which could favor some models over others. </w:t>
      </w:r>
      <w:r w:rsidR="009E3E72">
        <w:rPr>
          <w:lang w:val="en-US"/>
        </w:rPr>
        <w:t>On the other hand, I wanted to be able to compare performances over a range of different data generating processes, to be able to see which models perform well under different circumstances.</w:t>
      </w:r>
      <w:r w:rsidR="0048141A">
        <w:rPr>
          <w:lang w:val="en-US"/>
        </w:rPr>
        <w:t xml:space="preserve"> </w:t>
      </w:r>
    </w:p>
    <w:p w14:paraId="0C8CD1F2" w14:textId="77777777" w:rsidR="009603EE" w:rsidRDefault="009603EE" w:rsidP="00E466F8">
      <w:pPr>
        <w:pStyle w:val="Listenabsatz"/>
        <w:rPr>
          <w:lang w:val="en-US"/>
        </w:rPr>
      </w:pPr>
    </w:p>
    <w:p w14:paraId="33C8DB4E" w14:textId="1FEFE97B" w:rsidR="009E3E72" w:rsidRDefault="009E3E72" w:rsidP="00E466F8">
      <w:pPr>
        <w:pStyle w:val="Listenabsatz"/>
        <w:rPr>
          <w:lang w:val="en-US"/>
        </w:rPr>
      </w:pPr>
      <w:r>
        <w:rPr>
          <w:lang w:val="en-US"/>
        </w:rPr>
        <w:t>A framework called ? offered a solution. The</w:t>
      </w:r>
    </w:p>
    <w:p w14:paraId="129FF96E" w14:textId="77777777" w:rsidR="009603EE" w:rsidRDefault="009603EE" w:rsidP="00E466F8">
      <w:pPr>
        <w:pStyle w:val="Listenabsatz"/>
        <w:rPr>
          <w:lang w:val="en-US"/>
        </w:rPr>
      </w:pPr>
    </w:p>
    <w:p w14:paraId="4B40CCF0" w14:textId="77777777" w:rsidR="009603EE" w:rsidRDefault="009603EE" w:rsidP="00E466F8">
      <w:pPr>
        <w:pStyle w:val="Listenabsatz"/>
        <w:rPr>
          <w:lang w:val="en-US"/>
        </w:rPr>
      </w:pPr>
    </w:p>
    <w:p w14:paraId="5A2F6404" w14:textId="77777777" w:rsidR="009603EE" w:rsidRDefault="009603EE" w:rsidP="00E466F8">
      <w:pPr>
        <w:pStyle w:val="Listenabsatz"/>
        <w:rPr>
          <w:lang w:val="en-US"/>
        </w:rPr>
      </w:pPr>
    </w:p>
    <w:p w14:paraId="1144185C" w14:textId="77777777" w:rsidR="0048141A" w:rsidRDefault="0048141A" w:rsidP="00E466F8">
      <w:pPr>
        <w:pStyle w:val="Listenabsatz"/>
        <w:rPr>
          <w:lang w:val="en-US"/>
        </w:rPr>
      </w:pPr>
    </w:p>
    <w:p w14:paraId="162F8C7B" w14:textId="150CF9D7" w:rsidR="0048141A" w:rsidRDefault="0048141A" w:rsidP="00E466F8">
      <w:pPr>
        <w:pStyle w:val="Listenabsatz"/>
        <w:rPr>
          <w:lang w:val="en-US"/>
        </w:rPr>
      </w:pPr>
      <w:r>
        <w:rPr>
          <w:lang w:val="en-US"/>
        </w:rPr>
        <w:t xml:space="preserve">Therefore, the decision was made </w:t>
      </w:r>
    </w:p>
    <w:p w14:paraId="2D0423A3" w14:textId="1BCB34D0" w:rsidR="00E466F8" w:rsidRPr="00E466F8" w:rsidRDefault="00E466F8" w:rsidP="00E466F8">
      <w:pPr>
        <w:pStyle w:val="Listenabsatz"/>
        <w:rPr>
          <w:lang w:val="en-US"/>
        </w:rPr>
      </w:pPr>
      <w:r w:rsidRPr="00E466F8">
        <w:rPr>
          <w:lang w:val="en-US"/>
        </w:rPr>
        <w:lastRenderedPageBreak/>
        <w:t>The ACIC is a competition that has been held at the ACIC since __. Each year a different challenge is given to competitioners, all concerning causal inference. Datasets are provided by the organizers and participants are asked to solve different problems/estiamte different parameters (?) estimators. The participants can submit models of their choice to solve the challenge and at the end of the challenge, winners are anounced/the submitted models get ranked by their performance.</w:t>
      </w:r>
    </w:p>
    <w:p w14:paraId="12D7DE4A" w14:textId="77777777" w:rsidR="00E466F8" w:rsidRPr="00E466F8" w:rsidRDefault="00E466F8" w:rsidP="00E466F8">
      <w:pPr>
        <w:pStyle w:val="Listenabsatz"/>
        <w:rPr>
          <w:lang w:val="en-US"/>
        </w:rPr>
      </w:pPr>
      <w:r w:rsidRPr="00E466F8">
        <w:rPr>
          <w:lang w:val="en-US"/>
        </w:rPr>
        <w:t>The challenges differ each year by different DGPs for the challenge data, different estiamtors that are of interest and ...</w:t>
      </w:r>
    </w:p>
    <w:p w14:paraId="7E776797" w14:textId="77777777" w:rsidR="00E466F8" w:rsidRPr="00E466F8" w:rsidRDefault="00E466F8" w:rsidP="00E466F8">
      <w:pPr>
        <w:pStyle w:val="Listenabsatz"/>
        <w:rPr>
          <w:lang w:val="en-US"/>
        </w:rPr>
      </w:pPr>
    </w:p>
    <w:p w14:paraId="45CDFA3A" w14:textId="2D85CBBB" w:rsidR="00E466F8" w:rsidRPr="00E466F8" w:rsidRDefault="00E466F8" w:rsidP="00E466F8">
      <w:pPr>
        <w:pStyle w:val="Listenabsatz"/>
        <w:rPr>
          <w:lang w:val="en-US"/>
        </w:rPr>
      </w:pPr>
      <w:r w:rsidRPr="00E466F8">
        <w:rPr>
          <w:lang w:val="en-US"/>
        </w:rPr>
        <w:t>During the challenge, participants are only provided datasets of X, z and Y. After the cha</w:t>
      </w:r>
      <w:r w:rsidR="00F26C2D">
        <w:rPr>
          <w:lang w:val="en-US"/>
        </w:rPr>
        <w:t>ll</w:t>
      </w:r>
      <w:r w:rsidRPr="00E466F8">
        <w:rPr>
          <w:lang w:val="en-US"/>
        </w:rPr>
        <w:t>enge closes, the true ATEs are disclosed.</w:t>
      </w:r>
    </w:p>
    <w:p w14:paraId="0A054BFB" w14:textId="77777777" w:rsidR="00E466F8" w:rsidRPr="00E466F8" w:rsidRDefault="00E466F8" w:rsidP="00E466F8">
      <w:pPr>
        <w:pStyle w:val="Listenabsatz"/>
        <w:rPr>
          <w:lang w:val="en-US"/>
        </w:rPr>
      </w:pPr>
    </w:p>
    <w:p w14:paraId="228F2EBD" w14:textId="097A9C64" w:rsidR="00C1713F" w:rsidRDefault="00E466F8" w:rsidP="00E466F8">
      <w:pPr>
        <w:pStyle w:val="Listenabsatz"/>
        <w:rPr>
          <w:lang w:val="en-US"/>
        </w:rPr>
      </w:pPr>
      <w:r w:rsidRPr="00E466F8">
        <w:rPr>
          <w:lang w:val="en-US"/>
        </w:rPr>
        <w:t xml:space="preserve">In the 2019 ACIC challenge, the task was to estimate the ATE as well as 95% confidence intervals. All datasets had binary treatment variables. There were two different tracks, one for low-dimensional datasets and one for high-dimensional datasets. Within each track, there were binary and continous outcomes. In total there were 64 DGPs. For the purpose of this thesis, only the low-dimensional continous outcome dgps were chosen, resulting in 16 selected dgps. For each DGP, 100 datasets of were provided each. </w:t>
      </w:r>
      <w:r w:rsidR="00C1713F">
        <w:rPr>
          <w:lang w:val="en-US"/>
        </w:rPr>
        <w:t xml:space="preserve">The number of covariates and observations varied across DGPS, but was consistent within the datasets of the DGPS. </w:t>
      </w:r>
      <w:r w:rsidR="00C1713F" w:rsidRPr="00E466F8">
        <w:rPr>
          <w:lang w:val="en-US"/>
        </w:rPr>
        <w:t>Table X gives an overview over all the datasets.</w:t>
      </w:r>
      <w:r w:rsidR="00C1713F">
        <w:rPr>
          <w:lang w:val="en-US"/>
        </w:rPr>
        <w:t xml:space="preserve"> </w:t>
      </w:r>
    </w:p>
    <w:p w14:paraId="0840858C" w14:textId="4E3356A1" w:rsidR="00E466F8" w:rsidRPr="00E466F8" w:rsidRDefault="00E466F8" w:rsidP="00E466F8">
      <w:pPr>
        <w:pStyle w:val="Listenabsatz"/>
        <w:rPr>
          <w:lang w:val="en-US"/>
        </w:rPr>
      </w:pPr>
      <w:r w:rsidRPr="00E466F8">
        <w:rPr>
          <w:lang w:val="en-US"/>
        </w:rPr>
        <w:t xml:space="preserve">The number of covariates ranges from _ to _ . </w:t>
      </w:r>
    </w:p>
    <w:p w14:paraId="2E500987" w14:textId="4792A9F4" w:rsidR="00E466F8" w:rsidRPr="00E466F8" w:rsidRDefault="00E466F8" w:rsidP="00E466F8">
      <w:pPr>
        <w:pStyle w:val="Listenabsatz"/>
        <w:rPr>
          <w:lang w:val="en-US"/>
        </w:rPr>
      </w:pPr>
      <w:r w:rsidRPr="00E466F8">
        <w:rPr>
          <w:lang w:val="en-US"/>
        </w:rPr>
        <w:t>The data was either synthetic or semi-synthetic. For some GDPs, all the covariates were simulated, for others the covariates were taken from real-world data sets. The treatment assignent and outcome mechanism were simulated. The assumption of unconfoundedness was guaranteed to be fulfilled for all data sets. Authors/Organizers stated that various difficulties were impelmented across the data sets, such as n</w:t>
      </w:r>
      <w:r w:rsidR="00C1713F">
        <w:rPr>
          <w:lang w:val="en-US"/>
        </w:rPr>
        <w:t>o</w:t>
      </w:r>
      <w:r w:rsidRPr="00E466F8">
        <w:rPr>
          <w:lang w:val="en-US"/>
        </w:rPr>
        <w:t>n-linearity of ... (direct quote)</w:t>
      </w:r>
      <w:r w:rsidR="00C1713F">
        <w:rPr>
          <w:lang w:val="en-US"/>
        </w:rPr>
        <w:t>, however they did not provide details about those tweaks and which dataset was given whch characteristics.</w:t>
      </w:r>
    </w:p>
    <w:p w14:paraId="4F8A4653" w14:textId="77777777" w:rsidR="00E466F8" w:rsidRPr="00E466F8" w:rsidRDefault="00E466F8" w:rsidP="00E466F8">
      <w:pPr>
        <w:pStyle w:val="Listenabsatz"/>
        <w:rPr>
          <w:lang w:val="en-US"/>
        </w:rPr>
      </w:pPr>
    </w:p>
    <w:p w14:paraId="557C74E8" w14:textId="06B8C688" w:rsidR="00E466F8" w:rsidRPr="00E466F8" w:rsidRDefault="00E466F8" w:rsidP="00E466F8">
      <w:pPr>
        <w:pStyle w:val="Listenabsatz"/>
        <w:rPr>
          <w:lang w:val="en-US"/>
        </w:rPr>
      </w:pPr>
      <w:r w:rsidRPr="00E466F8">
        <w:rPr>
          <w:lang w:val="en-US"/>
        </w:rPr>
        <w:t>Table X gives an overview over all the datasets.</w:t>
      </w:r>
    </w:p>
    <w:p w14:paraId="1E5764E7" w14:textId="50CC3EA9" w:rsidR="00C23A5B" w:rsidRDefault="00C23A5B" w:rsidP="00C23A5B">
      <w:pPr>
        <w:pStyle w:val="Listenabsatz"/>
        <w:rPr>
          <w:b/>
          <w:bCs/>
          <w:u w:val="single"/>
          <w:lang w:val="en-US"/>
        </w:rPr>
      </w:pPr>
      <w:r>
        <w:rPr>
          <w:b/>
          <w:bCs/>
          <w:u w:val="single"/>
          <w:lang w:val="en-US"/>
        </w:rPr>
        <w:t>5.2.1Dataset diagnostics</w:t>
      </w:r>
    </w:p>
    <w:p w14:paraId="68E0205D" w14:textId="221EBCDC" w:rsidR="00C23A5B" w:rsidRDefault="00C23A5B" w:rsidP="00C23A5B">
      <w:pPr>
        <w:pStyle w:val="Listenabsatz"/>
        <w:rPr>
          <w:b/>
          <w:bCs/>
          <w:u w:val="single"/>
          <w:lang w:val="en-US"/>
        </w:rPr>
      </w:pPr>
      <w:r>
        <w:rPr>
          <w:b/>
          <w:bCs/>
          <w:u w:val="single"/>
          <w:lang w:val="en-US"/>
        </w:rPr>
        <w:t>5.3</w:t>
      </w:r>
      <w:r w:rsidR="00D06D6F">
        <w:rPr>
          <w:b/>
          <w:bCs/>
          <w:u w:val="single"/>
          <w:lang w:val="en-US"/>
        </w:rPr>
        <w:t>Implementation</w:t>
      </w:r>
    </w:p>
    <w:p w14:paraId="55E7096A" w14:textId="2E7E89BB" w:rsidR="00E466F8" w:rsidRPr="00E466F8" w:rsidRDefault="00E466F8" w:rsidP="00E466F8">
      <w:pPr>
        <w:pStyle w:val="Listenabsatz"/>
        <w:rPr>
          <w:lang w:val="en-US"/>
        </w:rPr>
      </w:pPr>
      <w:r w:rsidRPr="00E466F8">
        <w:rPr>
          <w:lang w:val="en-US"/>
        </w:rPr>
        <w:t>A</w:t>
      </w:r>
      <w:r w:rsidR="004D43B1">
        <w:rPr>
          <w:lang w:val="en-US"/>
        </w:rPr>
        <w:t>t the first stage of the experiment, all models were run with their default parameters.</w:t>
      </w:r>
    </w:p>
    <w:p w14:paraId="1B610E89" w14:textId="77777777" w:rsidR="00E466F8" w:rsidRPr="00E466F8" w:rsidRDefault="00E466F8" w:rsidP="00E466F8">
      <w:pPr>
        <w:pStyle w:val="Listenabsatz"/>
        <w:rPr>
          <w:lang w:val="en-US"/>
        </w:rPr>
      </w:pPr>
    </w:p>
    <w:p w14:paraId="3A102EE8" w14:textId="05E53D79" w:rsidR="006E0EA4" w:rsidRPr="006E0EA4" w:rsidRDefault="004D43B1" w:rsidP="00D06D6F">
      <w:pPr>
        <w:pStyle w:val="Listenabsatz"/>
        <w:rPr>
          <w:lang w:val="en-US"/>
        </w:rPr>
      </w:pPr>
      <w:r>
        <w:rPr>
          <w:lang w:val="en-US"/>
        </w:rPr>
        <w:t xml:space="preserve">All code was implemented in R.  </w:t>
      </w:r>
    </w:p>
    <w:p w14:paraId="09924205" w14:textId="4C70E4AB" w:rsidR="004D43B1" w:rsidRPr="00C63346" w:rsidRDefault="00C54F60" w:rsidP="00C63346">
      <w:pPr>
        <w:ind w:left="708"/>
        <w:rPr>
          <w:lang w:val="en-US"/>
        </w:rPr>
      </w:pPr>
      <w:r w:rsidRPr="007171AC">
        <w:rPr>
          <w:lang w:val="en-US"/>
        </w:rPr>
        <w:t>The BART T-Learner was implemented using</w:t>
      </w:r>
      <w:r w:rsidR="006E0EA4" w:rsidRPr="007171AC">
        <w:rPr>
          <w:lang w:val="en-US"/>
        </w:rPr>
        <w:t xml:space="preserve"> the </w:t>
      </w:r>
      <w:r w:rsidRPr="007171AC">
        <w:rPr>
          <w:i/>
          <w:iCs/>
          <w:lang w:val="en-US"/>
        </w:rPr>
        <w:t>dbarts</w:t>
      </w:r>
      <w:r w:rsidRPr="007171AC">
        <w:rPr>
          <w:lang w:val="en-US"/>
        </w:rPr>
        <w:t xml:space="preserve"> package (Quelle).</w:t>
      </w:r>
      <w:r w:rsidR="006E0EA4" w:rsidRPr="007171AC">
        <w:rPr>
          <w:lang w:val="en-US"/>
        </w:rPr>
        <w:t xml:space="preserve"> This package uses discrete trees, meaning that the covariate values for the splitting rules are chosen from a discrete space, not a continuous one. The bart2 function from the package was used, since it allows for </w:t>
      </w:r>
      <w:r w:rsidR="004D43B1" w:rsidRPr="007171AC">
        <w:rPr>
          <w:lang w:val="en-US"/>
        </w:rPr>
        <w:t xml:space="preserve">the </w:t>
      </w:r>
      <w:r w:rsidR="006E0EA4" w:rsidRPr="007171AC">
        <w:rPr>
          <w:lang w:val="en-US"/>
        </w:rPr>
        <w:t xml:space="preserve">specification of hyperparameters. </w:t>
      </w:r>
      <w:r w:rsidR="004D43B1" w:rsidRPr="007171AC">
        <w:rPr>
          <w:lang w:val="en-US"/>
        </w:rPr>
        <w:t>Two separate models were fit to the treatment group and the control group respectively. Predictions were made on both models for all observations, the</w:t>
      </w:r>
      <w:r w:rsidR="00C802D9">
        <w:rPr>
          <w:lang w:val="en-US"/>
        </w:rPr>
        <w:t xml:space="preserve">n </w:t>
      </w:r>
      <w:commentRangeStart w:id="7"/>
      <w:r w:rsidR="00C802D9">
        <w:rPr>
          <w:lang w:val="en-US"/>
        </w:rPr>
        <w:t>I</w:t>
      </w:r>
      <w:r w:rsidR="00C63346">
        <w:rPr>
          <w:lang w:val="en-US"/>
        </w:rPr>
        <w:t>CA</w:t>
      </w:r>
      <w:r w:rsidR="00C802D9">
        <w:rPr>
          <w:lang w:val="en-US"/>
        </w:rPr>
        <w:t>TE</w:t>
      </w:r>
      <w:commentRangeEnd w:id="7"/>
      <w:r w:rsidR="0052737D">
        <w:rPr>
          <w:rStyle w:val="Kommentarzeichen"/>
          <w:sz w:val="22"/>
          <w:szCs w:val="22"/>
          <w:lang w:val="en-US"/>
        </w:rPr>
        <w:commentReference w:id="7"/>
      </w:r>
      <w:r w:rsidR="00C802D9">
        <w:rPr>
          <w:lang w:val="en-US"/>
        </w:rPr>
        <w:t xml:space="preserve"> estimates calculated as the difference between them.</w:t>
      </w:r>
      <w:r w:rsidR="004D43B1" w:rsidRPr="007171AC">
        <w:rPr>
          <w:lang w:val="en-US"/>
        </w:rPr>
        <w:t xml:space="preserve"> </w:t>
      </w:r>
    </w:p>
    <w:p w14:paraId="4AC8C1EE" w14:textId="0ED1E8AF" w:rsidR="007750B4" w:rsidRPr="007750B4" w:rsidRDefault="00C54F60" w:rsidP="007750B4">
      <w:pPr>
        <w:pStyle w:val="Listenabsatz"/>
        <w:rPr>
          <w:lang w:val="en-US"/>
        </w:rPr>
      </w:pPr>
      <w:r>
        <w:rPr>
          <w:lang w:val="en-US"/>
        </w:rPr>
        <w:t>For the BART S-Learner and the two PS-BART</w:t>
      </w:r>
      <w:r w:rsidR="007171AC">
        <w:rPr>
          <w:lang w:val="en-US"/>
        </w:rPr>
        <w:t>-</w:t>
      </w:r>
      <w:r>
        <w:rPr>
          <w:lang w:val="en-US"/>
        </w:rPr>
        <w:t xml:space="preserve">Learners the </w:t>
      </w:r>
      <w:r w:rsidR="00C802D9" w:rsidRPr="00C802D9">
        <w:rPr>
          <w:i/>
          <w:iCs/>
          <w:lang w:val="en-US"/>
        </w:rPr>
        <w:t>bartc</w:t>
      </w:r>
      <w:r w:rsidR="00C802D9">
        <w:rPr>
          <w:lang w:val="en-US"/>
        </w:rPr>
        <w:t xml:space="preserve"> function from the </w:t>
      </w:r>
      <w:r w:rsidRPr="00C802D9">
        <w:rPr>
          <w:i/>
          <w:iCs/>
          <w:lang w:val="en-US"/>
        </w:rPr>
        <w:t>bartCause</w:t>
      </w:r>
      <w:r>
        <w:rPr>
          <w:lang w:val="en-US"/>
        </w:rPr>
        <w:t xml:space="preserve"> package was used (Quelle). </w:t>
      </w:r>
      <w:r w:rsidR="006E0EA4">
        <w:rPr>
          <w:lang w:val="en-US"/>
        </w:rPr>
        <w:t xml:space="preserve">The package internally uses </w:t>
      </w:r>
      <w:r w:rsidR="006E0EA4" w:rsidRPr="007171AC">
        <w:rPr>
          <w:i/>
          <w:iCs/>
          <w:lang w:val="en-US"/>
        </w:rPr>
        <w:t>dBarts</w:t>
      </w:r>
      <w:r w:rsidR="007171AC">
        <w:rPr>
          <w:lang w:val="en-US"/>
        </w:rPr>
        <w:t xml:space="preserve">, so no differences in performance can be attributed to different implementations. For all three Learners, one model was fit </w:t>
      </w:r>
      <w:r w:rsidR="00C802D9">
        <w:rPr>
          <w:lang w:val="en-US"/>
        </w:rPr>
        <w:t>using all covariates X and the treatment assignment T as input. The PS-Models also included the propensity score estimates. The bartc function can calculate the propensity scores internally</w:t>
      </w:r>
      <w:r w:rsidR="0052737D">
        <w:rPr>
          <w:lang w:val="en-US"/>
        </w:rPr>
        <w:t>. For PS-GLM, a logistic regression (logit-</w:t>
      </w:r>
      <w:r w:rsidR="0052737D">
        <w:rPr>
          <w:lang w:val="en-US"/>
        </w:rPr>
        <w:lastRenderedPageBreak/>
        <w:t>Model) is used, for PS-BART, a separate BART model is fit with T as outcome variable. ITES are estimated by predicting the mu_1 and mu_0 and calculating the difference.</w:t>
      </w:r>
    </w:p>
    <w:p w14:paraId="35DC399D" w14:textId="0886728B" w:rsidR="00410F5A" w:rsidRDefault="006E0EA4" w:rsidP="00D06D6F">
      <w:pPr>
        <w:pStyle w:val="Listenabsatz"/>
        <w:rPr>
          <w:lang w:val="en-US"/>
        </w:rPr>
      </w:pPr>
      <w:r>
        <w:rPr>
          <w:lang w:val="en-US"/>
        </w:rPr>
        <w:t xml:space="preserve">To ensure comparability, the same hyperparameters were </w:t>
      </w:r>
      <w:r w:rsidR="00410F5A">
        <w:rPr>
          <w:lang w:val="en-US"/>
        </w:rPr>
        <w:t>chosen</w:t>
      </w:r>
      <w:r>
        <w:rPr>
          <w:lang w:val="en-US"/>
        </w:rPr>
        <w:t xml:space="preserve"> </w:t>
      </w:r>
      <w:r w:rsidR="00410F5A">
        <w:rPr>
          <w:lang w:val="en-US"/>
        </w:rPr>
        <w:t>for</w:t>
      </w:r>
      <w:r>
        <w:rPr>
          <w:lang w:val="en-US"/>
        </w:rPr>
        <w:t xml:space="preserve"> all </w:t>
      </w:r>
      <w:r w:rsidR="00410F5A">
        <w:rPr>
          <w:lang w:val="en-US"/>
        </w:rPr>
        <w:t xml:space="preserve">four </w:t>
      </w:r>
      <w:r w:rsidR="00B72F17">
        <w:rPr>
          <w:lang w:val="en-US"/>
        </w:rPr>
        <w:t>BART L</w:t>
      </w:r>
      <w:r>
        <w:rPr>
          <w:lang w:val="en-US"/>
        </w:rPr>
        <w:t xml:space="preserve">earners. </w:t>
      </w:r>
      <w:r w:rsidR="00410F5A">
        <w:rPr>
          <w:lang w:val="en-US"/>
        </w:rPr>
        <w:t>The</w:t>
      </w:r>
      <w:r>
        <w:rPr>
          <w:lang w:val="en-US"/>
        </w:rPr>
        <w:t xml:space="preserve"> default hyperparameters of</w:t>
      </w:r>
      <w:r w:rsidR="00410F5A">
        <w:rPr>
          <w:lang w:val="en-US"/>
        </w:rPr>
        <w:t xml:space="preserve"> the</w:t>
      </w:r>
      <w:r>
        <w:rPr>
          <w:lang w:val="en-US"/>
        </w:rPr>
        <w:t xml:space="preserve"> </w:t>
      </w:r>
      <w:r w:rsidRPr="00B72F17">
        <w:rPr>
          <w:i/>
          <w:iCs/>
          <w:lang w:val="en-US"/>
        </w:rPr>
        <w:t>dBarts</w:t>
      </w:r>
      <w:r w:rsidR="00410F5A">
        <w:rPr>
          <w:i/>
          <w:iCs/>
          <w:lang w:val="en-US"/>
        </w:rPr>
        <w:t xml:space="preserve"> package</w:t>
      </w:r>
      <w:r>
        <w:rPr>
          <w:lang w:val="en-US"/>
        </w:rPr>
        <w:t xml:space="preserve"> were used. m = 75, alpha = 0.95, beta = 2, k = 2, nu = ß. The MCMC parameter</w:t>
      </w:r>
      <w:r w:rsidR="00410F5A">
        <w:rPr>
          <w:lang w:val="en-US"/>
        </w:rPr>
        <w:t>s, which govern the posterior sampling algorithm</w:t>
      </w:r>
      <w:r>
        <w:rPr>
          <w:lang w:val="en-US"/>
        </w:rPr>
        <w:t xml:space="preserve"> were fixed as well, using </w:t>
      </w:r>
      <w:r w:rsidR="001E6164">
        <w:rPr>
          <w:lang w:val="en-US"/>
        </w:rPr>
        <w:t>10</w:t>
      </w:r>
      <w:r>
        <w:rPr>
          <w:lang w:val="en-US"/>
        </w:rPr>
        <w:t xml:space="preserve"> chains, 500 burnin samples and 500 posterior samples.</w:t>
      </w:r>
      <w:r w:rsidR="001E6164">
        <w:rPr>
          <w:lang w:val="en-US"/>
        </w:rPr>
        <w:t xml:space="preserve"> </w:t>
      </w:r>
      <w:r w:rsidR="00410F5A">
        <w:rPr>
          <w:lang w:val="en-US"/>
        </w:rPr>
        <w:t xml:space="preserve">These are the default setting in the </w:t>
      </w:r>
      <w:r w:rsidR="00410F5A" w:rsidRPr="00D06D6F">
        <w:rPr>
          <w:i/>
          <w:iCs/>
          <w:lang w:val="en-US"/>
        </w:rPr>
        <w:t>bartCause</w:t>
      </w:r>
      <w:r w:rsidR="00410F5A">
        <w:rPr>
          <w:lang w:val="en-US"/>
        </w:rPr>
        <w:t xml:space="preserve"> package. The number of chains 10 was</w:t>
      </w:r>
      <w:r w:rsidR="00410F5A">
        <w:rPr>
          <w:lang w:val="en-US"/>
        </w:rPr>
        <w:t xml:space="preserve"> chosen based on a recommendation from </w:t>
      </w:r>
      <w:commentRangeStart w:id="8"/>
      <w:r w:rsidR="00410F5A">
        <w:rPr>
          <w:lang w:val="en-US"/>
        </w:rPr>
        <w:t xml:space="preserve">Dorie et al. (2022) and Carniege (2019). </w:t>
      </w:r>
      <w:commentRangeEnd w:id="8"/>
      <w:r w:rsidR="00410F5A">
        <w:rPr>
          <w:rStyle w:val="Kommentarzeichen"/>
          <w:sz w:val="22"/>
          <w:szCs w:val="22"/>
          <w:lang w:val="en-US"/>
        </w:rPr>
        <w:commentReference w:id="8"/>
      </w:r>
      <w:r w:rsidR="00D06D6F">
        <w:rPr>
          <w:lang w:val="en-US"/>
        </w:rPr>
        <w:t xml:space="preserve">The results are averaged over all chains. </w:t>
      </w:r>
    </w:p>
    <w:p w14:paraId="741312E6" w14:textId="77777777" w:rsidR="007750B4" w:rsidRDefault="007750B4" w:rsidP="00D06D6F">
      <w:pPr>
        <w:pStyle w:val="Listenabsatz"/>
        <w:rPr>
          <w:lang w:val="en-US"/>
        </w:rPr>
      </w:pPr>
    </w:p>
    <w:p w14:paraId="2A3039DA" w14:textId="5BDD0397" w:rsidR="007750B4" w:rsidRPr="00D06D6F" w:rsidRDefault="007750B4" w:rsidP="00D06D6F">
      <w:pPr>
        <w:pStyle w:val="Listenabsatz"/>
        <w:rPr>
          <w:lang w:val="en-US"/>
        </w:rPr>
      </w:pPr>
      <w:r>
        <w:rPr>
          <w:lang w:val="en-US"/>
        </w:rPr>
        <w:t>Using 10 chains and 500 posterior samples, the ICATE estimates for each observation are actually a matrix of 10 x 500 samples??</w:t>
      </w:r>
    </w:p>
    <w:p w14:paraId="4AC556CE" w14:textId="77777777" w:rsidR="00410F5A" w:rsidRDefault="00410F5A" w:rsidP="00E466F8">
      <w:pPr>
        <w:pStyle w:val="Listenabsatz"/>
        <w:rPr>
          <w:lang w:val="en-US"/>
        </w:rPr>
      </w:pPr>
    </w:p>
    <w:p w14:paraId="4C9B12A8" w14:textId="5947E2FF" w:rsidR="006D1E12" w:rsidRDefault="001E6164" w:rsidP="00C63346">
      <w:pPr>
        <w:pStyle w:val="Listenabsatz"/>
        <w:tabs>
          <w:tab w:val="left" w:pos="6804"/>
        </w:tabs>
        <w:rPr>
          <w:lang w:val="en-US"/>
        </w:rPr>
      </w:pPr>
      <w:r>
        <w:rPr>
          <w:lang w:val="en-US"/>
        </w:rPr>
        <w:t xml:space="preserve">500 seems to be a ok number for burnin samples and especially posterior samples. Before running the simulation, </w:t>
      </w:r>
      <w:r w:rsidR="006D1E12">
        <w:rPr>
          <w:lang w:val="en-US"/>
        </w:rPr>
        <w:t xml:space="preserve">it was therefore checked, whether increasing the number of posterior samples to 1000 would improve performance. </w:t>
      </w:r>
      <w:commentRangeStart w:id="9"/>
      <w:r w:rsidR="006D1E12">
        <w:rPr>
          <w:lang w:val="en-US"/>
        </w:rPr>
        <w:t>For each DGP, 10 random datasets were chosen and all four BART models were run with 500 posterior samples once and 1000 once.</w:t>
      </w:r>
      <w:commentRangeEnd w:id="9"/>
      <w:r w:rsidR="006D1E12">
        <w:rPr>
          <w:rStyle w:val="Kommentarzeichen"/>
          <w:sz w:val="22"/>
          <w:szCs w:val="22"/>
          <w:lang w:val="en-US"/>
        </w:rPr>
        <w:commentReference w:id="9"/>
      </w:r>
      <w:r w:rsidR="006D1E12">
        <w:rPr>
          <w:lang w:val="en-US"/>
        </w:rPr>
        <w:t xml:space="preserve"> </w:t>
      </w:r>
      <w:commentRangeStart w:id="10"/>
      <w:r w:rsidR="006D1E12">
        <w:rPr>
          <w:lang w:val="en-US"/>
        </w:rPr>
        <w:t>The results showed that RMSE, coverage and Cis did not improve drastically.</w:t>
      </w:r>
      <w:commentRangeEnd w:id="10"/>
      <w:r w:rsidR="006D1E12">
        <w:rPr>
          <w:rStyle w:val="Kommentarzeichen"/>
          <w:sz w:val="22"/>
          <w:szCs w:val="22"/>
          <w:lang w:val="en-US"/>
        </w:rPr>
        <w:commentReference w:id="10"/>
      </w:r>
      <w:r w:rsidR="006D1E12">
        <w:rPr>
          <w:lang w:val="en-US"/>
        </w:rPr>
        <w:t xml:space="preserve"> At each run, additionally the effective sample size (ESS) was calculate, which measures how many of the posterior draws are idenpendet. Results above X are considered as sufficient, which all iterations were able to fulfill. As the increase of posterior sample did not show any significant improvements and comes with an increase </w:t>
      </w:r>
    </w:p>
    <w:p w14:paraId="5115133D" w14:textId="47A8FF95" w:rsidR="004D43B1" w:rsidRDefault="004D43B1" w:rsidP="004D43B1">
      <w:pPr>
        <w:pStyle w:val="Listenabsatz"/>
        <w:rPr>
          <w:lang w:val="en-US"/>
        </w:rPr>
      </w:pPr>
      <w:r w:rsidRPr="004D43B1">
        <w:rPr>
          <w:highlight w:val="yellow"/>
          <w:lang w:val="en-US"/>
        </w:rPr>
        <w:t>Normally, at least 1000 posterior samples are recommended. The creators of the package set the posterior samples to 500, but did not provide any information whether this was done by tuning. To ensure that 500 posterior samples would be enough, before the actual experiment, 15 random datasets were chosen from four DGPs. Each of the BART models was run with once with 500 posterior samples, once with 1000, keeping all other parameters fixed. The RMSE, coverage and confidence intervals were calculated</w:t>
      </w:r>
      <w:r w:rsidR="00410F5A">
        <w:rPr>
          <w:highlight w:val="yellow"/>
          <w:lang w:val="en-US"/>
        </w:rPr>
        <w:t xml:space="preserve"> and no significant differences were found. </w:t>
      </w:r>
      <w:r w:rsidRPr="004D43B1">
        <w:rPr>
          <w:highlight w:val="yellow"/>
          <w:lang w:val="en-US"/>
        </w:rPr>
        <w:t>The summary can be found in Table X. Furthermore, the effective sample size (ESS) was calculated, which measures how many independent samples make up the posterior samples. Values above _ are seen as sufficient, which all of the iterations reached. No significant differences were found. Since the increase of the number of posterior samples does not seem to bring any gains in performance and add computational resources, the posterior sample were kept at 500.</w:t>
      </w:r>
    </w:p>
    <w:p w14:paraId="72E1ACDD" w14:textId="77777777" w:rsidR="00B90F7B" w:rsidRDefault="00B90F7B" w:rsidP="004D43B1">
      <w:pPr>
        <w:pStyle w:val="Listenabsatz"/>
        <w:rPr>
          <w:lang w:val="en-US"/>
        </w:rPr>
      </w:pPr>
    </w:p>
    <w:p w14:paraId="746F96F3" w14:textId="4464CF04" w:rsidR="00B90F7B" w:rsidRDefault="00B90F7B" w:rsidP="004D43B1">
      <w:pPr>
        <w:pStyle w:val="Listenabsatz"/>
        <w:rPr>
          <w:lang w:val="en-US"/>
        </w:rPr>
      </w:pPr>
      <w:r>
        <w:rPr>
          <w:lang w:val="en-US"/>
        </w:rPr>
        <w:t>The ATE estimate was calculate</w:t>
      </w:r>
    </w:p>
    <w:p w14:paraId="76C4D826" w14:textId="77777777" w:rsidR="004D43B1" w:rsidRDefault="004D43B1" w:rsidP="00E466F8">
      <w:pPr>
        <w:pStyle w:val="Listenabsatz"/>
        <w:rPr>
          <w:lang w:val="en-US"/>
        </w:rPr>
      </w:pPr>
    </w:p>
    <w:p w14:paraId="746E9347" w14:textId="77777777" w:rsidR="004D43B1" w:rsidRDefault="004D43B1" w:rsidP="00E466F8">
      <w:pPr>
        <w:pStyle w:val="Listenabsatz"/>
        <w:rPr>
          <w:lang w:val="en-US"/>
        </w:rPr>
      </w:pPr>
    </w:p>
    <w:p w14:paraId="00C5F527" w14:textId="4005A6EA" w:rsidR="001E6164" w:rsidRDefault="006D1E12" w:rsidP="00E466F8">
      <w:pPr>
        <w:pStyle w:val="Listenabsatz"/>
        <w:rPr>
          <w:lang w:val="en-US"/>
        </w:rPr>
      </w:pPr>
      <w:r>
        <w:rPr>
          <w:lang w:val="en-US"/>
        </w:rPr>
        <w:t xml:space="preserve">To check the convergence of chains,  </w:t>
      </w:r>
      <w:commentRangeStart w:id="11"/>
      <w:r>
        <w:rPr>
          <w:lang w:val="en-US"/>
        </w:rPr>
        <w:t xml:space="preserve">visual diagnostics were done </w:t>
      </w:r>
      <w:commentRangeEnd w:id="11"/>
      <w:r>
        <w:rPr>
          <w:rStyle w:val="Kommentarzeichen"/>
          <w:sz w:val="22"/>
          <w:szCs w:val="22"/>
          <w:lang w:val="en-US"/>
        </w:rPr>
        <w:commentReference w:id="11"/>
      </w:r>
      <w:r>
        <w:rPr>
          <w:lang w:val="en-US"/>
        </w:rPr>
        <w:t>.</w:t>
      </w:r>
    </w:p>
    <w:p w14:paraId="1F2DDE03" w14:textId="77777777" w:rsidR="008C15E9" w:rsidRDefault="008C15E9" w:rsidP="00E466F8">
      <w:pPr>
        <w:pStyle w:val="Listenabsatz"/>
        <w:rPr>
          <w:lang w:val="en-US"/>
        </w:rPr>
      </w:pPr>
    </w:p>
    <w:p w14:paraId="33F762DE" w14:textId="77777777" w:rsidR="00E26EC6" w:rsidRPr="00E26EC6" w:rsidRDefault="008C15E9" w:rsidP="00E26EC6">
      <w:pPr>
        <w:pStyle w:val="Listenabsatz"/>
        <w:rPr>
          <w:lang w:val="en-US"/>
        </w:rPr>
      </w:pPr>
      <w:r>
        <w:rPr>
          <w:lang w:val="en-US"/>
        </w:rPr>
        <w:t xml:space="preserve">The causal forest was implemented using the causal_forest function from the grf package. </w:t>
      </w:r>
      <w:r w:rsidR="00E26EC6">
        <w:rPr>
          <w:lang w:val="en-US"/>
        </w:rPr>
        <w:t>For the hyperpramaters, the default settings were used:</w:t>
      </w:r>
      <w:r w:rsidR="00E26EC6" w:rsidRPr="00E26EC6">
        <w:rPr>
          <w:lang w:val="en-US"/>
        </w:rPr>
        <w:t xml:space="preserve">  </w:t>
      </w:r>
      <w:commentRangeStart w:id="12"/>
      <w:r w:rsidR="00E26EC6" w:rsidRPr="00E26EC6">
        <w:rPr>
          <w:lang w:val="en-US"/>
        </w:rPr>
        <w:t>num.trees = 2000,</w:t>
      </w:r>
    </w:p>
    <w:p w14:paraId="01C5E3FD" w14:textId="77777777" w:rsidR="00E26EC6" w:rsidRPr="00E26EC6" w:rsidRDefault="00E26EC6" w:rsidP="00E26EC6">
      <w:pPr>
        <w:pStyle w:val="Listenabsatz"/>
        <w:rPr>
          <w:lang w:val="en-US"/>
        </w:rPr>
      </w:pPr>
      <w:r w:rsidRPr="00E26EC6">
        <w:rPr>
          <w:lang w:val="en-US"/>
        </w:rPr>
        <w:t>sample.fraction = 0.5,</w:t>
      </w:r>
    </w:p>
    <w:p w14:paraId="1FC81596" w14:textId="77777777" w:rsidR="00E26EC6" w:rsidRPr="00E26EC6" w:rsidRDefault="00E26EC6" w:rsidP="00E26EC6">
      <w:pPr>
        <w:pStyle w:val="Listenabsatz"/>
        <w:rPr>
          <w:lang w:val="en-US"/>
        </w:rPr>
      </w:pPr>
      <w:r w:rsidRPr="00E26EC6">
        <w:rPr>
          <w:lang w:val="en-US"/>
        </w:rPr>
        <w:t xml:space="preserve">  mtry = </w:t>
      </w:r>
      <w:hyperlink r:id="rId15" w:history="1">
        <w:r w:rsidRPr="00E26EC6">
          <w:rPr>
            <w:rStyle w:val="Hyperlink"/>
            <w:lang w:val="en-US"/>
          </w:rPr>
          <w:t>min</w:t>
        </w:r>
      </w:hyperlink>
      <w:r w:rsidRPr="00E26EC6">
        <w:rPr>
          <w:lang w:val="en-US"/>
        </w:rPr>
        <w:t>(</w:t>
      </w:r>
      <w:hyperlink r:id="rId16" w:history="1">
        <w:r w:rsidRPr="00E26EC6">
          <w:rPr>
            <w:rStyle w:val="Hyperlink"/>
            <w:lang w:val="en-US"/>
          </w:rPr>
          <w:t>ceiling</w:t>
        </w:r>
      </w:hyperlink>
      <w:r w:rsidRPr="00E26EC6">
        <w:rPr>
          <w:lang w:val="en-US"/>
        </w:rPr>
        <w:t>(</w:t>
      </w:r>
      <w:hyperlink r:id="rId17" w:history="1">
        <w:r w:rsidRPr="00E26EC6">
          <w:rPr>
            <w:rStyle w:val="Hyperlink"/>
            <w:lang w:val="en-US"/>
          </w:rPr>
          <w:t>sqrt</w:t>
        </w:r>
      </w:hyperlink>
      <w:r w:rsidRPr="00E26EC6">
        <w:rPr>
          <w:lang w:val="en-US"/>
        </w:rPr>
        <w:t>(</w:t>
      </w:r>
      <w:hyperlink r:id="rId18" w:history="1">
        <w:r w:rsidRPr="00E26EC6">
          <w:rPr>
            <w:rStyle w:val="Hyperlink"/>
            <w:lang w:val="en-US"/>
          </w:rPr>
          <w:t>ncol</w:t>
        </w:r>
      </w:hyperlink>
      <w:r w:rsidRPr="00E26EC6">
        <w:rPr>
          <w:lang w:val="en-US"/>
        </w:rPr>
        <w:t xml:space="preserve">(X)) + 20), </w:t>
      </w:r>
      <w:hyperlink r:id="rId19" w:history="1">
        <w:r w:rsidRPr="00E26EC6">
          <w:rPr>
            <w:rStyle w:val="Hyperlink"/>
            <w:lang w:val="en-US"/>
          </w:rPr>
          <w:t>ncol</w:t>
        </w:r>
      </w:hyperlink>
      <w:r w:rsidRPr="00E26EC6">
        <w:rPr>
          <w:lang w:val="en-US"/>
        </w:rPr>
        <w:t>(X)),</w:t>
      </w:r>
    </w:p>
    <w:p w14:paraId="59F0E992" w14:textId="77777777" w:rsidR="00E26EC6" w:rsidRPr="00E26EC6" w:rsidRDefault="00E26EC6" w:rsidP="00E26EC6">
      <w:pPr>
        <w:pStyle w:val="Listenabsatz"/>
      </w:pPr>
      <w:r w:rsidRPr="00E26EC6">
        <w:rPr>
          <w:lang w:val="en-US"/>
        </w:rPr>
        <w:t xml:space="preserve">  </w:t>
      </w:r>
      <w:r w:rsidRPr="00E26EC6">
        <w:t>min.node.size = 5,</w:t>
      </w:r>
      <w:commentRangeEnd w:id="12"/>
      <w:r w:rsidRPr="00E26EC6">
        <w:rPr>
          <w:rStyle w:val="Kommentarzeichen"/>
          <w:sz w:val="22"/>
          <w:szCs w:val="22"/>
        </w:rPr>
        <w:commentReference w:id="12"/>
      </w:r>
    </w:p>
    <w:p w14:paraId="5FB2831A" w14:textId="34989E43" w:rsidR="008C15E9" w:rsidRDefault="008C15E9" w:rsidP="00E466F8">
      <w:pPr>
        <w:pStyle w:val="Listenabsatz"/>
        <w:rPr>
          <w:lang w:val="en-US"/>
        </w:rPr>
      </w:pPr>
    </w:p>
    <w:p w14:paraId="5D4BEC43" w14:textId="77777777" w:rsidR="00B90F7B" w:rsidRDefault="00B90F7B" w:rsidP="00E466F8">
      <w:pPr>
        <w:pStyle w:val="Listenabsatz"/>
        <w:rPr>
          <w:lang w:val="en-US"/>
        </w:rPr>
      </w:pPr>
    </w:p>
    <w:p w14:paraId="6FA638FE" w14:textId="1934A426" w:rsidR="00B90F7B" w:rsidRDefault="00B90F7B" w:rsidP="00B90F7B">
      <w:pPr>
        <w:pStyle w:val="Listenabsatz"/>
        <w:ind w:left="1080"/>
        <w:rPr>
          <w:sz w:val="24"/>
          <w:szCs w:val="24"/>
          <w:lang w:val="en-US"/>
        </w:rPr>
      </w:pPr>
      <w:r>
        <w:rPr>
          <w:sz w:val="24"/>
          <w:szCs w:val="24"/>
          <w:lang w:val="en-US"/>
        </w:rPr>
        <w:lastRenderedPageBreak/>
        <w:t>For IPTW + Regression, the propensity scores are estimated using the glm function from the R package ?, using a logit models. The treatment assignment T as the outcome and all covariates as predictors</w:t>
      </w:r>
      <w:r w:rsidR="00FC34BB">
        <w:rPr>
          <w:sz w:val="24"/>
          <w:szCs w:val="24"/>
          <w:lang w:val="en-US"/>
        </w:rPr>
        <w:t xml:space="preserve"> in a linear function</w:t>
      </w:r>
      <w:r>
        <w:rPr>
          <w:sz w:val="24"/>
          <w:szCs w:val="24"/>
          <w:lang w:val="en-US"/>
        </w:rPr>
        <w:t xml:space="preserve">.  assignment Z Stabilized weights are then calculated with the formula X. </w:t>
      </w:r>
      <w:r w:rsidR="00FC34BB">
        <w:rPr>
          <w:sz w:val="24"/>
          <w:szCs w:val="24"/>
          <w:lang w:val="en-US"/>
        </w:rPr>
        <w:t>The outcome regression is run using a linear logit model. Standard errors are calculated using the X package.</w:t>
      </w:r>
    </w:p>
    <w:p w14:paraId="3B84C5D4" w14:textId="77777777" w:rsidR="00B90F7B" w:rsidRDefault="00B90F7B" w:rsidP="00E466F8">
      <w:pPr>
        <w:pStyle w:val="Listenabsatz"/>
        <w:rPr>
          <w:lang w:val="en-US"/>
        </w:rPr>
      </w:pPr>
    </w:p>
    <w:p w14:paraId="1D24433B" w14:textId="77777777" w:rsidR="00C63346" w:rsidRDefault="00B90F7B" w:rsidP="00E466F8">
      <w:pPr>
        <w:pStyle w:val="Listenabsatz"/>
        <w:rPr>
          <w:lang w:val="en-US"/>
        </w:rPr>
      </w:pPr>
      <w:r>
        <w:rPr>
          <w:lang w:val="en-US"/>
        </w:rPr>
        <w:t xml:space="preserve">Each model was fit to all 100 datasets from all 16 DGPs, resulting in 9600 iterations/runs. </w:t>
      </w:r>
    </w:p>
    <w:p w14:paraId="3998457C" w14:textId="63933A07" w:rsidR="00B90F7B" w:rsidRDefault="00B90F7B" w:rsidP="00E466F8">
      <w:pPr>
        <w:pStyle w:val="Listenabsatz"/>
        <w:rPr>
          <w:lang w:val="en-US"/>
        </w:rPr>
      </w:pPr>
      <w:r>
        <w:rPr>
          <w:lang w:val="en-US"/>
        </w:rPr>
        <w:t xml:space="preserve">For each run, the </w:t>
      </w:r>
      <w:commentRangeStart w:id="13"/>
      <w:r w:rsidR="00C63346">
        <w:rPr>
          <w:lang w:val="en-US"/>
        </w:rPr>
        <w:t>ATE estimate is calculat</w:t>
      </w:r>
      <w:r w:rsidR="007750B4">
        <w:rPr>
          <w:lang w:val="en-US"/>
        </w:rPr>
        <w:t xml:space="preserve">ing the mean </w:t>
      </w:r>
      <w:commentRangeEnd w:id="13"/>
      <w:r w:rsidR="007750B4">
        <w:rPr>
          <w:rStyle w:val="Kommentarzeichen"/>
          <w:sz w:val="22"/>
          <w:szCs w:val="22"/>
          <w:lang w:val="en-US"/>
        </w:rPr>
        <w:commentReference w:id="13"/>
      </w:r>
      <w:r w:rsidR="007750B4">
        <w:rPr>
          <w:lang w:val="en-US"/>
        </w:rPr>
        <w:t xml:space="preserve">of the </w:t>
      </w:r>
      <w:r w:rsidR="00C63346">
        <w:rPr>
          <w:lang w:val="en-US"/>
        </w:rPr>
        <w:t xml:space="preserve">ICATE estimates </w:t>
      </w:r>
      <w:r w:rsidR="007750B4">
        <w:rPr>
          <w:lang w:val="en-US"/>
        </w:rPr>
        <w:t xml:space="preserve">of all observations. </w:t>
      </w:r>
      <w:r>
        <w:rPr>
          <w:lang w:val="en-US"/>
        </w:rPr>
        <w:t xml:space="preserve"> </w:t>
      </w:r>
    </w:p>
    <w:p w14:paraId="0919E0CF" w14:textId="77777777" w:rsidR="006E0EA4" w:rsidRPr="00E466F8" w:rsidRDefault="006E0EA4" w:rsidP="00E466F8">
      <w:pPr>
        <w:pStyle w:val="Listenabsatz"/>
        <w:rPr>
          <w:lang w:val="en-US"/>
        </w:rPr>
      </w:pPr>
    </w:p>
    <w:p w14:paraId="2E983384" w14:textId="352E5FB3" w:rsidR="00E466F8" w:rsidRDefault="00E466F8" w:rsidP="00C23A5B">
      <w:pPr>
        <w:pStyle w:val="Listenabsatz"/>
        <w:rPr>
          <w:b/>
          <w:bCs/>
          <w:u w:val="single"/>
          <w:lang w:val="en-US"/>
        </w:rPr>
      </w:pPr>
      <w:r>
        <w:rPr>
          <w:b/>
          <w:bCs/>
          <w:u w:val="single"/>
          <w:lang w:val="en-US"/>
        </w:rPr>
        <w:t>5.4Metrics</w:t>
      </w:r>
    </w:p>
    <w:p w14:paraId="4E01CB87" w14:textId="77777777" w:rsidR="00DF13B8" w:rsidRDefault="00DF13B8" w:rsidP="00C23A5B">
      <w:pPr>
        <w:pStyle w:val="Listenabsatz"/>
        <w:rPr>
          <w:b/>
          <w:bCs/>
          <w:u w:val="single"/>
          <w:lang w:val="en-US"/>
        </w:rPr>
      </w:pPr>
    </w:p>
    <w:p w14:paraId="659500BB" w14:textId="2E824709" w:rsidR="00DF13B8" w:rsidRDefault="00DF13B8" w:rsidP="00C23A5B">
      <w:pPr>
        <w:pStyle w:val="Listenabsatz"/>
        <w:rPr>
          <w:lang w:val="en-US"/>
        </w:rPr>
      </w:pPr>
      <w:r w:rsidRPr="003077A2">
        <w:rPr>
          <w:lang w:val="en-US"/>
        </w:rPr>
        <w:t xml:space="preserve">To </w:t>
      </w:r>
      <w:r w:rsidR="00B637B6">
        <w:rPr>
          <w:lang w:val="en-US"/>
        </w:rPr>
        <w:t>evaluate</w:t>
      </w:r>
      <w:r w:rsidRPr="003077A2">
        <w:rPr>
          <w:lang w:val="en-US"/>
        </w:rPr>
        <w:t xml:space="preserve"> the performance of the models, </w:t>
      </w:r>
      <w:r w:rsidR="00B637B6">
        <w:rPr>
          <w:lang w:val="en-US"/>
        </w:rPr>
        <w:t xml:space="preserve">several metrics are </w:t>
      </w:r>
      <w:r w:rsidR="00941A0A">
        <w:rPr>
          <w:lang w:val="en-US"/>
        </w:rPr>
        <w:t>reported</w:t>
      </w:r>
      <w:r w:rsidR="00B637B6">
        <w:rPr>
          <w:lang w:val="en-US"/>
        </w:rPr>
        <w:t xml:space="preserve"> </w:t>
      </w:r>
      <w:r w:rsidRPr="003077A2">
        <w:rPr>
          <w:lang w:val="en-US"/>
        </w:rPr>
        <w:t xml:space="preserve">for each </w:t>
      </w:r>
      <w:r w:rsidR="00B637B6">
        <w:rPr>
          <w:lang w:val="en-US"/>
        </w:rPr>
        <w:t>data generating process.</w:t>
      </w:r>
    </w:p>
    <w:p w14:paraId="5D981B7E" w14:textId="77777777" w:rsidR="006126F2" w:rsidRPr="003077A2" w:rsidRDefault="006126F2" w:rsidP="00C23A5B">
      <w:pPr>
        <w:pStyle w:val="Listenabsatz"/>
        <w:rPr>
          <w:lang w:val="en-US"/>
        </w:rPr>
      </w:pPr>
    </w:p>
    <w:p w14:paraId="294D9347" w14:textId="0E9E192C" w:rsidR="008C15E9" w:rsidRPr="003077A2" w:rsidRDefault="00C63346" w:rsidP="00C23A5B">
      <w:pPr>
        <w:pStyle w:val="Listenabsatz"/>
        <w:rPr>
          <w:lang w:val="en-US"/>
        </w:rPr>
      </w:pPr>
      <w:r w:rsidRPr="003077A2">
        <w:rPr>
          <w:lang w:val="en-US"/>
        </w:rPr>
        <w:t xml:space="preserve">The root squared mean error </w:t>
      </w:r>
      <w:r w:rsidR="00B637B6">
        <w:rPr>
          <w:lang w:val="en-US"/>
        </w:rPr>
        <w:t xml:space="preserve">(RMSE) measures the estimation accuracy of </w:t>
      </w:r>
      <w:r w:rsidR="007750B4" w:rsidRPr="003077A2">
        <w:rPr>
          <w:lang w:val="en-US"/>
        </w:rPr>
        <w:t xml:space="preserve">the </w:t>
      </w:r>
      <w:r w:rsidR="00B637B6">
        <w:rPr>
          <w:lang w:val="en-US"/>
        </w:rPr>
        <w:t>ATE</w:t>
      </w:r>
      <w:r w:rsidR="007750B4" w:rsidRPr="003077A2">
        <w:rPr>
          <w:lang w:val="en-US"/>
        </w:rPr>
        <w:t>.</w:t>
      </w:r>
    </w:p>
    <w:p w14:paraId="2683A9E2" w14:textId="77777777" w:rsidR="00B637B6" w:rsidRDefault="00B637B6" w:rsidP="00C23A5B">
      <w:pPr>
        <w:pStyle w:val="Listenabsatz"/>
        <w:rPr>
          <w:lang w:val="en-US"/>
        </w:rPr>
      </w:pPr>
    </w:p>
    <w:p w14:paraId="7CC293CB" w14:textId="5370B95B" w:rsidR="0076704D" w:rsidRPr="003077A2" w:rsidRDefault="0076704D" w:rsidP="00C23A5B">
      <w:pPr>
        <w:pStyle w:val="Listenabsatz"/>
        <w:rPr>
          <w:lang w:val="en-US"/>
        </w:rPr>
      </w:pPr>
      <w:r w:rsidRPr="003077A2">
        <w:rPr>
          <w:lang w:val="en-US"/>
        </w:rPr>
        <w:t>\text{RMSE} = \sqrt{ \frac{1}{n} \sum_{i=1}^n (\hat{\tau}_i - \tau)^2 }</w:t>
      </w:r>
    </w:p>
    <w:p w14:paraId="518058A2" w14:textId="77777777" w:rsidR="0076704D" w:rsidRPr="003077A2" w:rsidRDefault="0076704D" w:rsidP="00C23A5B">
      <w:pPr>
        <w:pStyle w:val="Listenabsatz"/>
        <w:rPr>
          <w:lang w:val="en-US"/>
        </w:rPr>
      </w:pPr>
    </w:p>
    <w:p w14:paraId="359E1529" w14:textId="6F61F9B9" w:rsidR="0076704D" w:rsidRPr="003077A2" w:rsidRDefault="00B637B6" w:rsidP="00C23A5B">
      <w:pPr>
        <w:pStyle w:val="Listenabsatz"/>
        <w:rPr>
          <w:lang w:val="en-US"/>
        </w:rPr>
      </w:pPr>
      <w:r>
        <w:rPr>
          <w:lang w:val="en-US"/>
        </w:rPr>
        <w:t>w</w:t>
      </w:r>
      <w:r w:rsidR="0076704D" w:rsidRPr="003077A2">
        <w:rPr>
          <w:lang w:val="en-US"/>
        </w:rPr>
        <w:t xml:space="preserve">here </w:t>
      </w:r>
      <w:r w:rsidR="0076704D" w:rsidRPr="003077A2">
        <w:rPr>
          <w:lang w:val="en-US"/>
        </w:rPr>
        <w:t xml:space="preserve">\hat{\tau}_i </w:t>
      </w:r>
      <w:r w:rsidR="0076704D" w:rsidRPr="003077A2">
        <w:rPr>
          <w:lang w:val="en-US"/>
        </w:rPr>
        <w:t xml:space="preserve">is the </w:t>
      </w:r>
      <w:r>
        <w:rPr>
          <w:lang w:val="en-US"/>
        </w:rPr>
        <w:t>estimated ATE</w:t>
      </w:r>
      <w:r w:rsidR="0076704D" w:rsidRPr="003077A2">
        <w:rPr>
          <w:lang w:val="en-US"/>
        </w:rPr>
        <w:t xml:space="preserve"> of iteration I and \tau is the true ATE of the </w:t>
      </w:r>
      <w:r>
        <w:rPr>
          <w:lang w:val="en-US"/>
        </w:rPr>
        <w:t>respective DGP</w:t>
      </w:r>
      <w:r w:rsidR="0076704D" w:rsidRPr="003077A2">
        <w:rPr>
          <w:lang w:val="en-US"/>
        </w:rPr>
        <w:t>.</w:t>
      </w:r>
      <w:r w:rsidR="00DF13B8" w:rsidRPr="003077A2">
        <w:rPr>
          <w:lang w:val="en-US"/>
        </w:rPr>
        <w:t xml:space="preserve"> </w:t>
      </w:r>
    </w:p>
    <w:p w14:paraId="4978A112" w14:textId="77777777" w:rsidR="0076704D" w:rsidRPr="003077A2" w:rsidRDefault="0076704D" w:rsidP="00C23A5B">
      <w:pPr>
        <w:pStyle w:val="Listenabsatz"/>
        <w:rPr>
          <w:lang w:val="en-US"/>
        </w:rPr>
      </w:pPr>
    </w:p>
    <w:p w14:paraId="4850725F" w14:textId="7BC92963" w:rsidR="00C63346" w:rsidRPr="006126F2" w:rsidRDefault="00B637B6" w:rsidP="006126F2">
      <w:pPr>
        <w:pStyle w:val="Listenabsatz"/>
        <w:rPr>
          <w:lang w:val="en-US"/>
        </w:rPr>
      </w:pPr>
      <w:r>
        <w:rPr>
          <w:lang w:val="en-US"/>
        </w:rPr>
        <w:t>To assess uncertainty</w:t>
      </w:r>
      <w:r w:rsidR="0076704D" w:rsidRPr="003077A2">
        <w:rPr>
          <w:lang w:val="en-US"/>
        </w:rPr>
        <w:t xml:space="preserve">, </w:t>
      </w:r>
      <w:r w:rsidR="003077A2" w:rsidRPr="003077A2">
        <w:rPr>
          <w:lang w:val="en-US"/>
        </w:rPr>
        <w:t xml:space="preserve">at each iteration </w:t>
      </w:r>
      <w:r w:rsidR="0076704D" w:rsidRPr="003077A2">
        <w:rPr>
          <w:lang w:val="en-US"/>
        </w:rPr>
        <w:t>95% confidence intervals</w:t>
      </w:r>
      <w:r>
        <w:rPr>
          <w:lang w:val="en-US"/>
        </w:rPr>
        <w:t xml:space="preserve"> for</w:t>
      </w:r>
      <w:r w:rsidR="0076704D" w:rsidRPr="003077A2">
        <w:rPr>
          <w:lang w:val="en-US"/>
        </w:rPr>
        <w:t xml:space="preserve"> the ATE are c</w:t>
      </w:r>
      <w:r>
        <w:rPr>
          <w:lang w:val="en-US"/>
        </w:rPr>
        <w:t>onstructed</w:t>
      </w:r>
      <w:r w:rsidR="0076704D" w:rsidRPr="003077A2">
        <w:rPr>
          <w:lang w:val="en-US"/>
        </w:rPr>
        <w:t xml:space="preserve"> and </w:t>
      </w:r>
      <w:r>
        <w:rPr>
          <w:lang w:val="en-US"/>
        </w:rPr>
        <w:t xml:space="preserve">it is recorded </w:t>
      </w:r>
      <w:r w:rsidR="0076704D" w:rsidRPr="003077A2">
        <w:rPr>
          <w:lang w:val="en-US"/>
        </w:rPr>
        <w:t>whether the</w:t>
      </w:r>
      <w:r>
        <w:rPr>
          <w:lang w:val="en-US"/>
        </w:rPr>
        <w:t xml:space="preserve"> interval contains</w:t>
      </w:r>
      <w:r w:rsidR="00DF13B8" w:rsidRPr="003077A2">
        <w:rPr>
          <w:lang w:val="en-US"/>
        </w:rPr>
        <w:t xml:space="preserve"> the true ATE. </w:t>
      </w:r>
      <w:r w:rsidR="003077A2" w:rsidRPr="006126F2">
        <w:rPr>
          <w:lang w:val="en-US"/>
        </w:rPr>
        <w:t xml:space="preserve">It is important to </w:t>
      </w:r>
      <w:r w:rsidRPr="006126F2">
        <w:rPr>
          <w:lang w:val="en-US"/>
        </w:rPr>
        <w:t>differentiate between the interpretation of</w:t>
      </w:r>
      <w:r w:rsidR="003077A2" w:rsidRPr="006126F2">
        <w:rPr>
          <w:lang w:val="en-US"/>
        </w:rPr>
        <w:t xml:space="preserve"> uncertainty interval</w:t>
      </w:r>
      <w:r w:rsidRPr="006126F2">
        <w:rPr>
          <w:lang w:val="en-US"/>
        </w:rPr>
        <w:t>s</w:t>
      </w:r>
      <w:r w:rsidR="003077A2" w:rsidRPr="006126F2">
        <w:rPr>
          <w:lang w:val="en-US"/>
        </w:rPr>
        <w:t xml:space="preserve"> between the </w:t>
      </w:r>
      <w:r w:rsidRPr="006126F2">
        <w:rPr>
          <w:lang w:val="en-US"/>
        </w:rPr>
        <w:t>models.</w:t>
      </w:r>
      <w:r w:rsidR="003077A2" w:rsidRPr="006126F2">
        <w:rPr>
          <w:lang w:val="en-US"/>
        </w:rPr>
        <w:t xml:space="preserve"> As frequentist methods,</w:t>
      </w:r>
      <w:r w:rsidR="00D43E1D" w:rsidRPr="006126F2">
        <w:rPr>
          <w:lang w:val="en-US"/>
        </w:rPr>
        <w:t xml:space="preserve"> the confidence intervals of</w:t>
      </w:r>
      <w:r w:rsidR="003077A2" w:rsidRPr="006126F2">
        <w:rPr>
          <w:lang w:val="en-US"/>
        </w:rPr>
        <w:t xml:space="preserve"> causal forests and IPTW + Regression are interpreted </w:t>
      </w:r>
      <w:r w:rsidR="00D43E1D" w:rsidRPr="006126F2">
        <w:rPr>
          <w:lang w:val="en-US"/>
        </w:rPr>
        <w:t>in terms of repeated sampling. I</w:t>
      </w:r>
      <w:r w:rsidR="003077A2" w:rsidRPr="006126F2">
        <w:rPr>
          <w:lang w:val="en-US"/>
        </w:rPr>
        <w:t xml:space="preserve">f </w:t>
      </w:r>
      <w:r w:rsidR="00D43E1D" w:rsidRPr="006126F2">
        <w:rPr>
          <w:lang w:val="en-US"/>
        </w:rPr>
        <w:t xml:space="preserve">the </w:t>
      </w:r>
      <w:r w:rsidR="003077A2" w:rsidRPr="006126F2">
        <w:rPr>
          <w:lang w:val="en-US"/>
        </w:rPr>
        <w:t>ATE estimat</w:t>
      </w:r>
      <w:r w:rsidR="007B45EE" w:rsidRPr="006126F2">
        <w:rPr>
          <w:lang w:val="en-US"/>
        </w:rPr>
        <w:t>ion</w:t>
      </w:r>
      <w:r w:rsidR="00D43E1D" w:rsidRPr="006126F2">
        <w:rPr>
          <w:lang w:val="en-US"/>
        </w:rPr>
        <w:t xml:space="preserve"> were</w:t>
      </w:r>
      <w:r w:rsidR="007B45EE" w:rsidRPr="006126F2">
        <w:rPr>
          <w:lang w:val="en-US"/>
        </w:rPr>
        <w:t xml:space="preserve"> repeated and confidence intervals were constructed </w:t>
      </w:r>
      <w:r w:rsidR="007B45EE" w:rsidRPr="006126F2">
        <w:rPr>
          <w:lang w:val="en-US"/>
        </w:rPr>
        <w:t>many times</w:t>
      </w:r>
      <w:r w:rsidR="007B45EE" w:rsidRPr="006126F2">
        <w:rPr>
          <w:lang w:val="en-US"/>
        </w:rPr>
        <w:t>,</w:t>
      </w:r>
      <w:r w:rsidR="003077A2" w:rsidRPr="006126F2">
        <w:rPr>
          <w:lang w:val="en-US"/>
        </w:rPr>
        <w:t xml:space="preserve"> </w:t>
      </w:r>
      <w:r w:rsidR="007B45EE" w:rsidRPr="006126F2">
        <w:rPr>
          <w:lang w:val="en-US"/>
        </w:rPr>
        <w:t>95% of these confidence interval</w:t>
      </w:r>
      <w:r w:rsidR="006126F2" w:rsidRPr="006126F2">
        <w:rPr>
          <w:lang w:val="en-US"/>
        </w:rPr>
        <w:t>s</w:t>
      </w:r>
      <w:r w:rsidR="007B45EE" w:rsidRPr="006126F2">
        <w:rPr>
          <w:lang w:val="en-US"/>
        </w:rPr>
        <w:t xml:space="preserve"> would c</w:t>
      </w:r>
      <w:r w:rsidR="006126F2" w:rsidRPr="006126F2">
        <w:rPr>
          <w:lang w:val="en-US"/>
        </w:rPr>
        <w:t>ontain the true ATE</w:t>
      </w:r>
      <w:r w:rsidR="003077A2" w:rsidRPr="006126F2">
        <w:rPr>
          <w:lang w:val="en-US"/>
        </w:rPr>
        <w:t xml:space="preserve">. </w:t>
      </w:r>
      <w:r w:rsidR="006126F2" w:rsidRPr="006126F2">
        <w:rPr>
          <w:lang w:val="en-US"/>
        </w:rPr>
        <w:t xml:space="preserve">On the other hand, </w:t>
      </w:r>
      <w:r w:rsidR="003077A2" w:rsidRPr="006126F2">
        <w:rPr>
          <w:lang w:val="en-US"/>
        </w:rPr>
        <w:t>Bayesian method</w:t>
      </w:r>
      <w:r w:rsidR="006126F2" w:rsidRPr="006126F2">
        <w:rPr>
          <w:lang w:val="en-US"/>
        </w:rPr>
        <w:t>s</w:t>
      </w:r>
      <w:r w:rsidR="003077A2" w:rsidRPr="006126F2">
        <w:rPr>
          <w:lang w:val="en-US"/>
        </w:rPr>
        <w:t xml:space="preserve">, such as BART, </w:t>
      </w:r>
      <w:r w:rsidR="006126F2" w:rsidRPr="006126F2">
        <w:rPr>
          <w:lang w:val="en-US"/>
        </w:rPr>
        <w:t xml:space="preserve">construct credible intervals, which </w:t>
      </w:r>
      <w:r w:rsidR="003077A2" w:rsidRPr="006126F2">
        <w:rPr>
          <w:lang w:val="en-US"/>
        </w:rPr>
        <w:t>allow</w:t>
      </w:r>
      <w:r w:rsidR="006126F2" w:rsidRPr="006126F2">
        <w:rPr>
          <w:lang w:val="en-US"/>
        </w:rPr>
        <w:t xml:space="preserve"> the </w:t>
      </w:r>
      <w:r w:rsidR="003077A2" w:rsidRPr="006126F2">
        <w:rPr>
          <w:lang w:val="en-US"/>
        </w:rPr>
        <w:t xml:space="preserve">statement that the true ATE </w:t>
      </w:r>
      <w:r w:rsidR="00D43E1D" w:rsidRPr="006126F2">
        <w:rPr>
          <w:lang w:val="en-US"/>
        </w:rPr>
        <w:t>lies within the credible interval with a</w:t>
      </w:r>
      <w:r w:rsidR="006126F2" w:rsidRPr="006126F2">
        <w:rPr>
          <w:lang w:val="en-US"/>
        </w:rPr>
        <w:t xml:space="preserve"> posterior </w:t>
      </w:r>
      <w:r w:rsidR="00D43E1D" w:rsidRPr="006126F2">
        <w:rPr>
          <w:lang w:val="en-US"/>
        </w:rPr>
        <w:t>probability of 95%</w:t>
      </w:r>
      <w:r w:rsidR="006126F2" w:rsidRPr="006126F2">
        <w:rPr>
          <w:lang w:val="en-US"/>
        </w:rPr>
        <w:t xml:space="preserve">, </w:t>
      </w:r>
      <w:r w:rsidR="006126F2" w:rsidRPr="006126F2">
        <w:rPr>
          <w:lang w:val="en-US"/>
        </w:rPr>
        <w:t>conditional on the observed data.</w:t>
      </w:r>
      <w:r w:rsidR="006126F2">
        <w:rPr>
          <w:lang w:val="en-US"/>
        </w:rPr>
        <w:t xml:space="preserve"> </w:t>
      </w:r>
      <w:r w:rsidR="00DF13B8" w:rsidRPr="006126F2">
        <w:rPr>
          <w:lang w:val="en-US"/>
        </w:rPr>
        <w:t xml:space="preserve">For each model and DGP, the average </w:t>
      </w:r>
      <w:r w:rsidR="006126F2" w:rsidRPr="006126F2">
        <w:rPr>
          <w:lang w:val="en-US"/>
        </w:rPr>
        <w:t>confidence interval</w:t>
      </w:r>
      <w:r w:rsidR="00DF13B8" w:rsidRPr="006126F2">
        <w:rPr>
          <w:lang w:val="en-US"/>
        </w:rPr>
        <w:t xml:space="preserve"> length </w:t>
      </w:r>
      <w:r w:rsidR="006126F2" w:rsidRPr="006126F2">
        <w:rPr>
          <w:lang w:val="en-US"/>
        </w:rPr>
        <w:t xml:space="preserve">and the coverage (the proportion of intervals containing the true ATE) </w:t>
      </w:r>
      <w:r w:rsidR="00DF13B8" w:rsidRPr="006126F2">
        <w:rPr>
          <w:lang w:val="en-US"/>
        </w:rPr>
        <w:t>is calculate</w:t>
      </w:r>
      <w:r w:rsidR="006126F2" w:rsidRPr="006126F2">
        <w:rPr>
          <w:lang w:val="en-US"/>
        </w:rPr>
        <w:t>d.</w:t>
      </w:r>
    </w:p>
    <w:p w14:paraId="08AD6732" w14:textId="77777777" w:rsidR="00DF13B8" w:rsidRPr="00DF13B8" w:rsidRDefault="00DF13B8" w:rsidP="00DF13B8">
      <w:pPr>
        <w:pStyle w:val="Listenabsatz"/>
        <w:rPr>
          <w:b/>
          <w:bCs/>
          <w:u w:val="single"/>
          <w:lang w:val="en-US"/>
        </w:rPr>
      </w:pPr>
    </w:p>
    <w:p w14:paraId="20DC2563" w14:textId="6FE19A6E" w:rsidR="008C15E9" w:rsidRPr="00941A0A" w:rsidRDefault="008C15E9" w:rsidP="00941A0A">
      <w:pPr>
        <w:pStyle w:val="Listenabsatz"/>
        <w:rPr>
          <w:lang w:val="en-US"/>
        </w:rPr>
      </w:pPr>
      <w:r w:rsidRPr="00C63346">
        <w:rPr>
          <w:lang w:val="en-US"/>
        </w:rPr>
        <w:t xml:space="preserve">Since the DGPs </w:t>
      </w:r>
      <w:r w:rsidR="006126F2">
        <w:rPr>
          <w:lang w:val="en-US"/>
        </w:rPr>
        <w:t>differ in the distribution of the outcome variable and</w:t>
      </w:r>
      <w:r w:rsidRPr="00C63346">
        <w:rPr>
          <w:lang w:val="en-US"/>
        </w:rPr>
        <w:t xml:space="preserve"> true ATE</w:t>
      </w:r>
      <w:r w:rsidR="006126F2">
        <w:rPr>
          <w:lang w:val="en-US"/>
        </w:rPr>
        <w:t xml:space="preserve"> size, RMSE and confidence interval length are not directly comparably across DGPs. When outcome variability or the true ATE is large, DGP</w:t>
      </w:r>
      <w:r w:rsidR="00941A0A">
        <w:rPr>
          <w:lang w:val="en-US"/>
        </w:rPr>
        <w:t>s</w:t>
      </w:r>
      <w:r w:rsidR="006126F2">
        <w:rPr>
          <w:lang w:val="en-US"/>
        </w:rPr>
        <w:t xml:space="preserve"> may exhibit a disproportionally large RMSE</w:t>
      </w:r>
      <w:r w:rsidR="00941A0A">
        <w:rPr>
          <w:lang w:val="en-US"/>
        </w:rPr>
        <w:t>s</w:t>
      </w:r>
      <w:r w:rsidR="006126F2">
        <w:rPr>
          <w:lang w:val="en-US"/>
        </w:rPr>
        <w:t xml:space="preserve"> or interval lengths.</w:t>
      </w:r>
      <w:r w:rsidR="00941A0A">
        <w:rPr>
          <w:lang w:val="en-US"/>
        </w:rPr>
        <w:t xml:space="preserve"> </w:t>
      </w:r>
      <w:r w:rsidR="00DF13B8" w:rsidRPr="00941A0A">
        <w:rPr>
          <w:lang w:val="en-US"/>
        </w:rPr>
        <w:t xml:space="preserve">This does not </w:t>
      </w:r>
      <w:r w:rsidR="00941A0A">
        <w:rPr>
          <w:lang w:val="en-US"/>
        </w:rPr>
        <w:t>affect comparisons</w:t>
      </w:r>
      <w:r w:rsidR="00DF13B8" w:rsidRPr="00941A0A">
        <w:rPr>
          <w:lang w:val="en-US"/>
        </w:rPr>
        <w:t xml:space="preserve"> between models within a</w:t>
      </w:r>
      <w:r w:rsidR="00941A0A">
        <w:rPr>
          <w:lang w:val="en-US"/>
        </w:rPr>
        <w:t xml:space="preserve"> single</w:t>
      </w:r>
      <w:r w:rsidR="00DF13B8" w:rsidRPr="00941A0A">
        <w:rPr>
          <w:lang w:val="en-US"/>
        </w:rPr>
        <w:t xml:space="preserve"> DGP, but </w:t>
      </w:r>
      <w:r w:rsidR="003077A2" w:rsidRPr="00941A0A">
        <w:rPr>
          <w:lang w:val="en-US"/>
        </w:rPr>
        <w:t xml:space="preserve">can </w:t>
      </w:r>
      <w:r w:rsidR="00941A0A">
        <w:rPr>
          <w:lang w:val="en-US"/>
        </w:rPr>
        <w:t>distort</w:t>
      </w:r>
      <w:r w:rsidR="003077A2" w:rsidRPr="00941A0A">
        <w:rPr>
          <w:lang w:val="en-US"/>
        </w:rPr>
        <w:t xml:space="preserve"> results </w:t>
      </w:r>
      <w:r w:rsidR="00DF13B8" w:rsidRPr="00941A0A">
        <w:rPr>
          <w:lang w:val="en-US"/>
        </w:rPr>
        <w:t xml:space="preserve">when </w:t>
      </w:r>
      <w:r w:rsidR="003077A2" w:rsidRPr="00941A0A">
        <w:rPr>
          <w:lang w:val="en-US"/>
        </w:rPr>
        <w:t xml:space="preserve">averaging across all DGPs. </w:t>
      </w:r>
      <w:r w:rsidR="00941A0A">
        <w:rPr>
          <w:lang w:val="en-US"/>
        </w:rPr>
        <w:t>To address this issue,</w:t>
      </w:r>
      <w:r w:rsidRPr="00941A0A">
        <w:rPr>
          <w:lang w:val="en-US"/>
        </w:rPr>
        <w:t xml:space="preserve"> RMSE and average CI length are normalized by the standard deviation of Y of the respective DGP.</w:t>
      </w:r>
      <w:r w:rsidR="003077A2" w:rsidRPr="00941A0A">
        <w:rPr>
          <w:lang w:val="en-US"/>
        </w:rPr>
        <w:t xml:space="preserve"> </w:t>
      </w:r>
      <w:r w:rsidR="009329CE" w:rsidRPr="00941A0A">
        <w:rPr>
          <w:lang w:val="en-US"/>
        </w:rPr>
        <w:t xml:space="preserve">Coverage is </w:t>
      </w:r>
      <w:r w:rsidR="00941A0A">
        <w:rPr>
          <w:lang w:val="en-US"/>
        </w:rPr>
        <w:t>not affected by scaling and therefore not normalized.</w:t>
      </w:r>
    </w:p>
    <w:p w14:paraId="4F813E66" w14:textId="77777777" w:rsidR="008C15E9" w:rsidRPr="009329CE" w:rsidRDefault="008C15E9" w:rsidP="00C23A5B">
      <w:pPr>
        <w:pStyle w:val="Listenabsatz"/>
        <w:rPr>
          <w:lang w:val="en-US"/>
        </w:rPr>
      </w:pPr>
    </w:p>
    <w:p w14:paraId="68025C0E" w14:textId="29996589" w:rsidR="003077A2" w:rsidRDefault="00941A0A" w:rsidP="00345D07">
      <w:pPr>
        <w:pStyle w:val="Listenabsatz"/>
        <w:rPr>
          <w:lang w:val="en-US"/>
        </w:rPr>
      </w:pPr>
      <w:r>
        <w:rPr>
          <w:lang w:val="en-US"/>
        </w:rPr>
        <w:t>No only the average performance across DGPs is of interest, but also the</w:t>
      </w:r>
      <w:r w:rsidR="009329CE" w:rsidRPr="009329CE">
        <w:rPr>
          <w:lang w:val="en-US"/>
        </w:rPr>
        <w:t xml:space="preserve"> relative</w:t>
      </w:r>
      <w:r>
        <w:rPr>
          <w:lang w:val="en-US"/>
        </w:rPr>
        <w:t xml:space="preserve"> performance of the models</w:t>
      </w:r>
      <w:r w:rsidR="009329CE" w:rsidRPr="009329CE">
        <w:rPr>
          <w:lang w:val="en-US"/>
        </w:rPr>
        <w:t xml:space="preserve">. </w:t>
      </w:r>
      <w:r>
        <w:rPr>
          <w:lang w:val="en-US"/>
        </w:rPr>
        <w:t>In practical appliclations, r</w:t>
      </w:r>
      <w:r w:rsidR="009329CE" w:rsidRPr="009329CE">
        <w:rPr>
          <w:lang w:val="en-US"/>
        </w:rPr>
        <w:t>esearchers</w:t>
      </w:r>
      <w:r>
        <w:rPr>
          <w:lang w:val="en-US"/>
        </w:rPr>
        <w:t xml:space="preserve"> usually select a single method. Therefore, it is evaluated how often each model performs best. The models are ranked witin each DGP for each metric and summarized statistics are reported across all DGPs.</w:t>
      </w:r>
    </w:p>
    <w:p w14:paraId="2DD9E5C9" w14:textId="77777777" w:rsidR="00345D07" w:rsidRPr="00345D07" w:rsidRDefault="00345D07" w:rsidP="00345D07">
      <w:pPr>
        <w:pStyle w:val="Listenabsatz"/>
        <w:rPr>
          <w:lang w:val="en-US"/>
        </w:rPr>
      </w:pPr>
    </w:p>
    <w:p w14:paraId="3555E47E" w14:textId="77777777" w:rsidR="003077A2" w:rsidRPr="00C23A5B" w:rsidRDefault="003077A2" w:rsidP="00C23A5B">
      <w:pPr>
        <w:pStyle w:val="Listenabsatz"/>
        <w:rPr>
          <w:b/>
          <w:bCs/>
          <w:u w:val="single"/>
          <w:lang w:val="en-US"/>
        </w:rPr>
      </w:pPr>
    </w:p>
    <w:p w14:paraId="02832B5D" w14:textId="39A59517" w:rsidR="00C23A5B" w:rsidRDefault="00C23A5B" w:rsidP="00C23A5B">
      <w:pPr>
        <w:pStyle w:val="Listenabsatz"/>
        <w:rPr>
          <w:b/>
          <w:bCs/>
          <w:u w:val="single"/>
          <w:lang w:val="en-US"/>
        </w:rPr>
      </w:pPr>
      <w:r>
        <w:rPr>
          <w:b/>
          <w:bCs/>
          <w:u w:val="single"/>
          <w:lang w:val="en-US"/>
        </w:rPr>
        <w:t>5.</w:t>
      </w:r>
      <w:r w:rsidR="00E466F8">
        <w:rPr>
          <w:b/>
          <w:bCs/>
          <w:u w:val="single"/>
          <w:lang w:val="en-US"/>
        </w:rPr>
        <w:t>5</w:t>
      </w:r>
      <w:r>
        <w:rPr>
          <w:b/>
          <w:bCs/>
          <w:u w:val="single"/>
          <w:lang w:val="en-US"/>
        </w:rPr>
        <w:t>Hyperparameters</w:t>
      </w:r>
    </w:p>
    <w:p w14:paraId="199446CD" w14:textId="064FE6F5" w:rsidR="00C23A5B" w:rsidRDefault="00C23A5B" w:rsidP="00C23A5B">
      <w:pPr>
        <w:pStyle w:val="Listenabsatz"/>
        <w:numPr>
          <w:ilvl w:val="0"/>
          <w:numId w:val="2"/>
        </w:numPr>
        <w:rPr>
          <w:b/>
          <w:bCs/>
          <w:u w:val="single"/>
          <w:lang w:val="en-US"/>
        </w:rPr>
      </w:pPr>
      <w:r>
        <w:rPr>
          <w:b/>
          <w:bCs/>
          <w:u w:val="single"/>
          <w:lang w:val="en-US"/>
        </w:rPr>
        <w:t>Results</w:t>
      </w:r>
    </w:p>
    <w:p w14:paraId="5C66E338" w14:textId="19CD0F3B" w:rsidR="00C23A5B" w:rsidRDefault="00C23A5B" w:rsidP="00C23A5B">
      <w:pPr>
        <w:pStyle w:val="Listenabsatz"/>
        <w:rPr>
          <w:b/>
          <w:bCs/>
          <w:u w:val="single"/>
          <w:lang w:val="en-US"/>
        </w:rPr>
      </w:pPr>
      <w:r>
        <w:rPr>
          <w:b/>
          <w:bCs/>
          <w:u w:val="single"/>
          <w:lang w:val="en-US"/>
        </w:rPr>
        <w:t>6.1</w:t>
      </w:r>
    </w:p>
    <w:p w14:paraId="0797313F" w14:textId="5AA1E1D0" w:rsidR="003E23B5" w:rsidRPr="0019771C" w:rsidRDefault="003E23B5" w:rsidP="00C23A5B">
      <w:pPr>
        <w:pStyle w:val="Listenabsatz"/>
        <w:rPr>
          <w:lang w:val="en-US"/>
        </w:rPr>
      </w:pPr>
      <w:r w:rsidRPr="0019771C">
        <w:rPr>
          <w:lang w:val="en-US"/>
        </w:rPr>
        <w:t xml:space="preserve">First, the metrics are evaluated between the methods aggregated over all DGPs. </w:t>
      </w:r>
    </w:p>
    <w:p w14:paraId="0FBB07D3" w14:textId="1BA30118" w:rsidR="003E23B5" w:rsidRDefault="003E23B5" w:rsidP="00C23A5B">
      <w:pPr>
        <w:pStyle w:val="Listenabsatz"/>
        <w:rPr>
          <w:lang w:val="en-US"/>
        </w:rPr>
      </w:pPr>
      <w:r w:rsidRPr="0019771C">
        <w:rPr>
          <w:lang w:val="en-US"/>
        </w:rPr>
        <w:t xml:space="preserve">Table X shows </w:t>
      </w:r>
      <w:r w:rsidR="00D830EF" w:rsidRPr="0019771C">
        <w:rPr>
          <w:lang w:val="en-US"/>
        </w:rPr>
        <w:t xml:space="preserve">the mean rmse, ci length and the coverage of each methods aggregated over all DGPs, rounded to the third decimal. The BART-PS-BART model and the S-Learner have the same mean RMSE of 0.231, closely followed by BART-PS-GLM with a mean rmse of 0.233.  The RMSE of the T-Learner is a little bit higher with 0.280. The causal forest performs worse with 0.350 and IPTW + Regression has the highest </w:t>
      </w:r>
      <w:r w:rsidR="00D830EF" w:rsidRPr="0019771C">
        <w:rPr>
          <w:highlight w:val="yellow"/>
          <w:lang w:val="en-US"/>
        </w:rPr>
        <w:t>RMSE</w:t>
      </w:r>
      <w:r w:rsidR="00D830EF" w:rsidRPr="0019771C">
        <w:rPr>
          <w:lang w:val="en-US"/>
        </w:rPr>
        <w:t xml:space="preserve"> of 1.00. </w:t>
      </w:r>
    </w:p>
    <w:p w14:paraId="49ABC09F" w14:textId="77777777" w:rsidR="001E6164" w:rsidRPr="0019771C" w:rsidRDefault="001E6164" w:rsidP="00C23A5B">
      <w:pPr>
        <w:pStyle w:val="Listenabsatz"/>
        <w:rPr>
          <w:lang w:val="en-US"/>
        </w:rPr>
      </w:pPr>
    </w:p>
    <w:p w14:paraId="53D844EB" w14:textId="0ADE19AB" w:rsidR="008B1393" w:rsidRDefault="00D830EF" w:rsidP="00C23A5B">
      <w:pPr>
        <w:pStyle w:val="Listenabsatz"/>
        <w:rPr>
          <w:lang w:val="en-US"/>
        </w:rPr>
      </w:pPr>
      <w:r w:rsidRPr="0019771C">
        <w:rPr>
          <w:lang w:val="en-US"/>
        </w:rPr>
        <w:t xml:space="preserve">When looking at the variance measures, a similar pattern emerges. The three S-Learner models have similar average coverages, </w:t>
      </w:r>
      <w:r w:rsidR="00E87DCA" w:rsidRPr="0019771C">
        <w:rPr>
          <w:lang w:val="en-US"/>
        </w:rPr>
        <w:t xml:space="preserve">with </w:t>
      </w:r>
      <w:r w:rsidRPr="0019771C">
        <w:rPr>
          <w:lang w:val="en-US"/>
        </w:rPr>
        <w:t>PS-BART</w:t>
      </w:r>
      <w:r w:rsidR="00E87DCA" w:rsidRPr="0019771C">
        <w:rPr>
          <w:lang w:val="en-US"/>
        </w:rPr>
        <w:t xml:space="preserve"> being highest with 0.939, followed by PS-GLM with 0.936 and S-Learner with 0.933. </w:t>
      </w:r>
      <w:r w:rsidR="008B1393" w:rsidRPr="0019771C">
        <w:rPr>
          <w:lang w:val="en-US"/>
        </w:rPr>
        <w:t xml:space="preserve">The causal forest has a coverage of 0.913, the T-Learner of 0.893 and </w:t>
      </w:r>
      <w:r w:rsidR="008B1393" w:rsidRPr="0019771C">
        <w:rPr>
          <w:highlight w:val="yellow"/>
          <w:lang w:val="en-US"/>
        </w:rPr>
        <w:t>IPTW + Regression</w:t>
      </w:r>
      <w:r w:rsidR="008B1393" w:rsidRPr="0019771C">
        <w:rPr>
          <w:lang w:val="en-US"/>
        </w:rPr>
        <w:t xml:space="preserve"> has the lowest coverage of 0.854. </w:t>
      </w:r>
    </w:p>
    <w:p w14:paraId="615099C3" w14:textId="77777777" w:rsidR="001E6164" w:rsidRPr="0019771C" w:rsidRDefault="001E6164" w:rsidP="00C23A5B">
      <w:pPr>
        <w:pStyle w:val="Listenabsatz"/>
        <w:rPr>
          <w:lang w:val="en-US"/>
        </w:rPr>
      </w:pPr>
    </w:p>
    <w:p w14:paraId="3676B2A7" w14:textId="507FD9ED" w:rsidR="008B1393" w:rsidRPr="0019771C" w:rsidRDefault="006F5575" w:rsidP="00C23A5B">
      <w:pPr>
        <w:pStyle w:val="Listenabsatz"/>
        <w:rPr>
          <w:lang w:val="en-US"/>
        </w:rPr>
      </w:pPr>
      <w:r w:rsidRPr="0019771C">
        <w:rPr>
          <w:lang w:val="en-US"/>
        </w:rPr>
        <w:t xml:space="preserve">The CI length shows a reverse pattern, the S-Learner has the shortest Cis at 0.852, followed by PS-GLM at 0.866 and </w:t>
      </w:r>
      <w:r w:rsidR="008B1393" w:rsidRPr="0019771C">
        <w:rPr>
          <w:lang w:val="en-US"/>
        </w:rPr>
        <w:t xml:space="preserve">PS-BART with 0.878. </w:t>
      </w:r>
    </w:p>
    <w:p w14:paraId="59F8B649" w14:textId="77777777" w:rsidR="00FB1625" w:rsidRDefault="00FB1625" w:rsidP="00C23A5B">
      <w:pPr>
        <w:pStyle w:val="Listenabsatz"/>
        <w:rPr>
          <w:b/>
          <w:bCs/>
          <w:u w:val="single"/>
          <w:lang w:val="en-US"/>
        </w:rPr>
      </w:pPr>
    </w:p>
    <w:p w14:paraId="287EAC9E" w14:textId="6275F00B" w:rsidR="00D830EF" w:rsidRDefault="006F5575" w:rsidP="008B1393">
      <w:pPr>
        <w:rPr>
          <w:b/>
          <w:bCs/>
          <w:u w:val="single"/>
          <w:lang w:val="en-US"/>
        </w:rPr>
      </w:pPr>
      <w:r w:rsidRPr="008B1393">
        <w:rPr>
          <w:b/>
          <w:bCs/>
          <w:u w:val="single"/>
          <w:lang w:val="en-US"/>
        </w:rPr>
        <w:t xml:space="preserve"> </w:t>
      </w:r>
      <w:r w:rsidR="00E87DCA" w:rsidRPr="008B1393">
        <w:rPr>
          <w:b/>
          <w:bCs/>
          <w:u w:val="single"/>
          <w:lang w:val="en-US"/>
        </w:rPr>
        <w:t xml:space="preserve">  </w:t>
      </w:r>
    </w:p>
    <w:p w14:paraId="706B3761" w14:textId="77777777" w:rsidR="005C0DC4" w:rsidRPr="001E6164" w:rsidRDefault="007E3F47" w:rsidP="008B1393">
      <w:pPr>
        <w:rPr>
          <w:lang w:val="en-US"/>
        </w:rPr>
      </w:pPr>
      <w:r w:rsidRPr="001E6164">
        <w:rPr>
          <w:lang w:val="en-US"/>
        </w:rPr>
        <w:t xml:space="preserve">IPTW + Regression is also responsible for the most extreme results of the whole experiments. For DGP30, the model produces estimates which have an average RMSE of X. The estiamtes are so off target that none the confidence intervals cover the ture value in none of the iterations. While all models except PS-BART struggle with DGP30, none of them produce results as bad as weighting. </w:t>
      </w:r>
    </w:p>
    <w:p w14:paraId="7F5A7380" w14:textId="77777777" w:rsidR="005C0DC4" w:rsidRDefault="005C0DC4" w:rsidP="008B1393">
      <w:pPr>
        <w:rPr>
          <w:b/>
          <w:bCs/>
          <w:u w:val="single"/>
          <w:lang w:val="en-US"/>
        </w:rPr>
      </w:pPr>
    </w:p>
    <w:p w14:paraId="4995C650" w14:textId="61A050DC" w:rsidR="007E3F47" w:rsidRPr="008B1393" w:rsidRDefault="005C0DC4" w:rsidP="008B1393">
      <w:pPr>
        <w:rPr>
          <w:b/>
          <w:bCs/>
          <w:u w:val="single"/>
          <w:lang w:val="en-US"/>
        </w:rPr>
      </w:pPr>
      <w:r>
        <w:rPr>
          <w:b/>
          <w:bCs/>
          <w:u w:val="single"/>
          <w:lang w:val="en-US"/>
        </w:rPr>
        <w:t>A weakness</w:t>
      </w:r>
      <w:r w:rsidR="007E3F47">
        <w:rPr>
          <w:b/>
          <w:bCs/>
          <w:u w:val="single"/>
          <w:lang w:val="en-US"/>
        </w:rPr>
        <w:t xml:space="preserve"> </w:t>
      </w:r>
    </w:p>
    <w:p w14:paraId="2308AF8A" w14:textId="77777777" w:rsidR="00E87DCA" w:rsidRDefault="00E87DCA" w:rsidP="00C23A5B">
      <w:pPr>
        <w:pStyle w:val="Listenabsatz"/>
        <w:rPr>
          <w:b/>
          <w:bCs/>
          <w:u w:val="single"/>
          <w:lang w:val="en-US"/>
        </w:rPr>
      </w:pPr>
    </w:p>
    <w:p w14:paraId="67051276" w14:textId="77777777" w:rsidR="00E87DCA" w:rsidRDefault="00E87DCA" w:rsidP="00C23A5B">
      <w:pPr>
        <w:pStyle w:val="Listenabsatz"/>
        <w:rPr>
          <w:b/>
          <w:bCs/>
          <w:u w:val="single"/>
          <w:lang w:val="en-US"/>
        </w:rPr>
      </w:pPr>
    </w:p>
    <w:p w14:paraId="111B48BC" w14:textId="77777777" w:rsidR="00E87DCA" w:rsidRDefault="00E87DCA" w:rsidP="00C23A5B">
      <w:pPr>
        <w:pStyle w:val="Listenabsatz"/>
        <w:rPr>
          <w:b/>
          <w:bCs/>
          <w:u w:val="single"/>
          <w:lang w:val="en-US"/>
        </w:rPr>
      </w:pPr>
    </w:p>
    <w:p w14:paraId="53FED09E" w14:textId="4E1A747F" w:rsidR="00E87DCA" w:rsidRDefault="00E87DCA" w:rsidP="00E87DCA">
      <w:pPr>
        <w:pStyle w:val="Listenabsatz"/>
        <w:numPr>
          <w:ilvl w:val="0"/>
          <w:numId w:val="6"/>
        </w:numPr>
        <w:rPr>
          <w:b/>
          <w:bCs/>
          <w:u w:val="single"/>
          <w:lang w:val="en-US"/>
        </w:rPr>
      </w:pPr>
      <w:r>
        <w:rPr>
          <w:b/>
          <w:bCs/>
          <w:u w:val="single"/>
          <w:lang w:val="en-US"/>
        </w:rPr>
        <w:t>All models fail to reach the 95%-Coverage</w:t>
      </w:r>
    </w:p>
    <w:p w14:paraId="46BC8D71" w14:textId="7B8A5C84" w:rsidR="00E87DCA" w:rsidRDefault="00E87DCA" w:rsidP="00E87DCA">
      <w:pPr>
        <w:pStyle w:val="Listenabsatz"/>
        <w:numPr>
          <w:ilvl w:val="0"/>
          <w:numId w:val="6"/>
        </w:numPr>
        <w:rPr>
          <w:b/>
          <w:bCs/>
          <w:u w:val="single"/>
          <w:lang w:val="en-US"/>
        </w:rPr>
      </w:pPr>
      <w:r>
        <w:rPr>
          <w:b/>
          <w:bCs/>
          <w:u w:val="single"/>
          <w:lang w:val="en-US"/>
        </w:rPr>
        <w:t>Difference in Coverages between S-Learners: due to CI Length</w:t>
      </w:r>
    </w:p>
    <w:p w14:paraId="659C7410" w14:textId="77777777" w:rsidR="003E23B5" w:rsidRDefault="003E23B5" w:rsidP="00C23A5B">
      <w:pPr>
        <w:pStyle w:val="Listenabsatz"/>
        <w:rPr>
          <w:b/>
          <w:bCs/>
          <w:u w:val="single"/>
          <w:lang w:val="en-US"/>
        </w:rPr>
      </w:pPr>
    </w:p>
    <w:p w14:paraId="1ACFB003" w14:textId="3818998A" w:rsidR="00E87DCA" w:rsidRPr="000213D8" w:rsidRDefault="00E87DCA" w:rsidP="00C23A5B">
      <w:pPr>
        <w:pStyle w:val="Listenabsatz"/>
        <w:rPr>
          <w:b/>
          <w:bCs/>
          <w:u w:val="single"/>
          <w:lang w:val="en-US"/>
        </w:rPr>
      </w:pPr>
      <w:r>
        <w:rPr>
          <w:b/>
          <w:bCs/>
          <w:u w:val="single"/>
          <w:lang w:val="en-US"/>
        </w:rPr>
        <w:t>The differences in CI Length between the four BART models can be explained when looking at how much uncertainty the different models contain.</w:t>
      </w:r>
      <w:r w:rsidR="00D80A8D">
        <w:rPr>
          <w:b/>
          <w:bCs/>
          <w:u w:val="single"/>
          <w:lang w:val="en-US"/>
        </w:rPr>
        <w:t xml:space="preserve"> The models that include propensity scores add another level of uncertainty since they include one more covariate which is an estimate.</w:t>
      </w:r>
      <w:r w:rsidR="00DE1BA2">
        <w:rPr>
          <w:b/>
          <w:bCs/>
          <w:u w:val="single"/>
          <w:lang w:val="en-US"/>
        </w:rPr>
        <w:t xml:space="preserve"> </w:t>
      </w:r>
      <w:r w:rsidR="00741F43" w:rsidRPr="000213D8">
        <w:rPr>
          <w:b/>
          <w:bCs/>
          <w:u w:val="single"/>
        </w:rPr>
        <w:t>(nachschauen, warum GLM lower than BART).</w:t>
      </w:r>
      <w:r w:rsidR="000213D8" w:rsidRPr="000213D8">
        <w:rPr>
          <w:b/>
          <w:bCs/>
          <w:u w:val="single"/>
        </w:rPr>
        <w:t xml:space="preserve"> </w:t>
      </w:r>
      <w:r w:rsidR="000213D8" w:rsidRPr="000213D8">
        <w:rPr>
          <w:b/>
          <w:bCs/>
          <w:u w:val="single"/>
          <w:lang w:val="en-US"/>
        </w:rPr>
        <w:t>The T-Learner also fits two models, so further uncertainty is i</w:t>
      </w:r>
      <w:r w:rsidR="000213D8">
        <w:rPr>
          <w:b/>
          <w:bCs/>
          <w:u w:val="single"/>
          <w:lang w:val="en-US"/>
        </w:rPr>
        <w:t>ntroduced.</w:t>
      </w:r>
      <w:r w:rsidR="000213D8" w:rsidRPr="000213D8">
        <w:rPr>
          <w:b/>
          <w:bCs/>
          <w:u w:val="single"/>
          <w:lang w:val="en-US"/>
        </w:rPr>
        <w:t xml:space="preserve"> </w:t>
      </w:r>
    </w:p>
    <w:p w14:paraId="0DEB7123" w14:textId="77777777" w:rsidR="003E23B5" w:rsidRPr="000213D8" w:rsidRDefault="003E23B5" w:rsidP="00C23A5B">
      <w:pPr>
        <w:pStyle w:val="Listenabsatz"/>
        <w:rPr>
          <w:b/>
          <w:bCs/>
          <w:u w:val="single"/>
          <w:lang w:val="en-US"/>
        </w:rPr>
      </w:pPr>
    </w:p>
    <w:p w14:paraId="5D6759AB" w14:textId="2A09E46A" w:rsidR="003E23B5" w:rsidRDefault="003E23B5" w:rsidP="00C23A5B">
      <w:pPr>
        <w:pStyle w:val="Listenabsatz"/>
        <w:rPr>
          <w:b/>
          <w:bCs/>
          <w:u w:val="single"/>
          <w:lang w:val="en-US"/>
        </w:rPr>
      </w:pPr>
      <w:r>
        <w:rPr>
          <w:b/>
          <w:bCs/>
          <w:u w:val="single"/>
          <w:lang w:val="en-US"/>
        </w:rPr>
        <w:t>RMSE/Normalized RMSE:</w:t>
      </w:r>
    </w:p>
    <w:p w14:paraId="20CFF76F" w14:textId="77777777" w:rsidR="003E23B5" w:rsidRDefault="003E23B5" w:rsidP="00C23A5B">
      <w:pPr>
        <w:pStyle w:val="Listenabsatz"/>
        <w:rPr>
          <w:b/>
          <w:bCs/>
          <w:u w:val="single"/>
          <w:lang w:val="en-US"/>
        </w:rPr>
      </w:pPr>
    </w:p>
    <w:p w14:paraId="3AEF8307" w14:textId="01BB07AA" w:rsidR="003E23B5" w:rsidRDefault="003E23B5" w:rsidP="00C23A5B">
      <w:pPr>
        <w:pStyle w:val="Listenabsatz"/>
        <w:rPr>
          <w:b/>
          <w:bCs/>
          <w:u w:val="single"/>
          <w:lang w:val="en-US"/>
        </w:rPr>
      </w:pPr>
      <w:r>
        <w:rPr>
          <w:b/>
          <w:bCs/>
          <w:u w:val="single"/>
          <w:lang w:val="en-US"/>
        </w:rPr>
        <w:t>By DGP:</w:t>
      </w:r>
    </w:p>
    <w:p w14:paraId="67E9D7AC" w14:textId="03EEFAA4" w:rsidR="00930788" w:rsidRDefault="003E23B5" w:rsidP="00930788">
      <w:pPr>
        <w:pStyle w:val="Listenabsatz"/>
        <w:rPr>
          <w:b/>
          <w:bCs/>
          <w:u w:val="single"/>
          <w:lang w:val="en-US"/>
        </w:rPr>
      </w:pPr>
      <w:r>
        <w:rPr>
          <w:b/>
          <w:bCs/>
          <w:u w:val="single"/>
          <w:lang w:val="en-US"/>
        </w:rPr>
        <w:t>To get a more detailed look at the methods and under which Umständen they perform better or worse, they will now be evaluated by DGP</w:t>
      </w:r>
      <w:r w:rsidR="00930788">
        <w:rPr>
          <w:b/>
          <w:bCs/>
          <w:u w:val="single"/>
          <w:lang w:val="en-US"/>
        </w:rPr>
        <w:t>.</w:t>
      </w:r>
    </w:p>
    <w:p w14:paraId="29622330" w14:textId="77777777" w:rsidR="00C54F60" w:rsidRDefault="00C54F60" w:rsidP="00C23A5B">
      <w:pPr>
        <w:pStyle w:val="Listenabsatz"/>
        <w:rPr>
          <w:b/>
          <w:bCs/>
          <w:u w:val="single"/>
          <w:lang w:val="en-US"/>
        </w:rPr>
      </w:pPr>
    </w:p>
    <w:p w14:paraId="0A765F88" w14:textId="54CD7211" w:rsidR="00FB1625" w:rsidRDefault="00930788" w:rsidP="00FB1625">
      <w:pPr>
        <w:pStyle w:val="Listenabsatz"/>
        <w:rPr>
          <w:b/>
          <w:bCs/>
          <w:u w:val="single"/>
          <w:lang w:val="en-US"/>
        </w:rPr>
      </w:pPr>
      <w:r>
        <w:rPr>
          <w:b/>
          <w:bCs/>
          <w:u w:val="single"/>
          <w:lang w:val="en-US"/>
        </w:rPr>
        <w:lastRenderedPageBreak/>
        <w:t xml:space="preserve">The RMSE of the three S-Learners are often very close to each other. The T-Learner is sometimes close to them and in many cases slightly worse. </w:t>
      </w:r>
      <w:r w:rsidRPr="00930788">
        <w:rPr>
          <w:b/>
          <w:bCs/>
          <w:u w:val="single"/>
        </w:rPr>
        <w:t>(nochmal nachschauen an Bildschirm, wo man das besser sehen k</w:t>
      </w:r>
      <w:r>
        <w:rPr>
          <w:b/>
          <w:bCs/>
          <w:u w:val="single"/>
        </w:rPr>
        <w:t xml:space="preserve">ann). </w:t>
      </w:r>
      <w:r w:rsidRPr="00930788">
        <w:rPr>
          <w:b/>
          <w:bCs/>
          <w:u w:val="single"/>
          <w:lang w:val="en-US"/>
        </w:rPr>
        <w:t>It becomes obvious that causal forest and IPTW + Regression p</w:t>
      </w:r>
      <w:r>
        <w:rPr>
          <w:b/>
          <w:bCs/>
          <w:u w:val="single"/>
          <w:lang w:val="en-US"/>
        </w:rPr>
        <w:t>erform often the worst, however IPTW + Regression has the lowest RMSE for X gdps () and the causal forest for X dgps ().</w:t>
      </w:r>
    </w:p>
    <w:p w14:paraId="0CB4736D" w14:textId="77777777" w:rsidR="00FB1625" w:rsidRDefault="00FB1625" w:rsidP="00FB1625">
      <w:pPr>
        <w:pStyle w:val="Listenabsatz"/>
        <w:rPr>
          <w:b/>
          <w:bCs/>
          <w:u w:val="single"/>
          <w:lang w:val="en-US"/>
        </w:rPr>
      </w:pPr>
    </w:p>
    <w:p w14:paraId="439599ED" w14:textId="77777777" w:rsidR="00FB1625" w:rsidRPr="00FB1625" w:rsidRDefault="00FB1625" w:rsidP="00FB1625">
      <w:pPr>
        <w:pStyle w:val="Listenabsatz"/>
        <w:rPr>
          <w:b/>
          <w:bCs/>
          <w:u w:val="single"/>
          <w:lang w:val="en-US"/>
        </w:rPr>
      </w:pPr>
    </w:p>
    <w:p w14:paraId="0D1283A2" w14:textId="77777777" w:rsidR="00930788" w:rsidRPr="00930788" w:rsidRDefault="00930788" w:rsidP="00C23A5B">
      <w:pPr>
        <w:pStyle w:val="Listenabsatz"/>
        <w:rPr>
          <w:b/>
          <w:bCs/>
          <w:u w:val="single"/>
          <w:lang w:val="en-US"/>
        </w:rPr>
      </w:pPr>
    </w:p>
    <w:p w14:paraId="0E82BFE8" w14:textId="325086E9" w:rsidR="003E23B5" w:rsidRDefault="003E23B5" w:rsidP="00C23A5B">
      <w:pPr>
        <w:pStyle w:val="Listenabsatz"/>
        <w:rPr>
          <w:b/>
          <w:bCs/>
          <w:u w:val="single"/>
          <w:lang w:val="en-US"/>
        </w:rPr>
      </w:pPr>
      <w:r>
        <w:rPr>
          <w:b/>
          <w:bCs/>
          <w:u w:val="single"/>
          <w:lang w:val="en-US"/>
        </w:rPr>
        <w:t>RMSE:</w:t>
      </w:r>
    </w:p>
    <w:p w14:paraId="4883AB8E" w14:textId="1FDD91DC" w:rsidR="003E23B5" w:rsidRDefault="003E23B5" w:rsidP="00C23A5B">
      <w:pPr>
        <w:pStyle w:val="Listenabsatz"/>
        <w:rPr>
          <w:b/>
          <w:bCs/>
          <w:u w:val="single"/>
          <w:lang w:val="en-US"/>
        </w:rPr>
      </w:pPr>
      <w:r>
        <w:rPr>
          <w:b/>
          <w:bCs/>
          <w:u w:val="single"/>
          <w:lang w:val="en-US"/>
        </w:rPr>
        <w:t>When looking at the</w:t>
      </w:r>
    </w:p>
    <w:p w14:paraId="7DBC331E" w14:textId="77777777" w:rsidR="003E23B5" w:rsidRDefault="003E23B5" w:rsidP="00C23A5B">
      <w:pPr>
        <w:pStyle w:val="Listenabsatz"/>
        <w:rPr>
          <w:b/>
          <w:bCs/>
          <w:u w:val="single"/>
          <w:lang w:val="en-US"/>
        </w:rPr>
      </w:pPr>
    </w:p>
    <w:p w14:paraId="3E2D0229" w14:textId="094D0FA5" w:rsidR="003E23B5" w:rsidRDefault="003E23B5" w:rsidP="003E23B5">
      <w:pPr>
        <w:pStyle w:val="Listenabsatz"/>
        <w:numPr>
          <w:ilvl w:val="0"/>
          <w:numId w:val="5"/>
        </w:numPr>
        <w:rPr>
          <w:b/>
          <w:bCs/>
          <w:u w:val="single"/>
          <w:lang w:val="en-US"/>
        </w:rPr>
      </w:pPr>
      <w:r>
        <w:rPr>
          <w:b/>
          <w:bCs/>
          <w:u w:val="single"/>
          <w:lang w:val="en-US"/>
        </w:rPr>
        <w:t>S-Learners always close</w:t>
      </w:r>
    </w:p>
    <w:p w14:paraId="6B0F3CAB" w14:textId="77777777" w:rsidR="003E23B5" w:rsidRDefault="003E23B5" w:rsidP="00D830EF">
      <w:pPr>
        <w:rPr>
          <w:b/>
          <w:bCs/>
          <w:u w:val="single"/>
          <w:lang w:val="en-US"/>
        </w:rPr>
      </w:pPr>
    </w:p>
    <w:p w14:paraId="58153E7E" w14:textId="174139BD" w:rsidR="00D830EF" w:rsidRPr="00D830EF" w:rsidRDefault="00D830EF" w:rsidP="00D830EF">
      <w:pPr>
        <w:pStyle w:val="Listenabsatz"/>
        <w:numPr>
          <w:ilvl w:val="0"/>
          <w:numId w:val="5"/>
        </w:numPr>
        <w:rPr>
          <w:b/>
          <w:bCs/>
          <w:u w:val="single"/>
          <w:lang w:val="en-US"/>
        </w:rPr>
      </w:pPr>
      <w:r>
        <w:rPr>
          <w:b/>
          <w:bCs/>
          <w:u w:val="single"/>
          <w:lang w:val="en-US"/>
        </w:rPr>
        <w:t>Weighting bad results partially caused by outliers</w:t>
      </w:r>
    </w:p>
    <w:p w14:paraId="3E7FC47F" w14:textId="77777777" w:rsidR="003E23B5" w:rsidRDefault="003E23B5" w:rsidP="00C23A5B">
      <w:pPr>
        <w:pStyle w:val="Listenabsatz"/>
        <w:rPr>
          <w:b/>
          <w:bCs/>
          <w:u w:val="single"/>
          <w:lang w:val="en-US"/>
        </w:rPr>
      </w:pPr>
    </w:p>
    <w:p w14:paraId="54B8D7E7" w14:textId="77777777" w:rsidR="003E23B5" w:rsidRDefault="003E23B5" w:rsidP="00C23A5B">
      <w:pPr>
        <w:pStyle w:val="Listenabsatz"/>
        <w:rPr>
          <w:b/>
          <w:bCs/>
          <w:u w:val="single"/>
          <w:lang w:val="en-US"/>
        </w:rPr>
      </w:pPr>
    </w:p>
    <w:p w14:paraId="74B02B78" w14:textId="77777777" w:rsidR="00C54F60" w:rsidRDefault="00C54F60" w:rsidP="00C23A5B">
      <w:pPr>
        <w:pStyle w:val="Listenabsatz"/>
        <w:rPr>
          <w:b/>
          <w:bCs/>
          <w:u w:val="single"/>
          <w:lang w:val="en-US"/>
        </w:rPr>
      </w:pPr>
    </w:p>
    <w:p w14:paraId="50C820FA" w14:textId="280AF257" w:rsidR="00C54F60" w:rsidRDefault="00C54F60" w:rsidP="00C23A5B">
      <w:pPr>
        <w:pStyle w:val="Listenabsatz"/>
        <w:rPr>
          <w:b/>
          <w:bCs/>
          <w:u w:val="single"/>
          <w:lang w:val="en-US"/>
        </w:rPr>
      </w:pPr>
      <w:r>
        <w:rPr>
          <w:b/>
          <w:bCs/>
          <w:u w:val="single"/>
          <w:lang w:val="en-US"/>
        </w:rPr>
        <w:t>T-Learner:</w:t>
      </w:r>
    </w:p>
    <w:p w14:paraId="5AEFE8D2" w14:textId="309380D5" w:rsidR="00C54F60" w:rsidRDefault="00C54F60" w:rsidP="00C23A5B">
      <w:pPr>
        <w:pStyle w:val="Listenabsatz"/>
        <w:rPr>
          <w:b/>
          <w:bCs/>
          <w:u w:val="single"/>
          <w:lang w:val="en-US"/>
        </w:rPr>
      </w:pPr>
      <w:r>
        <w:rPr>
          <w:b/>
          <w:bCs/>
          <w:u w:val="single"/>
          <w:lang w:val="en-US"/>
        </w:rPr>
        <w:t>The T-Learner has the lowest RMSE in x DGPS</w:t>
      </w:r>
    </w:p>
    <w:p w14:paraId="05105295" w14:textId="77777777" w:rsidR="00C54F60" w:rsidRDefault="00C54F60" w:rsidP="00C23A5B">
      <w:pPr>
        <w:pStyle w:val="Listenabsatz"/>
        <w:rPr>
          <w:b/>
          <w:bCs/>
          <w:u w:val="single"/>
          <w:lang w:val="en-US"/>
        </w:rPr>
      </w:pPr>
    </w:p>
    <w:p w14:paraId="602AA2FE" w14:textId="6439533C" w:rsidR="00C54F60" w:rsidRDefault="00C54F60" w:rsidP="00C23A5B">
      <w:pPr>
        <w:pStyle w:val="Listenabsatz"/>
        <w:rPr>
          <w:b/>
          <w:bCs/>
          <w:u w:val="single"/>
          <w:lang w:val="en-US"/>
        </w:rPr>
      </w:pPr>
      <w:r>
        <w:rPr>
          <w:b/>
          <w:bCs/>
          <w:u w:val="single"/>
          <w:lang w:val="en-US"/>
        </w:rPr>
        <w:t>Coverage:</w:t>
      </w:r>
    </w:p>
    <w:p w14:paraId="4FD64B1B" w14:textId="77777777" w:rsidR="00C54F60" w:rsidRDefault="00C54F60" w:rsidP="00C23A5B">
      <w:pPr>
        <w:pStyle w:val="Listenabsatz"/>
        <w:rPr>
          <w:b/>
          <w:bCs/>
          <w:u w:val="single"/>
          <w:lang w:val="en-US"/>
        </w:rPr>
      </w:pPr>
    </w:p>
    <w:p w14:paraId="1E3D6FC6" w14:textId="77777777" w:rsidR="00C23A5B" w:rsidRDefault="00C23A5B" w:rsidP="00C23A5B">
      <w:pPr>
        <w:pStyle w:val="Listenabsatz"/>
        <w:rPr>
          <w:b/>
          <w:bCs/>
          <w:u w:val="single"/>
          <w:lang w:val="en-US"/>
        </w:rPr>
      </w:pPr>
    </w:p>
    <w:p w14:paraId="2DA79302" w14:textId="04F2022E" w:rsidR="00C23A5B" w:rsidRDefault="00C23A5B" w:rsidP="00C23A5B">
      <w:pPr>
        <w:pStyle w:val="Listenabsatz"/>
        <w:numPr>
          <w:ilvl w:val="0"/>
          <w:numId w:val="2"/>
        </w:numPr>
        <w:rPr>
          <w:b/>
          <w:bCs/>
          <w:u w:val="single"/>
          <w:lang w:val="en-US"/>
        </w:rPr>
      </w:pPr>
      <w:r>
        <w:rPr>
          <w:b/>
          <w:bCs/>
          <w:u w:val="single"/>
          <w:lang w:val="en-US"/>
        </w:rPr>
        <w:t>Discussion</w:t>
      </w:r>
    </w:p>
    <w:p w14:paraId="7D6BA0B3" w14:textId="43DB218F" w:rsidR="00741F43" w:rsidRDefault="00741F43" w:rsidP="00741F43">
      <w:pPr>
        <w:pStyle w:val="Listenabsatz"/>
        <w:rPr>
          <w:b/>
          <w:bCs/>
          <w:u w:val="single"/>
          <w:lang w:val="en-US"/>
        </w:rPr>
      </w:pPr>
      <w:r>
        <w:rPr>
          <w:b/>
          <w:bCs/>
          <w:u w:val="single"/>
          <w:lang w:val="en-US"/>
        </w:rPr>
        <w:t>Conclusion:</w:t>
      </w:r>
    </w:p>
    <w:p w14:paraId="7CF422C8" w14:textId="77777777" w:rsidR="005C0DC4" w:rsidRDefault="005C0DC4" w:rsidP="00741F43">
      <w:pPr>
        <w:pStyle w:val="Listenabsatz"/>
        <w:rPr>
          <w:b/>
          <w:bCs/>
          <w:u w:val="single"/>
          <w:lang w:val="en-US"/>
        </w:rPr>
      </w:pPr>
    </w:p>
    <w:p w14:paraId="0E65F613" w14:textId="548969BF" w:rsidR="005C0DC4" w:rsidRDefault="005C0DC4" w:rsidP="00741F43">
      <w:pPr>
        <w:pStyle w:val="Listenabsatz"/>
        <w:rPr>
          <w:b/>
          <w:bCs/>
          <w:u w:val="single"/>
          <w:lang w:val="en-US"/>
        </w:rPr>
      </w:pPr>
      <w:r>
        <w:rPr>
          <w:b/>
          <w:bCs/>
          <w:u w:val="single"/>
          <w:lang w:val="en-US"/>
        </w:rPr>
        <w:t xml:space="preserve">In general, the BART models produce </w:t>
      </w:r>
      <w:r w:rsidR="00564511">
        <w:rPr>
          <w:b/>
          <w:bCs/>
          <w:u w:val="single"/>
          <w:lang w:val="en-US"/>
        </w:rPr>
        <w:t xml:space="preserve">good and reliable </w:t>
      </w:r>
      <w:r w:rsidR="00E44CEF">
        <w:rPr>
          <w:b/>
          <w:bCs/>
          <w:u w:val="single"/>
          <w:lang w:val="en-US"/>
        </w:rPr>
        <w:t>estimates with few exceptions across all datasets. The S-Learner outperformed the T-Learner in terms of RMSE and coverage. This can partially be attributed to the balance and size of the datasets, however, even in DGPs where the T-Learner had a lower RMSE, the difference was very small</w:t>
      </w:r>
      <w:r w:rsidR="00482A1A">
        <w:rPr>
          <w:b/>
          <w:bCs/>
          <w:u w:val="single"/>
          <w:lang w:val="en-US"/>
        </w:rPr>
        <w:t>. Based on the results of this study, chosing an S-Learner over an T-Learner is a safe bet as it is often better and hardly ever worse.</w:t>
      </w:r>
    </w:p>
    <w:p w14:paraId="5022D3BC" w14:textId="77777777" w:rsidR="00564511" w:rsidRDefault="00564511" w:rsidP="00741F43">
      <w:pPr>
        <w:pStyle w:val="Listenabsatz"/>
        <w:rPr>
          <w:b/>
          <w:bCs/>
          <w:u w:val="single"/>
          <w:lang w:val="en-US"/>
        </w:rPr>
      </w:pPr>
    </w:p>
    <w:p w14:paraId="1E522582" w14:textId="630AD15E" w:rsidR="00564511" w:rsidRDefault="00564511" w:rsidP="00564511">
      <w:pPr>
        <w:pStyle w:val="Listenabsatz"/>
        <w:numPr>
          <w:ilvl w:val="0"/>
          <w:numId w:val="5"/>
        </w:numPr>
        <w:rPr>
          <w:b/>
          <w:bCs/>
          <w:u w:val="single"/>
          <w:lang w:val="en-US"/>
        </w:rPr>
      </w:pPr>
      <w:r>
        <w:rPr>
          <w:b/>
          <w:bCs/>
          <w:u w:val="single"/>
          <w:lang w:val="en-US"/>
        </w:rPr>
        <w:t>Cis sometimes too conservative</w:t>
      </w:r>
    </w:p>
    <w:p w14:paraId="5BBCCDDA" w14:textId="7DD3932F" w:rsidR="005C0DC4" w:rsidRDefault="005C0DC4" w:rsidP="00741F43">
      <w:pPr>
        <w:pStyle w:val="Listenabsatz"/>
        <w:rPr>
          <w:b/>
          <w:bCs/>
          <w:u w:val="single"/>
          <w:lang w:val="en-US"/>
        </w:rPr>
      </w:pPr>
    </w:p>
    <w:p w14:paraId="3AEEC6EB" w14:textId="7973D0E2" w:rsidR="00741F43" w:rsidRDefault="00741F43" w:rsidP="00741F43">
      <w:pPr>
        <w:pStyle w:val="Listenabsatz"/>
        <w:rPr>
          <w:b/>
          <w:bCs/>
          <w:u w:val="single"/>
          <w:lang w:val="en-US"/>
        </w:rPr>
      </w:pPr>
      <w:r>
        <w:rPr>
          <w:b/>
          <w:bCs/>
          <w:u w:val="single"/>
          <w:lang w:val="en-US"/>
        </w:rPr>
        <w:t>Against the expectation, the inclusion of estimated propensity scores did not improve estimation by much</w:t>
      </w:r>
      <w:r w:rsidR="00825EA7">
        <w:rPr>
          <w:b/>
          <w:bCs/>
          <w:u w:val="single"/>
          <w:lang w:val="en-US"/>
        </w:rPr>
        <w:t xml:space="preserve"> compared to the basic S-Learner</w:t>
      </w:r>
      <w:r>
        <w:rPr>
          <w:b/>
          <w:bCs/>
          <w:u w:val="single"/>
          <w:lang w:val="en-US"/>
        </w:rPr>
        <w:t xml:space="preserve">. </w:t>
      </w:r>
      <w:r w:rsidR="00825EA7">
        <w:rPr>
          <w:b/>
          <w:bCs/>
          <w:u w:val="single"/>
          <w:lang w:val="en-US"/>
        </w:rPr>
        <w:t xml:space="preserve">The RMSE of the three models was very similar for most DGPs, the S-Learner was even the model that had the lowest RMSE the most times, X times, even though </w:t>
      </w:r>
      <w:r w:rsidR="00A670FD">
        <w:rPr>
          <w:b/>
          <w:bCs/>
          <w:u w:val="single"/>
          <w:lang w:val="en-US"/>
        </w:rPr>
        <w:t xml:space="preserve">often </w:t>
      </w:r>
      <w:r w:rsidR="00825EA7">
        <w:rPr>
          <w:b/>
          <w:bCs/>
          <w:u w:val="single"/>
          <w:lang w:val="en-US"/>
        </w:rPr>
        <w:t xml:space="preserve">only by a margin. The PS-BART model, which was expected to perform the best due to its ability to capture even complex treatment assignment mechanisms, outperformed the other two models in only </w:t>
      </w:r>
      <w:r w:rsidR="00A670FD">
        <w:rPr>
          <w:b/>
          <w:bCs/>
          <w:u w:val="single"/>
          <w:lang w:val="en-US"/>
        </w:rPr>
        <w:t>4 DGPs (29, 30, 27, 40)</w:t>
      </w:r>
      <w:r w:rsidR="00825EA7">
        <w:rPr>
          <w:b/>
          <w:bCs/>
          <w:u w:val="single"/>
          <w:lang w:val="en-US"/>
        </w:rPr>
        <w:t>. The coverage of PS-BART however was slightly higher, however this could partially be caused by its wider confidence intervals.</w:t>
      </w:r>
      <w:r w:rsidR="005B3196">
        <w:rPr>
          <w:b/>
          <w:bCs/>
          <w:u w:val="single"/>
          <w:lang w:val="en-US"/>
        </w:rPr>
        <w:t xml:space="preserve"> </w:t>
      </w:r>
      <w:commentRangeStart w:id="14"/>
      <w:r w:rsidR="005B3196">
        <w:rPr>
          <w:b/>
          <w:bCs/>
          <w:u w:val="single"/>
          <w:lang w:val="en-US"/>
        </w:rPr>
        <w:t>It was however best at capturing the complex, non-linear treatment assignment mechanism of DGP30.</w:t>
      </w:r>
      <w:commentRangeEnd w:id="14"/>
      <w:r w:rsidR="006A61F2">
        <w:rPr>
          <w:rStyle w:val="Kommentarzeichen"/>
          <w:b/>
          <w:bCs/>
          <w:sz w:val="22"/>
          <w:szCs w:val="22"/>
          <w:u w:val="single"/>
          <w:lang w:val="en-US"/>
        </w:rPr>
        <w:commentReference w:id="14"/>
      </w:r>
      <w:r w:rsidR="000362EC">
        <w:rPr>
          <w:b/>
          <w:bCs/>
          <w:u w:val="single"/>
          <w:lang w:val="en-US"/>
        </w:rPr>
        <w:t xml:space="preserve"> In cases where a complex treatment assignment is expected</w:t>
      </w:r>
    </w:p>
    <w:p w14:paraId="5967A7F0" w14:textId="77777777" w:rsidR="00825EA7" w:rsidRDefault="00825EA7" w:rsidP="00741F43">
      <w:pPr>
        <w:pStyle w:val="Listenabsatz"/>
        <w:rPr>
          <w:b/>
          <w:bCs/>
          <w:u w:val="single"/>
          <w:lang w:val="en-US"/>
        </w:rPr>
      </w:pPr>
    </w:p>
    <w:p w14:paraId="745BC670" w14:textId="5CBF8E47" w:rsidR="00482A1A" w:rsidRDefault="00482A1A" w:rsidP="00741F43">
      <w:pPr>
        <w:pStyle w:val="Listenabsatz"/>
        <w:rPr>
          <w:b/>
          <w:bCs/>
          <w:u w:val="single"/>
          <w:lang w:val="en-US"/>
        </w:rPr>
      </w:pPr>
      <w:r>
        <w:rPr>
          <w:b/>
          <w:bCs/>
          <w:u w:val="single"/>
          <w:lang w:val="en-US"/>
        </w:rPr>
        <w:lastRenderedPageBreak/>
        <w:t xml:space="preserve">To improve results it has been proven that identifying areas of low overlap and removing them from the estimation can help. This was however only true when after the removal enough observations remained in both treatment and control group to still allow the model(s) to learn from the data. </w:t>
      </w:r>
    </w:p>
    <w:p w14:paraId="33FF07D7" w14:textId="77777777" w:rsidR="00482A1A" w:rsidRDefault="00482A1A" w:rsidP="00741F43">
      <w:pPr>
        <w:pStyle w:val="Listenabsatz"/>
        <w:rPr>
          <w:b/>
          <w:bCs/>
          <w:u w:val="single"/>
          <w:lang w:val="en-US"/>
        </w:rPr>
      </w:pPr>
    </w:p>
    <w:p w14:paraId="7E2A90D8" w14:textId="77777777" w:rsidR="00482A1A" w:rsidRDefault="00482A1A" w:rsidP="00741F43">
      <w:pPr>
        <w:pStyle w:val="Listenabsatz"/>
        <w:rPr>
          <w:b/>
          <w:bCs/>
          <w:u w:val="single"/>
          <w:lang w:val="en-US"/>
        </w:rPr>
      </w:pPr>
    </w:p>
    <w:p w14:paraId="322E275E" w14:textId="6A8FEB90" w:rsidR="00E44CEF" w:rsidRDefault="00AF54E7" w:rsidP="00E44CEF">
      <w:pPr>
        <w:pStyle w:val="Listenabsatz"/>
        <w:rPr>
          <w:lang w:val="en-US"/>
        </w:rPr>
      </w:pPr>
      <w:r w:rsidRPr="00741F43">
        <w:rPr>
          <w:lang w:val="en-US"/>
        </w:rPr>
        <w:t>Limitations:</w:t>
      </w:r>
    </w:p>
    <w:p w14:paraId="0690B30F" w14:textId="0A0122F4" w:rsidR="00E44CEF" w:rsidRDefault="00E44CEF" w:rsidP="00E44CEF">
      <w:pPr>
        <w:pStyle w:val="Listenabsatz"/>
        <w:rPr>
          <w:lang w:val="en-US"/>
        </w:rPr>
      </w:pPr>
      <w:r>
        <w:rPr>
          <w:lang w:val="en-US"/>
        </w:rPr>
        <w:t>One of the study’s biggest limitations is that the data generating processes are unknown. There is no prior knowledge about the what the covariates represent, what the treatment mechanism is and how covariates, treatment and outcome interact. For the purpose of this study, this was an advantagesince it  allowed for unbiased Herangehensweise and no adaptation of the datasets upfront to stear the results in one 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datasets claim that they covered a diverse range of scenarios, it can still be assumed that the results can be generalized to a wide range of different DGPs.</w:t>
      </w:r>
      <w:commentRangeStart w:id="15"/>
    </w:p>
    <w:p w14:paraId="3D557F93" w14:textId="3F42F3D3" w:rsidR="00E44CEF" w:rsidRDefault="00E44CEF" w:rsidP="00E44CEF">
      <w:pPr>
        <w:pStyle w:val="Listenabsatz"/>
        <w:rPr>
          <w:lang w:val="en-US"/>
        </w:rPr>
      </w:pPr>
      <w:r>
        <w:rPr>
          <w:lang w:val="en-US"/>
        </w:rPr>
        <w:t xml:space="preserve">In a study with simulated data one could directly manipulate dataset characteristics and compare performance differences between models based on these characteristics. </w:t>
      </w:r>
      <w:commentRangeEnd w:id="15"/>
      <w:r w:rsidR="00482A1A">
        <w:rPr>
          <w:rStyle w:val="Kommentarzeichen"/>
          <w:sz w:val="22"/>
          <w:szCs w:val="22"/>
          <w:lang w:val="en-US"/>
        </w:rPr>
        <w:commentReference w:id="15"/>
      </w:r>
    </w:p>
    <w:p w14:paraId="6177CF90" w14:textId="0FBB3662" w:rsidR="00597BB7" w:rsidRDefault="00E44CEF" w:rsidP="001E6164">
      <w:pPr>
        <w:pStyle w:val="Listenabsatz"/>
        <w:rPr>
          <w:lang w:val="en-US"/>
        </w:rPr>
      </w:pPr>
      <w:r>
        <w:rPr>
          <w:lang w:val="en-US"/>
        </w:rPr>
        <w:t>While not knowing the underlying data generating process is the standard  circumstance under which researchers work with empirical data, they usually posess more domain knowledge about the covariates, treatment and outcome</w:t>
      </w:r>
      <w:r w:rsidR="00597BB7">
        <w:rPr>
          <w:lang w:val="en-US"/>
        </w:rPr>
        <w:t>, which may allow conclusions about factors like linearity of the dgp, heterogeneity etc. which then can help to choose a model which is best suited for these circumstances.</w:t>
      </w:r>
      <w:r w:rsidR="00C1713F">
        <w:rPr>
          <w:lang w:val="en-US"/>
        </w:rPr>
        <w:t xml:space="preserve"> Especially the lack of knowledge about the linearity of treatement as well as outcome model, showed to be a disadvantage for IPTW + Regression. In the first stage of the experiment, two simple linear functions were used without any polynomials or interactions. </w:t>
      </w:r>
      <w:r w:rsidR="001E6164">
        <w:rPr>
          <w:lang w:val="en-US"/>
        </w:rPr>
        <w:t>This may explain why IPTW had the highest variance of the RMSE between DGPs. When either the treatement or outcome mechanism are linear and therefore correctly specified, it yields a low RMSE, when they both are made up of a more complex, non-linear mechanism, IPTW fails to catch that, leading to a high RMSE. When due to domain knowledge,  researchers can make assumptions about the functional form of the model, these can be incorporated. The other option of model selection is computationally expensive for high-dimensional datasets.</w:t>
      </w:r>
    </w:p>
    <w:p w14:paraId="70B69225" w14:textId="77777777" w:rsidR="001E6164" w:rsidRPr="001E6164" w:rsidRDefault="001E6164" w:rsidP="001E6164">
      <w:pPr>
        <w:pStyle w:val="Listenabsatz"/>
        <w:rPr>
          <w:lang w:val="en-US"/>
        </w:rPr>
      </w:pPr>
    </w:p>
    <w:p w14:paraId="7F00E482" w14:textId="4A8B6A58" w:rsidR="00597BB7" w:rsidRDefault="00597BB7" w:rsidP="00597BB7">
      <w:pPr>
        <w:pStyle w:val="Listenabsatz"/>
        <w:rPr>
          <w:lang w:val="en-US"/>
        </w:rPr>
      </w:pPr>
      <w:r>
        <w:rPr>
          <w:lang w:val="en-US"/>
        </w:rPr>
        <w:t xml:space="preserve">Another limitations is that this thesis only studied the average treatment effect. </w:t>
      </w:r>
    </w:p>
    <w:p w14:paraId="58DA479D" w14:textId="77777777" w:rsidR="00597BB7" w:rsidRDefault="00597BB7" w:rsidP="00597BB7">
      <w:pPr>
        <w:pStyle w:val="Listenabsatz"/>
        <w:rPr>
          <w:lang w:val="en-US"/>
        </w:rPr>
      </w:pPr>
    </w:p>
    <w:p w14:paraId="44D5EF7B" w14:textId="77777777" w:rsidR="00597BB7" w:rsidRPr="00E44CEF" w:rsidRDefault="00597BB7" w:rsidP="00597BB7">
      <w:pPr>
        <w:pStyle w:val="Listenabsatz"/>
        <w:rPr>
          <w:lang w:val="en-US"/>
        </w:rPr>
      </w:pPr>
    </w:p>
    <w:p w14:paraId="65EAD56A" w14:textId="2FA915F8" w:rsidR="00C23A5B" w:rsidRPr="00AF54E7" w:rsidRDefault="00C23A5B" w:rsidP="00AF54E7">
      <w:pPr>
        <w:pStyle w:val="Listenabsatz"/>
        <w:numPr>
          <w:ilvl w:val="0"/>
          <w:numId w:val="4"/>
        </w:numPr>
      </w:pPr>
      <w:r w:rsidRPr="00AF54E7">
        <w:t>Nur ATE, nicht CATE (da ITE nicht berichtet)</w:t>
      </w:r>
    </w:p>
    <w:p w14:paraId="5BE404B9" w14:textId="2FDA9204" w:rsidR="00875FBA" w:rsidRPr="00AF54E7" w:rsidRDefault="00875FBA" w:rsidP="00AF54E7">
      <w:pPr>
        <w:pStyle w:val="Listenabsatz"/>
        <w:numPr>
          <w:ilvl w:val="0"/>
          <w:numId w:val="4"/>
        </w:numPr>
        <w:rPr>
          <w:lang w:val="en-US"/>
        </w:rPr>
      </w:pPr>
      <w:r w:rsidRPr="00AF54E7">
        <w:rPr>
          <w:lang w:val="en-US"/>
        </w:rPr>
        <w:t>no knowledge about the variables (what they represent) -&gt; we cannot make model selection based on domain knowledge</w:t>
      </w:r>
    </w:p>
    <w:p w14:paraId="051E4EC5" w14:textId="4993A92C" w:rsidR="00AF54E7" w:rsidRDefault="00AF54E7" w:rsidP="00AF54E7">
      <w:pPr>
        <w:pStyle w:val="Listenabsatz"/>
        <w:numPr>
          <w:ilvl w:val="0"/>
          <w:numId w:val="4"/>
        </w:numPr>
        <w:rPr>
          <w:b/>
          <w:bCs/>
          <w:u w:val="single"/>
        </w:rPr>
      </w:pPr>
      <w:r w:rsidRPr="00AF54E7">
        <w:rPr>
          <w:b/>
          <w:bCs/>
          <w:u w:val="single"/>
        </w:rPr>
        <w:t>keine gezielte Manipulation der D</w:t>
      </w:r>
      <w:r>
        <w:rPr>
          <w:b/>
          <w:bCs/>
          <w:u w:val="single"/>
        </w:rPr>
        <w:t>aten-eigenschaften (wie heterogenität, overlap, etc.)</w:t>
      </w:r>
    </w:p>
    <w:p w14:paraId="31DA03CB" w14:textId="626BF363" w:rsidR="00AF54E7" w:rsidRDefault="00AF54E7" w:rsidP="00AF54E7">
      <w:pPr>
        <w:pStyle w:val="Listenabsatz"/>
        <w:numPr>
          <w:ilvl w:val="0"/>
          <w:numId w:val="4"/>
        </w:numPr>
        <w:rPr>
          <w:b/>
          <w:bCs/>
          <w:u w:val="single"/>
          <w:lang w:val="en-US"/>
        </w:rPr>
      </w:pPr>
      <w:r w:rsidRPr="00AF54E7">
        <w:rPr>
          <w:b/>
          <w:bCs/>
          <w:u w:val="single"/>
          <w:lang w:val="en-US"/>
        </w:rPr>
        <w:t>andere Meta-Learner (X-Lea</w:t>
      </w:r>
      <w:r>
        <w:rPr>
          <w:b/>
          <w:bCs/>
          <w:u w:val="single"/>
          <w:lang w:val="en-US"/>
        </w:rPr>
        <w:t>rner, etc.)</w:t>
      </w:r>
    </w:p>
    <w:p w14:paraId="5C2994A4" w14:textId="383BE30B" w:rsidR="00AF54E7" w:rsidRDefault="00AF54E7" w:rsidP="00AF54E7">
      <w:pPr>
        <w:pStyle w:val="Listenabsatz"/>
        <w:numPr>
          <w:ilvl w:val="0"/>
          <w:numId w:val="4"/>
        </w:numPr>
        <w:rPr>
          <w:b/>
          <w:bCs/>
          <w:u w:val="single"/>
          <w:lang w:val="en-US"/>
        </w:rPr>
      </w:pPr>
      <w:r>
        <w:rPr>
          <w:b/>
          <w:bCs/>
          <w:u w:val="single"/>
          <w:lang w:val="en-US"/>
        </w:rPr>
        <w:t>BCF, TMLE</w:t>
      </w:r>
    </w:p>
    <w:p w14:paraId="2AEA0125" w14:textId="77777777" w:rsidR="00AB47ED" w:rsidRDefault="00AB47ED" w:rsidP="00AB47ED">
      <w:pPr>
        <w:rPr>
          <w:b/>
          <w:bCs/>
          <w:u w:val="single"/>
          <w:lang w:val="en-US"/>
        </w:rPr>
      </w:pPr>
    </w:p>
    <w:p w14:paraId="3B3F72D7" w14:textId="71E2FFF3" w:rsidR="00AB47ED" w:rsidRDefault="00AB47ED" w:rsidP="00AB47ED">
      <w:pPr>
        <w:rPr>
          <w:b/>
          <w:bCs/>
          <w:u w:val="single"/>
          <w:lang w:val="en-US"/>
        </w:rPr>
      </w:pPr>
      <w:r>
        <w:rPr>
          <w:b/>
          <w:bCs/>
          <w:u w:val="single"/>
          <w:lang w:val="en-US"/>
        </w:rPr>
        <w:t>TODO:</w:t>
      </w:r>
    </w:p>
    <w:p w14:paraId="1226F20F" w14:textId="743643FB" w:rsidR="00AB47ED" w:rsidRPr="00AB47ED" w:rsidRDefault="00AB47ED" w:rsidP="00AB47ED">
      <w:pPr>
        <w:pStyle w:val="Listenabsatz"/>
        <w:numPr>
          <w:ilvl w:val="0"/>
          <w:numId w:val="4"/>
        </w:numPr>
        <w:rPr>
          <w:b/>
          <w:bCs/>
          <w:u w:val="single"/>
        </w:rPr>
      </w:pPr>
      <w:r w:rsidRPr="00AB47ED">
        <w:rPr>
          <w:b/>
          <w:bCs/>
          <w:u w:val="single"/>
        </w:rPr>
        <w:t>Iddentify confounding strength ? Also datasets, die einen rel</w:t>
      </w:r>
      <w:r>
        <w:rPr>
          <w:b/>
          <w:bCs/>
          <w:u w:val="single"/>
        </w:rPr>
        <w:t>ativ kleinen true treatement effect haben, aber einen großen sd_y -&gt; covariates beeinflussen y stark</w:t>
      </w:r>
    </w:p>
    <w:p w14:paraId="7E4B850A" w14:textId="77777777" w:rsidR="00E466F8" w:rsidRPr="00AB47ED" w:rsidRDefault="00E466F8" w:rsidP="00C23A5B">
      <w:pPr>
        <w:pStyle w:val="Listenabsatz"/>
        <w:rPr>
          <w:b/>
          <w:bCs/>
          <w:u w:val="single"/>
        </w:rPr>
      </w:pPr>
    </w:p>
    <w:p w14:paraId="3A4924C4" w14:textId="134E765B" w:rsidR="00E466F8" w:rsidRPr="00875FBA" w:rsidRDefault="00875FBA" w:rsidP="00C23A5B">
      <w:pPr>
        <w:pStyle w:val="Listenabsatz"/>
        <w:rPr>
          <w:b/>
          <w:bCs/>
          <w:u w:val="single"/>
          <w:lang w:val="en-US"/>
        </w:rPr>
      </w:pPr>
      <w:r w:rsidRPr="00875FBA">
        <w:rPr>
          <w:b/>
          <w:bCs/>
          <w:u w:val="single"/>
          <w:lang w:val="en-US"/>
        </w:rPr>
        <w:t>Notes:</w:t>
      </w:r>
    </w:p>
    <w:p w14:paraId="0562951A" w14:textId="77777777" w:rsidR="00875FBA" w:rsidRPr="00875FBA" w:rsidRDefault="00875FBA" w:rsidP="00875FBA">
      <w:pPr>
        <w:pStyle w:val="Listenabsatz"/>
        <w:rPr>
          <w:lang w:val="en-US"/>
        </w:rPr>
      </w:pPr>
      <w:r w:rsidRPr="00875FBA">
        <w:rPr>
          <w:lang w:val="en-US"/>
        </w:rPr>
        <w:t>Causal forest in python:</w:t>
      </w:r>
    </w:p>
    <w:p w14:paraId="31FEA864" w14:textId="77777777" w:rsidR="00875FBA" w:rsidRPr="00875FBA" w:rsidRDefault="00875FBA" w:rsidP="00875FBA">
      <w:pPr>
        <w:pStyle w:val="Listenabsatz"/>
        <w:rPr>
          <w:lang w:val="en-US"/>
        </w:rPr>
      </w:pPr>
      <w:r w:rsidRPr="00875FBA">
        <w:rPr>
          <w:lang w:val="en-US"/>
        </w:rPr>
        <w:t>https://lost-stats.github.io/Machine_Learning/causal_forest.html</w:t>
      </w:r>
    </w:p>
    <w:p w14:paraId="118EC2AC" w14:textId="77777777" w:rsidR="00875FBA" w:rsidRPr="00875FBA" w:rsidRDefault="00875FBA" w:rsidP="00875FBA">
      <w:pPr>
        <w:pStyle w:val="Listenabsatz"/>
        <w:rPr>
          <w:lang w:val="en-US"/>
        </w:rPr>
      </w:pPr>
    </w:p>
    <w:p w14:paraId="2CCEF8C2" w14:textId="77777777" w:rsidR="00875FBA" w:rsidRPr="00875FBA" w:rsidRDefault="00875FBA" w:rsidP="00875FBA">
      <w:pPr>
        <w:pStyle w:val="Listenabsatz"/>
        <w:rPr>
          <w:lang w:val="en-US"/>
        </w:rPr>
      </w:pPr>
    </w:p>
    <w:p w14:paraId="1B29EDC4" w14:textId="77777777" w:rsidR="00875FBA" w:rsidRPr="00875FBA" w:rsidRDefault="00875FBA" w:rsidP="00875FBA">
      <w:pPr>
        <w:pStyle w:val="Listenabsatz"/>
        <w:rPr>
          <w:lang w:val="en-US"/>
        </w:rPr>
      </w:pPr>
      <w:r w:rsidRPr="00875FBA">
        <w:rPr>
          <w:lang w:val="en-US"/>
        </w:rPr>
        <w:t>https://arxiv.org/html/2509.24634</w:t>
      </w:r>
    </w:p>
    <w:p w14:paraId="32933007" w14:textId="77777777" w:rsidR="00875FBA" w:rsidRPr="00875FBA" w:rsidRDefault="00875FBA" w:rsidP="00875FBA">
      <w:pPr>
        <w:pStyle w:val="Listenabsatz"/>
        <w:rPr>
          <w:lang w:val="en-US"/>
        </w:rPr>
      </w:pPr>
    </w:p>
    <w:p w14:paraId="53A63C62" w14:textId="77777777" w:rsidR="00875FBA" w:rsidRPr="00875FBA" w:rsidRDefault="00875FBA" w:rsidP="00875FBA">
      <w:pPr>
        <w:pStyle w:val="Listenabsatz"/>
        <w:rPr>
          <w:lang w:val="en-US"/>
        </w:rPr>
      </w:pPr>
    </w:p>
    <w:p w14:paraId="2B674C27" w14:textId="77777777" w:rsidR="00875FBA" w:rsidRPr="00875FBA" w:rsidRDefault="00875FBA" w:rsidP="00875FBA">
      <w:pPr>
        <w:pStyle w:val="Listenabsatz"/>
        <w:rPr>
          <w:lang w:val="en-US"/>
        </w:rPr>
      </w:pPr>
    </w:p>
    <w:p w14:paraId="34E131C3" w14:textId="77777777" w:rsidR="00875FBA" w:rsidRPr="00875FBA" w:rsidRDefault="00875FBA" w:rsidP="00875FBA">
      <w:pPr>
        <w:pStyle w:val="Listenabsatz"/>
        <w:rPr>
          <w:lang w:val="en-US"/>
        </w:rPr>
      </w:pPr>
    </w:p>
    <w:p w14:paraId="091E55AB" w14:textId="77777777" w:rsidR="00875FBA" w:rsidRPr="00875FBA" w:rsidRDefault="00875FBA" w:rsidP="00875FBA">
      <w:pPr>
        <w:pStyle w:val="Listenabsatz"/>
        <w:rPr>
          <w:lang w:val="en-US"/>
        </w:rPr>
      </w:pPr>
    </w:p>
    <w:p w14:paraId="6BC93532" w14:textId="77777777" w:rsidR="00875FBA" w:rsidRPr="00875FBA" w:rsidRDefault="00875FBA" w:rsidP="00875FBA">
      <w:pPr>
        <w:pStyle w:val="Listenabsatz"/>
        <w:rPr>
          <w:lang w:val="en-US"/>
        </w:rPr>
      </w:pPr>
      <w:r w:rsidRPr="00875FBA">
        <w:rPr>
          <w:lang w:val="en-US"/>
        </w:rPr>
        <w:t>To do: Counfounding check mit Bart Methode-&gt; https://muse.jhu.edu/article/793357/pdf</w:t>
      </w:r>
    </w:p>
    <w:p w14:paraId="210AA239" w14:textId="77777777" w:rsidR="00875FBA" w:rsidRPr="00875FBA" w:rsidRDefault="00875FBA" w:rsidP="00875FBA">
      <w:pPr>
        <w:pStyle w:val="Listenabsatz"/>
        <w:rPr>
          <w:lang w:val="en-US"/>
        </w:rPr>
      </w:pPr>
      <w:r w:rsidRPr="00875FBA">
        <w:rPr>
          <w:lang w:val="en-US"/>
        </w:rPr>
        <w:t>Auch ignorability check with bart</w:t>
      </w:r>
    </w:p>
    <w:p w14:paraId="2FFE1D47" w14:textId="77777777" w:rsidR="00875FBA" w:rsidRPr="00875FBA" w:rsidRDefault="00875FBA" w:rsidP="00875FBA">
      <w:pPr>
        <w:pStyle w:val="Listenabsatz"/>
        <w:rPr>
          <w:lang w:val="en-US"/>
        </w:rPr>
      </w:pPr>
    </w:p>
    <w:p w14:paraId="42B60BF4" w14:textId="77777777" w:rsidR="00875FBA" w:rsidRPr="00875FBA" w:rsidRDefault="00875FBA" w:rsidP="00875FBA">
      <w:pPr>
        <w:pStyle w:val="Listenabsatz"/>
        <w:rPr>
          <w:lang w:val="en-US"/>
        </w:rPr>
      </w:pPr>
      <w:r w:rsidRPr="00875FBA">
        <w:rPr>
          <w:lang w:val="en-US"/>
        </w:rPr>
        <w:t>- no nested or hierarchial structure</w:t>
      </w:r>
    </w:p>
    <w:p w14:paraId="5CF55D57" w14:textId="77777777" w:rsidR="00875FBA" w:rsidRPr="00875FBA" w:rsidRDefault="00875FBA" w:rsidP="00875FBA">
      <w:pPr>
        <w:pStyle w:val="Listenabsatz"/>
        <w:rPr>
          <w:lang w:val="en-US"/>
        </w:rPr>
      </w:pPr>
    </w:p>
    <w:p w14:paraId="4C0ABA4E" w14:textId="77777777" w:rsidR="00875FBA" w:rsidRPr="00875FBA" w:rsidRDefault="00875FBA" w:rsidP="00875FBA">
      <w:pPr>
        <w:pStyle w:val="Listenabsatz"/>
        <w:rPr>
          <w:lang w:val="en-US"/>
        </w:rPr>
      </w:pPr>
    </w:p>
    <w:p w14:paraId="529A2B29" w14:textId="77777777" w:rsidR="00875FBA" w:rsidRPr="00875FBA" w:rsidRDefault="00875FBA" w:rsidP="00875FBA">
      <w:pPr>
        <w:pStyle w:val="Listenabsatz"/>
        <w:rPr>
          <w:lang w:val="en-US"/>
        </w:rPr>
      </w:pPr>
    </w:p>
    <w:p w14:paraId="7F76A227" w14:textId="77777777" w:rsidR="00875FBA" w:rsidRPr="00875FBA" w:rsidRDefault="00875FBA" w:rsidP="00875FBA">
      <w:pPr>
        <w:pStyle w:val="Listenabsatz"/>
        <w:rPr>
          <w:lang w:val="en-US"/>
        </w:rPr>
      </w:pPr>
    </w:p>
    <w:p w14:paraId="05379F58" w14:textId="77777777" w:rsidR="00875FBA" w:rsidRPr="00875FBA" w:rsidRDefault="00875FBA" w:rsidP="00875FBA">
      <w:pPr>
        <w:pStyle w:val="Listenabsatz"/>
        <w:rPr>
          <w:lang w:val="en-US"/>
        </w:rPr>
      </w:pPr>
    </w:p>
    <w:p w14:paraId="41E8991C" w14:textId="77777777" w:rsidR="00875FBA" w:rsidRPr="00875FBA" w:rsidRDefault="00875FBA" w:rsidP="00875FBA">
      <w:pPr>
        <w:pStyle w:val="Listenabsatz"/>
        <w:rPr>
          <w:lang w:val="en-US"/>
        </w:rPr>
      </w:pPr>
    </w:p>
    <w:p w14:paraId="13468C1C" w14:textId="77777777" w:rsidR="00875FBA" w:rsidRPr="00875FBA" w:rsidRDefault="00875FBA" w:rsidP="00875FBA">
      <w:pPr>
        <w:pStyle w:val="Listenabsatz"/>
      </w:pPr>
      <w:r w:rsidRPr="00875FBA">
        <w:t>Korrelationsmatrix der estimates ates: https://proceedings.mlr.press/v206/krantsevich23a/krantsevich23a.pdf</w:t>
      </w:r>
    </w:p>
    <w:p w14:paraId="1479C5D9" w14:textId="77777777" w:rsidR="00875FBA" w:rsidRPr="00875FBA" w:rsidRDefault="00875FBA" w:rsidP="00875FBA">
      <w:pPr>
        <w:pStyle w:val="Listenabsatz"/>
      </w:pPr>
    </w:p>
    <w:p w14:paraId="1EA7C7BD" w14:textId="77777777" w:rsidR="00875FBA" w:rsidRPr="00875FBA" w:rsidRDefault="00875FBA" w:rsidP="00875FBA">
      <w:pPr>
        <w:pStyle w:val="Listenabsatz"/>
      </w:pPr>
    </w:p>
    <w:p w14:paraId="25A65017" w14:textId="77777777" w:rsidR="00875FBA" w:rsidRPr="00875FBA" w:rsidRDefault="00875FBA" w:rsidP="00875FBA">
      <w:pPr>
        <w:pStyle w:val="Listenabsatz"/>
      </w:pPr>
      <w:r w:rsidRPr="00875FBA">
        <w:t>Ps Bart wird genutzt in:</w:t>
      </w:r>
    </w:p>
    <w:p w14:paraId="785B3F32" w14:textId="77777777" w:rsidR="00875FBA" w:rsidRPr="00875FBA" w:rsidRDefault="00875FBA" w:rsidP="00875FBA">
      <w:pPr>
        <w:pStyle w:val="Listenabsatz"/>
      </w:pPr>
      <w:r w:rsidRPr="00875FBA">
        <w:t>https://proceedings.mlr.press/v206/krantsevich23a/krantsevich23a.pdf</w:t>
      </w:r>
    </w:p>
    <w:p w14:paraId="5F944DE2" w14:textId="77777777" w:rsidR="00875FBA" w:rsidRPr="00875FBA" w:rsidRDefault="00875FBA" w:rsidP="00875FBA">
      <w:pPr>
        <w:pStyle w:val="Listenabsatz"/>
      </w:pPr>
    </w:p>
    <w:p w14:paraId="577CC685" w14:textId="77777777" w:rsidR="00875FBA" w:rsidRPr="00875FBA" w:rsidRDefault="00875FBA" w:rsidP="00875FBA">
      <w:pPr>
        <w:pStyle w:val="Listenabsatz"/>
        <w:rPr>
          <w:lang w:val="en-US"/>
        </w:rPr>
      </w:pPr>
      <w:r w:rsidRPr="00875FBA">
        <w:rPr>
          <w:lang w:val="en-US"/>
        </w:rPr>
        <w:t>Novelty: no hyperparameter tuning for causal bart</w:t>
      </w:r>
    </w:p>
    <w:p w14:paraId="68D8B9F9" w14:textId="77777777" w:rsidR="00875FBA" w:rsidRPr="00875FBA" w:rsidRDefault="00875FBA" w:rsidP="00875FBA">
      <w:pPr>
        <w:pStyle w:val="Listenabsatz"/>
        <w:rPr>
          <w:lang w:val="en-US"/>
        </w:rPr>
      </w:pPr>
    </w:p>
    <w:p w14:paraId="7C0CBEFD" w14:textId="5D63879B" w:rsidR="00875FBA" w:rsidRDefault="00875FBA" w:rsidP="00875FBA">
      <w:pPr>
        <w:pStyle w:val="Listenabsatz"/>
      </w:pPr>
      <w:r w:rsidRPr="00875FBA">
        <w:t>Was ich aktuell berechne ist Mean absolute error, nicht mean absolute bias</w:t>
      </w:r>
    </w:p>
    <w:p w14:paraId="71C6E3C2" w14:textId="77777777" w:rsidR="006D1E12" w:rsidRDefault="006D1E12" w:rsidP="00875FBA">
      <w:pPr>
        <w:pStyle w:val="Listenabsatz"/>
      </w:pPr>
    </w:p>
    <w:p w14:paraId="3E289D69" w14:textId="77777777" w:rsidR="006D1E12" w:rsidRDefault="006D1E12" w:rsidP="00875FBA">
      <w:pPr>
        <w:pStyle w:val="Listenabsatz"/>
      </w:pPr>
    </w:p>
    <w:p w14:paraId="20B56D41" w14:textId="77777777" w:rsidR="006D1E12" w:rsidRDefault="006D1E12" w:rsidP="00875FBA">
      <w:pPr>
        <w:pStyle w:val="Listenabsatz"/>
      </w:pPr>
    </w:p>
    <w:p w14:paraId="3C220C6C" w14:textId="77777777" w:rsidR="006D1E12" w:rsidRDefault="006D1E12" w:rsidP="00875FBA">
      <w:pPr>
        <w:pStyle w:val="Listenabsatz"/>
      </w:pPr>
    </w:p>
    <w:p w14:paraId="0FEB6E33" w14:textId="679E56B8" w:rsidR="006D1E12" w:rsidRDefault="006D1E12" w:rsidP="00875FBA">
      <w:pPr>
        <w:pStyle w:val="Listenabsatz"/>
      </w:pPr>
      <w:r>
        <w:t>Fragen Flo:</w:t>
      </w:r>
    </w:p>
    <w:p w14:paraId="676B022E" w14:textId="5AAE6DFC" w:rsidR="006D1E12" w:rsidRDefault="006D1E12" w:rsidP="006D1E12">
      <w:pPr>
        <w:pStyle w:val="Listenabsatz"/>
        <w:numPr>
          <w:ilvl w:val="0"/>
          <w:numId w:val="4"/>
        </w:numPr>
      </w:pPr>
      <w:r>
        <w:t>Normalized RMSE &amp; CI Length</w:t>
      </w:r>
    </w:p>
    <w:p w14:paraId="4EBD28AB" w14:textId="7C45D3A0" w:rsidR="006D1E12" w:rsidRPr="00875FBA" w:rsidRDefault="00235D71" w:rsidP="00235D71">
      <w:pPr>
        <w:pStyle w:val="Listenabsatz"/>
        <w:numPr>
          <w:ilvl w:val="0"/>
          <w:numId w:val="4"/>
        </w:numPr>
      </w:pPr>
      <w:r>
        <w:t>Ranking</w:t>
      </w:r>
    </w:p>
    <w:p w14:paraId="5AC8A898" w14:textId="77777777" w:rsidR="00E466F8" w:rsidRDefault="00E466F8" w:rsidP="00C23A5B">
      <w:pPr>
        <w:pStyle w:val="Listenabsatz"/>
        <w:rPr>
          <w:b/>
          <w:bCs/>
          <w:u w:val="single"/>
        </w:rPr>
      </w:pPr>
    </w:p>
    <w:p w14:paraId="03AE5F4F" w14:textId="1F0DCECB" w:rsidR="00E466F8" w:rsidRPr="00F10E29" w:rsidRDefault="00E466F8" w:rsidP="00C23A5B">
      <w:pPr>
        <w:pStyle w:val="Listenabsatz"/>
        <w:rPr>
          <w:b/>
          <w:bCs/>
          <w:u w:val="single"/>
          <w:lang w:val="en-US"/>
        </w:rPr>
      </w:pPr>
      <w:r w:rsidRPr="00F10E29">
        <w:rPr>
          <w:b/>
          <w:bCs/>
          <w:u w:val="single"/>
          <w:lang w:val="en-US"/>
        </w:rPr>
        <w:t>Quellen:</w:t>
      </w:r>
    </w:p>
    <w:p w14:paraId="77A85F35" w14:textId="77777777" w:rsidR="00E466F8" w:rsidRDefault="00E466F8" w:rsidP="00E466F8">
      <w:pPr>
        <w:rPr>
          <w:sz w:val="24"/>
          <w:szCs w:val="24"/>
          <w:lang w:val="en-US"/>
        </w:rPr>
      </w:pPr>
      <w:r w:rsidRPr="002F2DE7">
        <w:rPr>
          <w:sz w:val="24"/>
          <w:szCs w:val="24"/>
          <w:lang w:val="en-US"/>
        </w:rPr>
        <w:t xml:space="preserve">Pearl, J. (2010). Causal inference. </w:t>
      </w:r>
      <w:r w:rsidRPr="002F2DE7">
        <w:rPr>
          <w:i/>
          <w:iCs/>
          <w:sz w:val="24"/>
          <w:szCs w:val="24"/>
          <w:lang w:val="en-US"/>
        </w:rPr>
        <w:t>Causality: objectives and assessment</w:t>
      </w:r>
      <w:r w:rsidRPr="002F2DE7">
        <w:rPr>
          <w:sz w:val="24"/>
          <w:szCs w:val="24"/>
          <w:lang w:val="en-US"/>
        </w:rPr>
        <w:t>, 39-58.</w:t>
      </w:r>
    </w:p>
    <w:p w14:paraId="11597090" w14:textId="77777777" w:rsidR="00E466F8" w:rsidRPr="009E2DBC" w:rsidRDefault="00E466F8" w:rsidP="00E466F8">
      <w:pPr>
        <w:rPr>
          <w:sz w:val="24"/>
          <w:szCs w:val="24"/>
          <w:lang w:val="en-US"/>
        </w:rPr>
      </w:pPr>
      <w:r w:rsidRPr="007C368B">
        <w:rPr>
          <w:sz w:val="24"/>
          <w:szCs w:val="24"/>
          <w:lang w:val="en-US"/>
        </w:rPr>
        <w:lastRenderedPageBreak/>
        <w:t xml:space="preserve">Rubin, D. B., &amp; Thomas, N. (1996). Matching using estimated propensity scores: relating theory to practice. </w:t>
      </w:r>
      <w:r w:rsidRPr="009E2DBC">
        <w:rPr>
          <w:i/>
          <w:iCs/>
          <w:sz w:val="24"/>
          <w:szCs w:val="24"/>
          <w:lang w:val="en-US"/>
        </w:rPr>
        <w:t>Biometrics</w:t>
      </w:r>
      <w:r w:rsidRPr="009E2DBC">
        <w:rPr>
          <w:sz w:val="24"/>
          <w:szCs w:val="24"/>
          <w:lang w:val="en-US"/>
        </w:rPr>
        <w:t>, 249-264.</w:t>
      </w:r>
    </w:p>
    <w:p w14:paraId="2F4004FA" w14:textId="77777777" w:rsidR="00E466F8" w:rsidRDefault="00E466F8" w:rsidP="00E466F8">
      <w:pPr>
        <w:rPr>
          <w:sz w:val="24"/>
          <w:szCs w:val="24"/>
          <w:lang w:val="en-US"/>
        </w:rPr>
      </w:pPr>
      <w:r w:rsidRPr="00AB2676">
        <w:rPr>
          <w:sz w:val="24"/>
          <w:szCs w:val="24"/>
          <w:lang w:val="en-US"/>
        </w:rPr>
        <w:t>Benedetto U, Head SJ, Angelini GD, Blackstone EH.</w:t>
      </w:r>
      <w:r>
        <w:rPr>
          <w:sz w:val="24"/>
          <w:szCs w:val="24"/>
          <w:lang w:val="en-US"/>
        </w:rPr>
        <w:t xml:space="preserve"> (2018)</w:t>
      </w:r>
      <w:r w:rsidRPr="00AB2676">
        <w:rPr>
          <w:sz w:val="24"/>
          <w:szCs w:val="24"/>
          <w:lang w:val="en-US"/>
        </w:rPr>
        <w:t xml:space="preserve"> Statistical primer: propensity score matching and its alternatives. Eur J Cardiothorac Surg 2018;53:1112–7</w:t>
      </w:r>
    </w:p>
    <w:p w14:paraId="460BBB4B" w14:textId="77777777" w:rsidR="00E466F8" w:rsidRPr="009E2DBC" w:rsidRDefault="00E466F8" w:rsidP="00E466F8">
      <w:pPr>
        <w:rPr>
          <w:sz w:val="24"/>
          <w:szCs w:val="24"/>
          <w:lang w:val="en-US"/>
        </w:rPr>
      </w:pPr>
      <w:r w:rsidRPr="00FB4874">
        <w:rPr>
          <w:sz w:val="24"/>
          <w:szCs w:val="24"/>
          <w:lang w:val="en-US"/>
        </w:rPr>
        <w:t xml:space="preserve">Schwartz, S., Gatto, N. M., &amp; Campbell, U. B. (2012). Extending the sufficient component cause model to describe the Stable Unit Treatment Value Assumption (SUTVA). </w:t>
      </w:r>
      <w:r w:rsidRPr="009E2DBC">
        <w:rPr>
          <w:i/>
          <w:iCs/>
          <w:sz w:val="24"/>
          <w:szCs w:val="24"/>
          <w:lang w:val="en-US"/>
        </w:rPr>
        <w:t>Epidemiologic Perspectives &amp; Innovations</w:t>
      </w:r>
      <w:r w:rsidRPr="009E2DBC">
        <w:rPr>
          <w:sz w:val="24"/>
          <w:szCs w:val="24"/>
          <w:lang w:val="en-US"/>
        </w:rPr>
        <w:t xml:space="preserve">, </w:t>
      </w:r>
      <w:r w:rsidRPr="009E2DBC">
        <w:rPr>
          <w:i/>
          <w:iCs/>
          <w:sz w:val="24"/>
          <w:szCs w:val="24"/>
          <w:lang w:val="en-US"/>
        </w:rPr>
        <w:t>9</w:t>
      </w:r>
      <w:r w:rsidRPr="009E2DBC">
        <w:rPr>
          <w:sz w:val="24"/>
          <w:szCs w:val="24"/>
          <w:lang w:val="en-US"/>
        </w:rPr>
        <w:t>(1), 1-11.</w:t>
      </w:r>
    </w:p>
    <w:p w14:paraId="4B1D093B" w14:textId="1C01CBFE" w:rsidR="00E466F8" w:rsidRDefault="00E466F8" w:rsidP="00E466F8">
      <w:pPr>
        <w:rPr>
          <w:sz w:val="24"/>
          <w:szCs w:val="24"/>
          <w:lang w:val="en-US"/>
        </w:rPr>
      </w:pPr>
      <w:r w:rsidRPr="00C35265">
        <w:rPr>
          <w:sz w:val="24"/>
          <w:szCs w:val="24"/>
          <w:lang w:val="en-US"/>
        </w:rPr>
        <w:t>Rubin, D. B. (1980): “Randomization Analysis of Experimental Data: The Fisher Randomization Test</w:t>
      </w:r>
      <w:r>
        <w:rPr>
          <w:sz w:val="24"/>
          <w:szCs w:val="24"/>
          <w:lang w:val="en-US"/>
        </w:rPr>
        <w:t xml:space="preserve"> </w:t>
      </w:r>
      <w:r w:rsidRPr="00C35265">
        <w:rPr>
          <w:sz w:val="24"/>
          <w:szCs w:val="24"/>
          <w:lang w:val="en-US"/>
        </w:rPr>
        <w:t>Comment,” Journal of the American Statistical Association, 75, 591–593.</w:t>
      </w:r>
    </w:p>
    <w:p w14:paraId="3A998132" w14:textId="0907E210" w:rsidR="00FC2CBC" w:rsidRPr="00F10E29" w:rsidRDefault="00FC2CBC" w:rsidP="00E466F8">
      <w:pPr>
        <w:rPr>
          <w:lang w:val="en-US"/>
        </w:rPr>
      </w:pPr>
      <w:r w:rsidRPr="00F10E29">
        <w:rPr>
          <w:lang w:val="en-US"/>
        </w:rPr>
        <w:t>Chipman, H. A., George, E. I., &amp; McCulloch, R. E. (2010). BART: Bayesian additive regression trees.</w:t>
      </w:r>
    </w:p>
    <w:p w14:paraId="0E783025" w14:textId="5BC49C93" w:rsidR="002472A4" w:rsidRPr="00F10E29" w:rsidRDefault="002472A4" w:rsidP="00E466F8">
      <w:pPr>
        <w:rPr>
          <w:lang w:val="en-US"/>
        </w:rPr>
      </w:pPr>
      <w:r w:rsidRPr="00F10E29">
        <w:rPr>
          <w:lang w:val="en-US"/>
        </w:rPr>
        <w:t xml:space="preserve">Dorie, V., Perrett, G., Hill, J. L., &amp; Goodrich, B. (2022). Stan and BART for Causal Inference: Estimating Heterogeneous Treatment Effects Using the Power of Stan and the Flexibility of Machine Learning. </w:t>
      </w:r>
      <w:r w:rsidRPr="00F10E29">
        <w:rPr>
          <w:i/>
          <w:iCs/>
          <w:lang w:val="en-US"/>
        </w:rPr>
        <w:t>Entropy (Basel, Switzerland)</w:t>
      </w:r>
      <w:r w:rsidRPr="00F10E29">
        <w:rPr>
          <w:lang w:val="en-US"/>
        </w:rPr>
        <w:t xml:space="preserve">, </w:t>
      </w:r>
      <w:r w:rsidRPr="00F10E29">
        <w:rPr>
          <w:i/>
          <w:iCs/>
          <w:lang w:val="en-US"/>
        </w:rPr>
        <w:t>24</w:t>
      </w:r>
      <w:r w:rsidRPr="00F10E29">
        <w:rPr>
          <w:lang w:val="en-US"/>
        </w:rPr>
        <w:t xml:space="preserve">(12), 1782. </w:t>
      </w:r>
      <w:hyperlink r:id="rId20" w:history="1">
        <w:r w:rsidRPr="00F10E29">
          <w:rPr>
            <w:rStyle w:val="Hyperlink"/>
            <w:lang w:val="en-US"/>
          </w:rPr>
          <w:t>https://doi.org/10.3390/e24121782</w:t>
        </w:r>
      </w:hyperlink>
    </w:p>
    <w:p w14:paraId="60E1C3D7" w14:textId="0B9A4223" w:rsidR="002472A4" w:rsidRDefault="002472A4" w:rsidP="00E466F8">
      <w:r w:rsidRPr="00F10E29">
        <w:rPr>
          <w:lang w:val="en-US"/>
        </w:rPr>
        <w:t xml:space="preserve">Nicole Bohme Carnegie "Comment: Contributions of Model Features to BART Causal Inference Performance Using ACIC 2016 Competition Data," Statistical Science, Statist. </w:t>
      </w:r>
      <w:r>
        <w:t>Sci. 34(1), 90-93, (February 2019)</w:t>
      </w:r>
    </w:p>
    <w:p w14:paraId="5540C3B0" w14:textId="0900F81F" w:rsidR="001B1B4A" w:rsidRPr="00C54F60" w:rsidRDefault="001B1B4A" w:rsidP="00E466F8">
      <w:pPr>
        <w:rPr>
          <w:sz w:val="24"/>
          <w:szCs w:val="24"/>
          <w:lang w:val="en-US"/>
        </w:rPr>
      </w:pPr>
      <w:r w:rsidRPr="001B1B4A">
        <w:rPr>
          <w:sz w:val="24"/>
          <w:szCs w:val="24"/>
        </w:rPr>
        <w:t xml:space="preserve">Künzel, S. R., Sekhon, J. S., Bickel, P. J., &amp; Yu, B. (2019). </w:t>
      </w:r>
      <w:r w:rsidRPr="001B1B4A">
        <w:rPr>
          <w:sz w:val="24"/>
          <w:szCs w:val="24"/>
          <w:lang w:val="en-US"/>
        </w:rPr>
        <w:t xml:space="preserve">Metalearners for estimating heterogeneous treatment effects using machine learning. </w:t>
      </w:r>
      <w:r w:rsidRPr="00C54F60">
        <w:rPr>
          <w:i/>
          <w:iCs/>
          <w:sz w:val="24"/>
          <w:szCs w:val="24"/>
          <w:lang w:val="en-US"/>
        </w:rPr>
        <w:t>Proceedings of the national academy of sciences</w:t>
      </w:r>
      <w:r w:rsidRPr="00C54F60">
        <w:rPr>
          <w:sz w:val="24"/>
          <w:szCs w:val="24"/>
          <w:lang w:val="en-US"/>
        </w:rPr>
        <w:t xml:space="preserve">, </w:t>
      </w:r>
      <w:r w:rsidRPr="00C54F60">
        <w:rPr>
          <w:i/>
          <w:iCs/>
          <w:sz w:val="24"/>
          <w:szCs w:val="24"/>
          <w:lang w:val="en-US"/>
        </w:rPr>
        <w:t>116</w:t>
      </w:r>
      <w:r w:rsidRPr="00C54F60">
        <w:rPr>
          <w:sz w:val="24"/>
          <w:szCs w:val="24"/>
          <w:lang w:val="en-US"/>
        </w:rPr>
        <w:t>(10), 4156-4165.</w:t>
      </w:r>
    </w:p>
    <w:p w14:paraId="7FBD5A54" w14:textId="2A22FAEE" w:rsidR="001B1B4A" w:rsidRPr="00FB4874" w:rsidRDefault="001B1B4A" w:rsidP="00E466F8">
      <w:pPr>
        <w:rPr>
          <w:sz w:val="24"/>
          <w:szCs w:val="24"/>
          <w:lang w:val="en-US"/>
        </w:rPr>
      </w:pPr>
      <w:r w:rsidRPr="00C54F60">
        <w:rPr>
          <w:sz w:val="24"/>
          <w:szCs w:val="24"/>
          <w:lang w:val="en-US"/>
        </w:rPr>
        <w:t xml:space="preserve">Zhang, J., Jin, Y., &amp; Wang, X. (2025). </w:t>
      </w:r>
      <w:r w:rsidRPr="001B1B4A">
        <w:rPr>
          <w:sz w:val="24"/>
          <w:szCs w:val="24"/>
          <w:lang w:val="en-US"/>
        </w:rPr>
        <w:t xml:space="preserve">Comparing Meta-Learners for Estimating Heterogeneous Treatment Effects and Conducting Sensitivity Analyses. </w:t>
      </w:r>
      <w:r w:rsidRPr="00C54F60">
        <w:rPr>
          <w:i/>
          <w:iCs/>
          <w:sz w:val="24"/>
          <w:szCs w:val="24"/>
          <w:lang w:val="en-US"/>
        </w:rPr>
        <w:t>Mathematical and Computational Applications</w:t>
      </w:r>
      <w:r w:rsidRPr="00C54F60">
        <w:rPr>
          <w:sz w:val="24"/>
          <w:szCs w:val="24"/>
          <w:lang w:val="en-US"/>
        </w:rPr>
        <w:t xml:space="preserve">, </w:t>
      </w:r>
      <w:r w:rsidRPr="00C54F60">
        <w:rPr>
          <w:i/>
          <w:iCs/>
          <w:sz w:val="24"/>
          <w:szCs w:val="24"/>
          <w:lang w:val="en-US"/>
        </w:rPr>
        <w:t>30</w:t>
      </w:r>
      <w:r w:rsidRPr="00C54F60">
        <w:rPr>
          <w:sz w:val="24"/>
          <w:szCs w:val="24"/>
          <w:lang w:val="en-US"/>
        </w:rPr>
        <w:t xml:space="preserve">(6), 139. https://doi.org/10.3390/mca30060139 </w:t>
      </w:r>
    </w:p>
    <w:p w14:paraId="05B7CBAC" w14:textId="77777777" w:rsidR="00D25A9F" w:rsidRPr="00D25A9F" w:rsidRDefault="00D25A9F" w:rsidP="00D25A9F">
      <w:r w:rsidRPr="00D25A9F">
        <w:t xml:space="preserve">Chesnaye, N. C., Stel, V. S., Tripepi, G., Dekker, F. W., Fu, E. L., Zoccali, C., &amp; Jager, K. J. (2022). </w:t>
      </w:r>
      <w:r w:rsidRPr="00D25A9F">
        <w:rPr>
          <w:lang w:val="en-US"/>
        </w:rPr>
        <w:t xml:space="preserve">An introduction to inverse probability of treatment weighting in observational research. </w:t>
      </w:r>
      <w:r w:rsidRPr="00D25A9F">
        <w:rPr>
          <w:i/>
          <w:iCs/>
        </w:rPr>
        <w:t>Clinical kidney journal</w:t>
      </w:r>
      <w:r w:rsidRPr="00D25A9F">
        <w:t xml:space="preserve">, </w:t>
      </w:r>
      <w:r w:rsidRPr="00D25A9F">
        <w:rPr>
          <w:i/>
          <w:iCs/>
        </w:rPr>
        <w:t>15</w:t>
      </w:r>
      <w:r w:rsidRPr="00D25A9F">
        <w:t>(1), 14-20.</w:t>
      </w:r>
    </w:p>
    <w:p w14:paraId="0A53C2AE" w14:textId="77777777" w:rsidR="009E1799" w:rsidRPr="00D25A9F" w:rsidRDefault="009E1799" w:rsidP="00D25A9F">
      <w:pPr>
        <w:rPr>
          <w:b/>
          <w:bCs/>
          <w:u w:val="single"/>
          <w:lang w:val="en-US"/>
        </w:rPr>
      </w:pPr>
    </w:p>
    <w:p w14:paraId="69A9F117" w14:textId="77777777" w:rsidR="009E1799" w:rsidRDefault="009E1799" w:rsidP="00C23A5B">
      <w:pPr>
        <w:pStyle w:val="Listenabsatz"/>
        <w:rPr>
          <w:b/>
          <w:bCs/>
          <w:u w:val="single"/>
          <w:lang w:val="en-US"/>
        </w:rPr>
      </w:pPr>
    </w:p>
    <w:p w14:paraId="1AD93FDA" w14:textId="77777777" w:rsidR="009E1799" w:rsidRDefault="009E1799" w:rsidP="00C23A5B">
      <w:pPr>
        <w:pStyle w:val="Listenabsatz"/>
        <w:rPr>
          <w:b/>
          <w:bCs/>
          <w:u w:val="single"/>
          <w:lang w:val="en-US"/>
        </w:rPr>
      </w:pPr>
    </w:p>
    <w:p w14:paraId="31322392" w14:textId="41BBF7CF" w:rsidR="009E1799" w:rsidRPr="009E1799" w:rsidRDefault="009E1799" w:rsidP="009E1799">
      <w:pPr>
        <w:pStyle w:val="Listenabsatz"/>
        <w:ind w:left="0"/>
        <w:rPr>
          <w:b/>
          <w:bCs/>
          <w:sz w:val="32"/>
          <w:szCs w:val="32"/>
          <w:u w:val="single"/>
          <w:lang w:val="en-US"/>
        </w:rPr>
      </w:pPr>
      <w:r w:rsidRPr="009E1799">
        <w:rPr>
          <w:b/>
          <w:bCs/>
          <w:sz w:val="32"/>
          <w:szCs w:val="32"/>
          <w:u w:val="single"/>
          <w:lang w:val="en-US"/>
        </w:rPr>
        <w:t>Ablage:</w:t>
      </w:r>
    </w:p>
    <w:p w14:paraId="095D1422" w14:textId="77777777" w:rsidR="009E1799" w:rsidRPr="002F2DE7" w:rsidRDefault="009E1799" w:rsidP="009E1799">
      <w:pPr>
        <w:rPr>
          <w:b/>
          <w:bCs/>
          <w:sz w:val="24"/>
          <w:szCs w:val="24"/>
          <w:u w:val="single"/>
          <w:lang w:val="en-US"/>
        </w:rPr>
      </w:pPr>
      <w:r w:rsidRPr="002F2DE7">
        <w:rPr>
          <w:b/>
          <w:bCs/>
          <w:sz w:val="24"/>
          <w:szCs w:val="24"/>
          <w:u w:val="single"/>
          <w:lang w:val="en-US"/>
        </w:rPr>
        <w:t>DAG:</w:t>
      </w:r>
    </w:p>
    <w:p w14:paraId="52DA1299" w14:textId="77777777" w:rsidR="009E1799" w:rsidRPr="002F2DE7" w:rsidRDefault="009E1799" w:rsidP="009E1799">
      <w:pPr>
        <w:rPr>
          <w:sz w:val="24"/>
          <w:szCs w:val="24"/>
          <w:lang w:val="en-US"/>
        </w:rPr>
      </w:pPr>
      <w:r w:rsidRPr="002F2DE7">
        <w:rPr>
          <w:sz w:val="24"/>
          <w:szCs w:val="24"/>
          <w:lang w:val="en-US"/>
        </w:rPr>
        <w:t>A helpful tool to understand and visualize causal relationships are directed acyclic graphs (?).</w:t>
      </w:r>
    </w:p>
    <w:p w14:paraId="130864E8" w14:textId="77777777" w:rsidR="009E1799" w:rsidRPr="002F2DE7" w:rsidRDefault="009E1799" w:rsidP="009E1799">
      <w:pPr>
        <w:rPr>
          <w:sz w:val="24"/>
          <w:szCs w:val="24"/>
          <w:lang w:val="en-US"/>
        </w:rPr>
      </w:pPr>
      <w:r>
        <w:rPr>
          <w:sz w:val="24"/>
          <w:szCs w:val="24"/>
          <w:lang w:val="en-US"/>
        </w:rPr>
        <w:t xml:space="preserve">Acyclic mean that the flow of causality goes in one direction (from cause to outcome) and there are no loops. </w:t>
      </w:r>
    </w:p>
    <w:p w14:paraId="4413CC48" w14:textId="77777777" w:rsidR="009E1799" w:rsidRPr="002F2DE7" w:rsidRDefault="009E1799" w:rsidP="009E1799">
      <w:pPr>
        <w:rPr>
          <w:sz w:val="24"/>
          <w:szCs w:val="24"/>
          <w:lang w:val="en-US"/>
        </w:rPr>
      </w:pPr>
    </w:p>
    <w:p w14:paraId="4690C23E" w14:textId="77777777" w:rsidR="009E1799" w:rsidRPr="002F2DE7" w:rsidRDefault="009E1799" w:rsidP="009E1799">
      <w:pPr>
        <w:rPr>
          <w:sz w:val="24"/>
          <w:szCs w:val="24"/>
          <w:lang w:val="en-US"/>
        </w:rPr>
      </w:pPr>
      <w:r w:rsidRPr="002F2DE7">
        <w:rPr>
          <w:sz w:val="24"/>
          <w:szCs w:val="24"/>
          <w:lang w:val="en-US"/>
        </w:rPr>
        <w:lastRenderedPageBreak/>
        <w:t>Back door criterion:</w:t>
      </w:r>
    </w:p>
    <w:p w14:paraId="1C0F131E" w14:textId="77777777" w:rsidR="009E1799" w:rsidRDefault="009E1799" w:rsidP="009E1799">
      <w:pPr>
        <w:pStyle w:val="Listenabsatz"/>
        <w:ind w:left="0"/>
        <w:rPr>
          <w:b/>
          <w:bCs/>
          <w:u w:val="single"/>
          <w:lang w:val="en-US"/>
        </w:rPr>
      </w:pPr>
    </w:p>
    <w:p w14:paraId="03C3AE28" w14:textId="77777777" w:rsidR="00AC3687" w:rsidRDefault="00AC3687" w:rsidP="009E1799">
      <w:pPr>
        <w:pStyle w:val="Listenabsatz"/>
        <w:ind w:left="0"/>
        <w:rPr>
          <w:b/>
          <w:bCs/>
          <w:u w:val="single"/>
          <w:lang w:val="en-US"/>
        </w:rPr>
      </w:pPr>
    </w:p>
    <w:p w14:paraId="17BDBFA4" w14:textId="77777777" w:rsidR="00AC3687" w:rsidRPr="00700703" w:rsidRDefault="00AC3687" w:rsidP="00AC3687">
      <w:pPr>
        <w:pStyle w:val="Listenabsatz"/>
        <w:ind w:left="1080"/>
        <w:rPr>
          <w:sz w:val="24"/>
          <w:szCs w:val="24"/>
          <w:lang w:val="en-US"/>
        </w:rPr>
      </w:pPr>
      <w:r w:rsidRPr="00735449">
        <w:rPr>
          <w:sz w:val="24"/>
          <w:szCs w:val="24"/>
          <w:lang w:val="en-US"/>
        </w:rPr>
        <w:t>Regularization induced confounding (RIC)</w:t>
      </w:r>
      <w:r>
        <w:rPr>
          <w:sz w:val="24"/>
          <w:szCs w:val="24"/>
          <w:lang w:val="en-US"/>
        </w:rPr>
        <w:t xml:space="preserve"> </w:t>
      </w:r>
      <w:r w:rsidRPr="00700703">
        <w:rPr>
          <w:sz w:val="24"/>
          <w:szCs w:val="24"/>
          <w:lang w:val="en-US"/>
        </w:rPr>
        <w:t xml:space="preserve">is a phenomenon that can appear when regularized prediction methods are used for causal inference. </w:t>
      </w:r>
    </w:p>
    <w:p w14:paraId="656DADA6" w14:textId="77777777" w:rsidR="00AC3687" w:rsidRPr="00735449" w:rsidRDefault="00AC3687" w:rsidP="00AC3687">
      <w:pPr>
        <w:pStyle w:val="Listenabsatz"/>
        <w:ind w:left="1080"/>
        <w:rPr>
          <w:sz w:val="24"/>
          <w:szCs w:val="24"/>
          <w:lang w:val="en-US"/>
        </w:rPr>
      </w:pPr>
      <w:r w:rsidRPr="00735449">
        <w:rPr>
          <w:sz w:val="24"/>
          <w:szCs w:val="24"/>
          <w:lang w:val="en-US"/>
        </w:rPr>
        <w:t>While this is a well-established approach for predictive models, a problem can arise when it is used for causal inference: If there are covariates, that have a weak relationship with the outcome, but a strong re</w:t>
      </w:r>
      <w:r>
        <w:rPr>
          <w:sz w:val="24"/>
          <w:szCs w:val="24"/>
          <w:lang w:val="en-US"/>
        </w:rPr>
        <w:t>l</w:t>
      </w:r>
      <w:r w:rsidRPr="00735449">
        <w:rPr>
          <w:sz w:val="24"/>
          <w:szCs w:val="24"/>
          <w:lang w:val="en-US"/>
        </w:rPr>
        <w:t xml:space="preserve">ationship with treatment assignment, the model might downweigh or exclude these covariates. The confounding remains but is not adequately controlled for, leading to biased treatment effect estimates. </w:t>
      </w:r>
    </w:p>
    <w:p w14:paraId="31B4A1D2" w14:textId="77777777" w:rsidR="00703969" w:rsidRPr="00626891" w:rsidRDefault="00703969" w:rsidP="00703969">
      <w:pPr>
        <w:tabs>
          <w:tab w:val="left" w:pos="1072"/>
        </w:tabs>
        <w:rPr>
          <w:sz w:val="24"/>
          <w:szCs w:val="24"/>
          <w:lang w:val="en-US"/>
        </w:rPr>
      </w:pPr>
      <w:r w:rsidRPr="00626891">
        <w:rPr>
          <w:sz w:val="24"/>
          <w:szCs w:val="24"/>
          <w:lang w:val="en-US"/>
        </w:rPr>
        <w:t>To avoid overfitting, each tree should be shallow and parameters should be shrunk towards zero. If some trees were to grow really deep, they would influence the assemble too strongly.</w:t>
      </w:r>
      <w:r>
        <w:rPr>
          <w:sz w:val="24"/>
          <w:szCs w:val="24"/>
          <w:lang w:val="en-US"/>
        </w:rPr>
        <w:t xml:space="preserve"> To encourage the trees to not become too deep, priors that favor shallow trees are placed on the tree structure.</w:t>
      </w:r>
    </w:p>
    <w:p w14:paraId="725DE8ED" w14:textId="6C757B6C" w:rsidR="00AC3687" w:rsidRDefault="00BE6EDD" w:rsidP="009E1799">
      <w:pPr>
        <w:pStyle w:val="Listenabsatz"/>
        <w:ind w:left="0"/>
        <w:rPr>
          <w:sz w:val="24"/>
          <w:szCs w:val="24"/>
          <w:lang w:val="en-US"/>
        </w:rPr>
      </w:pPr>
      <w:r w:rsidRPr="0053594C">
        <w:rPr>
          <w:sz w:val="24"/>
          <w:szCs w:val="24"/>
          <w:lang w:val="en-US"/>
        </w:rPr>
        <w:t xml:space="preserve">With increasing depth, the probability that a node will split becomes very small and vice versa it becomes very likely that it instead becomes a terminal node. </w:t>
      </w:r>
    </w:p>
    <w:p w14:paraId="674E1BAA" w14:textId="77777777" w:rsidR="00D06D6F" w:rsidRDefault="00D06D6F" w:rsidP="009E1799">
      <w:pPr>
        <w:pStyle w:val="Listenabsatz"/>
        <w:ind w:left="0"/>
        <w:rPr>
          <w:sz w:val="24"/>
          <w:szCs w:val="24"/>
          <w:lang w:val="en-US"/>
        </w:rPr>
      </w:pPr>
    </w:p>
    <w:p w14:paraId="2EB2D007" w14:textId="77777777" w:rsidR="00D06D6F" w:rsidRPr="00E466F8" w:rsidRDefault="00D06D6F" w:rsidP="00D06D6F">
      <w:pPr>
        <w:pStyle w:val="Listenabsatz"/>
        <w:rPr>
          <w:lang w:val="en-US"/>
        </w:rPr>
      </w:pPr>
      <w:r w:rsidRPr="0052737D">
        <w:rPr>
          <w:highlight w:val="yellow"/>
          <w:lang w:val="en-US"/>
        </w:rPr>
        <w:t>To compare the BART models against state of the art causal methods, a causal forest and Inverse Probability Weighting with a multivariate regression were also run(?). A matching method was considered but not chosen, since PS weighting can only estimate the ATT or ATC.</w:t>
      </w:r>
      <w:r w:rsidRPr="00E466F8">
        <w:rPr>
          <w:lang w:val="en-US"/>
        </w:rPr>
        <w:t xml:space="preserve"> </w:t>
      </w:r>
    </w:p>
    <w:p w14:paraId="1CE36959" w14:textId="77777777" w:rsidR="00D06D6F" w:rsidRPr="00E466F8" w:rsidRDefault="00D06D6F" w:rsidP="00D06D6F">
      <w:pPr>
        <w:pStyle w:val="Listenabsatz"/>
        <w:rPr>
          <w:lang w:val="en-US"/>
        </w:rPr>
      </w:pPr>
    </w:p>
    <w:p w14:paraId="5B4D35C6" w14:textId="77777777" w:rsidR="00D06D6F" w:rsidRPr="0052737D" w:rsidRDefault="00D06D6F" w:rsidP="00D06D6F">
      <w:pPr>
        <w:pStyle w:val="Listenabsatz"/>
        <w:rPr>
          <w:highlight w:val="yellow"/>
          <w:lang w:val="en-US"/>
        </w:rPr>
      </w:pPr>
      <w:r w:rsidRPr="0052737D">
        <w:rPr>
          <w:highlight w:val="yellow"/>
          <w:lang w:val="en-US"/>
        </w:rPr>
        <w:t xml:space="preserve">Four of the models (PS-BART, PS-GLM, IPTW + Regression and Casual forest) include propensity scores. </w:t>
      </w:r>
    </w:p>
    <w:p w14:paraId="3C14E0D8" w14:textId="77777777" w:rsidR="00D06D6F" w:rsidRPr="0052737D" w:rsidRDefault="00D06D6F" w:rsidP="00D06D6F">
      <w:pPr>
        <w:pStyle w:val="Listenabsatz"/>
        <w:rPr>
          <w:highlight w:val="yellow"/>
          <w:lang w:val="en-US"/>
        </w:rPr>
      </w:pPr>
      <w:r w:rsidRPr="0052737D">
        <w:rPr>
          <w:highlight w:val="yellow"/>
          <w:lang w:val="en-US"/>
        </w:rPr>
        <w:t>The bart and cf functions can internally calculate pscores.</w:t>
      </w:r>
    </w:p>
    <w:p w14:paraId="0802983D" w14:textId="77777777" w:rsidR="00D06D6F" w:rsidRDefault="00D06D6F" w:rsidP="00D06D6F">
      <w:pPr>
        <w:pStyle w:val="Listenabsatz"/>
        <w:rPr>
          <w:lang w:val="en-US"/>
        </w:rPr>
      </w:pPr>
      <w:r w:rsidRPr="0052737D">
        <w:rPr>
          <w:highlight w:val="yellow"/>
          <w:lang w:val="en-US"/>
        </w:rPr>
        <w:t>Results may vary depending on how Pscores are calculated. Therefore, in the first experiment, the pscores are calculated not within the models, but before. A simple logistic regression is used, where the model consists of a linear expression of all the covariates.</w:t>
      </w:r>
    </w:p>
    <w:p w14:paraId="15E5DF43" w14:textId="77777777" w:rsidR="00D06D6F" w:rsidRPr="00E466F8" w:rsidRDefault="00D06D6F" w:rsidP="009E1799">
      <w:pPr>
        <w:pStyle w:val="Listenabsatz"/>
        <w:ind w:left="0"/>
        <w:rPr>
          <w:b/>
          <w:bCs/>
          <w:u w:val="single"/>
          <w:lang w:val="en-US"/>
        </w:rPr>
      </w:pPr>
    </w:p>
    <w:sectPr w:rsidR="00D06D6F" w:rsidRPr="00E466F8">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1" w:author="Amelie Sessler" w:date="2026-04-05T17:49:00Z" w:initials="AS">
    <w:p w14:paraId="26535DB5" w14:textId="3790CB2A" w:rsidR="004478CF" w:rsidRDefault="004478CF">
      <w:pPr>
        <w:pStyle w:val="Kommentartext"/>
      </w:pPr>
      <w:r>
        <w:rPr>
          <w:rStyle w:val="Kommentarzeichen"/>
        </w:rPr>
        <w:annotationRef/>
      </w:r>
      <w:r>
        <w:t>Quelle, allgemein nachschauen, was das eigentlich meint</w:t>
      </w:r>
    </w:p>
  </w:comment>
  <w:comment w:id="2" w:author="Amelie Sessler" w:date="2026-04-14T22:42:00Z" w:initials="AS">
    <w:p w14:paraId="4B4FDA6D" w14:textId="4ED9D2C0" w:rsidR="0047417B" w:rsidRDefault="0047417B">
      <w:pPr>
        <w:pStyle w:val="Kommentartext"/>
      </w:pPr>
      <w:r>
        <w:rPr>
          <w:rStyle w:val="Kommentarzeichen"/>
        </w:rPr>
        <w:annotationRef/>
      </w:r>
      <w:r>
        <w:t>Gucken, wie ich das oben nenne? Also ob begirff threshold verwendet wird</w:t>
      </w:r>
    </w:p>
  </w:comment>
  <w:comment w:id="3" w:author="Amelie Sessler" w:date="2026-04-14T16:00:00Z" w:initials="AS">
    <w:p w14:paraId="05CA6EF5" w14:textId="629E4DC7" w:rsidR="008328EF" w:rsidRDefault="008328EF">
      <w:pPr>
        <w:pStyle w:val="Kommentartext"/>
      </w:pPr>
      <w:r>
        <w:rPr>
          <w:rStyle w:val="Kommentarzeichen"/>
        </w:rPr>
        <w:annotationRef/>
      </w:r>
      <w:r>
        <w:t>Das beim CATE hinschreiben, ist allerdings komplett von ChatGPT</w:t>
      </w:r>
    </w:p>
  </w:comment>
  <w:comment w:id="4" w:author="Amelie Sessler" w:date="2026-04-14T16:46:00Z" w:initials="AS">
    <w:p w14:paraId="13E7FC1B" w14:textId="6D4CE016" w:rsidR="001B1B4A" w:rsidRDefault="001B1B4A">
      <w:pPr>
        <w:pStyle w:val="Kommentartext"/>
      </w:pPr>
      <w:r>
        <w:rPr>
          <w:rStyle w:val="Kommentarzeichen"/>
        </w:rPr>
        <w:annotationRef/>
      </w:r>
      <w:r>
        <w:t>Waren das die ersten die den begriff eingeführt haben? Gibt’s das auch für anderer s learner oder nur BART?</w:t>
      </w:r>
    </w:p>
  </w:comment>
  <w:comment w:id="5" w:author="Amelie Sessler" w:date="2026-04-14T14:06:00Z" w:initials="AS">
    <w:p w14:paraId="65ED5CB4" w14:textId="57378704" w:rsidR="00700703" w:rsidRDefault="00700703">
      <w:pPr>
        <w:pStyle w:val="Kommentartext"/>
      </w:pPr>
      <w:r>
        <w:rPr>
          <w:rStyle w:val="Kommentarzeichen"/>
        </w:rPr>
        <w:annotationRef/>
      </w:r>
      <w:r>
        <w:t>Das muss dann eigentlich irgendwie in den BART Teil</w:t>
      </w:r>
    </w:p>
  </w:comment>
  <w:comment w:id="6" w:author="Amelie Sessler" w:date="2026-04-26T14:15:00Z" w:initials="AS">
    <w:p w14:paraId="1286F15B" w14:textId="36F977F0" w:rsidR="002E3397" w:rsidRDefault="002E3397">
      <w:pPr>
        <w:pStyle w:val="Kommentartext"/>
      </w:pPr>
      <w:r>
        <w:rPr>
          <w:rStyle w:val="Kommentarzeichen"/>
        </w:rPr>
        <w:annotationRef/>
      </w:r>
      <w:r>
        <w:t>Swl nicht die ersten, die das vorgeschlagen habe</w:t>
      </w:r>
    </w:p>
  </w:comment>
  <w:comment w:id="7"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8" w:author="Luise Ruth Sessler" w:date="2026-04-01T14:23:00Z" w:initials="LRS">
    <w:p w14:paraId="4DE6AAA9" w14:textId="77777777" w:rsidR="00410F5A" w:rsidRDefault="00410F5A">
      <w:pPr>
        <w:pStyle w:val="Kommentartext"/>
      </w:pPr>
      <w:r>
        <w:rPr>
          <w:rStyle w:val="Kommentarzeichen"/>
        </w:rPr>
        <w:annotationRef/>
      </w:r>
      <w:r>
        <w:t>Dorie et al. Basieren das auf Carniege, die hat hat das untersucht. 10 chains waren am besten für BART ohne TMLE</w:t>
      </w:r>
    </w:p>
  </w:comment>
  <w:comment w:id="9" w:author="Amelie Sessler" w:date="2026-04-26T14:49:00Z" w:initials="AS">
    <w:p w14:paraId="6F2DC5BA" w14:textId="4D6443E6" w:rsidR="006D1E12" w:rsidRDefault="006D1E12">
      <w:pPr>
        <w:pStyle w:val="Kommentartext"/>
      </w:pPr>
      <w:r>
        <w:rPr>
          <w:rStyle w:val="Kommentarzeichen"/>
        </w:rPr>
        <w:annotationRef/>
      </w:r>
      <w:r>
        <w:t>Stimmt so eigentlich nicht, hab nur 3 datasets getestet</w:t>
      </w:r>
    </w:p>
  </w:comment>
  <w:comment w:id="10" w:author="Amelie Sessler" w:date="2026-04-26T14:49:00Z" w:initials="AS">
    <w:p w14:paraId="6865ACA6" w14:textId="114069F6" w:rsidR="006D1E12" w:rsidRDefault="006D1E12">
      <w:pPr>
        <w:pStyle w:val="Kommentartext"/>
      </w:pPr>
      <w:r>
        <w:rPr>
          <w:rStyle w:val="Kommentarzeichen"/>
        </w:rPr>
        <w:annotationRef/>
      </w:r>
      <w:r>
        <w:t>Nochmal nachschauen</w:t>
      </w:r>
    </w:p>
  </w:comment>
  <w:comment w:id="11" w:author="Amelie Sessler" w:date="2026-04-26T14:52:00Z" w:initials="AS">
    <w:p w14:paraId="130370EF" w14:textId="4008652C" w:rsidR="006D1E12" w:rsidRDefault="006D1E12">
      <w:pPr>
        <w:pStyle w:val="Kommentartext"/>
      </w:pPr>
      <w:r>
        <w:rPr>
          <w:rStyle w:val="Kommentarzeichen"/>
        </w:rPr>
        <w:annotationRef/>
      </w:r>
      <w:r>
        <w:t>Da ann man doch auch noch was berechnen, oder?</w:t>
      </w:r>
    </w:p>
  </w:comment>
  <w:comment w:id="12" w:author="Amelie Sessler" w:date="2026-04-26T23:05:00Z" w:initials="AS">
    <w:p w14:paraId="691C11D4" w14:textId="7DC603A4" w:rsidR="00E26EC6" w:rsidRDefault="00E26EC6">
      <w:pPr>
        <w:pStyle w:val="Kommentartext"/>
      </w:pPr>
      <w:r>
        <w:rPr>
          <w:rStyle w:val="Kommentarzeichen"/>
        </w:rPr>
        <w:annotationRef/>
      </w:r>
      <w:r>
        <w:t>Noch mehr auflisten? Kommt drauf an, welche ich im Methodenteil beschreibe</w:t>
      </w:r>
    </w:p>
  </w:comment>
  <w:comment w:id="13" w:author="Amelie Sessler" w:date="2026-04-26T21:30:00Z" w:initials="AS">
    <w:p w14:paraId="22260F9D" w14:textId="6513CE68" w:rsidR="007750B4" w:rsidRDefault="007750B4">
      <w:pPr>
        <w:pStyle w:val="Kommentartext"/>
      </w:pPr>
      <w:r>
        <w:rPr>
          <w:rStyle w:val="Kommentarzeichen"/>
        </w:rPr>
        <w:annotationRef/>
      </w:r>
      <w:r>
        <w:t>Checken, ob im Theorie teil das auch beschrieben ist</w:t>
      </w:r>
    </w:p>
  </w:comment>
  <w:comment w:id="14" w:author="Amelie Sessler" w:date="2026-04-21T21:41:00Z" w:initials="AS">
    <w:p w14:paraId="4CFE27E2" w14:textId="5264617A" w:rsidR="006A61F2" w:rsidRDefault="006A61F2">
      <w:pPr>
        <w:pStyle w:val="Kommentartext"/>
      </w:pPr>
      <w:r>
        <w:rPr>
          <w:rStyle w:val="Kommentarzeichen"/>
        </w:rPr>
        <w:annotationRef/>
      </w:r>
      <w:r>
        <w:t>Stimmt das? Oder eher besser dafür zu accounten/controllen?</w:t>
      </w:r>
    </w:p>
  </w:comment>
  <w:comment w:id="15"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A7C9F" w15:done="0"/>
  <w15:commentEx w15:paraId="26535DB5" w15:done="0"/>
  <w15:commentEx w15:paraId="4B4FDA6D" w15:done="0"/>
  <w15:commentEx w15:paraId="05CA6EF5" w15:done="0"/>
  <w15:commentEx w15:paraId="13E7FC1B" w15:done="0"/>
  <w15:commentEx w15:paraId="65ED5CB4" w15:done="0"/>
  <w15:commentEx w15:paraId="1286F15B" w15:done="0"/>
  <w15:commentEx w15:paraId="240C78BE" w15:done="0"/>
  <w15:commentEx w15:paraId="4DE6AAA9" w15:done="0"/>
  <w15:commentEx w15:paraId="6F2DC5BA" w15:done="0"/>
  <w15:commentEx w15:paraId="6865ACA6" w15:done="0"/>
  <w15:commentEx w15:paraId="130370EF" w15:done="0"/>
  <w15:commentEx w15:paraId="691C11D4" w15:done="0"/>
  <w15:commentEx w15:paraId="22260F9D" w15:done="0"/>
  <w15:commentEx w15:paraId="4CFE27E2" w15:done="0"/>
  <w15:commentEx w15:paraId="57A62C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765C72" w16cex:dateUtc="2026-03-31T12:45:00Z"/>
  <w16cex:commentExtensible w16cex:durableId="231DCF47" w16cex:dateUtc="2026-04-05T15:49:00Z"/>
  <w16cex:commentExtensible w16cex:durableId="6AA6CE40" w16cex:dateUtc="2026-04-14T20:42:00Z"/>
  <w16cex:commentExtensible w16cex:durableId="2DEEDC46" w16cex:dateUtc="2026-04-14T14:00:00Z"/>
  <w16cex:commentExtensible w16cex:durableId="0E651F64" w16cex:dateUtc="2026-04-14T14:46:00Z"/>
  <w16cex:commentExtensible w16cex:durableId="0837CEA7" w16cex:dateUtc="2026-04-14T12:06:00Z"/>
  <w16cex:commentExtensible w16cex:durableId="5CA3AAC0" w16cex:dateUtc="2026-04-26T12:15:00Z"/>
  <w16cex:commentExtensible w16cex:durableId="1B8A6AE3" w16cex:dateUtc="2026-04-26T18:29:00Z"/>
  <w16cex:commentExtensible w16cex:durableId="2D77A8CE" w16cex:dateUtc="2026-04-01T12:23:00Z"/>
  <w16cex:commentExtensible w16cex:durableId="7BD3187D" w16cex:dateUtc="2026-04-26T12:49:00Z"/>
  <w16cex:commentExtensible w16cex:durableId="7D819D73" w16cex:dateUtc="2026-04-26T12:49:00Z"/>
  <w16cex:commentExtensible w16cex:durableId="359C3CF5" w16cex:dateUtc="2026-04-26T12:52:00Z"/>
  <w16cex:commentExtensible w16cex:durableId="29C2B0CC" w16cex:dateUtc="2026-04-26T21:05:00Z"/>
  <w16cex:commentExtensible w16cex:durableId="45BD937A" w16cex:dateUtc="2026-04-26T19:30:00Z"/>
  <w16cex:commentExtensible w16cex:durableId="7765D14D" w16cex:dateUtc="2026-04-21T19:41:00Z"/>
  <w16cex:commentExtensible w16cex:durableId="54852FBF" w16cex:dateUtc="2026-04-25T18: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A7C9F" w16cid:durableId="2D765C72"/>
  <w16cid:commentId w16cid:paraId="26535DB5" w16cid:durableId="231DCF47"/>
  <w16cid:commentId w16cid:paraId="4B4FDA6D" w16cid:durableId="6AA6CE40"/>
  <w16cid:commentId w16cid:paraId="05CA6EF5" w16cid:durableId="2DEEDC46"/>
  <w16cid:commentId w16cid:paraId="13E7FC1B" w16cid:durableId="0E651F64"/>
  <w16cid:commentId w16cid:paraId="65ED5CB4" w16cid:durableId="0837CEA7"/>
  <w16cid:commentId w16cid:paraId="1286F15B" w16cid:durableId="5CA3AAC0"/>
  <w16cid:commentId w16cid:paraId="240C78BE" w16cid:durableId="1B8A6AE3"/>
  <w16cid:commentId w16cid:paraId="4DE6AAA9" w16cid:durableId="2D77A8CE"/>
  <w16cid:commentId w16cid:paraId="6F2DC5BA" w16cid:durableId="7BD3187D"/>
  <w16cid:commentId w16cid:paraId="6865ACA6" w16cid:durableId="7D819D73"/>
  <w16cid:commentId w16cid:paraId="130370EF" w16cid:durableId="359C3CF5"/>
  <w16cid:commentId w16cid:paraId="691C11D4" w16cid:durableId="29C2B0CC"/>
  <w16cid:commentId w16cid:paraId="22260F9D" w16cid:durableId="45BD937A"/>
  <w16cid:commentId w16cid:paraId="4CFE27E2" w16cid:durableId="7765D14D"/>
  <w16cid:commentId w16cid:paraId="57A62C0B" w16cid:durableId="54852F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49EC8" w14:textId="77777777" w:rsidR="005E34FA" w:rsidRDefault="005E34FA" w:rsidP="00626891">
      <w:pPr>
        <w:spacing w:after="0" w:line="240" w:lineRule="auto"/>
      </w:pPr>
      <w:r>
        <w:separator/>
      </w:r>
    </w:p>
  </w:endnote>
  <w:endnote w:type="continuationSeparator" w:id="0">
    <w:p w14:paraId="2F52446F" w14:textId="77777777" w:rsidR="005E34FA" w:rsidRDefault="005E34FA"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8B9B5" w14:textId="77777777" w:rsidR="005E34FA" w:rsidRDefault="005E34FA" w:rsidP="00626891">
      <w:pPr>
        <w:spacing w:after="0" w:line="240" w:lineRule="auto"/>
      </w:pPr>
      <w:r>
        <w:separator/>
      </w:r>
    </w:p>
  </w:footnote>
  <w:footnote w:type="continuationSeparator" w:id="0">
    <w:p w14:paraId="3B1A4FD0" w14:textId="77777777" w:rsidR="005E34FA" w:rsidRDefault="005E34FA"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685907859">
    <w:abstractNumId w:val="5"/>
  </w:num>
  <w:num w:numId="2" w16cid:durableId="97023226">
    <w:abstractNumId w:val="3"/>
  </w:num>
  <w:num w:numId="3" w16cid:durableId="255211877">
    <w:abstractNumId w:val="1"/>
  </w:num>
  <w:num w:numId="4" w16cid:durableId="802381948">
    <w:abstractNumId w:val="4"/>
  </w:num>
  <w:num w:numId="5" w16cid:durableId="1513181593">
    <w:abstractNumId w:val="0"/>
  </w:num>
  <w:num w:numId="6" w16cid:durableId="19870814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e Ruth Sessler">
    <w15:presenceInfo w15:providerId="AD" w15:userId="S-1-5-21-1606980848-583907252-725345543-413806"/>
  </w15:person>
  <w15:person w15:author="Amelie Sessler">
    <w15:presenceInfo w15:providerId="AD" w15:userId="S::Amelie.Sessler@stud.leuphana.de::466cf64d-e4c5-4285-8bb3-16dbba136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A1A08"/>
    <w:rsid w:val="00006E32"/>
    <w:rsid w:val="000213D8"/>
    <w:rsid w:val="000362EC"/>
    <w:rsid w:val="00057752"/>
    <w:rsid w:val="00060253"/>
    <w:rsid w:val="00084AE9"/>
    <w:rsid w:val="000A4894"/>
    <w:rsid w:val="000B2EB6"/>
    <w:rsid w:val="00137545"/>
    <w:rsid w:val="00142A8F"/>
    <w:rsid w:val="00181FC6"/>
    <w:rsid w:val="001852C8"/>
    <w:rsid w:val="0019146E"/>
    <w:rsid w:val="00197379"/>
    <w:rsid w:val="0019771C"/>
    <w:rsid w:val="001B1B4A"/>
    <w:rsid w:val="001D4D7D"/>
    <w:rsid w:val="001E6164"/>
    <w:rsid w:val="00203E97"/>
    <w:rsid w:val="002341C3"/>
    <w:rsid w:val="00235D71"/>
    <w:rsid w:val="002472A4"/>
    <w:rsid w:val="00251EBF"/>
    <w:rsid w:val="00287DE4"/>
    <w:rsid w:val="00296CD8"/>
    <w:rsid w:val="002E3397"/>
    <w:rsid w:val="002F3DFF"/>
    <w:rsid w:val="003077A2"/>
    <w:rsid w:val="00337551"/>
    <w:rsid w:val="00342022"/>
    <w:rsid w:val="00345D07"/>
    <w:rsid w:val="00350377"/>
    <w:rsid w:val="00374294"/>
    <w:rsid w:val="00384F2F"/>
    <w:rsid w:val="003850C7"/>
    <w:rsid w:val="00390FF3"/>
    <w:rsid w:val="003E23B5"/>
    <w:rsid w:val="003E25DA"/>
    <w:rsid w:val="003E3809"/>
    <w:rsid w:val="003E397B"/>
    <w:rsid w:val="00410F5A"/>
    <w:rsid w:val="004478CF"/>
    <w:rsid w:val="004627AF"/>
    <w:rsid w:val="0047417B"/>
    <w:rsid w:val="0048141A"/>
    <w:rsid w:val="00482A1A"/>
    <w:rsid w:val="004B2478"/>
    <w:rsid w:val="004B7964"/>
    <w:rsid w:val="004D43B1"/>
    <w:rsid w:val="004E2671"/>
    <w:rsid w:val="0052737D"/>
    <w:rsid w:val="00544478"/>
    <w:rsid w:val="005605C3"/>
    <w:rsid w:val="00564511"/>
    <w:rsid w:val="00591DAF"/>
    <w:rsid w:val="00597BB7"/>
    <w:rsid w:val="005A1EDC"/>
    <w:rsid w:val="005A2AC0"/>
    <w:rsid w:val="005B3196"/>
    <w:rsid w:val="005C0DC4"/>
    <w:rsid w:val="005C486C"/>
    <w:rsid w:val="005D5ACC"/>
    <w:rsid w:val="005E34FA"/>
    <w:rsid w:val="006126F2"/>
    <w:rsid w:val="00626891"/>
    <w:rsid w:val="0066766D"/>
    <w:rsid w:val="006917B7"/>
    <w:rsid w:val="00695FCF"/>
    <w:rsid w:val="006A4134"/>
    <w:rsid w:val="006A61F2"/>
    <w:rsid w:val="006C0B63"/>
    <w:rsid w:val="006C75AF"/>
    <w:rsid w:val="006D1E12"/>
    <w:rsid w:val="006E03FD"/>
    <w:rsid w:val="006E0EA4"/>
    <w:rsid w:val="006F5575"/>
    <w:rsid w:val="00700703"/>
    <w:rsid w:val="00703969"/>
    <w:rsid w:val="007171AC"/>
    <w:rsid w:val="00725A4C"/>
    <w:rsid w:val="00735449"/>
    <w:rsid w:val="00741F43"/>
    <w:rsid w:val="00760CE7"/>
    <w:rsid w:val="0076704D"/>
    <w:rsid w:val="00771428"/>
    <w:rsid w:val="007750B4"/>
    <w:rsid w:val="00777437"/>
    <w:rsid w:val="00783190"/>
    <w:rsid w:val="007A2974"/>
    <w:rsid w:val="007A7C78"/>
    <w:rsid w:val="007B45EE"/>
    <w:rsid w:val="007B693E"/>
    <w:rsid w:val="007E3F47"/>
    <w:rsid w:val="0080208C"/>
    <w:rsid w:val="0081174E"/>
    <w:rsid w:val="00825EA7"/>
    <w:rsid w:val="00826D68"/>
    <w:rsid w:val="008328EF"/>
    <w:rsid w:val="00837960"/>
    <w:rsid w:val="00861632"/>
    <w:rsid w:val="008715E0"/>
    <w:rsid w:val="00875FBA"/>
    <w:rsid w:val="008852EC"/>
    <w:rsid w:val="00887FC2"/>
    <w:rsid w:val="00894F38"/>
    <w:rsid w:val="008A087E"/>
    <w:rsid w:val="008A1A08"/>
    <w:rsid w:val="008B1393"/>
    <w:rsid w:val="008C15E9"/>
    <w:rsid w:val="00930788"/>
    <w:rsid w:val="009329CE"/>
    <w:rsid w:val="00941A0A"/>
    <w:rsid w:val="009603EE"/>
    <w:rsid w:val="00972E10"/>
    <w:rsid w:val="009833CD"/>
    <w:rsid w:val="009A5934"/>
    <w:rsid w:val="009E1799"/>
    <w:rsid w:val="009E3E72"/>
    <w:rsid w:val="00A1347E"/>
    <w:rsid w:val="00A670FD"/>
    <w:rsid w:val="00A672BF"/>
    <w:rsid w:val="00AB47ED"/>
    <w:rsid w:val="00AB4880"/>
    <w:rsid w:val="00AB78A4"/>
    <w:rsid w:val="00AC3687"/>
    <w:rsid w:val="00AF54E7"/>
    <w:rsid w:val="00B557BE"/>
    <w:rsid w:val="00B637B6"/>
    <w:rsid w:val="00B72F17"/>
    <w:rsid w:val="00B90F7B"/>
    <w:rsid w:val="00BA3B02"/>
    <w:rsid w:val="00BB2847"/>
    <w:rsid w:val="00BC06DB"/>
    <w:rsid w:val="00BE6EDD"/>
    <w:rsid w:val="00BF5AD7"/>
    <w:rsid w:val="00C01818"/>
    <w:rsid w:val="00C1713F"/>
    <w:rsid w:val="00C23A5B"/>
    <w:rsid w:val="00C33EF6"/>
    <w:rsid w:val="00C54F60"/>
    <w:rsid w:val="00C63346"/>
    <w:rsid w:val="00C70F7B"/>
    <w:rsid w:val="00C802D9"/>
    <w:rsid w:val="00CD0731"/>
    <w:rsid w:val="00CF59BA"/>
    <w:rsid w:val="00D06D6F"/>
    <w:rsid w:val="00D225E2"/>
    <w:rsid w:val="00D25A9F"/>
    <w:rsid w:val="00D43E1D"/>
    <w:rsid w:val="00D5547D"/>
    <w:rsid w:val="00D80A8D"/>
    <w:rsid w:val="00D830EF"/>
    <w:rsid w:val="00DA47B3"/>
    <w:rsid w:val="00DE1BA2"/>
    <w:rsid w:val="00DF13B8"/>
    <w:rsid w:val="00E239C0"/>
    <w:rsid w:val="00E26EC6"/>
    <w:rsid w:val="00E44CEF"/>
    <w:rsid w:val="00E466F8"/>
    <w:rsid w:val="00E87DCA"/>
    <w:rsid w:val="00E9526B"/>
    <w:rsid w:val="00EB675A"/>
    <w:rsid w:val="00EB7ECD"/>
    <w:rsid w:val="00ED60AB"/>
    <w:rsid w:val="00ED7C06"/>
    <w:rsid w:val="00ED7CE5"/>
    <w:rsid w:val="00EE77B6"/>
    <w:rsid w:val="00F01B8D"/>
    <w:rsid w:val="00F10E29"/>
    <w:rsid w:val="00F26C2D"/>
    <w:rsid w:val="00F5125E"/>
    <w:rsid w:val="00F60EE5"/>
    <w:rsid w:val="00F674D1"/>
    <w:rsid w:val="00F67CAA"/>
    <w:rsid w:val="00F83A98"/>
    <w:rsid w:val="00F86263"/>
    <w:rsid w:val="00FA7C48"/>
    <w:rsid w:val="00FB1625"/>
    <w:rsid w:val="00FC2CBC"/>
    <w:rsid w:val="00FC34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748A5AC6-59D4-44FE-84AF-D1901B9E0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semiHidden/>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pmc.ncbi.nlm.nih.gov/articles/PMC9996644/" TargetMode="External"/><Relationship Id="rId18" Type="http://schemas.openxmlformats.org/officeDocument/2006/relationships/hyperlink" Target="https://rdrr.io/r/base/nrow.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onlinelibrary.wiley.com/doi/pdf/10.1002%2Fsim.6607" TargetMode="External"/><Relationship Id="rId17" Type="http://schemas.openxmlformats.org/officeDocument/2006/relationships/hyperlink" Target="https://rdrr.io/r/base/MathFun.html" TargetMode="External"/><Relationship Id="rId2" Type="http://schemas.openxmlformats.org/officeDocument/2006/relationships/numbering" Target="numbering.xml"/><Relationship Id="rId16" Type="http://schemas.openxmlformats.org/officeDocument/2006/relationships/hyperlink" Target="https://rdrr.io/r/base/Round.html" TargetMode="External"/><Relationship Id="rId20" Type="http://schemas.openxmlformats.org/officeDocument/2006/relationships/hyperlink" Target="https://doi.org/10.3390/e241217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rdrr.io/r/base/Extremes.html"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rdrr.io/r/base/nrow.html"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nlinelibrary.wiley.com/doi/full/10.1111/insr.12610" TargetMode="External"/><Relationship Id="rId22"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8880</Words>
  <Characters>55946</Characters>
  <Application>Microsoft Office Word</Application>
  <DocSecurity>0</DocSecurity>
  <Lines>466</Lines>
  <Paragraphs>129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Amelie Sessler</cp:lastModifiedBy>
  <cp:revision>14</cp:revision>
  <dcterms:created xsi:type="dcterms:W3CDTF">2026-03-27T22:34:00Z</dcterms:created>
  <dcterms:modified xsi:type="dcterms:W3CDTF">2026-04-26T21:05:00Z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