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C427F8" w14:textId="77777777" w:rsidR="00F955C0" w:rsidRPr="00723A69" w:rsidRDefault="00F955C0" w:rsidP="00D00DA1">
      <w:pPr>
        <w:pStyle w:val="Verzeichnis1"/>
        <w:spacing w:line="276" w:lineRule="auto"/>
        <w:rPr>
          <w:lang w:val="en-US"/>
        </w:rPr>
      </w:pPr>
    </w:p>
    <w:tbl>
      <w:tblPr>
        <w:tblpPr w:leftFromText="180" w:rightFromText="180" w:vertAnchor="text" w:horzAnchor="margin" w:tblpY="45"/>
        <w:tblW w:w="9674" w:type="dxa"/>
        <w:tblLayout w:type="fixed"/>
        <w:tblCellMar>
          <w:top w:w="113" w:type="dxa"/>
          <w:bottom w:w="113" w:type="dxa"/>
        </w:tblCellMar>
        <w:tblLook w:val="0000" w:firstRow="0" w:lastRow="0" w:firstColumn="0" w:lastColumn="0" w:noHBand="0" w:noVBand="0"/>
      </w:tblPr>
      <w:tblGrid>
        <w:gridCol w:w="2900"/>
        <w:gridCol w:w="6774"/>
      </w:tblGrid>
      <w:tr w:rsidR="00F7272B" w:rsidRPr="00723A69" w14:paraId="324197E0" w14:textId="77777777" w:rsidTr="5CA79688">
        <w:trPr>
          <w:trHeight w:val="1192"/>
        </w:trPr>
        <w:tc>
          <w:tcPr>
            <w:tcW w:w="9674" w:type="dxa"/>
            <w:gridSpan w:val="2"/>
          </w:tcPr>
          <w:p w14:paraId="3E3E4A22" w14:textId="77777777" w:rsidR="000B5D39" w:rsidRDefault="001A4CD0" w:rsidP="00D00DA1">
            <w:pPr>
              <w:pStyle w:val="CoverTitle1"/>
              <w:spacing w:after="0" w:line="276" w:lineRule="auto"/>
              <w:rPr>
                <w:rFonts w:ascii="Arial" w:hAnsi="Arial"/>
                <w:b w:val="0"/>
                <w:bCs/>
                <w:noProof/>
                <w:color w:val="4BC676" w:themeColor="accent1"/>
                <w:sz w:val="72"/>
                <w:szCs w:val="400"/>
                <w:lang w:eastAsia="de-DE"/>
              </w:rPr>
            </w:pPr>
            <w:r>
              <w:rPr>
                <w:rFonts w:ascii="Arial" w:hAnsi="Arial"/>
                <w:b w:val="0"/>
                <w:bCs/>
                <w:color w:val="4BC676" w:themeColor="accent1"/>
                <w:sz w:val="72"/>
                <w:szCs w:val="400"/>
                <w:lang w:eastAsia="ar-SA"/>
              </w:rPr>
              <w:t>Business BLUEPRINT</w:t>
            </w:r>
          </w:p>
          <w:p w14:paraId="76AEC98C" w14:textId="77777777" w:rsidR="003A3AC1" w:rsidRPr="00723A69" w:rsidRDefault="003A3AC1" w:rsidP="00D00DA1">
            <w:pPr>
              <w:spacing w:line="276" w:lineRule="auto"/>
              <w:rPr>
                <w:rFonts w:cs="Arial"/>
                <w:lang w:val="en-US" w:eastAsia="de-DE"/>
              </w:rPr>
            </w:pPr>
          </w:p>
          <w:p w14:paraId="2A76FFD7" w14:textId="77777777" w:rsidR="00F7272B" w:rsidRPr="00723A69" w:rsidRDefault="00F7272B" w:rsidP="00D00DA1">
            <w:pPr>
              <w:pStyle w:val="CoverTitle1"/>
              <w:spacing w:after="0" w:line="276" w:lineRule="auto"/>
              <w:rPr>
                <w:rFonts w:ascii="Arial" w:hAnsi="Arial"/>
                <w:b w:val="0"/>
                <w:bCs/>
                <w:sz w:val="24"/>
                <w:szCs w:val="24"/>
                <w:lang w:eastAsia="ar-SA"/>
              </w:rPr>
            </w:pPr>
            <w:r>
              <w:rPr>
                <w:rFonts w:ascii="Arial" w:hAnsi="Arial"/>
                <w:b w:val="0"/>
                <w:bCs/>
                <w:noProof/>
                <w:color w:val="4BC676" w:themeColor="accent1"/>
                <w:sz w:val="36"/>
                <w:lang w:eastAsia="de-DE"/>
              </w:rPr>
              <w:t xml:space="preserve">        </w:t>
            </w:r>
            <w:r>
              <w:rPr>
                <w:rFonts w:ascii="Arial" w:hAnsi="Arial"/>
                <w:b w:val="0"/>
                <w:bCs/>
                <w:noProof/>
                <w:sz w:val="24"/>
                <w:szCs w:val="24"/>
                <w:lang w:eastAsia="de-DE"/>
              </w:rPr>
              <w:t xml:space="preserve">                                                                                           </w:t>
            </w:r>
          </w:p>
        </w:tc>
      </w:tr>
      <w:tr w:rsidR="00F7272B" w:rsidRPr="00723A69" w14:paraId="229F45A8" w14:textId="77777777" w:rsidTr="5CA79688">
        <w:trPr>
          <w:trHeight w:hRule="exact" w:val="1018"/>
        </w:trPr>
        <w:tc>
          <w:tcPr>
            <w:tcW w:w="2900" w:type="dxa"/>
            <w:tcBorders>
              <w:bottom w:val="single" w:sz="4" w:space="0" w:color="auto"/>
            </w:tcBorders>
            <w:vAlign w:val="center"/>
          </w:tcPr>
          <w:p w14:paraId="196C2BC4" w14:textId="12157E6E" w:rsidR="000B5D39" w:rsidRDefault="00A91E8E" w:rsidP="00D00DA1">
            <w:pPr>
              <w:spacing w:line="276" w:lineRule="auto"/>
              <w:jc w:val="left"/>
              <w:rPr>
                <w:rFonts w:cs="Arial"/>
                <w:b/>
                <w:bCs/>
                <w:kern w:val="1"/>
                <w:sz w:val="24"/>
                <w:lang w:val="en-US" w:eastAsia="ar-SA"/>
              </w:rPr>
            </w:pPr>
            <w:r>
              <w:rPr>
                <w:rFonts w:cs="Arial"/>
                <w:b/>
                <w:bCs/>
                <w:kern w:val="1"/>
                <w:sz w:val="24"/>
                <w:lang w:val="en-US" w:eastAsia="ar-SA"/>
              </w:rPr>
              <w:t>Projekt</w:t>
            </w:r>
          </w:p>
        </w:tc>
        <w:tc>
          <w:tcPr>
            <w:tcW w:w="6774" w:type="dxa"/>
            <w:tcBorders>
              <w:bottom w:val="single" w:sz="4" w:space="0" w:color="auto"/>
            </w:tcBorders>
            <w:vAlign w:val="center"/>
          </w:tcPr>
          <w:p w14:paraId="65D7CB4D" w14:textId="12D7626A" w:rsidR="000B5D39" w:rsidRPr="008E253A" w:rsidRDefault="008E253A" w:rsidP="008E253A">
            <w:r>
              <w:t>{{projektname}}</w:t>
            </w:r>
          </w:p>
        </w:tc>
      </w:tr>
      <w:tr w:rsidR="00F7272B" w:rsidRPr="0059559B" w14:paraId="40677662" w14:textId="77777777" w:rsidTr="5CA79688">
        <w:trPr>
          <w:trHeight w:val="2328"/>
        </w:trPr>
        <w:tc>
          <w:tcPr>
            <w:tcW w:w="2900" w:type="dxa"/>
            <w:tcBorders>
              <w:top w:val="single" w:sz="4" w:space="0" w:color="auto"/>
              <w:bottom w:val="single" w:sz="4" w:space="0" w:color="auto"/>
            </w:tcBorders>
            <w:vAlign w:val="center"/>
          </w:tcPr>
          <w:p w14:paraId="533FFB19" w14:textId="77777777" w:rsidR="000B5D39" w:rsidRDefault="001A4CD0" w:rsidP="00D00DA1">
            <w:pPr>
              <w:suppressAutoHyphens/>
              <w:spacing w:line="276" w:lineRule="auto"/>
              <w:jc w:val="left"/>
              <w:rPr>
                <w:rFonts w:cs="Arial"/>
                <w:b/>
                <w:bCs/>
                <w:kern w:val="1"/>
                <w:sz w:val="24"/>
                <w:lang w:val="en-US" w:eastAsia="ar-SA"/>
              </w:rPr>
            </w:pPr>
            <w:r>
              <w:rPr>
                <w:rFonts w:cs="Arial"/>
                <w:b/>
                <w:bCs/>
                <w:kern w:val="1"/>
                <w:sz w:val="24"/>
                <w:lang w:val="en-US" w:eastAsia="ar-SA"/>
              </w:rPr>
              <w:t>Kunde</w:t>
            </w:r>
          </w:p>
        </w:tc>
        <w:tc>
          <w:tcPr>
            <w:tcW w:w="6774" w:type="dxa"/>
            <w:tcBorders>
              <w:top w:val="single" w:sz="4" w:space="0" w:color="auto"/>
              <w:bottom w:val="single" w:sz="4" w:space="0" w:color="auto"/>
            </w:tcBorders>
            <w:vAlign w:val="center"/>
          </w:tcPr>
          <w:p w14:paraId="5671ECDF" w14:textId="6B99086B" w:rsidR="009758D0" w:rsidRDefault="009758D0" w:rsidP="00D00DA1">
            <w:pPr>
              <w:suppressAutoHyphens/>
              <w:spacing w:line="276" w:lineRule="auto"/>
              <w:jc w:val="left"/>
              <w:rPr>
                <w:rFonts w:cs="Arial"/>
              </w:rPr>
            </w:pPr>
            <w:r>
              <w:rPr>
                <w:rStyle w:val="Fett"/>
              </w:rPr>
              <w:t>{{kunde}}</w:t>
            </w:r>
            <w:r>
              <w:rPr>
                <w:rFonts w:cs="Arial"/>
              </w:rPr>
              <w:t xml:space="preserve"> </w:t>
            </w:r>
          </w:p>
          <w:p w14:paraId="14DACC49" w14:textId="4398C2B2" w:rsidR="00721375" w:rsidRDefault="00721375" w:rsidP="00D00DA1">
            <w:pPr>
              <w:suppressAutoHyphens/>
              <w:spacing w:line="276" w:lineRule="auto"/>
              <w:jc w:val="left"/>
              <w:rPr>
                <w:noProof/>
                <w:kern w:val="1"/>
                <w:szCs w:val="22"/>
                <w:lang w:val="nl-BE" w:eastAsia="ar-SA"/>
              </w:rPr>
            </w:pPr>
            <w:r>
              <w:rPr>
                <w:noProof/>
                <w:kern w:val="1"/>
                <w:szCs w:val="22"/>
                <w:lang w:val="nl-BE" w:eastAsia="ar-SA"/>
              </w:rPr>
              <w:t>Untere Schöntalstrasse 12</w:t>
            </w:r>
          </w:p>
          <w:p w14:paraId="1C9D2708" w14:textId="11FD602C" w:rsidR="003E1E4D" w:rsidRDefault="003E1E4D" w:rsidP="00D00DA1">
            <w:pPr>
              <w:suppressAutoHyphens/>
              <w:spacing w:line="276" w:lineRule="auto"/>
              <w:jc w:val="left"/>
              <w:rPr>
                <w:noProof/>
                <w:kern w:val="1"/>
                <w:szCs w:val="22"/>
                <w:lang w:val="nl-BE" w:eastAsia="ar-SA"/>
              </w:rPr>
            </w:pPr>
            <w:r>
              <w:rPr>
                <w:noProof/>
                <w:kern w:val="1"/>
                <w:szCs w:val="22"/>
                <w:lang w:val="nl-BE" w:eastAsia="ar-SA"/>
              </w:rPr>
              <w:t>CH-8406 Winterthur</w:t>
            </w:r>
          </w:p>
          <w:p w14:paraId="435F7710" w14:textId="268C2A32" w:rsidR="000B5D39" w:rsidRDefault="001A4CD0" w:rsidP="00D00DA1">
            <w:pPr>
              <w:suppressAutoHyphens/>
              <w:spacing w:line="276" w:lineRule="auto"/>
              <w:jc w:val="left"/>
              <w:rPr>
                <w:rFonts w:cs="Arial"/>
                <w:kern w:val="1"/>
                <w:sz w:val="24"/>
                <w:lang w:eastAsia="ar-SA"/>
              </w:rPr>
            </w:pPr>
            <w:r>
              <w:rPr>
                <w:bCs/>
                <w:kern w:val="1"/>
                <w:szCs w:val="22"/>
                <w:lang w:eastAsia="ar-SA"/>
              </w:rPr>
              <w:t>- im Folgenden "WIN" genannt -</w:t>
            </w:r>
          </w:p>
        </w:tc>
      </w:tr>
      <w:tr w:rsidR="00F7272B" w:rsidRPr="00723A69" w14:paraId="1FAC3D4E" w14:textId="77777777" w:rsidTr="5CA79688">
        <w:trPr>
          <w:trHeight w:hRule="exact" w:val="707"/>
        </w:trPr>
        <w:tc>
          <w:tcPr>
            <w:tcW w:w="2900" w:type="dxa"/>
            <w:tcBorders>
              <w:top w:val="single" w:sz="4" w:space="0" w:color="auto"/>
              <w:bottom w:val="single" w:sz="4" w:space="0" w:color="auto"/>
            </w:tcBorders>
            <w:vAlign w:val="center"/>
          </w:tcPr>
          <w:p w14:paraId="5C3551B6" w14:textId="77777777" w:rsidR="000B5D39" w:rsidRDefault="001A4CD0" w:rsidP="00D00DA1">
            <w:pPr>
              <w:suppressAutoHyphens/>
              <w:spacing w:line="276" w:lineRule="auto"/>
              <w:jc w:val="left"/>
              <w:rPr>
                <w:rFonts w:cs="Arial"/>
                <w:b/>
                <w:bCs/>
                <w:kern w:val="1"/>
                <w:sz w:val="24"/>
                <w:lang w:val="en-US" w:eastAsia="ar-SA"/>
              </w:rPr>
            </w:pPr>
            <w:r>
              <w:rPr>
                <w:rFonts w:cs="Arial"/>
                <w:b/>
                <w:bCs/>
                <w:kern w:val="1"/>
                <w:sz w:val="24"/>
                <w:lang w:val="en-US" w:eastAsia="ar-SA"/>
              </w:rPr>
              <w:t>Datum</w:t>
            </w:r>
          </w:p>
        </w:tc>
        <w:tc>
          <w:tcPr>
            <w:tcW w:w="6774" w:type="dxa"/>
            <w:tcBorders>
              <w:top w:val="single" w:sz="4" w:space="0" w:color="auto"/>
              <w:bottom w:val="single" w:sz="4" w:space="0" w:color="auto"/>
            </w:tcBorders>
            <w:vAlign w:val="center"/>
          </w:tcPr>
          <w:p w14:paraId="048C913B" w14:textId="39AC1DAD" w:rsidR="000B5D39" w:rsidRDefault="002D5FB5" w:rsidP="5CA79688">
            <w:pPr>
              <w:suppressAutoHyphens/>
              <w:spacing w:line="276" w:lineRule="auto"/>
              <w:jc w:val="left"/>
              <w:rPr>
                <w:rFonts w:cs="Arial"/>
                <w:kern w:val="1"/>
                <w:sz w:val="24"/>
                <w:lang w:val="en-US" w:eastAsia="ar-SA"/>
              </w:rPr>
            </w:pPr>
            <w:r>
              <w:t>{{projektstart}}</w:t>
            </w:r>
          </w:p>
        </w:tc>
      </w:tr>
      <w:tr w:rsidR="000260DA" w:rsidRPr="00723A69" w14:paraId="6EB9E9BF" w14:textId="77777777" w:rsidTr="5CA79688">
        <w:trPr>
          <w:trHeight w:hRule="exact" w:val="707"/>
        </w:trPr>
        <w:tc>
          <w:tcPr>
            <w:tcW w:w="2900" w:type="dxa"/>
            <w:tcBorders>
              <w:top w:val="single" w:sz="4" w:space="0" w:color="auto"/>
              <w:bottom w:val="single" w:sz="4" w:space="0" w:color="auto"/>
            </w:tcBorders>
            <w:vAlign w:val="center"/>
          </w:tcPr>
          <w:p w14:paraId="2DB8AE02" w14:textId="77777777" w:rsidR="000B5D39" w:rsidRDefault="001A4CD0" w:rsidP="00D00DA1">
            <w:pPr>
              <w:suppressAutoHyphens/>
              <w:spacing w:line="276" w:lineRule="auto"/>
              <w:jc w:val="left"/>
              <w:rPr>
                <w:rFonts w:cs="Arial"/>
                <w:b/>
                <w:bCs/>
                <w:kern w:val="1"/>
                <w:sz w:val="24"/>
                <w:lang w:val="en-US" w:eastAsia="ar-SA"/>
              </w:rPr>
            </w:pPr>
            <w:r>
              <w:rPr>
                <w:rFonts w:cs="Arial"/>
                <w:b/>
                <w:bCs/>
                <w:kern w:val="1"/>
                <w:sz w:val="24"/>
                <w:lang w:val="en-US" w:eastAsia="ar-SA"/>
              </w:rPr>
              <w:t>Version</w:t>
            </w:r>
          </w:p>
        </w:tc>
        <w:tc>
          <w:tcPr>
            <w:tcW w:w="6774" w:type="dxa"/>
            <w:tcBorders>
              <w:top w:val="single" w:sz="4" w:space="0" w:color="auto"/>
              <w:bottom w:val="single" w:sz="4" w:space="0" w:color="auto"/>
            </w:tcBorders>
            <w:vAlign w:val="center"/>
          </w:tcPr>
          <w:p w14:paraId="20F83FF2" w14:textId="0F4D8EE8" w:rsidR="000B5D39" w:rsidRDefault="00721375" w:rsidP="5CA79688">
            <w:pPr>
              <w:suppressAutoHyphens/>
              <w:spacing w:line="276" w:lineRule="auto"/>
              <w:jc w:val="left"/>
              <w:rPr>
                <w:rFonts w:cs="Arial"/>
                <w:kern w:val="1"/>
                <w:sz w:val="24"/>
                <w:lang w:val="en-US" w:eastAsia="ar-SA"/>
              </w:rPr>
            </w:pPr>
            <w:r>
              <w:rPr>
                <w:rFonts w:cs="Arial"/>
                <w:kern w:val="1"/>
                <w:sz w:val="24"/>
                <w:lang w:val="en-US" w:eastAsia="ar-SA"/>
              </w:rPr>
              <w:t>1.0</w:t>
            </w:r>
          </w:p>
        </w:tc>
      </w:tr>
      <w:tr w:rsidR="00F7272B" w:rsidRPr="00723A69" w14:paraId="06F7B912" w14:textId="77777777" w:rsidTr="5CA79688">
        <w:trPr>
          <w:trHeight w:hRule="exact" w:val="715"/>
        </w:trPr>
        <w:tc>
          <w:tcPr>
            <w:tcW w:w="2900" w:type="dxa"/>
            <w:tcBorders>
              <w:top w:val="single" w:sz="4" w:space="0" w:color="auto"/>
              <w:bottom w:val="single" w:sz="4" w:space="0" w:color="auto"/>
            </w:tcBorders>
            <w:vAlign w:val="center"/>
          </w:tcPr>
          <w:p w14:paraId="6D49457C" w14:textId="77777777" w:rsidR="000B5D39" w:rsidRDefault="001A4CD0" w:rsidP="00D00DA1">
            <w:pPr>
              <w:suppressAutoHyphens/>
              <w:spacing w:line="276" w:lineRule="auto"/>
              <w:jc w:val="left"/>
              <w:rPr>
                <w:rFonts w:cs="Arial"/>
                <w:b/>
                <w:bCs/>
                <w:kern w:val="1"/>
                <w:sz w:val="24"/>
                <w:lang w:val="en-US" w:eastAsia="ar-SA"/>
              </w:rPr>
            </w:pPr>
            <w:r>
              <w:rPr>
                <w:rFonts w:cs="Arial"/>
                <w:b/>
                <w:bCs/>
                <w:kern w:val="1"/>
                <w:sz w:val="24"/>
                <w:lang w:val="en-US" w:eastAsia="ar-SA"/>
              </w:rPr>
              <w:t>Seiten</w:t>
            </w:r>
          </w:p>
        </w:tc>
        <w:tc>
          <w:tcPr>
            <w:tcW w:w="6774" w:type="dxa"/>
            <w:tcBorders>
              <w:top w:val="single" w:sz="4" w:space="0" w:color="auto"/>
              <w:bottom w:val="single" w:sz="4" w:space="0" w:color="auto"/>
            </w:tcBorders>
            <w:vAlign w:val="center"/>
          </w:tcPr>
          <w:p w14:paraId="2EFBA50D" w14:textId="222D29E5" w:rsidR="000B5D39" w:rsidRPr="00021418" w:rsidRDefault="00653817" w:rsidP="00D00DA1">
            <w:pPr>
              <w:suppressAutoHyphens/>
              <w:spacing w:line="276" w:lineRule="auto"/>
              <w:jc w:val="left"/>
              <w:rPr>
                <w:rFonts w:cs="Arial"/>
                <w:bCs/>
                <w:kern w:val="1"/>
                <w:sz w:val="24"/>
                <w:lang w:eastAsia="ar-SA"/>
              </w:rPr>
            </w:pPr>
            <w:r>
              <w:rPr>
                <w:rFonts w:cs="Arial"/>
                <w:bCs/>
                <w:kern w:val="1"/>
                <w:sz w:val="24"/>
                <w:lang w:eastAsia="ar-SA"/>
              </w:rPr>
              <w:t>26</w:t>
            </w:r>
          </w:p>
        </w:tc>
      </w:tr>
      <w:tr w:rsidR="00F7272B" w:rsidRPr="00721375" w14:paraId="7914A01D" w14:textId="77777777" w:rsidTr="5CA79688">
        <w:tc>
          <w:tcPr>
            <w:tcW w:w="2900" w:type="dxa"/>
            <w:tcBorders>
              <w:top w:val="single" w:sz="4" w:space="0" w:color="auto"/>
            </w:tcBorders>
            <w:vAlign w:val="center"/>
          </w:tcPr>
          <w:p w14:paraId="688396BE" w14:textId="4F826CDC" w:rsidR="000B5D39" w:rsidRDefault="001A4CD0" w:rsidP="00D00DA1">
            <w:pPr>
              <w:suppressAutoHyphens/>
              <w:spacing w:line="276" w:lineRule="auto"/>
              <w:jc w:val="left"/>
              <w:rPr>
                <w:rFonts w:cs="Arial"/>
                <w:b/>
                <w:bCs/>
                <w:kern w:val="1"/>
                <w:sz w:val="24"/>
                <w:lang w:val="en-US" w:eastAsia="ar-SA"/>
              </w:rPr>
            </w:pPr>
            <w:r>
              <w:rPr>
                <w:rFonts w:cs="Arial"/>
                <w:b/>
                <w:bCs/>
                <w:kern w:val="1"/>
                <w:sz w:val="24"/>
                <w:lang w:val="en-US" w:eastAsia="ar-SA"/>
              </w:rPr>
              <w:t>Kontakte</w:t>
            </w:r>
          </w:p>
        </w:tc>
        <w:tc>
          <w:tcPr>
            <w:tcW w:w="6774" w:type="dxa"/>
            <w:tcBorders>
              <w:top w:val="single" w:sz="4" w:space="0" w:color="auto"/>
            </w:tcBorders>
            <w:vAlign w:val="center"/>
          </w:tcPr>
          <w:p w14:paraId="145673BD" w14:textId="77777777" w:rsidR="00653228" w:rsidRDefault="00653228" w:rsidP="00D00DA1">
            <w:pPr>
              <w:suppressAutoHyphens/>
              <w:spacing w:line="276" w:lineRule="auto"/>
              <w:jc w:val="left"/>
              <w:rPr>
                <w:rFonts w:cs="Arial"/>
                <w:bCs/>
                <w:kern w:val="1"/>
                <w:sz w:val="24"/>
                <w:lang w:eastAsia="ar-SA"/>
              </w:rPr>
            </w:pPr>
          </w:p>
          <w:p w14:paraId="26F81126" w14:textId="1E9A6FE1" w:rsidR="00653228" w:rsidRDefault="00653228" w:rsidP="00D00DA1">
            <w:pPr>
              <w:suppressAutoHyphens/>
              <w:spacing w:line="276" w:lineRule="auto"/>
              <w:jc w:val="left"/>
              <w:rPr>
                <w:rFonts w:cs="Arial"/>
                <w:bCs/>
                <w:kern w:val="1"/>
                <w:sz w:val="24"/>
                <w:lang w:eastAsia="ar-SA"/>
              </w:rPr>
            </w:pPr>
            <w:r>
              <w:rPr>
                <w:rFonts w:cs="Arial"/>
                <w:bCs/>
                <w:kern w:val="1"/>
                <w:sz w:val="24"/>
                <w:lang w:eastAsia="ar-SA"/>
              </w:rPr>
              <w:t>Tobias Schlereth</w:t>
            </w:r>
          </w:p>
          <w:p w14:paraId="3DB436E0" w14:textId="77777777" w:rsidR="00653228" w:rsidRDefault="00653228" w:rsidP="00D00DA1">
            <w:pPr>
              <w:suppressAutoHyphens/>
              <w:spacing w:line="276" w:lineRule="auto"/>
              <w:jc w:val="left"/>
              <w:rPr>
                <w:rFonts w:cs="Arial"/>
                <w:bCs/>
                <w:kern w:val="1"/>
                <w:sz w:val="24"/>
                <w:lang w:eastAsia="ar-SA"/>
              </w:rPr>
            </w:pPr>
          </w:p>
          <w:p w14:paraId="23DD7AEF" w14:textId="0680B795" w:rsidR="00653228" w:rsidRDefault="00653228" w:rsidP="00D00DA1">
            <w:pPr>
              <w:suppressAutoHyphens/>
              <w:spacing w:line="276" w:lineRule="auto"/>
              <w:jc w:val="left"/>
              <w:rPr>
                <w:rFonts w:cs="Arial"/>
                <w:bCs/>
                <w:kern w:val="1"/>
                <w:sz w:val="24"/>
                <w:lang w:eastAsia="ar-SA"/>
              </w:rPr>
            </w:pPr>
            <w:r>
              <w:rPr>
                <w:rFonts w:cs="Arial"/>
                <w:bCs/>
                <w:kern w:val="1"/>
                <w:sz w:val="24"/>
                <w:lang w:eastAsia="ar-SA"/>
              </w:rPr>
              <w:t xml:space="preserve">Mobil: </w:t>
            </w:r>
            <w:r>
              <w:t xml:space="preserve"> </w:t>
            </w:r>
            <w:r>
              <w:rPr>
                <w:rFonts w:cs="Arial"/>
                <w:bCs/>
                <w:kern w:val="1"/>
                <w:sz w:val="24"/>
                <w:lang w:eastAsia="ar-SA"/>
              </w:rPr>
              <w:t>+49 151 51087016</w:t>
            </w:r>
          </w:p>
          <w:p w14:paraId="490B3384" w14:textId="77777777" w:rsidR="00653228" w:rsidRDefault="00653228" w:rsidP="00D00DA1">
            <w:pPr>
              <w:suppressAutoHyphens/>
              <w:spacing w:line="276" w:lineRule="auto"/>
              <w:jc w:val="left"/>
              <w:rPr>
                <w:rFonts w:cs="Arial"/>
                <w:bCs/>
                <w:kern w:val="1"/>
                <w:sz w:val="24"/>
                <w:lang w:eastAsia="ar-SA"/>
              </w:rPr>
            </w:pPr>
          </w:p>
          <w:p w14:paraId="788ECEBA" w14:textId="00D50D5E" w:rsidR="00653228" w:rsidRDefault="00653228" w:rsidP="00D00DA1">
            <w:pPr>
              <w:suppressAutoHyphens/>
              <w:spacing w:line="276" w:lineRule="auto"/>
              <w:jc w:val="left"/>
              <w:rPr>
                <w:rFonts w:cs="Arial"/>
                <w:bCs/>
                <w:kern w:val="1"/>
                <w:sz w:val="24"/>
                <w:lang w:eastAsia="ar-SA"/>
              </w:rPr>
            </w:pPr>
            <w:r>
              <w:rPr>
                <w:rFonts w:cs="Arial"/>
                <w:bCs/>
                <w:kern w:val="1"/>
                <w:sz w:val="24"/>
                <w:lang w:eastAsia="ar-SA"/>
              </w:rPr>
              <w:t xml:space="preserve">E-Mail: </w:t>
            </w:r>
            <w:r>
              <w:t xml:space="preserve"> </w:t>
            </w:r>
            <w:r>
              <w:rPr>
                <w:rFonts w:cs="Arial"/>
                <w:bCs/>
                <w:kern w:val="1"/>
                <w:sz w:val="24"/>
                <w:lang w:eastAsia="ar-SA"/>
              </w:rPr>
              <w:t>tobias.schlereth@osapiens.com</w:t>
            </w:r>
          </w:p>
          <w:p w14:paraId="77E2DB12" w14:textId="77777777" w:rsidR="00653228" w:rsidRDefault="00653228" w:rsidP="00D00DA1">
            <w:pPr>
              <w:suppressAutoHyphens/>
              <w:spacing w:line="276" w:lineRule="auto"/>
              <w:jc w:val="left"/>
              <w:rPr>
                <w:rFonts w:cs="Arial"/>
                <w:bCs/>
                <w:kern w:val="1"/>
                <w:sz w:val="24"/>
                <w:lang w:eastAsia="ar-SA"/>
              </w:rPr>
            </w:pPr>
          </w:p>
          <w:p w14:paraId="2015A2D6" w14:textId="77777777" w:rsidR="00F7272B" w:rsidRPr="007A1D4B" w:rsidRDefault="00F7272B" w:rsidP="00721375">
            <w:pPr>
              <w:suppressAutoHyphens/>
              <w:spacing w:line="276" w:lineRule="auto"/>
              <w:jc w:val="left"/>
              <w:rPr>
                <w:rFonts w:cs="Arial"/>
                <w:bCs/>
                <w:kern w:val="1"/>
                <w:sz w:val="24"/>
                <w:lang w:eastAsia="ar-SA"/>
              </w:rPr>
            </w:pPr>
          </w:p>
        </w:tc>
      </w:tr>
    </w:tbl>
    <w:p w14:paraId="2EA6DE88" w14:textId="6382736B" w:rsidR="000B5D39" w:rsidRDefault="001A4CD0" w:rsidP="00D00DA1">
      <w:pPr>
        <w:spacing w:line="276" w:lineRule="auto"/>
        <w:rPr>
          <w:rStyle w:val="Fett"/>
          <w:rFonts w:cs="Arial"/>
          <w:lang w:val="en-US"/>
        </w:rPr>
      </w:pPr>
      <w:r>
        <w:rPr>
          <w:rFonts w:cs="Arial"/>
        </w:rPr>
        <w:br w:type="page"/>
      </w:r>
      <w:r>
        <w:rPr>
          <w:rStyle w:val="Fett"/>
          <w:rFonts w:cs="Arial"/>
          <w:lang w:val="en-US"/>
        </w:rPr>
        <w:lastRenderedPageBreak/>
        <w:t>Versionshistorie</w:t>
      </w:r>
    </w:p>
    <w:p w14:paraId="52B3DA20" w14:textId="77777777" w:rsidR="0068237D" w:rsidRPr="00723A69" w:rsidRDefault="0068237D" w:rsidP="00D00DA1">
      <w:pPr>
        <w:spacing w:line="276" w:lineRule="auto"/>
        <w:rPr>
          <w:rStyle w:val="Fett"/>
          <w:rFonts w:cs="Arial"/>
          <w:b w:val="0"/>
          <w:bCs w:val="0"/>
          <w:lang w:val="en-US"/>
        </w:rPr>
      </w:pPr>
    </w:p>
    <w:tbl>
      <w:tblPr>
        <w:tblW w:w="10065"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93"/>
        <w:gridCol w:w="1954"/>
        <w:gridCol w:w="1504"/>
        <w:gridCol w:w="4614"/>
      </w:tblGrid>
      <w:tr w:rsidR="00A91E8E" w:rsidRPr="00723A69" w14:paraId="61B5529D" w14:textId="77777777" w:rsidTr="5CA79688">
        <w:trPr>
          <w:trHeight w:val="622"/>
        </w:trPr>
        <w:tc>
          <w:tcPr>
            <w:tcW w:w="1993" w:type="dxa"/>
            <w:tcBorders>
              <w:top w:val="single" w:sz="4" w:space="0" w:color="000000" w:themeColor="text2"/>
            </w:tcBorders>
            <w:vAlign w:val="center"/>
          </w:tcPr>
          <w:p w14:paraId="6F3B9EB9" w14:textId="67FC46F7" w:rsidR="00A91E8E" w:rsidRDefault="00A91E8E" w:rsidP="00D00DA1">
            <w:pPr>
              <w:spacing w:line="276" w:lineRule="auto"/>
              <w:jc w:val="center"/>
              <w:rPr>
                <w:rFonts w:cs="Arial"/>
                <w:b/>
                <w:bCs/>
                <w:lang w:val="en-US"/>
              </w:rPr>
            </w:pPr>
            <w:r>
              <w:rPr>
                <w:rFonts w:cs="Arial"/>
                <w:b/>
                <w:bCs/>
                <w:lang w:val="en-US"/>
              </w:rPr>
              <w:t>V</w:t>
            </w:r>
            <w:r>
              <w:t>ersion</w:t>
            </w:r>
          </w:p>
        </w:tc>
        <w:tc>
          <w:tcPr>
            <w:tcW w:w="1954" w:type="dxa"/>
            <w:tcBorders>
              <w:top w:val="single" w:sz="4" w:space="0" w:color="000000" w:themeColor="text2"/>
            </w:tcBorders>
            <w:vAlign w:val="center"/>
          </w:tcPr>
          <w:p w14:paraId="5D451691" w14:textId="1B904CF2" w:rsidR="00A91E8E" w:rsidRDefault="00A91E8E" w:rsidP="00D00DA1">
            <w:pPr>
              <w:spacing w:line="276" w:lineRule="auto"/>
              <w:jc w:val="center"/>
              <w:rPr>
                <w:rFonts w:cs="Arial"/>
                <w:b/>
                <w:bCs/>
                <w:lang w:val="en-US"/>
              </w:rPr>
            </w:pPr>
            <w:r>
              <w:rPr>
                <w:rFonts w:cs="Arial"/>
                <w:b/>
                <w:bCs/>
                <w:lang w:val="en-US"/>
              </w:rPr>
              <w:t>D</w:t>
            </w:r>
            <w:r>
              <w:t>atum</w:t>
            </w:r>
          </w:p>
        </w:tc>
        <w:tc>
          <w:tcPr>
            <w:tcW w:w="1504" w:type="dxa"/>
            <w:tcBorders>
              <w:top w:val="single" w:sz="4" w:space="0" w:color="000000" w:themeColor="text2"/>
            </w:tcBorders>
            <w:vAlign w:val="center"/>
          </w:tcPr>
          <w:p w14:paraId="3E7FA027" w14:textId="0E23E73E" w:rsidR="00A91E8E" w:rsidRDefault="00A91E8E" w:rsidP="00D00DA1">
            <w:pPr>
              <w:spacing w:line="276" w:lineRule="auto"/>
              <w:jc w:val="center"/>
              <w:rPr>
                <w:rFonts w:cs="Arial"/>
                <w:b/>
                <w:bCs/>
                <w:lang w:val="en-US"/>
              </w:rPr>
            </w:pPr>
            <w:r>
              <w:rPr>
                <w:rFonts w:cs="Arial"/>
                <w:b/>
                <w:bCs/>
                <w:lang w:val="en-US"/>
              </w:rPr>
              <w:t>Ä</w:t>
            </w:r>
            <w:r>
              <w:t>nderung</w:t>
            </w:r>
          </w:p>
        </w:tc>
        <w:tc>
          <w:tcPr>
            <w:tcW w:w="4614" w:type="dxa"/>
            <w:tcBorders>
              <w:top w:val="single" w:sz="4" w:space="0" w:color="000000" w:themeColor="text2"/>
            </w:tcBorders>
            <w:vAlign w:val="center"/>
          </w:tcPr>
          <w:p w14:paraId="412FCC17" w14:textId="04FE87A2" w:rsidR="00A91E8E" w:rsidRDefault="00A91E8E" w:rsidP="00D00DA1">
            <w:pPr>
              <w:spacing w:line="276" w:lineRule="auto"/>
              <w:jc w:val="center"/>
              <w:rPr>
                <w:rFonts w:cs="Arial"/>
                <w:b/>
                <w:bCs/>
                <w:lang w:val="en-US"/>
              </w:rPr>
            </w:pPr>
            <w:r>
              <w:rPr>
                <w:rFonts w:cs="Arial"/>
                <w:b/>
                <w:bCs/>
                <w:lang w:val="en-US"/>
              </w:rPr>
              <w:t>B</w:t>
            </w:r>
            <w:r>
              <w:t>earbeiter</w:t>
            </w:r>
          </w:p>
        </w:tc>
      </w:tr>
      <w:tr w:rsidR="00A91E8E" w:rsidRPr="00723A69" w14:paraId="1DD78885" w14:textId="77777777" w:rsidTr="5CA79688">
        <w:trPr>
          <w:trHeight w:val="421"/>
        </w:trPr>
        <w:tc>
          <w:tcPr>
            <w:tcW w:w="1993" w:type="dxa"/>
            <w:tcBorders>
              <w:bottom w:val="single" w:sz="4" w:space="0" w:color="000000" w:themeColor="text2"/>
            </w:tcBorders>
            <w:vAlign w:val="center"/>
          </w:tcPr>
          <w:p w14:paraId="2347259F" w14:textId="01C1BBC2" w:rsidR="00A91E8E" w:rsidRDefault="00CB41E9" w:rsidP="00D00DA1">
            <w:pPr>
              <w:spacing w:line="276" w:lineRule="auto"/>
              <w:rPr>
                <w:rFonts w:cs="Arial"/>
                <w:lang w:val="en-US"/>
              </w:rPr>
            </w:pPr>
            <w:r>
              <w:rPr>
                <w:rFonts w:cs="Arial"/>
                <w:lang w:val="en-US"/>
              </w:rPr>
              <w:t>1.0</w:t>
            </w:r>
          </w:p>
        </w:tc>
        <w:tc>
          <w:tcPr>
            <w:tcW w:w="1954" w:type="dxa"/>
            <w:tcBorders>
              <w:bottom w:val="single" w:sz="4" w:space="0" w:color="000000" w:themeColor="text2"/>
            </w:tcBorders>
            <w:vAlign w:val="center"/>
          </w:tcPr>
          <w:p w14:paraId="7B7B1A2D" w14:textId="71005014" w:rsidR="00A91E8E" w:rsidRDefault="001D4F7F" w:rsidP="00D00DA1">
            <w:pPr>
              <w:spacing w:line="276" w:lineRule="auto"/>
              <w:rPr>
                <w:rFonts w:cs="Arial"/>
                <w:lang w:val="en-US"/>
              </w:rPr>
            </w:pPr>
            <w:r>
              <w:t>04.03.2025</w:t>
            </w:r>
          </w:p>
        </w:tc>
        <w:tc>
          <w:tcPr>
            <w:tcW w:w="1504" w:type="dxa"/>
            <w:tcBorders>
              <w:bottom w:val="single" w:sz="4" w:space="0" w:color="000000" w:themeColor="text2"/>
            </w:tcBorders>
            <w:vAlign w:val="center"/>
          </w:tcPr>
          <w:p w14:paraId="3CA8333F" w14:textId="29C569EB" w:rsidR="00A91E8E" w:rsidRPr="00A91E8E" w:rsidRDefault="008D4591" w:rsidP="00D00DA1">
            <w:pPr>
              <w:spacing w:line="276" w:lineRule="auto"/>
              <w:rPr>
                <w:rFonts w:cs="Arial"/>
                <w:color w:val="000000" w:themeColor="text1"/>
                <w:lang w:val="en-US"/>
              </w:rPr>
            </w:pPr>
            <w:r>
              <w:rPr>
                <w:rFonts w:cs="Arial"/>
                <w:color w:val="000000" w:themeColor="text1"/>
                <w:lang w:val="en-US"/>
              </w:rPr>
              <w:t>Erste Version</w:t>
            </w:r>
          </w:p>
        </w:tc>
        <w:tc>
          <w:tcPr>
            <w:tcW w:w="4614" w:type="dxa"/>
            <w:tcBorders>
              <w:bottom w:val="single" w:sz="4" w:space="0" w:color="000000" w:themeColor="text2"/>
            </w:tcBorders>
            <w:vAlign w:val="center"/>
          </w:tcPr>
          <w:p w14:paraId="1BC2DE51" w14:textId="42F731D7" w:rsidR="00A91E8E" w:rsidRPr="00A91E8E" w:rsidRDefault="002D5FB5" w:rsidP="00D00DA1">
            <w:pPr>
              <w:spacing w:line="276" w:lineRule="auto"/>
              <w:rPr>
                <w:rFonts w:cs="Arial"/>
                <w:color w:val="000000" w:themeColor="text1"/>
                <w:lang w:val="en-US"/>
              </w:rPr>
            </w:pPr>
            <w:r>
              <w:t>{{autor}}</w:t>
            </w:r>
          </w:p>
        </w:tc>
      </w:tr>
      <w:tr w:rsidR="00A91E8E" w:rsidRPr="00723A69" w14:paraId="28ED42D2" w14:textId="77777777" w:rsidTr="5CA79688">
        <w:trPr>
          <w:trHeight w:val="414"/>
        </w:trPr>
        <w:tc>
          <w:tcPr>
            <w:tcW w:w="1993" w:type="dxa"/>
            <w:vAlign w:val="center"/>
          </w:tcPr>
          <w:p w14:paraId="5337464C" w14:textId="6D82C17A" w:rsidR="00A91E8E" w:rsidRDefault="00A91E8E" w:rsidP="00D00DA1">
            <w:pPr>
              <w:spacing w:line="276" w:lineRule="auto"/>
              <w:rPr>
                <w:rFonts w:cs="Arial"/>
                <w:lang w:val="en-US"/>
              </w:rPr>
            </w:pPr>
          </w:p>
        </w:tc>
        <w:tc>
          <w:tcPr>
            <w:tcW w:w="1954" w:type="dxa"/>
            <w:vAlign w:val="center"/>
          </w:tcPr>
          <w:p w14:paraId="0A90B38B" w14:textId="6A4B8038" w:rsidR="00A91E8E" w:rsidRDefault="00A91E8E" w:rsidP="00D00DA1">
            <w:pPr>
              <w:spacing w:line="276" w:lineRule="auto"/>
              <w:rPr>
                <w:rFonts w:cs="Arial"/>
                <w:lang w:val="en-US"/>
              </w:rPr>
            </w:pPr>
          </w:p>
        </w:tc>
        <w:tc>
          <w:tcPr>
            <w:tcW w:w="1504" w:type="dxa"/>
            <w:vAlign w:val="center"/>
          </w:tcPr>
          <w:p w14:paraId="6C449E7B" w14:textId="7BBF05B9" w:rsidR="00A91E8E" w:rsidRPr="00A91E8E" w:rsidRDefault="00A91E8E" w:rsidP="00D00DA1">
            <w:pPr>
              <w:spacing w:line="276" w:lineRule="auto"/>
              <w:rPr>
                <w:rFonts w:cs="Arial"/>
                <w:color w:val="000000" w:themeColor="text1"/>
                <w:lang w:val="en-US"/>
              </w:rPr>
            </w:pPr>
          </w:p>
        </w:tc>
        <w:tc>
          <w:tcPr>
            <w:tcW w:w="4614" w:type="dxa"/>
            <w:vAlign w:val="center"/>
          </w:tcPr>
          <w:p w14:paraId="1F80BD5C" w14:textId="507D8E0A" w:rsidR="00A91E8E" w:rsidRPr="00A91E8E" w:rsidRDefault="00A91E8E" w:rsidP="00D00DA1">
            <w:pPr>
              <w:spacing w:line="276" w:lineRule="auto"/>
              <w:rPr>
                <w:rFonts w:cs="Arial"/>
                <w:color w:val="000000" w:themeColor="text1"/>
                <w:lang w:val="en-US"/>
              </w:rPr>
            </w:pPr>
          </w:p>
        </w:tc>
      </w:tr>
      <w:tr w:rsidR="00A91E8E" w:rsidRPr="00723A69" w14:paraId="7B8EAD09" w14:textId="77777777" w:rsidTr="5CA79688">
        <w:trPr>
          <w:trHeight w:val="414"/>
        </w:trPr>
        <w:tc>
          <w:tcPr>
            <w:tcW w:w="1993" w:type="dxa"/>
            <w:vAlign w:val="center"/>
          </w:tcPr>
          <w:p w14:paraId="704D07A7" w14:textId="77777777" w:rsidR="00A91E8E" w:rsidRDefault="00A91E8E" w:rsidP="00D00DA1">
            <w:pPr>
              <w:spacing w:line="276" w:lineRule="auto"/>
              <w:rPr>
                <w:rFonts w:cs="Arial"/>
                <w:lang w:val="en-US"/>
              </w:rPr>
            </w:pPr>
          </w:p>
        </w:tc>
        <w:tc>
          <w:tcPr>
            <w:tcW w:w="1954" w:type="dxa"/>
            <w:vAlign w:val="center"/>
          </w:tcPr>
          <w:p w14:paraId="562B7698" w14:textId="77777777" w:rsidR="00A91E8E" w:rsidRDefault="00A91E8E" w:rsidP="00D00DA1">
            <w:pPr>
              <w:spacing w:line="276" w:lineRule="auto"/>
              <w:rPr>
                <w:rFonts w:cs="Arial"/>
                <w:lang w:val="en-US"/>
              </w:rPr>
            </w:pPr>
          </w:p>
        </w:tc>
        <w:tc>
          <w:tcPr>
            <w:tcW w:w="1504" w:type="dxa"/>
            <w:vAlign w:val="center"/>
          </w:tcPr>
          <w:p w14:paraId="5C7198D5" w14:textId="77777777" w:rsidR="00A91E8E" w:rsidRPr="00A91E8E" w:rsidRDefault="00A91E8E" w:rsidP="00D00DA1">
            <w:pPr>
              <w:spacing w:line="276" w:lineRule="auto"/>
              <w:rPr>
                <w:rFonts w:cs="Arial"/>
                <w:color w:val="000000" w:themeColor="text1"/>
                <w:lang w:val="en-US"/>
              </w:rPr>
            </w:pPr>
          </w:p>
        </w:tc>
        <w:tc>
          <w:tcPr>
            <w:tcW w:w="4614" w:type="dxa"/>
            <w:vAlign w:val="center"/>
          </w:tcPr>
          <w:p w14:paraId="0D0107A3" w14:textId="77777777" w:rsidR="00A91E8E" w:rsidRPr="00A91E8E" w:rsidRDefault="00A91E8E" w:rsidP="00D00DA1">
            <w:pPr>
              <w:spacing w:line="276" w:lineRule="auto"/>
              <w:rPr>
                <w:rFonts w:cs="Arial"/>
                <w:color w:val="000000" w:themeColor="text1"/>
                <w:lang w:val="en-US"/>
              </w:rPr>
            </w:pPr>
          </w:p>
        </w:tc>
      </w:tr>
      <w:tr w:rsidR="00A91E8E" w:rsidRPr="00723A69" w14:paraId="4C88A2BC" w14:textId="77777777" w:rsidTr="5CA79688">
        <w:trPr>
          <w:trHeight w:val="414"/>
        </w:trPr>
        <w:tc>
          <w:tcPr>
            <w:tcW w:w="1993" w:type="dxa"/>
            <w:tcBorders>
              <w:bottom w:val="single" w:sz="4" w:space="0" w:color="000000" w:themeColor="text2"/>
            </w:tcBorders>
            <w:vAlign w:val="center"/>
          </w:tcPr>
          <w:p w14:paraId="4105982F" w14:textId="77777777" w:rsidR="00A91E8E" w:rsidRDefault="00A91E8E" w:rsidP="00D00DA1">
            <w:pPr>
              <w:spacing w:line="276" w:lineRule="auto"/>
              <w:rPr>
                <w:rFonts w:cs="Arial"/>
                <w:lang w:val="en-US"/>
              </w:rPr>
            </w:pPr>
          </w:p>
        </w:tc>
        <w:tc>
          <w:tcPr>
            <w:tcW w:w="1954" w:type="dxa"/>
            <w:tcBorders>
              <w:bottom w:val="single" w:sz="4" w:space="0" w:color="000000" w:themeColor="text2"/>
            </w:tcBorders>
            <w:vAlign w:val="center"/>
          </w:tcPr>
          <w:p w14:paraId="0EAC1F50" w14:textId="77777777" w:rsidR="00A91E8E" w:rsidRDefault="00A91E8E" w:rsidP="00D00DA1">
            <w:pPr>
              <w:spacing w:line="276" w:lineRule="auto"/>
              <w:rPr>
                <w:rFonts w:cs="Arial"/>
                <w:lang w:val="en-US"/>
              </w:rPr>
            </w:pPr>
          </w:p>
        </w:tc>
        <w:tc>
          <w:tcPr>
            <w:tcW w:w="1504" w:type="dxa"/>
            <w:tcBorders>
              <w:bottom w:val="single" w:sz="4" w:space="0" w:color="000000" w:themeColor="text2"/>
            </w:tcBorders>
            <w:vAlign w:val="center"/>
          </w:tcPr>
          <w:p w14:paraId="7C3A0A8A" w14:textId="77777777" w:rsidR="00A91E8E" w:rsidRPr="00A91E8E" w:rsidRDefault="00A91E8E" w:rsidP="00D00DA1">
            <w:pPr>
              <w:spacing w:line="276" w:lineRule="auto"/>
              <w:rPr>
                <w:rFonts w:cs="Arial"/>
                <w:color w:val="000000" w:themeColor="text1"/>
                <w:lang w:val="en-US"/>
              </w:rPr>
            </w:pPr>
          </w:p>
        </w:tc>
        <w:tc>
          <w:tcPr>
            <w:tcW w:w="4614" w:type="dxa"/>
            <w:tcBorders>
              <w:bottom w:val="single" w:sz="4" w:space="0" w:color="000000" w:themeColor="text2"/>
            </w:tcBorders>
            <w:vAlign w:val="center"/>
          </w:tcPr>
          <w:p w14:paraId="59B33F1A" w14:textId="77777777" w:rsidR="00A91E8E" w:rsidRPr="00A91E8E" w:rsidRDefault="00A91E8E" w:rsidP="00D00DA1">
            <w:pPr>
              <w:spacing w:line="276" w:lineRule="auto"/>
              <w:rPr>
                <w:rFonts w:cs="Arial"/>
                <w:color w:val="000000" w:themeColor="text1"/>
                <w:lang w:val="en-US"/>
              </w:rPr>
            </w:pPr>
          </w:p>
        </w:tc>
      </w:tr>
    </w:tbl>
    <w:p w14:paraId="660D975C" w14:textId="77777777" w:rsidR="00A432F3" w:rsidRPr="00723A69" w:rsidRDefault="00A432F3" w:rsidP="00D00DA1">
      <w:pPr>
        <w:spacing w:line="276" w:lineRule="auto"/>
        <w:rPr>
          <w:rFonts w:cs="Arial"/>
          <w:lang w:val="en-US"/>
        </w:rPr>
      </w:pPr>
    </w:p>
    <w:p w14:paraId="6F65C596" w14:textId="3F83702A" w:rsidR="00021418" w:rsidRPr="00021418" w:rsidRDefault="00A432F3" w:rsidP="00021418">
      <w:pPr>
        <w:spacing w:line="276" w:lineRule="auto"/>
        <w:rPr>
          <w:rFonts w:cs="Arial"/>
          <w:lang w:val="en-US"/>
        </w:rPr>
      </w:pPr>
      <w:r>
        <w:rPr>
          <w:rFonts w:cs="Arial"/>
          <w:lang w:val="en-US"/>
        </w:rPr>
        <w:br w:type="page"/>
      </w:r>
    </w:p>
    <w:sdt>
      <w:sdtPr>
        <w:rPr>
          <w:rFonts w:ascii="Lato" w:eastAsia="Times New Roman" w:hAnsi="Lato" w:cs="Times New Roman"/>
          <w:color w:val="auto"/>
          <w:sz w:val="22"/>
          <w:szCs w:val="24"/>
          <w:lang w:val="de-DE" w:eastAsia="es-ES"/>
        </w:rPr>
        <w:id w:val="30074251"/>
        <w:docPartObj>
          <w:docPartGallery w:val="Table of Contents"/>
          <w:docPartUnique/>
        </w:docPartObj>
      </w:sdtPr>
      <w:sdtEndPr>
        <w:rPr>
          <w:b/>
          <w:bCs/>
          <w:noProof/>
          <w:szCs w:val="22"/>
        </w:rPr>
      </w:sdtEndPr>
      <w:sdtContent>
        <w:p w14:paraId="6EDAE52D" w14:textId="5B93F60E" w:rsidR="00021418" w:rsidRDefault="00021418">
          <w:pPr>
            <w:pStyle w:val="Inhaltsverzeichnisberschrift"/>
          </w:pPr>
          <w:r>
            <w:t>INHALT</w:t>
          </w:r>
        </w:p>
        <w:p w14:paraId="0395CFBE" w14:textId="508E2D3E" w:rsidR="004817C2" w:rsidRDefault="00021418">
          <w:pPr>
            <w:pStyle w:val="Verzeichnis1"/>
            <w:tabs>
              <w:tab w:val="left" w:pos="440"/>
              <w:tab w:val="right" w:leader="dot" w:pos="9062"/>
            </w:tabs>
            <w:rPr>
              <w:rFonts w:eastAsiaTheme="minorEastAsia" w:cstheme="minorBidi"/>
              <w:b w:val="0"/>
              <w:bCs w:val="0"/>
              <w:i w:val="0"/>
              <w:iCs w:val="0"/>
              <w:noProof/>
              <w:kern w:val="2"/>
              <w:lang w:eastAsia="en-GB"/>
              <w14:ligatures w14:val="standardContextual"/>
            </w:rPr>
          </w:pPr>
          <w:r>
            <w:rPr>
              <w:b w:val="0"/>
              <w:bCs w:val="0"/>
            </w:rPr>
            <w:fldChar w:fldCharType="begin"/>
          </w:r>
          <w:r>
            <w:instrText xml:space="preserve"> TOC \o "1-3" \h \z \u </w:instrText>
          </w:r>
          <w:r>
            <w:rPr>
              <w:b w:val="0"/>
              <w:bCs w:val="0"/>
            </w:rPr>
            <w:fldChar w:fldCharType="separate"/>
          </w:r>
          <w:hyperlink w:anchor="_Toc201269589" w:history="1">
            <w:r>
              <w:rPr>
                <w:rStyle w:val="Hyperlink"/>
                <w:noProof/>
                <w:lang w:val="en-US"/>
              </w:rPr>
              <w:t>1</w:t>
            </w:r>
            <w:r>
              <w:rPr>
                <w:rFonts w:eastAsiaTheme="minorEastAsia" w:cstheme="minorBidi"/>
                <w:b w:val="0"/>
                <w:bCs w:val="0"/>
                <w:i w:val="0"/>
                <w:iCs w:val="0"/>
                <w:noProof/>
                <w:kern w:val="2"/>
                <w:lang w:eastAsia="en-GB"/>
                <w14:ligatures w14:val="standardContextual"/>
              </w:rPr>
              <w:tab/>
            </w:r>
            <w:r>
              <w:rPr>
                <w:rStyle w:val="Hyperlink"/>
                <w:noProof/>
                <w:lang w:val="en-US"/>
              </w:rPr>
              <w:t>Glossar</w:t>
            </w:r>
            <w:r>
              <w:rPr>
                <w:noProof/>
                <w:webHidden/>
              </w:rPr>
              <w:tab/>
              <w:fldChar w:fldCharType="begin"/>
              <w:instrText xml:space="preserve"> PAGEREF _Toc201269589 \h </w:instrText>
              <w:fldChar w:fldCharType="separate"/>
              <w:t>4</w:t>
              <w:fldChar w:fldCharType="end"/>
            </w:r>
          </w:hyperlink>
        </w:p>
        <w:p w14:paraId="254F54C9" w14:textId="70A5525F" w:rsidR="004817C2" w:rsidRDefault="004817C2">
          <w:pPr>
            <w:pStyle w:val="Verzeichnis1"/>
            <w:tabs>
              <w:tab w:val="left" w:pos="440"/>
              <w:tab w:val="right" w:leader="dot" w:pos="9062"/>
            </w:tabs>
            <w:rPr>
              <w:rFonts w:eastAsiaTheme="minorEastAsia" w:cstheme="minorBidi"/>
              <w:b w:val="0"/>
              <w:bCs w:val="0"/>
              <w:i w:val="0"/>
              <w:iCs w:val="0"/>
              <w:noProof/>
              <w:kern w:val="2"/>
              <w:lang w:eastAsia="en-GB"/>
              <w14:ligatures w14:val="standardContextual"/>
            </w:rPr>
          </w:pPr>
          <w:hyperlink w:anchor="_Toc201269590" w:history="1">
            <w:r>
              <w:rPr>
                <w:rStyle w:val="Hyperlink"/>
                <w:noProof/>
                <w:lang w:val="en-US"/>
              </w:rPr>
              <w:t>2</w:t>
            </w:r>
            <w:r>
              <w:rPr>
                <w:rFonts w:eastAsiaTheme="minorEastAsia" w:cstheme="minorBidi"/>
                <w:b w:val="0"/>
                <w:bCs w:val="0"/>
                <w:i w:val="0"/>
                <w:iCs w:val="0"/>
                <w:noProof/>
                <w:kern w:val="2"/>
                <w:lang w:eastAsia="en-GB"/>
                <w14:ligatures w14:val="standardContextual"/>
              </w:rPr>
              <w:tab/>
            </w:r>
            <w:r>
              <w:rPr>
                <w:rStyle w:val="Hyperlink"/>
                <w:noProof/>
                <w:lang w:val="en-US"/>
              </w:rPr>
              <w:t>Übersicht</w:t>
            </w:r>
            <w:r>
              <w:rPr>
                <w:noProof/>
                <w:webHidden/>
              </w:rPr>
              <w:tab/>
              <w:fldChar w:fldCharType="begin"/>
              <w:instrText xml:space="preserve"> PAGEREF _Toc201269590 \h </w:instrText>
              <w:fldChar w:fldCharType="separate"/>
              <w:t>4</w:t>
              <w:fldChar w:fldCharType="end"/>
            </w:r>
          </w:hyperlink>
        </w:p>
        <w:p w14:paraId="6F7475AA" w14:textId="2712E0D8" w:rsidR="004817C2" w:rsidRDefault="004817C2">
          <w:pPr>
            <w:pStyle w:val="Verzeichnis1"/>
            <w:tabs>
              <w:tab w:val="left" w:pos="440"/>
              <w:tab w:val="right" w:leader="dot" w:pos="9062"/>
            </w:tabs>
            <w:rPr>
              <w:rFonts w:eastAsiaTheme="minorEastAsia" w:cstheme="minorBidi"/>
              <w:b w:val="0"/>
              <w:bCs w:val="0"/>
              <w:i w:val="0"/>
              <w:iCs w:val="0"/>
              <w:noProof/>
              <w:kern w:val="2"/>
              <w:lang w:eastAsia="en-GB"/>
              <w14:ligatures w14:val="standardContextual"/>
            </w:rPr>
          </w:pPr>
          <w:hyperlink w:anchor="_Toc201269591" w:history="1">
            <w:r>
              <w:rPr>
                <w:rStyle w:val="Hyperlink"/>
                <w:noProof/>
                <w:lang w:val="en-US"/>
              </w:rPr>
              <w:t>3</w:t>
            </w:r>
            <w:r>
              <w:rPr>
                <w:rFonts w:eastAsiaTheme="minorEastAsia" w:cstheme="minorBidi"/>
                <w:b w:val="0"/>
                <w:bCs w:val="0"/>
                <w:i w:val="0"/>
                <w:iCs w:val="0"/>
                <w:noProof/>
                <w:kern w:val="2"/>
                <w:lang w:eastAsia="en-GB"/>
                <w14:ligatures w14:val="standardContextual"/>
              </w:rPr>
              <w:tab/>
            </w:r>
            <w:r>
              <w:rPr>
                <w:rStyle w:val="Hyperlink"/>
                <w:noProof/>
                <w:lang w:val="en-US"/>
              </w:rPr>
              <w:t>Integrationsarchitektur</w:t>
            </w:r>
            <w:r>
              <w:rPr>
                <w:noProof/>
                <w:webHidden/>
              </w:rPr>
              <w:tab/>
              <w:fldChar w:fldCharType="begin"/>
              <w:instrText xml:space="preserve"> PAGEREF _Toc201269591 \h </w:instrText>
              <w:fldChar w:fldCharType="separate"/>
              <w:t>5</w:t>
              <w:fldChar w:fldCharType="end"/>
            </w:r>
          </w:hyperlink>
        </w:p>
        <w:p w14:paraId="61D2E202" w14:textId="2E197154" w:rsidR="004817C2" w:rsidRDefault="004817C2">
          <w:pPr>
            <w:pStyle w:val="Verzeichnis2"/>
            <w:tabs>
              <w:tab w:val="left" w:pos="880"/>
              <w:tab w:val="right" w:leader="dot" w:pos="9062"/>
            </w:tabs>
            <w:rPr>
              <w:rFonts w:eastAsiaTheme="minorEastAsia" w:cstheme="minorBidi"/>
              <w:b w:val="0"/>
              <w:bCs w:val="0"/>
              <w:noProof/>
              <w:kern w:val="2"/>
              <w:sz w:val="24"/>
              <w:szCs w:val="24"/>
              <w:lang w:eastAsia="en-GB"/>
              <w14:ligatures w14:val="standardContextual"/>
            </w:rPr>
          </w:pPr>
          <w:hyperlink w:anchor="_Toc201269592" w:history="1">
            <w:r>
              <w:rPr>
                <w:rStyle w:val="Hyperlink"/>
                <w:rFonts w:eastAsiaTheme="minorHAnsi"/>
                <w:noProof/>
                <w:lang w:val="en-US"/>
              </w:rPr>
              <w:t>3.1</w:t>
            </w:r>
            <w:r>
              <w:rPr>
                <w:rFonts w:eastAsiaTheme="minorEastAsia" w:cstheme="minorBidi"/>
                <w:b w:val="0"/>
                <w:bCs w:val="0"/>
                <w:noProof/>
                <w:kern w:val="2"/>
                <w:sz w:val="24"/>
                <w:szCs w:val="24"/>
                <w:lang w:eastAsia="en-GB"/>
                <w14:ligatures w14:val="standardContextual"/>
              </w:rPr>
              <w:tab/>
            </w:r>
            <w:r>
              <w:rPr>
                <w:rStyle w:val="Hyperlink"/>
                <w:rFonts w:eastAsiaTheme="minorHAnsi"/>
                <w:noProof/>
                <w:lang w:val="en-US"/>
              </w:rPr>
              <w:t>SAP-Integration</w:t>
            </w:r>
            <w:r>
              <w:rPr>
                <w:noProof/>
                <w:webHidden/>
              </w:rPr>
              <w:tab/>
              <w:fldChar w:fldCharType="begin"/>
              <w:instrText xml:space="preserve"> PAGEREF _Toc201269592 \h </w:instrText>
              <w:fldChar w:fldCharType="separate"/>
              <w:t>6</w:t>
              <w:fldChar w:fldCharType="end"/>
            </w:r>
          </w:hyperlink>
        </w:p>
        <w:p w14:paraId="72354C1A" w14:textId="75B04C74" w:rsidR="004817C2" w:rsidRDefault="004817C2">
          <w:pPr>
            <w:pStyle w:val="Verzeichnis2"/>
            <w:tabs>
              <w:tab w:val="left" w:pos="880"/>
              <w:tab w:val="right" w:leader="dot" w:pos="9062"/>
            </w:tabs>
            <w:rPr>
              <w:rFonts w:eastAsiaTheme="minorEastAsia" w:cstheme="minorBidi"/>
              <w:b w:val="0"/>
              <w:bCs w:val="0"/>
              <w:noProof/>
              <w:kern w:val="2"/>
              <w:sz w:val="24"/>
              <w:szCs w:val="24"/>
              <w:lang w:eastAsia="en-GB"/>
              <w14:ligatures w14:val="standardContextual"/>
            </w:rPr>
          </w:pPr>
          <w:hyperlink w:anchor="_Toc201269593" w:history="1">
            <w:r>
              <w:rPr>
                <w:rStyle w:val="Hyperlink"/>
                <w:rFonts w:eastAsiaTheme="minorHAnsi"/>
                <w:noProof/>
                <w:lang w:val="en-US"/>
              </w:rPr>
              <w:t>3.2</w:t>
            </w:r>
            <w:r>
              <w:rPr>
                <w:rFonts w:eastAsiaTheme="minorEastAsia" w:cstheme="minorBidi"/>
                <w:b w:val="0"/>
                <w:bCs w:val="0"/>
                <w:noProof/>
                <w:kern w:val="2"/>
                <w:sz w:val="24"/>
                <w:szCs w:val="24"/>
                <w:lang w:eastAsia="en-GB"/>
                <w14:ligatures w14:val="standardContextual"/>
              </w:rPr>
              <w:tab/>
            </w:r>
            <w:r>
              <w:rPr>
                <w:rStyle w:val="Hyperlink"/>
                <w:rFonts w:eastAsiaTheme="minorHAnsi"/>
                <w:noProof/>
                <w:lang w:val="en-US"/>
              </w:rPr>
              <w:t>Systemlandschaft</w:t>
            </w:r>
            <w:r>
              <w:rPr>
                <w:noProof/>
                <w:webHidden/>
              </w:rPr>
              <w:tab/>
              <w:fldChar w:fldCharType="begin"/>
              <w:instrText xml:space="preserve"> PAGEREF _Toc201269593 \h </w:instrText>
              <w:fldChar w:fldCharType="separate"/>
              <w:t>7</w:t>
              <w:fldChar w:fldCharType="end"/>
            </w:r>
          </w:hyperlink>
        </w:p>
        <w:p w14:paraId="01B57870" w14:textId="66D12BD3" w:rsidR="004817C2" w:rsidRDefault="004817C2">
          <w:pPr>
            <w:pStyle w:val="Verzeichnis2"/>
            <w:tabs>
              <w:tab w:val="left" w:pos="880"/>
              <w:tab w:val="right" w:leader="dot" w:pos="9062"/>
            </w:tabs>
            <w:rPr>
              <w:rFonts w:eastAsiaTheme="minorEastAsia" w:cstheme="minorBidi"/>
              <w:b w:val="0"/>
              <w:bCs w:val="0"/>
              <w:noProof/>
              <w:kern w:val="2"/>
              <w:sz w:val="24"/>
              <w:szCs w:val="24"/>
              <w:lang w:eastAsia="en-GB"/>
              <w14:ligatures w14:val="standardContextual"/>
            </w:rPr>
          </w:pPr>
          <w:hyperlink w:anchor="_Toc201269594" w:history="1">
            <w:r>
              <w:rPr>
                <w:rStyle w:val="Hyperlink"/>
                <w:rFonts w:eastAsiaTheme="minorHAnsi"/>
                <w:noProof/>
              </w:rPr>
              <w:t>3.3</w:t>
            </w:r>
            <w:r>
              <w:rPr>
                <w:rFonts w:eastAsiaTheme="minorEastAsia" w:cstheme="minorBidi"/>
                <w:b w:val="0"/>
                <w:bCs w:val="0"/>
                <w:noProof/>
                <w:kern w:val="2"/>
                <w:sz w:val="24"/>
                <w:szCs w:val="24"/>
                <w:lang w:eastAsia="en-GB"/>
                <w14:ligatures w14:val="standardContextual"/>
              </w:rPr>
              <w:tab/>
            </w:r>
            <w:r>
              <w:rPr>
                <w:rStyle w:val="Hyperlink"/>
                <w:rFonts w:eastAsiaTheme="minorHAnsi"/>
                <w:noProof/>
              </w:rPr>
              <w:t>Architektur von Portal und mobiler Anwendung</w:t>
            </w:r>
            <w:r>
              <w:rPr>
                <w:noProof/>
                <w:webHidden/>
              </w:rPr>
              <w:tab/>
              <w:fldChar w:fldCharType="begin"/>
              <w:instrText xml:space="preserve"> PAGEREF _Toc201269594 \h </w:instrText>
              <w:fldChar w:fldCharType="separate"/>
              <w:t>7</w:t>
              <w:fldChar w:fldCharType="end"/>
            </w:r>
          </w:hyperlink>
        </w:p>
        <w:p w14:paraId="29D9FEE3" w14:textId="7464906E" w:rsidR="004817C2" w:rsidRDefault="004817C2">
          <w:pPr>
            <w:pStyle w:val="Verzeichnis1"/>
            <w:tabs>
              <w:tab w:val="left" w:pos="440"/>
              <w:tab w:val="right" w:leader="dot" w:pos="9062"/>
            </w:tabs>
            <w:rPr>
              <w:rFonts w:eastAsiaTheme="minorEastAsia" w:cstheme="minorBidi"/>
              <w:b w:val="0"/>
              <w:bCs w:val="0"/>
              <w:i w:val="0"/>
              <w:iCs w:val="0"/>
              <w:noProof/>
              <w:kern w:val="2"/>
              <w:lang w:eastAsia="en-GB"/>
              <w14:ligatures w14:val="standardContextual"/>
            </w:rPr>
          </w:pPr>
          <w:hyperlink w:anchor="_Toc201269595" w:history="1">
            <w:r>
              <w:rPr>
                <w:rStyle w:val="Hyperlink"/>
                <w:noProof/>
                <w:lang w:val="en-US"/>
              </w:rPr>
              <w:t>4</w:t>
            </w:r>
            <w:r>
              <w:rPr>
                <w:rFonts w:eastAsiaTheme="minorEastAsia" w:cstheme="minorBidi"/>
                <w:b w:val="0"/>
                <w:bCs w:val="0"/>
                <w:i w:val="0"/>
                <w:iCs w:val="0"/>
                <w:noProof/>
                <w:kern w:val="2"/>
                <w:lang w:eastAsia="en-GB"/>
                <w14:ligatures w14:val="standardContextual"/>
              </w:rPr>
              <w:tab/>
            </w:r>
            <w:r>
              <w:rPr>
                <w:rStyle w:val="Hyperlink"/>
                <w:noProof/>
                <w:lang w:val="en-US"/>
              </w:rPr>
              <w:t>Identitätsmanagement</w:t>
            </w:r>
            <w:r>
              <w:rPr>
                <w:noProof/>
                <w:webHidden/>
              </w:rPr>
              <w:tab/>
              <w:fldChar w:fldCharType="begin"/>
              <w:instrText xml:space="preserve"> PAGEREF _Toc201269595 \h </w:instrText>
              <w:fldChar w:fldCharType="separate"/>
              <w:t>8</w:t>
              <w:fldChar w:fldCharType="end"/>
            </w:r>
          </w:hyperlink>
        </w:p>
        <w:p w14:paraId="2B1405AA" w14:textId="1E17DA0E" w:rsidR="004817C2" w:rsidRDefault="004817C2">
          <w:pPr>
            <w:pStyle w:val="Verzeichnis2"/>
            <w:tabs>
              <w:tab w:val="left" w:pos="880"/>
              <w:tab w:val="right" w:leader="dot" w:pos="9062"/>
            </w:tabs>
            <w:rPr>
              <w:rFonts w:eastAsiaTheme="minorEastAsia" w:cstheme="minorBidi"/>
              <w:b w:val="0"/>
              <w:bCs w:val="0"/>
              <w:noProof/>
              <w:kern w:val="2"/>
              <w:sz w:val="24"/>
              <w:szCs w:val="24"/>
              <w:lang w:eastAsia="en-GB"/>
              <w14:ligatures w14:val="standardContextual"/>
            </w:rPr>
          </w:pPr>
          <w:hyperlink w:anchor="_Toc201269596" w:history="1">
            <w:r>
              <w:rPr>
                <w:rStyle w:val="Hyperlink"/>
                <w:noProof/>
                <w:lang w:val="en-US"/>
              </w:rPr>
              <w:t>4.1</w:t>
            </w:r>
            <w:r>
              <w:rPr>
                <w:rFonts w:eastAsiaTheme="minorEastAsia" w:cstheme="minorBidi"/>
                <w:b w:val="0"/>
                <w:bCs w:val="0"/>
                <w:noProof/>
                <w:kern w:val="2"/>
                <w:sz w:val="24"/>
                <w:szCs w:val="24"/>
                <w:lang w:eastAsia="en-GB"/>
                <w14:ligatures w14:val="standardContextual"/>
              </w:rPr>
              <w:tab/>
            </w:r>
            <w:r>
              <w:rPr>
                <w:rStyle w:val="Hyperlink"/>
                <w:noProof/>
                <w:lang w:val="en-US"/>
              </w:rPr>
              <w:t>Personas / Benutzerrollen</w:t>
            </w:r>
            <w:r>
              <w:rPr>
                <w:noProof/>
                <w:webHidden/>
              </w:rPr>
              <w:tab/>
              <w:fldChar w:fldCharType="begin"/>
              <w:instrText xml:space="preserve"> PAGEREF _Toc201269596 \h </w:instrText>
              <w:fldChar w:fldCharType="separate"/>
              <w:t>8</w:t>
              <w:fldChar w:fldCharType="end"/>
            </w:r>
          </w:hyperlink>
        </w:p>
        <w:p w14:paraId="3A2A01E8" w14:textId="496796A2" w:rsidR="004817C2" w:rsidRDefault="004817C2">
          <w:pPr>
            <w:pStyle w:val="Verzeichnis2"/>
            <w:tabs>
              <w:tab w:val="left" w:pos="880"/>
              <w:tab w:val="right" w:leader="dot" w:pos="9062"/>
            </w:tabs>
            <w:rPr>
              <w:rFonts w:eastAsiaTheme="minorEastAsia" w:cstheme="minorBidi"/>
              <w:b w:val="0"/>
              <w:bCs w:val="0"/>
              <w:noProof/>
              <w:kern w:val="2"/>
              <w:sz w:val="24"/>
              <w:szCs w:val="24"/>
              <w:lang w:eastAsia="en-GB"/>
              <w14:ligatures w14:val="standardContextual"/>
            </w:rPr>
          </w:pPr>
          <w:hyperlink w:anchor="_Toc201269597" w:history="1">
            <w:r>
              <w:rPr>
                <w:rStyle w:val="Hyperlink"/>
                <w:noProof/>
              </w:rPr>
              <w:t>4.2</w:t>
            </w:r>
            <w:r>
              <w:rPr>
                <w:rFonts w:eastAsiaTheme="minorEastAsia" w:cstheme="minorBidi"/>
                <w:b w:val="0"/>
                <w:bCs w:val="0"/>
                <w:noProof/>
                <w:kern w:val="2"/>
                <w:sz w:val="24"/>
                <w:szCs w:val="24"/>
                <w:lang w:eastAsia="en-GB"/>
                <w14:ligatures w14:val="standardContextual"/>
              </w:rPr>
              <w:tab/>
            </w:r>
            <w:r>
              <w:rPr>
                <w:rStyle w:val="Hyperlink"/>
                <w:noProof/>
              </w:rPr>
              <w:t>Benutzeranlage</w:t>
            </w:r>
            <w:r>
              <w:rPr>
                <w:noProof/>
                <w:webHidden/>
              </w:rPr>
              <w:tab/>
              <w:fldChar w:fldCharType="begin"/>
              <w:instrText xml:space="preserve"> PAGEREF _Toc201269597 \h </w:instrText>
              <w:fldChar w:fldCharType="separate"/>
              <w:t>9</w:t>
              <w:fldChar w:fldCharType="end"/>
            </w:r>
          </w:hyperlink>
        </w:p>
        <w:p w14:paraId="7897EF21" w14:textId="40AB6B3E" w:rsidR="004817C2" w:rsidRDefault="004817C2">
          <w:pPr>
            <w:pStyle w:val="Verzeichnis2"/>
            <w:tabs>
              <w:tab w:val="left" w:pos="880"/>
              <w:tab w:val="right" w:leader="dot" w:pos="9062"/>
            </w:tabs>
            <w:rPr>
              <w:rFonts w:eastAsiaTheme="minorEastAsia" w:cstheme="minorBidi"/>
              <w:b w:val="0"/>
              <w:bCs w:val="0"/>
              <w:noProof/>
              <w:kern w:val="2"/>
              <w:sz w:val="24"/>
              <w:szCs w:val="24"/>
              <w:lang w:eastAsia="en-GB"/>
              <w14:ligatures w14:val="standardContextual"/>
            </w:rPr>
          </w:pPr>
          <w:hyperlink w:anchor="_Toc201269598" w:history="1">
            <w:r>
              <w:rPr>
                <w:rStyle w:val="Hyperlink"/>
                <w:noProof/>
              </w:rPr>
              <w:t>4.3</w:t>
            </w:r>
            <w:r>
              <w:rPr>
                <w:rFonts w:eastAsiaTheme="minorEastAsia" w:cstheme="minorBidi"/>
                <w:b w:val="0"/>
                <w:bCs w:val="0"/>
                <w:noProof/>
                <w:kern w:val="2"/>
                <w:sz w:val="24"/>
                <w:szCs w:val="24"/>
                <w:lang w:eastAsia="en-GB"/>
                <w14:ligatures w14:val="standardContextual"/>
              </w:rPr>
              <w:tab/>
            </w:r>
            <w:r>
              <w:rPr>
                <w:rStyle w:val="Hyperlink"/>
                <w:noProof/>
              </w:rPr>
              <w:t>Anmeldung</w:t>
            </w:r>
            <w:r>
              <w:rPr>
                <w:noProof/>
                <w:webHidden/>
              </w:rPr>
              <w:tab/>
              <w:fldChar w:fldCharType="begin"/>
              <w:instrText xml:space="preserve"> PAGEREF _Toc201269598 \h </w:instrText>
              <w:fldChar w:fldCharType="separate"/>
              <w:t>10</w:t>
              <w:fldChar w:fldCharType="end"/>
            </w:r>
          </w:hyperlink>
        </w:p>
        <w:p w14:paraId="77BDBA9F" w14:textId="3ACB671A" w:rsidR="004817C2" w:rsidRDefault="004817C2">
          <w:pPr>
            <w:pStyle w:val="Verzeichnis1"/>
            <w:tabs>
              <w:tab w:val="left" w:pos="440"/>
              <w:tab w:val="right" w:leader="dot" w:pos="9062"/>
            </w:tabs>
            <w:rPr>
              <w:rFonts w:eastAsiaTheme="minorEastAsia" w:cstheme="minorBidi"/>
              <w:b w:val="0"/>
              <w:bCs w:val="0"/>
              <w:i w:val="0"/>
              <w:iCs w:val="0"/>
              <w:noProof/>
              <w:kern w:val="2"/>
              <w:lang w:eastAsia="en-GB"/>
              <w14:ligatures w14:val="standardContextual"/>
            </w:rPr>
          </w:pPr>
          <w:hyperlink w:anchor="_Toc201269599" w:history="1">
            <w:r>
              <w:rPr>
                <w:rStyle w:val="Hyperlink"/>
                <w:noProof/>
                <w:lang w:val="en-US"/>
              </w:rPr>
              <w:t>5</w:t>
            </w:r>
            <w:r>
              <w:rPr>
                <w:rFonts w:eastAsiaTheme="minorEastAsia" w:cstheme="minorBidi"/>
                <w:b w:val="0"/>
                <w:bCs w:val="0"/>
                <w:i w:val="0"/>
                <w:iCs w:val="0"/>
                <w:noProof/>
                <w:kern w:val="2"/>
                <w:lang w:eastAsia="en-GB"/>
                <w14:ligatures w14:val="standardContextual"/>
              </w:rPr>
              <w:tab/>
            </w:r>
            <w:r>
              <w:rPr>
                <w:rStyle w:val="Hyperlink"/>
                <w:noProof/>
                <w:lang w:val="en-US"/>
              </w:rPr>
              <w:t>Lokalisierung</w:t>
            </w:r>
            <w:r>
              <w:rPr>
                <w:noProof/>
                <w:webHidden/>
              </w:rPr>
              <w:tab/>
              <w:fldChar w:fldCharType="begin"/>
              <w:instrText xml:space="preserve"> PAGEREF _Toc201269599 \h </w:instrText>
              <w:fldChar w:fldCharType="separate"/>
              <w:t>10</w:t>
              <w:fldChar w:fldCharType="end"/>
            </w:r>
          </w:hyperlink>
        </w:p>
        <w:p w14:paraId="44AD6CB5" w14:textId="3075B579" w:rsidR="004817C2" w:rsidRDefault="004817C2">
          <w:pPr>
            <w:pStyle w:val="Verzeichnis1"/>
            <w:tabs>
              <w:tab w:val="left" w:pos="440"/>
              <w:tab w:val="right" w:leader="dot" w:pos="9062"/>
            </w:tabs>
            <w:rPr>
              <w:rFonts w:eastAsiaTheme="minorEastAsia" w:cstheme="minorBidi"/>
              <w:b w:val="0"/>
              <w:bCs w:val="0"/>
              <w:i w:val="0"/>
              <w:iCs w:val="0"/>
              <w:noProof/>
              <w:kern w:val="2"/>
              <w:lang w:eastAsia="en-GB"/>
              <w14:ligatures w14:val="standardContextual"/>
            </w:rPr>
          </w:pPr>
          <w:hyperlink w:anchor="_Toc201269600" w:history="1">
            <w:r>
              <w:rPr>
                <w:rStyle w:val="Hyperlink"/>
                <w:noProof/>
                <w:lang w:val="en-US"/>
              </w:rPr>
              <w:t>6</w:t>
            </w:r>
            <w:r>
              <w:rPr>
                <w:rFonts w:eastAsiaTheme="minorEastAsia" w:cstheme="minorBidi"/>
                <w:b w:val="0"/>
                <w:bCs w:val="0"/>
                <w:i w:val="0"/>
                <w:iCs w:val="0"/>
                <w:noProof/>
                <w:kern w:val="2"/>
                <w:lang w:eastAsia="en-GB"/>
                <w14:ligatures w14:val="standardContextual"/>
              </w:rPr>
              <w:tab/>
            </w:r>
            <w:r>
              <w:rPr>
                <w:rStyle w:val="Hyperlink"/>
                <w:noProof/>
                <w:lang w:val="en-US"/>
              </w:rPr>
              <w:t>Relevante SAP-Daten</w:t>
            </w:r>
            <w:r>
              <w:rPr>
                <w:noProof/>
                <w:webHidden/>
              </w:rPr>
              <w:tab/>
              <w:fldChar w:fldCharType="begin"/>
              <w:instrText xml:space="preserve"> PAGEREF _Toc201269600 \h </w:instrText>
              <w:fldChar w:fldCharType="separate"/>
              <w:t>10</w:t>
              <w:fldChar w:fldCharType="end"/>
            </w:r>
          </w:hyperlink>
        </w:p>
        <w:p w14:paraId="4C303AD6" w14:textId="67169967" w:rsidR="004817C2" w:rsidRDefault="004817C2">
          <w:pPr>
            <w:pStyle w:val="Verzeichnis2"/>
            <w:tabs>
              <w:tab w:val="left" w:pos="880"/>
              <w:tab w:val="right" w:leader="dot" w:pos="9062"/>
            </w:tabs>
            <w:rPr>
              <w:rFonts w:eastAsiaTheme="minorEastAsia" w:cstheme="minorBidi"/>
              <w:b w:val="0"/>
              <w:bCs w:val="0"/>
              <w:noProof/>
              <w:kern w:val="2"/>
              <w:sz w:val="24"/>
              <w:szCs w:val="24"/>
              <w:lang w:eastAsia="en-GB"/>
              <w14:ligatures w14:val="standardContextual"/>
            </w:rPr>
          </w:pPr>
          <w:hyperlink w:anchor="_Toc201269601" w:history="1">
            <w:r>
              <w:rPr>
                <w:rStyle w:val="Hyperlink"/>
                <w:noProof/>
                <w:lang w:val="en-US"/>
              </w:rPr>
              <w:t>6.1</w:t>
            </w:r>
            <w:r>
              <w:rPr>
                <w:rFonts w:eastAsiaTheme="minorEastAsia" w:cstheme="minorBidi"/>
                <w:b w:val="0"/>
                <w:bCs w:val="0"/>
                <w:noProof/>
                <w:kern w:val="2"/>
                <w:sz w:val="24"/>
                <w:szCs w:val="24"/>
                <w:lang w:eastAsia="en-GB"/>
                <w14:ligatures w14:val="standardContextual"/>
              </w:rPr>
              <w:tab/>
            </w:r>
            <w:r>
              <w:rPr>
                <w:rStyle w:val="Hyperlink"/>
                <w:noProof/>
                <w:lang w:val="en-US"/>
              </w:rPr>
              <w:t>Organisationsmapping und Organisationsstruktur</w:t>
            </w:r>
            <w:r>
              <w:rPr>
                <w:noProof/>
                <w:webHidden/>
              </w:rPr>
              <w:tab/>
              <w:fldChar w:fldCharType="begin"/>
              <w:instrText xml:space="preserve"> PAGEREF _Toc201269601 \h </w:instrText>
              <w:fldChar w:fldCharType="separate"/>
              <w:t>10</w:t>
              <w:fldChar w:fldCharType="end"/>
            </w:r>
          </w:hyperlink>
        </w:p>
        <w:p w14:paraId="714E10D6" w14:textId="50297976" w:rsidR="004817C2" w:rsidRDefault="004817C2">
          <w:pPr>
            <w:pStyle w:val="Verzeichnis2"/>
            <w:tabs>
              <w:tab w:val="left" w:pos="880"/>
              <w:tab w:val="right" w:leader="dot" w:pos="9062"/>
            </w:tabs>
            <w:rPr>
              <w:rFonts w:eastAsiaTheme="minorEastAsia" w:cstheme="minorBidi"/>
              <w:b w:val="0"/>
              <w:bCs w:val="0"/>
              <w:noProof/>
              <w:kern w:val="2"/>
              <w:sz w:val="24"/>
              <w:szCs w:val="24"/>
              <w:lang w:eastAsia="en-GB"/>
              <w14:ligatures w14:val="standardContextual"/>
            </w:rPr>
          </w:pPr>
          <w:hyperlink w:anchor="_Toc201269602" w:history="1">
            <w:r>
              <w:rPr>
                <w:rStyle w:val="Hyperlink"/>
                <w:noProof/>
                <w:lang w:val="en-US"/>
              </w:rPr>
              <w:t>6.2</w:t>
            </w:r>
            <w:r>
              <w:rPr>
                <w:rFonts w:eastAsiaTheme="minorEastAsia" w:cstheme="minorBidi"/>
                <w:b w:val="0"/>
                <w:bCs w:val="0"/>
                <w:noProof/>
                <w:kern w:val="2"/>
                <w:sz w:val="24"/>
                <w:szCs w:val="24"/>
                <w:lang w:eastAsia="en-GB"/>
                <w14:ligatures w14:val="standardContextual"/>
              </w:rPr>
              <w:tab/>
            </w:r>
            <w:r>
              <w:rPr>
                <w:rStyle w:val="Hyperlink"/>
                <w:noProof/>
                <w:lang w:val="en-US"/>
              </w:rPr>
              <w:t>Stammdaten</w:t>
            </w:r>
            <w:r>
              <w:rPr>
                <w:noProof/>
                <w:webHidden/>
              </w:rPr>
              <w:tab/>
              <w:fldChar w:fldCharType="begin"/>
              <w:instrText xml:space="preserve"> PAGEREF _Toc201269602 \h </w:instrText>
              <w:fldChar w:fldCharType="separate"/>
              <w:t>11</w:t>
              <w:fldChar w:fldCharType="end"/>
            </w:r>
          </w:hyperlink>
        </w:p>
        <w:p w14:paraId="5AE8CD90" w14:textId="4E908194" w:rsidR="004817C2" w:rsidRDefault="004817C2">
          <w:pPr>
            <w:pStyle w:val="Verzeichnis3"/>
            <w:tabs>
              <w:tab w:val="left" w:pos="1320"/>
              <w:tab w:val="right" w:leader="dot" w:pos="9062"/>
            </w:tabs>
            <w:rPr>
              <w:rFonts w:eastAsiaTheme="minorEastAsia" w:cstheme="minorBidi"/>
              <w:noProof/>
              <w:kern w:val="2"/>
              <w:sz w:val="24"/>
              <w:szCs w:val="24"/>
              <w:lang w:eastAsia="en-GB"/>
              <w14:ligatures w14:val="standardContextual"/>
            </w:rPr>
          </w:pPr>
          <w:hyperlink w:anchor="_Toc201269603" w:history="1">
            <w:r>
              <w:rPr>
                <w:rStyle w:val="Hyperlink"/>
                <w:noProof/>
              </w:rPr>
              <w:t>6.2.1</w:t>
            </w:r>
            <w:r>
              <w:rPr>
                <w:rFonts w:eastAsiaTheme="minorEastAsia" w:cstheme="minorBidi"/>
                <w:noProof/>
                <w:kern w:val="2"/>
                <w:sz w:val="24"/>
                <w:szCs w:val="24"/>
                <w:lang w:eastAsia="en-GB"/>
                <w14:ligatures w14:val="standardContextual"/>
              </w:rPr>
              <w:tab/>
            </w:r>
            <w:r>
              <w:rPr>
                <w:rStyle w:val="Hyperlink"/>
                <w:noProof/>
              </w:rPr>
              <w:t>Materialien und Lagerorte</w:t>
            </w:r>
            <w:r>
              <w:rPr>
                <w:noProof/>
                <w:webHidden/>
              </w:rPr>
              <w:tab/>
              <w:fldChar w:fldCharType="begin"/>
              <w:instrText xml:space="preserve"> PAGEREF _Toc201269603 \h </w:instrText>
              <w:fldChar w:fldCharType="separate"/>
              <w:t>11</w:t>
              <w:fldChar w:fldCharType="end"/>
            </w:r>
          </w:hyperlink>
        </w:p>
        <w:p w14:paraId="3022F5D7" w14:textId="47A14780" w:rsidR="004817C2" w:rsidRDefault="004817C2">
          <w:pPr>
            <w:pStyle w:val="Verzeichnis3"/>
            <w:tabs>
              <w:tab w:val="left" w:pos="1320"/>
              <w:tab w:val="right" w:leader="dot" w:pos="9062"/>
            </w:tabs>
            <w:rPr>
              <w:rFonts w:eastAsiaTheme="minorEastAsia" w:cstheme="minorBidi"/>
              <w:noProof/>
              <w:kern w:val="2"/>
              <w:sz w:val="24"/>
              <w:szCs w:val="24"/>
              <w:lang w:eastAsia="en-GB"/>
              <w14:ligatures w14:val="standardContextual"/>
            </w:rPr>
          </w:pPr>
          <w:hyperlink w:anchor="_Toc201269604" w:history="1">
            <w:r>
              <w:rPr>
                <w:rStyle w:val="Hyperlink"/>
                <w:noProof/>
              </w:rPr>
              <w:t>6.2.2</w:t>
            </w:r>
            <w:r>
              <w:rPr>
                <w:rFonts w:eastAsiaTheme="minorEastAsia" w:cstheme="minorBidi"/>
                <w:noProof/>
                <w:kern w:val="2"/>
                <w:sz w:val="24"/>
                <w:szCs w:val="24"/>
                <w:lang w:eastAsia="en-GB"/>
                <w14:ligatures w14:val="standardContextual"/>
              </w:rPr>
              <w:tab/>
            </w:r>
            <w:r>
              <w:rPr>
                <w:rStyle w:val="Hyperlink"/>
                <w:noProof/>
              </w:rPr>
              <w:t>Replikationsfilter</w:t>
            </w:r>
            <w:r>
              <w:rPr>
                <w:noProof/>
                <w:webHidden/>
              </w:rPr>
              <w:tab/>
              <w:fldChar w:fldCharType="begin"/>
              <w:instrText xml:space="preserve"> PAGEREF _Toc201269604 \h </w:instrText>
              <w:fldChar w:fldCharType="separate"/>
              <w:t>12</w:t>
              <w:fldChar w:fldCharType="end"/>
            </w:r>
          </w:hyperlink>
        </w:p>
        <w:p w14:paraId="483DFB7E" w14:textId="695ED7BF" w:rsidR="004817C2" w:rsidRDefault="004817C2">
          <w:pPr>
            <w:pStyle w:val="Verzeichnis3"/>
            <w:tabs>
              <w:tab w:val="left" w:pos="1320"/>
              <w:tab w:val="right" w:leader="dot" w:pos="9062"/>
            </w:tabs>
            <w:rPr>
              <w:rFonts w:eastAsiaTheme="minorEastAsia" w:cstheme="minorBidi"/>
              <w:noProof/>
              <w:kern w:val="2"/>
              <w:sz w:val="24"/>
              <w:szCs w:val="24"/>
              <w:lang w:eastAsia="en-GB"/>
              <w14:ligatures w14:val="standardContextual"/>
            </w:rPr>
          </w:pPr>
          <w:hyperlink w:anchor="_Toc201269605" w:history="1">
            <w:r>
              <w:rPr>
                <w:rStyle w:val="Hyperlink"/>
                <w:noProof/>
              </w:rPr>
              <w:t>6.2.3</w:t>
            </w:r>
            <w:r>
              <w:rPr>
                <w:rFonts w:eastAsiaTheme="minorEastAsia" w:cstheme="minorBidi"/>
                <w:noProof/>
                <w:kern w:val="2"/>
                <w:sz w:val="24"/>
                <w:szCs w:val="24"/>
                <w:lang w:eastAsia="en-GB"/>
                <w14:ligatures w14:val="standardContextual"/>
              </w:rPr>
              <w:tab/>
            </w:r>
            <w:r>
              <w:rPr>
                <w:rStyle w:val="Hyperlink"/>
                <w:noProof/>
              </w:rPr>
              <w:t>Replikationsfilter</w:t>
            </w:r>
            <w:r>
              <w:rPr>
                <w:noProof/>
                <w:webHidden/>
              </w:rPr>
              <w:tab/>
              <w:fldChar w:fldCharType="begin"/>
              <w:instrText xml:space="preserve"> PAGEREF _Toc201269605 \h </w:instrText>
              <w:fldChar w:fldCharType="separate"/>
              <w:t>12</w:t>
              <w:fldChar w:fldCharType="end"/>
            </w:r>
          </w:hyperlink>
        </w:p>
        <w:p w14:paraId="0CE5E811" w14:textId="5725B013" w:rsidR="004817C2" w:rsidRDefault="004817C2">
          <w:pPr>
            <w:pStyle w:val="Verzeichnis3"/>
            <w:tabs>
              <w:tab w:val="left" w:pos="1320"/>
              <w:tab w:val="right" w:leader="dot" w:pos="9062"/>
            </w:tabs>
            <w:rPr>
              <w:rFonts w:eastAsiaTheme="minorEastAsia" w:cstheme="minorBidi"/>
              <w:noProof/>
              <w:kern w:val="2"/>
              <w:sz w:val="24"/>
              <w:szCs w:val="24"/>
              <w:lang w:eastAsia="en-GB"/>
              <w14:ligatures w14:val="standardContextual"/>
            </w:rPr>
          </w:pPr>
          <w:hyperlink w:anchor="_Toc201269606" w:history="1">
            <w:r>
              <w:rPr>
                <w:rStyle w:val="Hyperlink"/>
                <w:noProof/>
                <w:lang w:val="en-US"/>
              </w:rPr>
              <w:t>6.2.4</w:t>
            </w:r>
            <w:r>
              <w:rPr>
                <w:rFonts w:eastAsiaTheme="minorEastAsia" w:cstheme="minorBidi"/>
                <w:noProof/>
                <w:kern w:val="2"/>
                <w:sz w:val="24"/>
                <w:szCs w:val="24"/>
                <w:lang w:eastAsia="en-GB"/>
                <w14:ligatures w14:val="standardContextual"/>
              </w:rPr>
              <w:tab/>
            </w:r>
            <w:r>
              <w:rPr>
                <w:rStyle w:val="Hyperlink"/>
                <w:noProof/>
                <w:lang w:val="en-US"/>
              </w:rPr>
              <w:t>Integration in SAP MM</w:t>
            </w:r>
            <w:r>
              <w:rPr>
                <w:noProof/>
                <w:webHidden/>
              </w:rPr>
              <w:tab/>
              <w:fldChar w:fldCharType="begin"/>
              <w:instrText xml:space="preserve"> PAGEREF _Toc201269606 \h </w:instrText>
              <w:fldChar w:fldCharType="separate"/>
              <w:t>13</w:t>
              <w:fldChar w:fldCharType="end"/>
            </w:r>
          </w:hyperlink>
        </w:p>
        <w:p w14:paraId="6B049F1A" w14:textId="3D73634C" w:rsidR="004817C2" w:rsidRDefault="004817C2">
          <w:pPr>
            <w:pStyle w:val="Verzeichnis1"/>
            <w:tabs>
              <w:tab w:val="left" w:pos="440"/>
              <w:tab w:val="right" w:leader="dot" w:pos="9062"/>
            </w:tabs>
            <w:rPr>
              <w:rFonts w:eastAsiaTheme="minorEastAsia" w:cstheme="minorBidi"/>
              <w:b w:val="0"/>
              <w:bCs w:val="0"/>
              <w:i w:val="0"/>
              <w:iCs w:val="0"/>
              <w:noProof/>
              <w:kern w:val="2"/>
              <w:lang w:eastAsia="en-GB"/>
              <w14:ligatures w14:val="standardContextual"/>
            </w:rPr>
          </w:pPr>
          <w:hyperlink w:anchor="_Toc201269607" w:history="1">
            <w:r>
              <w:rPr>
                <w:rStyle w:val="Hyperlink"/>
                <w:noProof/>
                <w:lang w:val="en-US"/>
              </w:rPr>
              <w:t>7</w:t>
            </w:r>
            <w:r>
              <w:rPr>
                <w:rFonts w:eastAsiaTheme="minorEastAsia" w:cstheme="minorBidi"/>
                <w:b w:val="0"/>
                <w:bCs w:val="0"/>
                <w:i w:val="0"/>
                <w:iCs w:val="0"/>
                <w:noProof/>
                <w:kern w:val="2"/>
                <w:lang w:eastAsia="en-GB"/>
                <w14:ligatures w14:val="standardContextual"/>
              </w:rPr>
              <w:tab/>
            </w:r>
            <w:r>
              <w:rPr>
                <w:rStyle w:val="Hyperlink"/>
                <w:noProof/>
                <w:lang w:val="en-US"/>
              </w:rPr>
              <w:t>Portal</w:t>
            </w:r>
            <w:r>
              <w:rPr>
                <w:noProof/>
                <w:webHidden/>
              </w:rPr>
              <w:tab/>
              <w:fldChar w:fldCharType="begin"/>
              <w:instrText xml:space="preserve"> PAGEREF _Toc201269607 \h </w:instrText>
              <w:fldChar w:fldCharType="separate"/>
              <w:t>14</w:t>
              <w:fldChar w:fldCharType="end"/>
            </w:r>
          </w:hyperlink>
        </w:p>
        <w:p w14:paraId="2B589ADD" w14:textId="2008E34D" w:rsidR="004817C2" w:rsidRDefault="004817C2">
          <w:pPr>
            <w:pStyle w:val="Verzeichnis3"/>
            <w:tabs>
              <w:tab w:val="left" w:pos="1320"/>
              <w:tab w:val="right" w:leader="dot" w:pos="9062"/>
            </w:tabs>
            <w:rPr>
              <w:rFonts w:eastAsiaTheme="minorEastAsia" w:cstheme="minorBidi"/>
              <w:noProof/>
              <w:kern w:val="2"/>
              <w:sz w:val="24"/>
              <w:szCs w:val="24"/>
              <w:lang w:eastAsia="en-GB"/>
              <w14:ligatures w14:val="standardContextual"/>
            </w:rPr>
          </w:pPr>
          <w:hyperlink w:anchor="_Toc201269608" w:history="1">
            <w:r>
              <w:rPr>
                <w:rStyle w:val="Hyperlink"/>
                <w:noProof/>
                <w:lang w:val="en-US"/>
              </w:rPr>
              <w:t>7.1.1</w:t>
            </w:r>
            <w:r>
              <w:rPr>
                <w:rFonts w:eastAsiaTheme="minorEastAsia" w:cstheme="minorBidi"/>
                <w:noProof/>
                <w:kern w:val="2"/>
                <w:sz w:val="24"/>
                <w:szCs w:val="24"/>
                <w:lang w:eastAsia="en-GB"/>
                <w14:ligatures w14:val="standardContextual"/>
              </w:rPr>
              <w:tab/>
            </w:r>
            <w:r>
              <w:rPr>
                <w:rStyle w:val="Hyperlink"/>
                <w:noProof/>
                <w:lang w:val="en-US"/>
              </w:rPr>
              <w:t>Lagerort Verwaltung</w:t>
            </w:r>
            <w:r>
              <w:rPr>
                <w:noProof/>
                <w:webHidden/>
              </w:rPr>
              <w:tab/>
              <w:fldChar w:fldCharType="begin"/>
              <w:instrText xml:space="preserve"> PAGEREF _Toc201269608 \h </w:instrText>
              <w:fldChar w:fldCharType="separate"/>
              <w:t>14</w:t>
              <w:fldChar w:fldCharType="end"/>
            </w:r>
          </w:hyperlink>
        </w:p>
        <w:p w14:paraId="0139D1DA" w14:textId="5D1F82BE" w:rsidR="004817C2" w:rsidRDefault="004817C2">
          <w:pPr>
            <w:pStyle w:val="Verzeichnis3"/>
            <w:tabs>
              <w:tab w:val="left" w:pos="1320"/>
              <w:tab w:val="right" w:leader="dot" w:pos="9062"/>
            </w:tabs>
            <w:rPr>
              <w:rFonts w:eastAsiaTheme="minorEastAsia" w:cstheme="minorBidi"/>
              <w:noProof/>
              <w:kern w:val="2"/>
              <w:sz w:val="24"/>
              <w:szCs w:val="24"/>
              <w:lang w:eastAsia="en-GB"/>
              <w14:ligatures w14:val="standardContextual"/>
            </w:rPr>
          </w:pPr>
          <w:hyperlink w:anchor="_Toc201269609" w:history="1">
            <w:r>
              <w:rPr>
                <w:rStyle w:val="Hyperlink"/>
                <w:noProof/>
                <w:lang w:val="en-US"/>
              </w:rPr>
              <w:t>7.1.2</w:t>
            </w:r>
            <w:r>
              <w:rPr>
                <w:rFonts w:eastAsiaTheme="minorEastAsia" w:cstheme="minorBidi"/>
                <w:noProof/>
                <w:kern w:val="2"/>
                <w:sz w:val="24"/>
                <w:szCs w:val="24"/>
                <w:lang w:eastAsia="en-GB"/>
                <w14:ligatures w14:val="standardContextual"/>
              </w:rPr>
              <w:tab/>
            </w:r>
            <w:r>
              <w:rPr>
                <w:rStyle w:val="Hyperlink"/>
                <w:noProof/>
                <w:lang w:val="en-US"/>
              </w:rPr>
              <w:t>Materialbewegungen</w:t>
            </w:r>
            <w:r>
              <w:rPr>
                <w:noProof/>
                <w:webHidden/>
              </w:rPr>
              <w:tab/>
              <w:fldChar w:fldCharType="begin"/>
              <w:instrText xml:space="preserve"> PAGEREF _Toc201269609 \h </w:instrText>
              <w:fldChar w:fldCharType="separate"/>
              <w:t>15</w:t>
              <w:fldChar w:fldCharType="end"/>
            </w:r>
          </w:hyperlink>
        </w:p>
        <w:p w14:paraId="22344933" w14:textId="2C96DD41" w:rsidR="004817C2" w:rsidRDefault="004817C2">
          <w:pPr>
            <w:pStyle w:val="Verzeichnis2"/>
            <w:tabs>
              <w:tab w:val="left" w:pos="880"/>
              <w:tab w:val="right" w:leader="dot" w:pos="9062"/>
            </w:tabs>
            <w:rPr>
              <w:rFonts w:eastAsiaTheme="minorEastAsia" w:cstheme="minorBidi"/>
              <w:b w:val="0"/>
              <w:bCs w:val="0"/>
              <w:noProof/>
              <w:kern w:val="2"/>
              <w:sz w:val="24"/>
              <w:szCs w:val="24"/>
              <w:lang w:eastAsia="en-GB"/>
              <w14:ligatures w14:val="standardContextual"/>
            </w:rPr>
          </w:pPr>
          <w:hyperlink w:anchor="_Toc201269610" w:history="1">
            <w:r>
              <w:rPr>
                <w:rStyle w:val="Hyperlink"/>
                <w:noProof/>
                <w:lang w:val="en-US"/>
              </w:rPr>
              <w:t>7.2</w:t>
            </w:r>
            <w:r>
              <w:rPr>
                <w:rFonts w:eastAsiaTheme="minorEastAsia" w:cstheme="minorBidi"/>
                <w:b w:val="0"/>
                <w:bCs w:val="0"/>
                <w:noProof/>
                <w:kern w:val="2"/>
                <w:sz w:val="24"/>
                <w:szCs w:val="24"/>
                <w:lang w:eastAsia="en-GB"/>
                <w14:ligatures w14:val="standardContextual"/>
              </w:rPr>
              <w:tab/>
            </w:r>
            <w:r>
              <w:rPr>
                <w:rStyle w:val="Hyperlink"/>
                <w:noProof/>
                <w:lang w:val="en-US"/>
              </w:rPr>
              <w:t>Konfiguration</w:t>
            </w:r>
            <w:r>
              <w:rPr>
                <w:noProof/>
                <w:webHidden/>
              </w:rPr>
              <w:tab/>
              <w:fldChar w:fldCharType="begin"/>
              <w:instrText xml:space="preserve"> PAGEREF _Toc201269610 \h </w:instrText>
              <w:fldChar w:fldCharType="separate"/>
              <w:t>17</w:t>
              <w:fldChar w:fldCharType="end"/>
            </w:r>
          </w:hyperlink>
        </w:p>
        <w:p w14:paraId="4AE8FB6D" w14:textId="4D3A5E03" w:rsidR="004817C2" w:rsidRDefault="004817C2">
          <w:pPr>
            <w:pStyle w:val="Verzeichnis1"/>
            <w:tabs>
              <w:tab w:val="left" w:pos="440"/>
              <w:tab w:val="right" w:leader="dot" w:pos="9062"/>
            </w:tabs>
            <w:rPr>
              <w:rFonts w:eastAsiaTheme="minorEastAsia" w:cstheme="minorBidi"/>
              <w:b w:val="0"/>
              <w:bCs w:val="0"/>
              <w:i w:val="0"/>
              <w:iCs w:val="0"/>
              <w:noProof/>
              <w:kern w:val="2"/>
              <w:lang w:eastAsia="en-GB"/>
              <w14:ligatures w14:val="standardContextual"/>
            </w:rPr>
          </w:pPr>
          <w:hyperlink w:anchor="_Toc201269611" w:history="1">
            <w:r>
              <w:rPr>
                <w:rStyle w:val="Hyperlink"/>
                <w:noProof/>
                <w:lang w:val="en-US"/>
              </w:rPr>
              <w:t>8</w:t>
            </w:r>
            <w:r>
              <w:rPr>
                <w:rFonts w:eastAsiaTheme="minorEastAsia" w:cstheme="minorBidi"/>
                <w:b w:val="0"/>
                <w:bCs w:val="0"/>
                <w:i w:val="0"/>
                <w:iCs w:val="0"/>
                <w:noProof/>
                <w:kern w:val="2"/>
                <w:lang w:eastAsia="en-GB"/>
                <w14:ligatures w14:val="standardContextual"/>
              </w:rPr>
              <w:tab/>
            </w:r>
            <w:r>
              <w:rPr>
                <w:rStyle w:val="Hyperlink"/>
                <w:noProof/>
                <w:lang w:val="en-US"/>
              </w:rPr>
              <w:t>Mobile App</w:t>
            </w:r>
            <w:r>
              <w:rPr>
                <w:noProof/>
                <w:webHidden/>
              </w:rPr>
              <w:tab/>
              <w:fldChar w:fldCharType="begin"/>
              <w:instrText xml:space="preserve"> PAGEREF _Toc201269611 \h </w:instrText>
              <w:fldChar w:fldCharType="separate"/>
              <w:t>18</w:t>
              <w:fldChar w:fldCharType="end"/>
            </w:r>
          </w:hyperlink>
        </w:p>
        <w:p w14:paraId="67025807" w14:textId="27E2E501" w:rsidR="004817C2" w:rsidRDefault="004817C2">
          <w:pPr>
            <w:pStyle w:val="Verzeichnis2"/>
            <w:tabs>
              <w:tab w:val="left" w:pos="880"/>
              <w:tab w:val="right" w:leader="dot" w:pos="9062"/>
            </w:tabs>
            <w:rPr>
              <w:rFonts w:eastAsiaTheme="minorEastAsia" w:cstheme="minorBidi"/>
              <w:b w:val="0"/>
              <w:bCs w:val="0"/>
              <w:noProof/>
              <w:kern w:val="2"/>
              <w:sz w:val="24"/>
              <w:szCs w:val="24"/>
              <w:lang w:eastAsia="en-GB"/>
              <w14:ligatures w14:val="standardContextual"/>
            </w:rPr>
          </w:pPr>
          <w:hyperlink w:anchor="_Toc201269612" w:history="1">
            <w:r>
              <w:rPr>
                <w:rStyle w:val="Hyperlink"/>
                <w:noProof/>
                <w:lang w:val="en-US"/>
              </w:rPr>
              <w:t>8.1</w:t>
            </w:r>
            <w:r>
              <w:rPr>
                <w:rFonts w:eastAsiaTheme="minorEastAsia" w:cstheme="minorBidi"/>
                <w:b w:val="0"/>
                <w:bCs w:val="0"/>
                <w:noProof/>
                <w:kern w:val="2"/>
                <w:sz w:val="24"/>
                <w:szCs w:val="24"/>
                <w:lang w:eastAsia="en-GB"/>
                <w14:ligatures w14:val="standardContextual"/>
              </w:rPr>
              <w:tab/>
            </w:r>
            <w:r>
              <w:rPr>
                <w:rStyle w:val="Hyperlink"/>
                <w:noProof/>
                <w:lang w:val="en-US"/>
              </w:rPr>
              <w:t>Menü-Navigation</w:t>
            </w:r>
            <w:r>
              <w:rPr>
                <w:noProof/>
                <w:webHidden/>
              </w:rPr>
              <w:tab/>
              <w:fldChar w:fldCharType="begin"/>
              <w:instrText xml:space="preserve"> PAGEREF _Toc201269612 \h </w:instrText>
              <w:fldChar w:fldCharType="separate"/>
              <w:t>18</w:t>
              <w:fldChar w:fldCharType="end"/>
            </w:r>
          </w:hyperlink>
        </w:p>
        <w:p w14:paraId="5FF7FB74" w14:textId="10DD37FB" w:rsidR="004817C2" w:rsidRDefault="004817C2">
          <w:pPr>
            <w:pStyle w:val="Verzeichnis2"/>
            <w:tabs>
              <w:tab w:val="left" w:pos="880"/>
              <w:tab w:val="right" w:leader="dot" w:pos="9062"/>
            </w:tabs>
            <w:rPr>
              <w:rFonts w:eastAsiaTheme="minorEastAsia" w:cstheme="minorBidi"/>
              <w:b w:val="0"/>
              <w:bCs w:val="0"/>
              <w:noProof/>
              <w:kern w:val="2"/>
              <w:sz w:val="24"/>
              <w:szCs w:val="24"/>
              <w:lang w:eastAsia="en-GB"/>
              <w14:ligatures w14:val="standardContextual"/>
            </w:rPr>
          </w:pPr>
          <w:hyperlink w:anchor="_Toc201269613" w:history="1">
            <w:r>
              <w:rPr>
                <w:rStyle w:val="Hyperlink"/>
                <w:noProof/>
                <w:lang w:val="en-US"/>
              </w:rPr>
              <w:t>8.2</w:t>
            </w:r>
            <w:r>
              <w:rPr>
                <w:rFonts w:eastAsiaTheme="minorEastAsia" w:cstheme="minorBidi"/>
                <w:b w:val="0"/>
                <w:bCs w:val="0"/>
                <w:noProof/>
                <w:kern w:val="2"/>
                <w:sz w:val="24"/>
                <w:szCs w:val="24"/>
                <w:lang w:eastAsia="en-GB"/>
                <w14:ligatures w14:val="standardContextual"/>
              </w:rPr>
              <w:tab/>
            </w:r>
            <w:r>
              <w:rPr>
                <w:rStyle w:val="Hyperlink"/>
                <w:noProof/>
                <w:lang w:val="en-US"/>
              </w:rPr>
              <w:t>Warenausgang</w:t>
            </w:r>
            <w:r>
              <w:rPr>
                <w:noProof/>
                <w:webHidden/>
              </w:rPr>
              <w:tab/>
              <w:fldChar w:fldCharType="begin"/>
              <w:instrText xml:space="preserve"> PAGEREF _Toc201269613 \h </w:instrText>
              <w:fldChar w:fldCharType="separate"/>
              <w:t>19</w:t>
              <w:fldChar w:fldCharType="end"/>
            </w:r>
          </w:hyperlink>
        </w:p>
        <w:p w14:paraId="47767518" w14:textId="54FE66ED" w:rsidR="004817C2" w:rsidRDefault="004817C2">
          <w:pPr>
            <w:pStyle w:val="Verzeichnis2"/>
            <w:tabs>
              <w:tab w:val="left" w:pos="880"/>
              <w:tab w:val="right" w:leader="dot" w:pos="9062"/>
            </w:tabs>
            <w:rPr>
              <w:rFonts w:eastAsiaTheme="minorEastAsia" w:cstheme="minorBidi"/>
              <w:b w:val="0"/>
              <w:bCs w:val="0"/>
              <w:noProof/>
              <w:kern w:val="2"/>
              <w:sz w:val="24"/>
              <w:szCs w:val="24"/>
              <w:lang w:eastAsia="en-GB"/>
              <w14:ligatures w14:val="standardContextual"/>
            </w:rPr>
          </w:pPr>
          <w:hyperlink w:anchor="_Toc201269614" w:history="1">
            <w:r>
              <w:rPr>
                <w:rStyle w:val="Hyperlink"/>
                <w:noProof/>
              </w:rPr>
              <w:t>8.3</w:t>
            </w:r>
            <w:r>
              <w:rPr>
                <w:rFonts w:eastAsiaTheme="minorEastAsia" w:cstheme="minorBidi"/>
                <w:b w:val="0"/>
                <w:bCs w:val="0"/>
                <w:noProof/>
                <w:kern w:val="2"/>
                <w:sz w:val="24"/>
                <w:szCs w:val="24"/>
                <w:lang w:eastAsia="en-GB"/>
                <w14:ligatures w14:val="standardContextual"/>
              </w:rPr>
              <w:tab/>
            </w:r>
            <w:r>
              <w:rPr>
                <w:rStyle w:val="Hyperlink"/>
                <w:noProof/>
              </w:rPr>
              <w:t>Inventur</w:t>
            </w:r>
            <w:r>
              <w:rPr>
                <w:noProof/>
                <w:webHidden/>
              </w:rPr>
              <w:tab/>
              <w:fldChar w:fldCharType="begin"/>
              <w:instrText xml:space="preserve"> PAGEREF _Toc201269614 \h </w:instrText>
              <w:fldChar w:fldCharType="separate"/>
              <w:t>23</w:t>
              <w:fldChar w:fldCharType="end"/>
            </w:r>
          </w:hyperlink>
        </w:p>
        <w:p w14:paraId="5E96DA32" w14:textId="2676FF66" w:rsidR="00021418" w:rsidRDefault="00021418">
          <w:r>
            <w:rPr>
              <w:b/>
              <w:bCs/>
              <w:noProof/>
            </w:rPr>
            <w:fldChar w:fldCharType="end"/>
          </w:r>
        </w:p>
      </w:sdtContent>
    </w:sdt>
    <w:p w14:paraId="49619AC6" w14:textId="59C4D680" w:rsidR="002D40DA" w:rsidRPr="001232D9" w:rsidRDefault="006A73D9" w:rsidP="00D00DA1">
      <w:pPr>
        <w:spacing w:line="276" w:lineRule="auto"/>
        <w:rPr>
          <w:rFonts w:cs="Arial"/>
          <w:lang w:val="en-US"/>
        </w:rPr>
      </w:pPr>
      <w:r>
        <w:rPr>
          <w:rFonts w:cs="Arial"/>
          <w:lang w:val="en-US"/>
        </w:rPr>
        <w:br w:type="page"/>
      </w:r>
    </w:p>
    <w:p w14:paraId="407B8CF9" w14:textId="77777777" w:rsidR="00E74EA3" w:rsidRPr="00723A69" w:rsidRDefault="00E74EA3" w:rsidP="00D00DA1">
      <w:pPr>
        <w:spacing w:line="276" w:lineRule="auto"/>
        <w:rPr>
          <w:rFonts w:cs="Arial"/>
          <w:lang w:val="en-US"/>
        </w:rPr>
      </w:pPr>
    </w:p>
    <w:p w14:paraId="5EDC0DA3" w14:textId="57F67427" w:rsidR="00537E0D" w:rsidRPr="00723A69" w:rsidRDefault="00537E0D" w:rsidP="00D00DA1">
      <w:pPr>
        <w:spacing w:line="276" w:lineRule="auto"/>
        <w:rPr>
          <w:rFonts w:cs="Arial"/>
          <w:lang w:val="en-US"/>
        </w:rPr>
      </w:pPr>
    </w:p>
    <w:p w14:paraId="3B04169C" w14:textId="77777777" w:rsidR="000B5D39" w:rsidRDefault="001A4CD0" w:rsidP="00D00DA1">
      <w:pPr>
        <w:pStyle w:val="berschrift1"/>
        <w:spacing w:line="276" w:lineRule="auto"/>
        <w:rPr>
          <w:lang w:val="en-US"/>
        </w:rPr>
      </w:pPr>
      <w:bookmarkStart w:id="0" w:name="_Toc159009656"/>
      <w:bookmarkStart w:id="1" w:name="_Toc201269589"/>
      <w:r>
        <w:rPr>
          <w:lang w:val="en-US"/>
        </w:rPr>
        <w:t>Glossar</w:t>
      </w:r>
      <w:bookmarkEnd w:id="0"/>
      <w:bookmarkEnd w:id="1"/>
    </w:p>
    <w:tbl>
      <w:tblPr>
        <w:tblStyle w:val="Tabellenraster"/>
        <w:tblW w:w="9067" w:type="dxa"/>
        <w:jc w:val="center"/>
        <w:tblLook w:val="04A0" w:firstRow="1" w:lastRow="0" w:firstColumn="1" w:lastColumn="0" w:noHBand="0" w:noVBand="1"/>
      </w:tblPr>
      <w:tblGrid>
        <w:gridCol w:w="3114"/>
        <w:gridCol w:w="5953"/>
      </w:tblGrid>
      <w:tr w:rsidR="00F84C0B" w:rsidRPr="00723A69" w14:paraId="319078E8" w14:textId="77777777" w:rsidTr="001D5D0D">
        <w:trPr>
          <w:trHeight w:hRule="exact" w:val="454"/>
          <w:jc w:val="center"/>
        </w:trPr>
        <w:tc>
          <w:tcPr>
            <w:tcW w:w="3114" w:type="dxa"/>
            <w:shd w:val="clear" w:color="auto" w:fill="4BC676" w:themeFill="accent1"/>
            <w:tcMar>
              <w:top w:w="57" w:type="dxa"/>
            </w:tcMar>
          </w:tcPr>
          <w:p w14:paraId="26E423D5" w14:textId="77777777" w:rsidR="000B5D39" w:rsidRDefault="001A4CD0" w:rsidP="00D00DA1">
            <w:pPr>
              <w:spacing w:line="276" w:lineRule="auto"/>
              <w:jc w:val="left"/>
              <w:rPr>
                <w:color w:val="FFFFFF" w:themeColor="background1"/>
                <w:lang w:val="en-US"/>
              </w:rPr>
            </w:pPr>
            <w:r>
              <w:rPr>
                <w:color w:val="FFFFFF" w:themeColor="background1"/>
                <w:lang w:val="en-US"/>
              </w:rPr>
              <w:t>Begriff</w:t>
            </w:r>
          </w:p>
        </w:tc>
        <w:tc>
          <w:tcPr>
            <w:tcW w:w="5953" w:type="dxa"/>
            <w:shd w:val="clear" w:color="auto" w:fill="4BC676" w:themeFill="accent1"/>
            <w:tcMar>
              <w:top w:w="57" w:type="dxa"/>
            </w:tcMar>
          </w:tcPr>
          <w:p w14:paraId="193F6EF5" w14:textId="77777777" w:rsidR="000B5D39" w:rsidRDefault="001A4CD0" w:rsidP="00D00DA1">
            <w:pPr>
              <w:spacing w:after="0" w:line="276" w:lineRule="auto"/>
              <w:jc w:val="left"/>
              <w:rPr>
                <w:color w:val="FFFFFF" w:themeColor="background1"/>
                <w:lang w:val="en-US"/>
              </w:rPr>
            </w:pPr>
            <w:r>
              <w:rPr>
                <w:color w:val="FFFFFF" w:themeColor="background1"/>
                <w:lang w:val="en-US"/>
              </w:rPr>
              <w:t>Bedeutung</w:t>
            </w:r>
          </w:p>
        </w:tc>
      </w:tr>
      <w:tr w:rsidR="00F84C0B" w:rsidRPr="00894B33" w14:paraId="15EE581B" w14:textId="77777777" w:rsidTr="001D5D0D">
        <w:trPr>
          <w:trHeight w:hRule="exact" w:val="809"/>
          <w:jc w:val="center"/>
        </w:trPr>
        <w:tc>
          <w:tcPr>
            <w:tcW w:w="3114" w:type="dxa"/>
          </w:tcPr>
          <w:p w14:paraId="0E7B3633" w14:textId="785E45E7" w:rsidR="000B5D39" w:rsidRDefault="001A4CD0" w:rsidP="00D00DA1">
            <w:pPr>
              <w:spacing w:before="80" w:after="80" w:line="276" w:lineRule="auto"/>
              <w:rPr>
                <w:lang w:val="en-US"/>
              </w:rPr>
            </w:pPr>
            <w:r>
              <w:rPr>
                <w:lang w:val="en-US"/>
              </w:rPr>
              <w:t>osapiens HUB, HUB, Cloud</w:t>
            </w:r>
          </w:p>
        </w:tc>
        <w:tc>
          <w:tcPr>
            <w:tcW w:w="5953" w:type="dxa"/>
          </w:tcPr>
          <w:p w14:paraId="27DAF4CE" w14:textId="77777777" w:rsidR="000B5D39" w:rsidRPr="001A1835" w:rsidRDefault="001A4CD0" w:rsidP="00D00DA1">
            <w:pPr>
              <w:spacing w:before="80" w:after="80" w:line="276" w:lineRule="auto"/>
            </w:pPr>
            <w:r>
              <w:t xml:space="preserve">Die osapiens-Cloud-Plattform, die von osapiens betrieben wird </w:t>
            </w:r>
          </w:p>
        </w:tc>
      </w:tr>
      <w:tr w:rsidR="00F84C0B" w:rsidRPr="00894B33" w14:paraId="31A4169D" w14:textId="77777777" w:rsidTr="00BD15C4">
        <w:trPr>
          <w:trHeight w:hRule="exact" w:val="1289"/>
          <w:jc w:val="center"/>
        </w:trPr>
        <w:tc>
          <w:tcPr>
            <w:tcW w:w="3114" w:type="dxa"/>
          </w:tcPr>
          <w:p w14:paraId="73B6D268" w14:textId="014A1B73" w:rsidR="000B5D39" w:rsidRDefault="00777EDE" w:rsidP="00777EDE">
            <w:pPr>
              <w:spacing w:before="80" w:after="80" w:line="276" w:lineRule="auto"/>
              <w:jc w:val="left"/>
              <w:rPr>
                <w:lang w:val="fr-FR"/>
              </w:rPr>
            </w:pPr>
            <w:r>
              <w:rPr>
                <w:lang w:val="fr-FR"/>
              </w:rPr>
              <w:t>osapiens HUB for material management</w:t>
            </w:r>
          </w:p>
        </w:tc>
        <w:tc>
          <w:tcPr>
            <w:tcW w:w="5953" w:type="dxa"/>
          </w:tcPr>
          <w:p w14:paraId="47B2CE60" w14:textId="55961BC6" w:rsidR="000B5D39" w:rsidRPr="001A1835" w:rsidRDefault="001A4CD0" w:rsidP="00D00DA1">
            <w:pPr>
              <w:spacing w:before="80" w:after="80" w:line="276" w:lineRule="auto"/>
            </w:pPr>
            <w:r>
              <w:t>Die Lösung von osapiens für die Ausführung von mobilen Materialprozessen auf Basis des osapiens HUB</w:t>
            </w:r>
          </w:p>
        </w:tc>
      </w:tr>
      <w:tr w:rsidR="004B17EC" w:rsidRPr="00894B33" w14:paraId="2955DBCB" w14:textId="77777777" w:rsidTr="00721DE4">
        <w:trPr>
          <w:trHeight w:hRule="exact" w:val="1684"/>
          <w:jc w:val="center"/>
        </w:trPr>
        <w:tc>
          <w:tcPr>
            <w:tcW w:w="3114" w:type="dxa"/>
          </w:tcPr>
          <w:p w14:paraId="7F04416D" w14:textId="4B30D374" w:rsidR="000B5D39" w:rsidRDefault="000E60F8" w:rsidP="00D00DA1">
            <w:pPr>
              <w:spacing w:before="80" w:after="80" w:line="276" w:lineRule="auto"/>
              <w:rPr>
                <w:lang w:val="en-US"/>
              </w:rPr>
            </w:pPr>
            <w:r>
              <w:rPr>
                <w:lang w:val="en-US"/>
              </w:rPr>
              <w:t>osapiens HUB Portal, Portal</w:t>
            </w:r>
          </w:p>
        </w:tc>
        <w:tc>
          <w:tcPr>
            <w:tcW w:w="5953" w:type="dxa"/>
          </w:tcPr>
          <w:p w14:paraId="614EDBDF" w14:textId="061A47D1" w:rsidR="000B5D39" w:rsidRPr="001A1835" w:rsidRDefault="001A4CD0" w:rsidP="00D00DA1">
            <w:pPr>
              <w:spacing w:before="80" w:after="80" w:line="276" w:lineRule="auto"/>
            </w:pPr>
            <w:r>
              <w:t>Die Webanwendung von osapiens HUB für Back-Office, Supervisor und Administration</w:t>
            </w:r>
          </w:p>
        </w:tc>
      </w:tr>
      <w:tr w:rsidR="007F1A6C" w:rsidRPr="00894B33" w14:paraId="64A3E459" w14:textId="77777777" w:rsidTr="007F1A6C">
        <w:trPr>
          <w:trHeight w:hRule="exact" w:val="1258"/>
          <w:jc w:val="center"/>
        </w:trPr>
        <w:tc>
          <w:tcPr>
            <w:tcW w:w="3114" w:type="dxa"/>
          </w:tcPr>
          <w:p w14:paraId="5DDDD628" w14:textId="77777777" w:rsidR="000B5D39" w:rsidRPr="00297C82" w:rsidRDefault="001A4CD0" w:rsidP="00D00DA1">
            <w:pPr>
              <w:spacing w:before="80" w:after="80" w:line="276" w:lineRule="auto"/>
              <w:rPr>
                <w:lang w:val="en-US"/>
              </w:rPr>
            </w:pPr>
            <w:r>
              <w:rPr>
                <w:lang w:val="en-US"/>
              </w:rPr>
              <w:t>AAD, AD, Azure AD</w:t>
            </w:r>
          </w:p>
        </w:tc>
        <w:tc>
          <w:tcPr>
            <w:tcW w:w="5953" w:type="dxa"/>
          </w:tcPr>
          <w:p w14:paraId="226DAD73" w14:textId="214BF790" w:rsidR="000B5D39" w:rsidRPr="00297C82" w:rsidRDefault="001A4CD0" w:rsidP="00D00DA1">
            <w:pPr>
              <w:spacing w:before="80" w:after="80" w:line="276" w:lineRule="auto"/>
            </w:pPr>
            <w:r>
              <w:t>Microsoft Azure Active Directory wird von {{kunde}} für das Identitätsmanagement genutzt und für die Authentifizierung der maintenance OS Benutzerkonten</w:t>
            </w:r>
          </w:p>
        </w:tc>
      </w:tr>
      <w:tr w:rsidR="00E51B51" w:rsidRPr="00723A69" w14:paraId="21F74A68" w14:textId="77777777" w:rsidTr="001D5D0D">
        <w:trPr>
          <w:trHeight w:hRule="exact" w:val="454"/>
          <w:jc w:val="center"/>
        </w:trPr>
        <w:tc>
          <w:tcPr>
            <w:tcW w:w="3114" w:type="dxa"/>
          </w:tcPr>
          <w:p w14:paraId="25D86E37" w14:textId="2BAC1F19" w:rsidR="000B5D39" w:rsidRDefault="000E60F8" w:rsidP="00D00DA1">
            <w:pPr>
              <w:spacing w:before="80" w:after="80" w:line="276" w:lineRule="auto"/>
              <w:rPr>
                <w:lang w:val="en-US"/>
              </w:rPr>
            </w:pPr>
            <w:r>
              <w:rPr>
                <w:lang w:val="en-US"/>
              </w:rPr>
              <w:t>MM</w:t>
            </w:r>
          </w:p>
        </w:tc>
        <w:tc>
          <w:tcPr>
            <w:tcW w:w="5953" w:type="dxa"/>
          </w:tcPr>
          <w:p w14:paraId="7B08F6F7" w14:textId="69B2E341" w:rsidR="000B5D39" w:rsidRDefault="000E60F8" w:rsidP="00D00DA1">
            <w:pPr>
              <w:spacing w:before="80" w:after="80" w:line="276" w:lineRule="auto"/>
              <w:rPr>
                <w:lang w:val="en-US"/>
              </w:rPr>
            </w:pPr>
            <w:r>
              <w:rPr>
                <w:lang w:val="en-US"/>
              </w:rPr>
              <w:t>Material Management</w:t>
            </w:r>
          </w:p>
        </w:tc>
      </w:tr>
      <w:tr w:rsidR="00FC5986" w:rsidRPr="00723A69" w14:paraId="5DB6FA8F" w14:textId="77777777" w:rsidTr="00450C84">
        <w:trPr>
          <w:trHeight w:hRule="exact" w:val="3087"/>
          <w:jc w:val="center"/>
        </w:trPr>
        <w:tc>
          <w:tcPr>
            <w:tcW w:w="3114" w:type="dxa"/>
          </w:tcPr>
          <w:p w14:paraId="338455C7" w14:textId="38AB0482" w:rsidR="00FC5986" w:rsidRPr="00EA0695" w:rsidRDefault="00FC5986" w:rsidP="00D00DA1">
            <w:pPr>
              <w:spacing w:before="80" w:after="80" w:line="276" w:lineRule="auto"/>
              <w:rPr>
                <w:lang w:val="en-US"/>
              </w:rPr>
            </w:pPr>
            <w:r>
              <w:rPr>
                <w:lang w:val="en-US"/>
              </w:rPr>
              <w:t>OIDC</w:t>
            </w:r>
          </w:p>
        </w:tc>
        <w:tc>
          <w:tcPr>
            <w:tcW w:w="5953" w:type="dxa"/>
          </w:tcPr>
          <w:p w14:paraId="76DB7F7E" w14:textId="764ECE77" w:rsidR="00FC5986" w:rsidRPr="00297C82" w:rsidRDefault="0065386B" w:rsidP="00D00DA1">
            <w:pPr>
              <w:spacing w:before="80" w:after="80" w:line="276" w:lineRule="auto"/>
            </w:pPr>
            <w:r>
              <w:t>OpenID Connect (OIDC) ist ein offenes Authentifizierungsprotokoll, das grundsätzlich als sicheres System zur Verifizierung der Identität eines Endbenutzers dient.</w:t>
              <w:br/>
              <w:t>Über eine Verbindung zwischen maintenance OS und dem Active Directory kann die Authentifizierung der maintenance OS Benutzer gegen das AD erfolgen.</w:t>
            </w:r>
          </w:p>
        </w:tc>
      </w:tr>
    </w:tbl>
    <w:p w14:paraId="26EE482E" w14:textId="77777777" w:rsidR="000B5D39" w:rsidRDefault="00B21F30" w:rsidP="00D00DA1">
      <w:pPr>
        <w:pStyle w:val="berschrift1"/>
        <w:spacing w:line="276" w:lineRule="auto"/>
        <w:rPr>
          <w:lang w:val="en-US"/>
        </w:rPr>
      </w:pPr>
      <w:bookmarkStart w:id="2" w:name="_Toc159009657"/>
      <w:bookmarkStart w:id="3" w:name="_Toc201269590"/>
      <w:r>
        <w:rPr>
          <w:lang w:val="en-US"/>
        </w:rPr>
        <w:t>Übersicht</w:t>
      </w:r>
      <w:bookmarkEnd w:id="2"/>
      <w:bookmarkEnd w:id="3"/>
    </w:p>
    <w:p w14:paraId="63EF9B65" w14:textId="3E665183" w:rsidR="00D41528" w:rsidRDefault="008E253A" w:rsidP="00D00DA1">
      <w:pPr>
        <w:spacing w:line="276" w:lineRule="auto"/>
        <w:rPr>
          <w:rFonts w:cs="Arial"/>
        </w:rPr>
      </w:pPr>
      <w:r>
        <w:t xml:space="preserve">Dieses Dokument beschreibt den Umfang des Projekts </w:t>
      </w:r>
      <w:r>
        <w:rPr>
          <w:rStyle w:val="Fett"/>
        </w:rPr>
        <w:t>{{projektname}}</w:t>
      </w:r>
      <w:r>
        <w:t xml:space="preserve"> bei </w:t>
      </w:r>
      <w:r>
        <w:rPr>
          <w:rStyle w:val="Fett"/>
        </w:rPr>
        <w:t>{{kunde}}</w:t>
      </w:r>
      <w:r>
        <w:rPr>
          <w:rFonts w:cs="Arial"/>
        </w:rPr>
        <w:t xml:space="preserve">. Ziel des Dokuments ist es, die zentralen Elemente des Projekts festzuhalten, um ein gemeinsames Verständnis darüber zu schaffen, was umgesetzt wird und wie die Umsetzung erfolgt. </w:t>
      </w:r>
    </w:p>
    <w:p w14:paraId="1DF5AA10" w14:textId="77777777" w:rsidR="00D41528" w:rsidRDefault="00D41528" w:rsidP="00D00DA1">
      <w:pPr>
        <w:spacing w:line="276" w:lineRule="auto"/>
        <w:rPr>
          <w:rFonts w:cs="Arial"/>
        </w:rPr>
      </w:pPr>
    </w:p>
    <w:p w14:paraId="132DE77E" w14:textId="771C45F6" w:rsidR="005F7066" w:rsidRDefault="00B47747" w:rsidP="00D00DA1">
      <w:pPr>
        <w:spacing w:line="276" w:lineRule="auto"/>
        <w:rPr>
          <w:rFonts w:cs="Arial"/>
        </w:rPr>
      </w:pPr>
      <w:r>
        <w:rPr>
          <w:rFonts w:cs="Arial"/>
        </w:rPr>
        <w:lastRenderedPageBreak/>
        <w:t xml:space="preserve">Die folgenden Prozesse sind in diesem Projekt enthalten und werden in diesem Dokument detailliert beschrieben: </w:t>
      </w:r>
    </w:p>
    <w:p w14:paraId="23A97AA3" w14:textId="77777777" w:rsidR="009758D0" w:rsidRDefault="009758D0" w:rsidP="00D00DA1">
      <w:pPr>
        <w:spacing w:line="276" w:lineRule="auto"/>
        <w:rPr>
          <w:rFonts w:cs="Arial"/>
        </w:rPr>
      </w:pPr>
    </w:p>
    <w:p w14:paraId="59A6C41F" w14:textId="0756EAD9" w:rsidR="009758D0" w:rsidRPr="009758D0" w:rsidRDefault="009758D0" w:rsidP="009758D0">
      <w:pPr>
        <w:pStyle w:val="Listenabsatz"/>
        <w:numPr>
          <w:ilvl w:val="0"/>
          <w:numId w:val="23"/>
        </w:numPr>
        <w:spacing w:line="276" w:lineRule="auto"/>
        <w:rPr>
          <w:rFonts w:cs="Arial"/>
        </w:rPr>
      </w:pPr>
      <w:r>
        <w:t>{{prozess_wareneingang}}</w:t>
      </w:r>
    </w:p>
    <w:p w14:paraId="07D84A02" w14:textId="77777777" w:rsidR="008E253A" w:rsidRDefault="008E253A" w:rsidP="008E253A">
      <w:pPr>
        <w:pStyle w:val="Listenabsatz"/>
        <w:numPr>
          <w:ilvl w:val="0"/>
          <w:numId w:val="21"/>
        </w:numPr>
        <w:spacing w:line="276" w:lineRule="auto"/>
      </w:pPr>
      <w:r>
        <w:t>{{prozess_wareneingang_bestellung}}</w:t>
      </w:r>
    </w:p>
    <w:p w14:paraId="6020D624" w14:textId="77777777" w:rsidR="008E253A" w:rsidRDefault="008E253A" w:rsidP="008E253A">
      <w:pPr>
        <w:pStyle w:val="Listenabsatz"/>
        <w:numPr>
          <w:ilvl w:val="0"/>
          <w:numId w:val="21"/>
        </w:numPr>
        <w:spacing w:line="276" w:lineRule="auto"/>
      </w:pPr>
      <w:r>
        <w:t>{{prozess_wareneingang_auftrag}}</w:t>
      </w:r>
    </w:p>
    <w:p w14:paraId="3DF1616F" w14:textId="77777777" w:rsidR="008E253A" w:rsidRDefault="008E253A" w:rsidP="008E253A">
      <w:pPr>
        <w:pStyle w:val="Listenabsatz"/>
        <w:numPr>
          <w:ilvl w:val="0"/>
          <w:numId w:val="21"/>
        </w:numPr>
        <w:spacing w:line="276" w:lineRule="auto"/>
      </w:pPr>
      <w:r>
        <w:t>{{prozess_wareneingang_retoure_auftrag}}</w:t>
      </w:r>
    </w:p>
    <w:p w14:paraId="68BC6BFD" w14:textId="0D0618C8" w:rsidR="008E253A" w:rsidRDefault="008E253A" w:rsidP="008E253A">
      <w:pPr>
        <w:pStyle w:val="Listenabsatz"/>
        <w:numPr>
          <w:ilvl w:val="0"/>
          <w:numId w:val="21"/>
        </w:numPr>
        <w:spacing w:line="276" w:lineRule="auto"/>
      </w:pPr>
      <w:r>
        <w:t>{{prozess_wareneingang_retoure_kostenstelle}}</w:t>
      </w:r>
    </w:p>
    <w:p w14:paraId="666C0596" w14:textId="77777777" w:rsidR="008E253A" w:rsidRDefault="008E253A" w:rsidP="008E253A">
      <w:pPr>
        <w:spacing w:line="276" w:lineRule="auto"/>
        <w:rPr>
          <w:rFonts w:cs="Arial"/>
          <w:lang w:val="en-US"/>
        </w:rPr>
      </w:pPr>
    </w:p>
    <w:p w14:paraId="1E2CDF44" w14:textId="672C2981" w:rsidR="009758D0" w:rsidRPr="009758D0" w:rsidRDefault="009758D0" w:rsidP="008E253A">
      <w:pPr>
        <w:pStyle w:val="Listenabsatz"/>
        <w:numPr>
          <w:ilvl w:val="0"/>
          <w:numId w:val="22"/>
        </w:numPr>
        <w:spacing w:line="276" w:lineRule="auto"/>
        <w:rPr>
          <w:rFonts w:cs="Arial"/>
          <w:lang w:val="en-US"/>
        </w:rPr>
      </w:pPr>
      <w:r>
        <w:t>{{prozess_warenausgang}}</w:t>
      </w:r>
    </w:p>
    <w:p w14:paraId="1F4E8F98" w14:textId="77777777" w:rsidR="008E253A" w:rsidRPr="008E253A" w:rsidRDefault="008E253A" w:rsidP="009758D0">
      <w:pPr>
        <w:pStyle w:val="Listenabsatz"/>
        <w:numPr>
          <w:ilvl w:val="1"/>
          <w:numId w:val="24"/>
        </w:numPr>
        <w:spacing w:line="276" w:lineRule="auto"/>
        <w:rPr>
          <w:rFonts w:cs="Arial"/>
          <w:lang w:val="en-US"/>
        </w:rPr>
      </w:pPr>
      <w:r>
        <w:t>{{prozess_warenausgang_netzplan}}</w:t>
      </w:r>
    </w:p>
    <w:p w14:paraId="07011FC7" w14:textId="77777777" w:rsidR="008E253A" w:rsidRPr="008E253A" w:rsidRDefault="008E253A" w:rsidP="009758D0">
      <w:pPr>
        <w:pStyle w:val="Listenabsatz"/>
        <w:numPr>
          <w:ilvl w:val="1"/>
          <w:numId w:val="24"/>
        </w:numPr>
        <w:spacing w:line="276" w:lineRule="auto"/>
        <w:rPr>
          <w:rFonts w:cs="Arial"/>
          <w:lang w:val="en-US"/>
        </w:rPr>
      </w:pPr>
      <w:r>
        <w:t>{{prozess_warenausgang_auftrag}}</w:t>
      </w:r>
    </w:p>
    <w:p w14:paraId="435FADA0" w14:textId="77777777" w:rsidR="008E253A" w:rsidRPr="008E253A" w:rsidRDefault="008E253A" w:rsidP="009758D0">
      <w:pPr>
        <w:pStyle w:val="Listenabsatz"/>
        <w:numPr>
          <w:ilvl w:val="1"/>
          <w:numId w:val="24"/>
        </w:numPr>
        <w:spacing w:line="276" w:lineRule="auto"/>
        <w:rPr>
          <w:rFonts w:cs="Arial"/>
          <w:lang w:val="en-US"/>
        </w:rPr>
      </w:pPr>
      <w:r>
        <w:t>{{prozess_warenausgang_kostenstelle}}</w:t>
      </w:r>
    </w:p>
    <w:p w14:paraId="09ED5AB8" w14:textId="77777777" w:rsidR="008E253A" w:rsidRPr="008E253A" w:rsidRDefault="008E253A" w:rsidP="008E253A">
      <w:pPr>
        <w:pStyle w:val="Listenabsatz"/>
        <w:spacing w:line="276" w:lineRule="auto"/>
        <w:rPr>
          <w:rFonts w:cs="Arial"/>
          <w:lang w:val="en-US"/>
        </w:rPr>
      </w:pPr>
    </w:p>
    <w:p w14:paraId="20D231B2" w14:textId="4894A792" w:rsidR="003E2C7E" w:rsidRPr="009758D0" w:rsidRDefault="008E253A" w:rsidP="008E253A">
      <w:pPr>
        <w:pStyle w:val="Listenabsatz"/>
        <w:numPr>
          <w:ilvl w:val="0"/>
          <w:numId w:val="22"/>
        </w:numPr>
        <w:spacing w:line="276" w:lineRule="auto"/>
        <w:rPr>
          <w:rFonts w:cs="Arial"/>
          <w:lang w:val="en-US"/>
        </w:rPr>
      </w:pPr>
      <w:r>
        <w:t>{{prozess_inventur}}</w:t>
      </w:r>
    </w:p>
    <w:p w14:paraId="012A8F0A" w14:textId="77777777" w:rsidR="009758D0" w:rsidRPr="008E253A" w:rsidRDefault="009758D0" w:rsidP="009758D0">
      <w:pPr>
        <w:pStyle w:val="Listenabsatz"/>
        <w:spacing w:line="276" w:lineRule="auto"/>
        <w:rPr>
          <w:rFonts w:cs="Arial"/>
          <w:lang w:val="en-US"/>
        </w:rPr>
      </w:pPr>
    </w:p>
    <w:p w14:paraId="6B75D423" w14:textId="77777777" w:rsidR="000B5D39" w:rsidRDefault="00B21F30" w:rsidP="00D00DA1">
      <w:pPr>
        <w:pStyle w:val="berschrift1"/>
        <w:spacing w:line="276" w:lineRule="auto"/>
        <w:rPr>
          <w:lang w:val="en-US"/>
        </w:rPr>
      </w:pPr>
      <w:bookmarkStart w:id="4" w:name="_Toc159009658"/>
      <w:bookmarkStart w:id="5" w:name="_Toc201269591"/>
      <w:r>
        <w:rPr>
          <w:lang w:val="en-US"/>
        </w:rPr>
        <w:t>Integrationsarchitektur</w:t>
      </w:r>
      <w:bookmarkEnd w:id="4"/>
      <w:bookmarkEnd w:id="5"/>
    </w:p>
    <w:p w14:paraId="225826E5" w14:textId="4712E7D6" w:rsidR="000B5D39" w:rsidRPr="001A1835" w:rsidRDefault="00434631" w:rsidP="00D00DA1">
      <w:pPr>
        <w:spacing w:line="276" w:lineRule="auto"/>
        <w:rPr>
          <w:rFonts w:eastAsiaTheme="minorHAnsi"/>
        </w:rPr>
      </w:pPr>
      <w:r>
        <w:t xml:space="preserve">Material Management läuft auf dem osapiens HUB, der als zentrale Plattform für die Ausführung aller Anwendungen fungiert und Daten mit den Backend-Systemen von </w:t>
      </w:r>
      <w:r>
        <w:rPr>
          <w:rStyle w:val="Fett"/>
          <w:b w:val="0"/>
          <w:bCs w:val="0"/>
        </w:rPr>
        <w:t>{{kunde}}</w:t>
      </w:r>
      <w:r>
        <w:rPr>
          <w:rFonts w:cs="Arial"/>
        </w:rPr>
        <w:t xml:space="preserve"> </w:t>
      </w:r>
      <w:r>
        <w:t xml:space="preserve">austauscht. </w:t>
      </w:r>
      <w:r>
        <w:rPr>
          <w:rFonts w:eastAsiaTheme="minorHAnsi"/>
        </w:rPr>
        <w:t xml:space="preserve">Material Management wird mit einer kompletten Schicht von REST-basierten APIs und mit der iPaaS &amp; DataHub Engine geliefert. Diese Tools können zur Integration beliebiger Systeme und zur Nutzung der Daten innerhalb von Material Management genutzt werden. </w:t>
      </w:r>
    </w:p>
    <w:p w14:paraId="2AD8F37D" w14:textId="77777777" w:rsidR="00D57B8B" w:rsidRPr="001A1835" w:rsidRDefault="00D57B8B" w:rsidP="00D00DA1">
      <w:pPr>
        <w:spacing w:line="276" w:lineRule="auto"/>
        <w:rPr>
          <w:rFonts w:eastAsiaTheme="minorHAnsi"/>
        </w:rPr>
      </w:pPr>
    </w:p>
    <w:p w14:paraId="6001C326" w14:textId="77777777" w:rsidR="008F4190" w:rsidRPr="00723A69" w:rsidRDefault="00DA7DFB" w:rsidP="00D00DA1">
      <w:pPr>
        <w:keepNext/>
        <w:spacing w:line="276" w:lineRule="auto"/>
        <w:jc w:val="center"/>
        <w:rPr>
          <w:lang w:val="en-US"/>
        </w:rPr>
      </w:pPr>
      <w:r>
        <w:rPr>
          <w:rFonts w:eastAsiaTheme="minorHAnsi"/>
          <w:noProof/>
          <w:lang w:val="en-US"/>
        </w:rPr>
        <w:drawing>
          <wp:inline distT="0" distB="0" distL="0" distR="0" wp14:anchorId="3F4478F4" wp14:editId="40E10CAC">
            <wp:extent cx="5760720" cy="3064510"/>
            <wp:effectExtent l="0" t="0" r="5080" b="0"/>
            <wp:docPr id="18" name="Grafik 18" descr="Diagram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Diagram  Description automatically generated"/>
                    <pic:cNvPicPr/>
                  </pic:nvPicPr>
                  <pic:blipFill>
                    <a:blip r:embed="rId11"/>
                    <a:stretch>
                      <a:fillRect/>
                    </a:stretch>
                  </pic:blipFill>
                  <pic:spPr>
                    <a:xfrm>
                      <a:off x="0" y="0"/>
                      <a:ext cx="5760720" cy="3064510"/>
                    </a:xfrm>
                    <a:prstGeom prst="rect">
                      <a:avLst/>
                    </a:prstGeom>
                  </pic:spPr>
                </pic:pic>
              </a:graphicData>
            </a:graphic>
          </wp:inline>
        </w:drawing>
      </w:r>
    </w:p>
    <w:p w14:paraId="3EA8603F" w14:textId="77777777" w:rsidR="000B5D39" w:rsidRPr="001A1835" w:rsidRDefault="001A4CD0" w:rsidP="00D00DA1">
      <w:pPr>
        <w:pStyle w:val="Beschriftung"/>
        <w:spacing w:line="276" w:lineRule="auto"/>
      </w:pPr>
      <w:bookmarkStart w:id="6" w:name="_Toc124884023"/>
      <w:r>
        <w:t xml:space="preserve">Abbildung </w:t>
      </w:r>
      <w:r>
        <w:rPr>
          <w:lang w:val="en-US"/>
        </w:rPr>
        <w:fldChar w:fldCharType="begin"/>
      </w:r>
      <w:r>
        <w:instrText xml:space="preserve"> SEQ Figure \* ARABIC </w:instrText>
      </w:r>
      <w:r>
        <w:rPr>
          <w:lang w:val="en-US"/>
        </w:rPr>
        <w:fldChar w:fldCharType="separate"/>
      </w:r>
      <w:r>
        <w:rPr>
          <w:noProof/>
        </w:rPr>
        <w:t>1</w:t>
      </w:r>
      <w:r>
        <w:rPr>
          <w:lang w:val="en-US"/>
        </w:rPr>
        <w:fldChar w:fldCharType="end"/>
      </w:r>
      <w:r>
        <w:t>: osapiens HUB Integrationsarchitektur</w:t>
      </w:r>
      <w:bookmarkEnd w:id="6"/>
    </w:p>
    <w:p w14:paraId="5C8129C0" w14:textId="77777777" w:rsidR="00490ABD" w:rsidRPr="001A1835" w:rsidRDefault="00490ABD" w:rsidP="00D00DA1">
      <w:pPr>
        <w:spacing w:line="276" w:lineRule="auto"/>
      </w:pPr>
    </w:p>
    <w:p w14:paraId="622B94EC" w14:textId="22D0A007" w:rsidR="000B5D39" w:rsidRPr="001A1835" w:rsidRDefault="001A4CD0" w:rsidP="00D00DA1">
      <w:pPr>
        <w:spacing w:line="276" w:lineRule="auto"/>
      </w:pPr>
      <w:r>
        <w:lastRenderedPageBreak/>
        <w:t xml:space="preserve">Im Rahmen dieses Projektes wird eine Integration in die SAP Backendsysteme von </w:t>
      </w:r>
      <w:r>
        <w:rPr>
          <w:rStyle w:val="Fett"/>
          <w:b w:val="0"/>
          <w:bCs w:val="0"/>
        </w:rPr>
        <w:t>{{kunde}}</w:t>
      </w:r>
      <w:r>
        <w:rPr>
          <w:rFonts w:cs="Arial"/>
        </w:rPr>
        <w:t xml:space="preserve"> </w:t>
      </w:r>
      <w:r>
        <w:t xml:space="preserve">realisiert. </w:t>
      </w:r>
    </w:p>
    <w:p w14:paraId="3CFD0A56" w14:textId="77777777" w:rsidR="000B5D39" w:rsidRDefault="00B21F30" w:rsidP="00D00DA1">
      <w:pPr>
        <w:pStyle w:val="berschrift2"/>
        <w:spacing w:line="276" w:lineRule="auto"/>
        <w:rPr>
          <w:rFonts w:eastAsiaTheme="minorHAnsi"/>
          <w:lang w:val="en-US"/>
        </w:rPr>
      </w:pPr>
      <w:bookmarkStart w:id="7" w:name="_Toc159009659"/>
      <w:bookmarkStart w:id="8" w:name="_Toc201269592"/>
      <w:r>
        <w:rPr>
          <w:rFonts w:eastAsiaTheme="minorHAnsi"/>
          <w:lang w:val="en-US"/>
        </w:rPr>
        <w:t>SAP-Integration</w:t>
      </w:r>
      <w:bookmarkEnd w:id="7"/>
      <w:bookmarkEnd w:id="8"/>
    </w:p>
    <w:p w14:paraId="52824E99" w14:textId="12C9950F" w:rsidR="000B5D39" w:rsidRPr="001A1835" w:rsidRDefault="001A4CD0" w:rsidP="00D00DA1">
      <w:pPr>
        <w:spacing w:line="276" w:lineRule="auto"/>
        <w:rPr>
          <w:rFonts w:eastAsiaTheme="minorHAnsi"/>
        </w:rPr>
      </w:pPr>
      <w:r>
        <w:rPr>
          <w:rFonts w:eastAsiaTheme="minorHAnsi"/>
        </w:rPr>
        <w:t>Der osapiens Standard-SAP-Connector ist ein in ABAP implementiertes technisches Integrationswerkzeug für den Datenaustausch zwischen SAP NetWeaver AS ABAP-basierten Systemen und dem osapiens Hub. Der Connector selbst ist unabhängig von den im SAP-System installierten Business-Komponenten und kann daher in jeder ABAP-Umgebung installiert und betrieben werden. Der Connector wird im Projekt eingesetzt, um alle Objekte aus SAP MM und anderen Systemen zu verbinden.</w:t>
      </w:r>
    </w:p>
    <w:p w14:paraId="6C0E16C0" w14:textId="77777777" w:rsidR="00E83DA8" w:rsidRPr="001A1835" w:rsidRDefault="00E83DA8" w:rsidP="00D00DA1">
      <w:pPr>
        <w:keepNext/>
        <w:spacing w:line="276" w:lineRule="auto"/>
      </w:pPr>
    </w:p>
    <w:p w14:paraId="738BB56A" w14:textId="48193533" w:rsidR="00464165" w:rsidRDefault="00245C03" w:rsidP="00D00DA1">
      <w:pPr>
        <w:keepNext/>
        <w:spacing w:line="276" w:lineRule="auto"/>
      </w:pPr>
      <w:r>
        <w:rPr>
          <w:noProof/>
        </w:rPr>
        <w:drawing>
          <wp:inline distT="0" distB="0" distL="0" distR="0" wp14:anchorId="0A1ACEE1" wp14:editId="69F781D2">
            <wp:extent cx="5760720" cy="1281430"/>
            <wp:effectExtent l="0" t="0" r="5080" b="1270"/>
            <wp:docPr id="1934278517" name="Picture 1" descr="A green circle with white text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278517" name="Picture 1" descr="A green circle with white text  Description automatically generated"/>
                    <pic:cNvPicPr/>
                  </pic:nvPicPr>
                  <pic:blipFill>
                    <a:blip r:embed="rId12"/>
                    <a:stretch>
                      <a:fillRect/>
                    </a:stretch>
                  </pic:blipFill>
                  <pic:spPr>
                    <a:xfrm>
                      <a:off x="0" y="0"/>
                      <a:ext cx="5760720" cy="1281430"/>
                    </a:xfrm>
                    <a:prstGeom prst="rect">
                      <a:avLst/>
                    </a:prstGeom>
                  </pic:spPr>
                </pic:pic>
              </a:graphicData>
            </a:graphic>
          </wp:inline>
        </w:drawing>
      </w:r>
    </w:p>
    <w:p w14:paraId="51BB927A" w14:textId="5B4BC95C" w:rsidR="000B5D39" w:rsidRPr="001A1835" w:rsidRDefault="001A4CD0" w:rsidP="00D00DA1">
      <w:pPr>
        <w:pStyle w:val="Beschriftung"/>
        <w:spacing w:line="276" w:lineRule="auto"/>
        <w:rPr>
          <w:rFonts w:eastAsiaTheme="minorHAnsi"/>
        </w:rPr>
      </w:pPr>
      <w:bookmarkStart w:id="9" w:name="_Toc124884024"/>
      <w:r>
        <w:t xml:space="preserve">Abbildung </w:t>
        <w:fldChar w:fldCharType="begin"/>
        <w:instrText xml:space="preserve"> SEQ Figure \* ARABIC </w:instrText>
        <w:fldChar w:fldCharType="separate"/>
      </w:r>
      <w:r>
        <w:rPr>
          <w:noProof/>
        </w:rPr>
        <w:t>2</w:t>
      </w:r>
      <w:r>
        <w:fldChar w:fldCharType="end"/>
        <w:t xml:space="preserve">: </w:t>
      </w:r>
      <w:r>
        <w:rPr>
          <w:rStyle w:val="Fett"/>
          <w:b/>
          <w:bCs/>
        </w:rPr>
        <w:t>{{kunde}}</w:t>
      </w:r>
      <w:r>
        <w:t>-Integrationsübersicht</w:t>
      </w:r>
      <w:bookmarkEnd w:id="9"/>
    </w:p>
    <w:p w14:paraId="23EF2C9C" w14:textId="79181532" w:rsidR="000B5D39" w:rsidRDefault="001A4CD0" w:rsidP="1D7DF970">
      <w:pPr>
        <w:spacing w:line="276" w:lineRule="auto"/>
        <w:rPr>
          <w:rFonts w:eastAsiaTheme="minorHAnsi"/>
        </w:rPr>
      </w:pPr>
      <w:r>
        <w:rPr>
          <w:rFonts w:eastAsiaTheme="minorHAnsi"/>
        </w:rPr>
        <w:br/>
        <w:t xml:space="preserve">Der Connector wird in einem eigenen registrierten Namensraum ausgeliefert und fungiert als Client für die osapiens Hub API über JSON-REST-Aufrufe und macht so das SAP-System zu einem aktiven Datenanbieter der osapiens Cloud Services. Der Basis-Connector und das SAP MM Add-on werden im </w:t>
      </w:r>
      <w:r>
        <w:rPr>
          <w:rStyle w:val="Fett"/>
          <w:b w:val="0"/>
          <w:bCs w:val="0"/>
        </w:rPr>
        <w:t>{{kunde}}</w:t>
      </w:r>
      <w:r>
        <w:t>-</w:t>
      </w:r>
      <w:r>
        <w:rPr>
          <w:rFonts w:eastAsiaTheme="minorHAnsi"/>
        </w:rPr>
        <w:t>System installiert.</w:t>
      </w:r>
    </w:p>
    <w:p w14:paraId="526483B5" w14:textId="77777777" w:rsidR="00257921" w:rsidRDefault="00257921" w:rsidP="00D00DA1">
      <w:pPr>
        <w:spacing w:line="276" w:lineRule="auto"/>
        <w:rPr>
          <w:rFonts w:eastAsiaTheme="minorHAnsi"/>
        </w:rPr>
      </w:pPr>
    </w:p>
    <w:p w14:paraId="207E0B7A" w14:textId="0737C501" w:rsidR="00257921" w:rsidRDefault="00257921" w:rsidP="7FE5AAAF">
      <w:pPr>
        <w:spacing w:line="276" w:lineRule="auto"/>
        <w:rPr>
          <w:rFonts w:eastAsiaTheme="minorEastAsia"/>
        </w:rPr>
      </w:pPr>
      <w:r>
        <w:rPr>
          <w:rFonts w:eastAsiaTheme="minorEastAsia"/>
        </w:rPr>
        <w:t xml:space="preserve">Die Kommunikation zwischen dem Connector und den osapiens Cloud Services erfolgt per HTTPS. Die Kommunikation erfolgt bei </w:t>
      </w:r>
      <w:r>
        <w:rPr>
          <w:rStyle w:val="Fett"/>
          <w:b w:val="0"/>
          <w:bCs w:val="0"/>
        </w:rPr>
        <w:t>{{kunde}}</w:t>
      </w:r>
      <w:r>
        <w:t xml:space="preserve"> </w:t>
      </w:r>
      <w:r>
        <w:rPr>
          <w:rFonts w:eastAsiaTheme="minorEastAsia"/>
        </w:rPr>
        <w:t>über die SAP Int</w:t>
      </w:r>
      <w:commentRangeStart w:id="10"/>
      <w:r>
        <w:rPr>
          <w:rFonts w:eastAsiaTheme="minorEastAsia"/>
        </w:rPr>
        <w:t>egration Suite in SAP BTP</w:t>
      </w:r>
      <w:commentRangeEnd w:id="10"/>
      <w:r>
        <w:rPr>
          <w:rStyle w:val="Kommentarzeichen"/>
          <w:rFonts w:eastAsiaTheme="minorEastAsia"/>
          <w:sz w:val="22"/>
          <w:szCs w:val="24"/>
        </w:rPr>
        <w:commentReference w:id="10"/>
      </w:r>
      <w:r>
        <w:rPr>
          <w:rFonts w:eastAsiaTheme="minorEastAsia"/>
        </w:rPr>
        <w:t xml:space="preserve">. </w:t>
      </w:r>
      <w:r>
        <w:rPr>
          <w:rStyle w:val="Fett"/>
          <w:b w:val="0"/>
          <w:bCs w:val="0"/>
        </w:rPr>
        <w:t>{{kunde}}</w:t>
      </w:r>
      <w:r>
        <w:t xml:space="preserve"> </w:t>
      </w:r>
      <w:r>
        <w:rPr>
          <w:rFonts w:eastAsiaTheme="minorEastAsia"/>
        </w:rPr>
        <w:t>stellt die dafür notendige Konfiguration und Infrastruktur bereit.</w:t>
      </w:r>
    </w:p>
    <w:p w14:paraId="298F31CB" w14:textId="77777777" w:rsidR="008311EA" w:rsidRPr="001A1835" w:rsidRDefault="008311EA" w:rsidP="00D00DA1">
      <w:pPr>
        <w:spacing w:line="276" w:lineRule="auto"/>
        <w:rPr>
          <w:rFonts w:eastAsiaTheme="minorHAnsi"/>
        </w:rPr>
      </w:pPr>
    </w:p>
    <w:p w14:paraId="260F8C1D" w14:textId="0B83AE23" w:rsidR="008D0FF0" w:rsidRDefault="001A4CD0" w:rsidP="00D00DA1">
      <w:pPr>
        <w:spacing w:line="276" w:lineRule="auto"/>
        <w:rPr>
          <w:rFonts w:eastAsiaTheme="minorHAnsi"/>
        </w:rPr>
      </w:pPr>
      <w:r>
        <w:rPr>
          <w:rFonts w:eastAsiaTheme="minorHAnsi"/>
        </w:rPr>
        <w:t xml:space="preserve">Alle relevanten Integrationen vom </w:t>
      </w:r>
      <w:r>
        <w:rPr>
          <w:rStyle w:val="Fett"/>
          <w:b w:val="0"/>
          <w:bCs w:val="0"/>
        </w:rPr>
        <w:t>{{kunde}}</w:t>
      </w:r>
      <w:r>
        <w:t xml:space="preserve"> </w:t>
      </w:r>
      <w:r>
        <w:rPr>
          <w:rFonts w:eastAsiaTheme="minorHAnsi"/>
        </w:rPr>
        <w:t>SAP-System zum osapiens Hub können von osapiens über den SAP-Connector realisiert werden. Der Connector ist konform zu SAP ECC und S/4HANA. Es gibt keine Modulbeschränkung (z.B. SD, PP, QM, MM, PM u.a.) und das Tool kann sowohl für die nahtlose Integration in SAP MM als auch in S/HANA Asset Management genutzt werden.  Die Mindestsystemanforderungen für den SAP-Connector sind wie folgt:</w:t>
      </w:r>
    </w:p>
    <w:tbl>
      <w:tblPr>
        <w:tblW w:w="9620" w:type="dxa"/>
        <w:tblCellMar>
          <w:left w:w="0" w:type="dxa"/>
          <w:right w:w="0" w:type="dxa"/>
        </w:tblCellMar>
        <w:tblLook w:val="0600" w:firstRow="0" w:lastRow="0" w:firstColumn="0" w:lastColumn="0" w:noHBand="1" w:noVBand="1"/>
      </w:tblPr>
      <w:tblGrid>
        <w:gridCol w:w="4640"/>
        <w:gridCol w:w="4980"/>
      </w:tblGrid>
      <w:tr w:rsidR="00BD1769" w:rsidRPr="00BD1769" w14:paraId="741D0248" w14:textId="77777777" w:rsidTr="00E05A35">
        <w:trPr>
          <w:trHeight w:val="420"/>
        </w:trPr>
        <w:tc>
          <w:tcPr>
            <w:tcW w:w="4640" w:type="dxa"/>
            <w:tcBorders>
              <w:top w:val="single" w:sz="8" w:space="0" w:color="404040"/>
              <w:left w:val="single" w:sz="8" w:space="0" w:color="404040"/>
              <w:bottom w:val="single" w:sz="24" w:space="0" w:color="404040"/>
              <w:right w:val="single" w:sz="8" w:space="0" w:color="404040"/>
            </w:tcBorders>
            <w:shd w:val="clear" w:color="auto" w:fill="4BC676" w:themeFill="accent1"/>
            <w:tcMar>
              <w:top w:w="79" w:type="dxa"/>
              <w:left w:w="79" w:type="dxa"/>
              <w:bottom w:w="79" w:type="dxa"/>
              <w:right w:w="79" w:type="dxa"/>
            </w:tcMar>
            <w:hideMark/>
          </w:tcPr>
          <w:p w14:paraId="1C346BF3" w14:textId="6753E58D" w:rsidR="00BD1769" w:rsidRPr="00BD1769" w:rsidRDefault="00BD1769" w:rsidP="00BD1769">
            <w:pPr>
              <w:spacing w:line="276" w:lineRule="auto"/>
              <w:rPr>
                <w:rFonts w:eastAsiaTheme="minorHAnsi"/>
                <w:color w:val="FFFFFF" w:themeColor="background1"/>
              </w:rPr>
            </w:pPr>
            <w:r>
              <w:rPr>
                <w:rFonts w:eastAsiaTheme="minorHAnsi"/>
                <w:b/>
                <w:bCs/>
                <w:color w:val="FFFFFF" w:themeColor="background1"/>
                <w:lang w:val="en-GB"/>
              </w:rPr>
              <w:t>Komponente</w:t>
            </w:r>
          </w:p>
        </w:tc>
        <w:tc>
          <w:tcPr>
            <w:tcW w:w="4980" w:type="dxa"/>
            <w:tcBorders>
              <w:top w:val="single" w:sz="8" w:space="0" w:color="404040"/>
              <w:left w:val="single" w:sz="8" w:space="0" w:color="404040"/>
              <w:bottom w:val="single" w:sz="24" w:space="0" w:color="404040"/>
              <w:right w:val="single" w:sz="8" w:space="0" w:color="404040"/>
            </w:tcBorders>
            <w:shd w:val="clear" w:color="auto" w:fill="4BC676" w:themeFill="accent1"/>
            <w:tcMar>
              <w:top w:w="79" w:type="dxa"/>
              <w:left w:w="79" w:type="dxa"/>
              <w:bottom w:w="79" w:type="dxa"/>
              <w:right w:w="79" w:type="dxa"/>
            </w:tcMar>
            <w:hideMark/>
          </w:tcPr>
          <w:p w14:paraId="221E011A" w14:textId="73C43C2B" w:rsidR="00BD1769" w:rsidRPr="00BD1769" w:rsidRDefault="00BD1769" w:rsidP="00BD1769">
            <w:pPr>
              <w:spacing w:line="276" w:lineRule="auto"/>
              <w:rPr>
                <w:rFonts w:eastAsiaTheme="minorHAnsi"/>
                <w:color w:val="FFFFFF" w:themeColor="background1"/>
              </w:rPr>
            </w:pPr>
            <w:r>
              <w:rPr>
                <w:rFonts w:eastAsiaTheme="minorHAnsi"/>
                <w:b/>
                <w:bCs/>
                <w:color w:val="FFFFFF" w:themeColor="background1"/>
                <w:lang w:val="en-GB"/>
              </w:rPr>
              <w:t>Erforderliche Mindestversion – Osapiens Connector</w:t>
            </w:r>
          </w:p>
        </w:tc>
      </w:tr>
      <w:tr w:rsidR="00BD1769" w:rsidRPr="00BD1769" w14:paraId="1C94FA8A" w14:textId="77777777" w:rsidTr="00BD1769">
        <w:trPr>
          <w:trHeight w:val="420"/>
        </w:trPr>
        <w:tc>
          <w:tcPr>
            <w:tcW w:w="4640" w:type="dxa"/>
            <w:tcBorders>
              <w:top w:val="single" w:sz="24" w:space="0" w:color="404040"/>
              <w:left w:val="single" w:sz="8" w:space="0" w:color="404040"/>
              <w:bottom w:val="single" w:sz="8" w:space="0" w:color="404040"/>
              <w:right w:val="single" w:sz="8" w:space="0" w:color="404040"/>
            </w:tcBorders>
            <w:tcMar>
              <w:top w:w="79" w:type="dxa"/>
              <w:left w:w="79" w:type="dxa"/>
              <w:bottom w:w="79" w:type="dxa"/>
              <w:right w:w="79" w:type="dxa"/>
            </w:tcMar>
            <w:hideMark/>
          </w:tcPr>
          <w:p w14:paraId="17ED7B12" w14:textId="77777777" w:rsidR="00BD1769" w:rsidRPr="00BD1769" w:rsidRDefault="00BD1769" w:rsidP="00BD1769">
            <w:pPr>
              <w:spacing w:line="276" w:lineRule="auto"/>
              <w:rPr>
                <w:rFonts w:eastAsiaTheme="minorHAnsi"/>
              </w:rPr>
            </w:pPr>
            <w:r>
              <w:rPr>
                <w:rFonts w:eastAsiaTheme="minorHAnsi"/>
                <w:b/>
                <w:bCs/>
                <w:lang w:val="en-GB"/>
              </w:rPr>
              <w:t>ERP</w:t>
            </w:r>
          </w:p>
        </w:tc>
        <w:tc>
          <w:tcPr>
            <w:tcW w:w="4980" w:type="dxa"/>
            <w:tcBorders>
              <w:top w:val="single" w:sz="24" w:space="0" w:color="404040"/>
              <w:left w:val="single" w:sz="8" w:space="0" w:color="404040"/>
              <w:bottom w:val="single" w:sz="8" w:space="0" w:color="404040"/>
              <w:right w:val="single" w:sz="8" w:space="0" w:color="404040"/>
            </w:tcBorders>
            <w:tcMar>
              <w:top w:w="79" w:type="dxa"/>
              <w:left w:w="79" w:type="dxa"/>
              <w:bottom w:w="79" w:type="dxa"/>
              <w:right w:w="79" w:type="dxa"/>
            </w:tcMar>
            <w:hideMark/>
          </w:tcPr>
          <w:p w14:paraId="0C971F35" w14:textId="77777777" w:rsidR="00BD1769" w:rsidRPr="00BD1769" w:rsidRDefault="00BD1769" w:rsidP="00BD1769">
            <w:pPr>
              <w:spacing w:line="276" w:lineRule="auto"/>
              <w:rPr>
                <w:rFonts w:eastAsiaTheme="minorHAnsi"/>
              </w:rPr>
            </w:pPr>
            <w:r>
              <w:rPr>
                <w:rFonts w:eastAsiaTheme="minorHAnsi"/>
              </w:rPr>
              <w:t>6.0</w:t>
            </w:r>
          </w:p>
        </w:tc>
      </w:tr>
      <w:tr w:rsidR="00BD1769" w:rsidRPr="00BD1769" w14:paraId="08250048" w14:textId="77777777" w:rsidTr="00BD1769">
        <w:trPr>
          <w:trHeight w:val="420"/>
        </w:trPr>
        <w:tc>
          <w:tcPr>
            <w:tcW w:w="4640" w:type="dxa"/>
            <w:tcBorders>
              <w:top w:val="single" w:sz="8" w:space="0" w:color="404040"/>
              <w:left w:val="single" w:sz="8" w:space="0" w:color="404040"/>
              <w:bottom w:val="single" w:sz="8" w:space="0" w:color="404040"/>
              <w:right w:val="single" w:sz="8" w:space="0" w:color="404040"/>
            </w:tcBorders>
            <w:tcMar>
              <w:top w:w="79" w:type="dxa"/>
              <w:left w:w="79" w:type="dxa"/>
              <w:bottom w:w="79" w:type="dxa"/>
              <w:right w:w="79" w:type="dxa"/>
            </w:tcMar>
            <w:hideMark/>
          </w:tcPr>
          <w:p w14:paraId="3BB4E4FC" w14:textId="77777777" w:rsidR="00BD1769" w:rsidRPr="00BD1769" w:rsidRDefault="00BD1769" w:rsidP="00BD1769">
            <w:pPr>
              <w:spacing w:line="276" w:lineRule="auto"/>
              <w:rPr>
                <w:rFonts w:eastAsiaTheme="minorHAnsi"/>
              </w:rPr>
            </w:pPr>
            <w:r>
              <w:rPr>
                <w:rFonts w:eastAsiaTheme="minorHAnsi"/>
                <w:b/>
                <w:bCs/>
                <w:lang w:val="en-GB"/>
              </w:rPr>
              <w:t>SAP_ABA</w:t>
            </w:r>
          </w:p>
        </w:tc>
        <w:tc>
          <w:tcPr>
            <w:tcW w:w="4980" w:type="dxa"/>
            <w:tcBorders>
              <w:top w:val="single" w:sz="8" w:space="0" w:color="404040"/>
              <w:left w:val="single" w:sz="8" w:space="0" w:color="404040"/>
              <w:bottom w:val="single" w:sz="8" w:space="0" w:color="404040"/>
              <w:right w:val="single" w:sz="8" w:space="0" w:color="404040"/>
            </w:tcBorders>
            <w:tcMar>
              <w:top w:w="79" w:type="dxa"/>
              <w:left w:w="79" w:type="dxa"/>
              <w:bottom w:w="79" w:type="dxa"/>
              <w:right w:w="79" w:type="dxa"/>
            </w:tcMar>
            <w:hideMark/>
          </w:tcPr>
          <w:p w14:paraId="25C16AA5" w14:textId="77777777" w:rsidR="00BD1769" w:rsidRPr="00BD1769" w:rsidRDefault="00BD1769" w:rsidP="00BD1769">
            <w:pPr>
              <w:spacing w:line="276" w:lineRule="auto"/>
              <w:rPr>
                <w:rFonts w:eastAsiaTheme="minorHAnsi"/>
              </w:rPr>
            </w:pPr>
            <w:r>
              <w:rPr>
                <w:rFonts w:eastAsiaTheme="minorHAnsi"/>
              </w:rPr>
              <w:t>min. 740</w:t>
            </w:r>
          </w:p>
        </w:tc>
      </w:tr>
      <w:tr w:rsidR="00BD1769" w:rsidRPr="00BD1769" w14:paraId="1934FE51" w14:textId="77777777" w:rsidTr="00BD1769">
        <w:trPr>
          <w:trHeight w:val="420"/>
        </w:trPr>
        <w:tc>
          <w:tcPr>
            <w:tcW w:w="4640" w:type="dxa"/>
            <w:tcBorders>
              <w:top w:val="single" w:sz="8" w:space="0" w:color="404040"/>
              <w:left w:val="single" w:sz="8" w:space="0" w:color="404040"/>
              <w:bottom w:val="single" w:sz="8" w:space="0" w:color="404040"/>
              <w:right w:val="single" w:sz="8" w:space="0" w:color="404040"/>
            </w:tcBorders>
            <w:tcMar>
              <w:top w:w="79" w:type="dxa"/>
              <w:left w:w="79" w:type="dxa"/>
              <w:bottom w:w="79" w:type="dxa"/>
              <w:right w:w="79" w:type="dxa"/>
            </w:tcMar>
            <w:hideMark/>
          </w:tcPr>
          <w:p w14:paraId="0E887073" w14:textId="77777777" w:rsidR="00BD1769" w:rsidRPr="00BD1769" w:rsidRDefault="00BD1769" w:rsidP="00BD1769">
            <w:pPr>
              <w:spacing w:line="276" w:lineRule="auto"/>
              <w:rPr>
                <w:rFonts w:eastAsiaTheme="minorHAnsi"/>
              </w:rPr>
            </w:pPr>
            <w:r>
              <w:rPr>
                <w:rFonts w:eastAsiaTheme="minorHAnsi"/>
                <w:b/>
                <w:bCs/>
                <w:lang w:val="en-GB"/>
              </w:rPr>
              <w:t>SAP_APPL</w:t>
            </w:r>
          </w:p>
        </w:tc>
        <w:tc>
          <w:tcPr>
            <w:tcW w:w="4980" w:type="dxa"/>
            <w:tcBorders>
              <w:top w:val="single" w:sz="8" w:space="0" w:color="404040"/>
              <w:left w:val="single" w:sz="8" w:space="0" w:color="404040"/>
              <w:bottom w:val="single" w:sz="8" w:space="0" w:color="404040"/>
              <w:right w:val="single" w:sz="8" w:space="0" w:color="404040"/>
            </w:tcBorders>
            <w:tcMar>
              <w:top w:w="79" w:type="dxa"/>
              <w:left w:w="79" w:type="dxa"/>
              <w:bottom w:w="79" w:type="dxa"/>
              <w:right w:w="79" w:type="dxa"/>
            </w:tcMar>
            <w:hideMark/>
          </w:tcPr>
          <w:p w14:paraId="234E9849" w14:textId="77777777" w:rsidR="00BD1769" w:rsidRPr="00BD1769" w:rsidRDefault="00BD1769" w:rsidP="00BD1769">
            <w:pPr>
              <w:spacing w:line="276" w:lineRule="auto"/>
              <w:rPr>
                <w:rFonts w:eastAsiaTheme="minorHAnsi"/>
              </w:rPr>
            </w:pPr>
            <w:r>
              <w:rPr>
                <w:rFonts w:eastAsiaTheme="minorHAnsi"/>
              </w:rPr>
              <w:t>min. 606</w:t>
            </w:r>
          </w:p>
        </w:tc>
      </w:tr>
      <w:tr w:rsidR="00BD1769" w:rsidRPr="00BD1769" w14:paraId="4DC93C72" w14:textId="77777777" w:rsidTr="00BD1769">
        <w:trPr>
          <w:trHeight w:val="420"/>
        </w:trPr>
        <w:tc>
          <w:tcPr>
            <w:tcW w:w="4640" w:type="dxa"/>
            <w:tcBorders>
              <w:top w:val="single" w:sz="8" w:space="0" w:color="404040"/>
              <w:left w:val="single" w:sz="8" w:space="0" w:color="404040"/>
              <w:bottom w:val="single" w:sz="8" w:space="0" w:color="404040"/>
              <w:right w:val="single" w:sz="8" w:space="0" w:color="404040"/>
            </w:tcBorders>
            <w:tcMar>
              <w:top w:w="79" w:type="dxa"/>
              <w:left w:w="79" w:type="dxa"/>
              <w:bottom w:w="79" w:type="dxa"/>
              <w:right w:w="79" w:type="dxa"/>
            </w:tcMar>
            <w:hideMark/>
          </w:tcPr>
          <w:p w14:paraId="210D1C14" w14:textId="77777777" w:rsidR="00BD1769" w:rsidRPr="00BD1769" w:rsidRDefault="00BD1769" w:rsidP="00BD1769">
            <w:pPr>
              <w:spacing w:line="276" w:lineRule="auto"/>
              <w:rPr>
                <w:rFonts w:eastAsiaTheme="minorHAnsi"/>
              </w:rPr>
            </w:pPr>
            <w:r>
              <w:rPr>
                <w:rFonts w:eastAsiaTheme="minorHAnsi"/>
                <w:b/>
                <w:bCs/>
                <w:lang w:val="en-GB"/>
              </w:rPr>
              <w:lastRenderedPageBreak/>
              <w:t>SAP_BASIS</w:t>
            </w:r>
          </w:p>
        </w:tc>
        <w:tc>
          <w:tcPr>
            <w:tcW w:w="4980" w:type="dxa"/>
            <w:tcBorders>
              <w:top w:val="single" w:sz="8" w:space="0" w:color="404040"/>
              <w:left w:val="single" w:sz="8" w:space="0" w:color="404040"/>
              <w:bottom w:val="single" w:sz="8" w:space="0" w:color="404040"/>
              <w:right w:val="single" w:sz="8" w:space="0" w:color="404040"/>
            </w:tcBorders>
            <w:tcMar>
              <w:top w:w="79" w:type="dxa"/>
              <w:left w:w="79" w:type="dxa"/>
              <w:bottom w:w="79" w:type="dxa"/>
              <w:right w:w="79" w:type="dxa"/>
            </w:tcMar>
            <w:hideMark/>
          </w:tcPr>
          <w:p w14:paraId="0EFAFD04" w14:textId="77777777" w:rsidR="00BD1769" w:rsidRPr="00BD1769" w:rsidRDefault="00BD1769" w:rsidP="00BD1769">
            <w:pPr>
              <w:spacing w:line="276" w:lineRule="auto"/>
              <w:rPr>
                <w:rFonts w:eastAsiaTheme="minorHAnsi"/>
              </w:rPr>
            </w:pPr>
            <w:r>
              <w:rPr>
                <w:rFonts w:eastAsiaTheme="minorHAnsi"/>
              </w:rPr>
              <w:t>min. 740</w:t>
            </w:r>
          </w:p>
        </w:tc>
      </w:tr>
    </w:tbl>
    <w:p w14:paraId="2B2C55C3" w14:textId="77777777" w:rsidR="008D0FF0" w:rsidRDefault="008D0FF0" w:rsidP="00D00DA1">
      <w:pPr>
        <w:spacing w:line="276" w:lineRule="auto"/>
        <w:rPr>
          <w:rFonts w:eastAsiaTheme="minorHAnsi"/>
        </w:rPr>
      </w:pPr>
    </w:p>
    <w:p w14:paraId="4904C7D9" w14:textId="77777777" w:rsidR="008D0FF0" w:rsidRPr="001A1835" w:rsidRDefault="008D0FF0" w:rsidP="00D00DA1">
      <w:pPr>
        <w:spacing w:line="276" w:lineRule="auto"/>
        <w:rPr>
          <w:rFonts w:eastAsiaTheme="minorHAnsi"/>
        </w:rPr>
      </w:pPr>
    </w:p>
    <w:p w14:paraId="793E923F" w14:textId="01CE4A38" w:rsidR="001B72AE" w:rsidRPr="009079A1" w:rsidRDefault="008311EA" w:rsidP="009C7D1C">
      <w:pPr>
        <w:spacing w:line="276" w:lineRule="auto"/>
        <w:rPr>
          <w:rFonts w:eastAsiaTheme="minorHAnsi"/>
          <w:lang w:val="en-US"/>
        </w:rPr>
      </w:pPr>
      <w:r>
        <w:rPr>
          <w:rFonts w:eastAsiaTheme="minorHAnsi"/>
          <w:noProof/>
          <w:lang w:val="en-US"/>
        </w:rPr>
        <w:drawing>
          <wp:inline distT="0" distB="0" distL="0" distR="0" wp14:anchorId="746DFB93" wp14:editId="3A593C4D">
            <wp:extent cx="1790700" cy="419100"/>
            <wp:effectExtent l="0" t="0" r="0" b="0"/>
            <wp:docPr id="723677730" name="Grafik 723677730" descr="Text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Text  Description automatically generated"/>
                    <pic:cNvPicPr/>
                  </pic:nvPicPr>
                  <pic:blipFill>
                    <a:blip r:embed="rId17"/>
                    <a:stretch>
                      <a:fillRect/>
                    </a:stretch>
                  </pic:blipFill>
                  <pic:spPr>
                    <a:xfrm>
                      <a:off x="0" y="0"/>
                      <a:ext cx="1790700" cy="419100"/>
                    </a:xfrm>
                    <a:prstGeom prst="rect">
                      <a:avLst/>
                    </a:prstGeom>
                  </pic:spPr>
                </pic:pic>
              </a:graphicData>
            </a:graphic>
          </wp:inline>
        </w:drawing>
      </w:r>
    </w:p>
    <w:p w14:paraId="4719A36C" w14:textId="77777777" w:rsidR="001B72AE" w:rsidRPr="001B72AE" w:rsidRDefault="001B72AE" w:rsidP="009C7D1C">
      <w:pPr>
        <w:spacing w:line="276" w:lineRule="auto"/>
        <w:rPr>
          <w:rFonts w:eastAsiaTheme="minorHAnsi"/>
          <w:b/>
        </w:rPr>
      </w:pPr>
    </w:p>
    <w:p w14:paraId="65798466" w14:textId="57EC9E5B" w:rsidR="000B5D39" w:rsidRDefault="008E6682" w:rsidP="00D00DA1">
      <w:pPr>
        <w:pStyle w:val="berschrift2"/>
        <w:spacing w:line="276" w:lineRule="auto"/>
        <w:rPr>
          <w:rFonts w:eastAsiaTheme="minorHAnsi"/>
          <w:lang w:val="en-US"/>
        </w:rPr>
      </w:pPr>
      <w:bookmarkStart w:id="11" w:name="_Toc159009669"/>
      <w:bookmarkStart w:id="12" w:name="_Toc201269593"/>
      <w:r>
        <w:rPr>
          <w:rFonts w:eastAsiaTheme="minorHAnsi"/>
          <w:lang w:val="en-US"/>
        </w:rPr>
        <w:t>Systemlandschaft</w:t>
      </w:r>
      <w:bookmarkEnd w:id="11"/>
      <w:bookmarkEnd w:id="12"/>
      <w:r>
        <w:rPr>
          <w:rFonts w:eastAsiaTheme="minorHAnsi"/>
          <w:lang w:val="en-US"/>
        </w:rPr>
        <w:t xml:space="preserve"> </w:t>
      </w:r>
    </w:p>
    <w:p w14:paraId="01D9292E" w14:textId="5BD4C059" w:rsidR="000B5D39" w:rsidRPr="001A1835" w:rsidRDefault="00700E78" w:rsidP="00D00DA1">
      <w:pPr>
        <w:spacing w:line="276" w:lineRule="auto"/>
        <w:rPr>
          <w:rFonts w:eastAsiaTheme="minorHAnsi"/>
        </w:rPr>
      </w:pPr>
      <w:r>
        <w:rPr>
          <w:rFonts w:eastAsiaTheme="minorHAnsi"/>
        </w:rPr>
        <w:t xml:space="preserve">Für den Betrieb von Maintenance OS wird die public Cloud-Umgebung osapiens HUB genutzt. Das Setup unterstützt eine dreistufige Architektur und stellt die folgenden Systeme für dieses Projekt zur Verfügung: </w:t>
      </w:r>
    </w:p>
    <w:p w14:paraId="030D8150" w14:textId="77777777" w:rsidR="002B1093" w:rsidRPr="001A1835" w:rsidRDefault="002B1093" w:rsidP="00D00DA1">
      <w:pPr>
        <w:spacing w:line="276" w:lineRule="auto"/>
        <w:rPr>
          <w:rFonts w:eastAsiaTheme="minorHAnsi"/>
        </w:rPr>
      </w:pPr>
    </w:p>
    <w:tbl>
      <w:tblPr>
        <w:tblStyle w:val="Tabellenraster"/>
        <w:tblW w:w="6799" w:type="dxa"/>
        <w:jc w:val="center"/>
        <w:tblLayout w:type="fixed"/>
        <w:tblLook w:val="04A0" w:firstRow="1" w:lastRow="0" w:firstColumn="1" w:lastColumn="0" w:noHBand="0" w:noVBand="1"/>
      </w:tblPr>
      <w:tblGrid>
        <w:gridCol w:w="1838"/>
        <w:gridCol w:w="2410"/>
        <w:gridCol w:w="2551"/>
      </w:tblGrid>
      <w:tr w:rsidR="00210F71" w:rsidRPr="00723A69" w14:paraId="6DD02404" w14:textId="77777777" w:rsidTr="00C165BC">
        <w:trPr>
          <w:trHeight w:hRule="exact" w:val="475"/>
          <w:jc w:val="center"/>
        </w:trPr>
        <w:tc>
          <w:tcPr>
            <w:tcW w:w="1838" w:type="dxa"/>
            <w:shd w:val="clear" w:color="auto" w:fill="4BC676" w:themeFill="accent1"/>
            <w:tcMar>
              <w:top w:w="57" w:type="dxa"/>
            </w:tcMar>
          </w:tcPr>
          <w:p w14:paraId="38268500" w14:textId="77777777" w:rsidR="000B5D39" w:rsidRDefault="001A4CD0" w:rsidP="00D00DA1">
            <w:pPr>
              <w:spacing w:line="276" w:lineRule="auto"/>
              <w:jc w:val="left"/>
              <w:rPr>
                <w:color w:val="FFFFFF" w:themeColor="background1"/>
                <w:lang w:val="en-US"/>
              </w:rPr>
            </w:pPr>
            <w:r>
              <w:rPr>
                <w:color w:val="FFFFFF" w:themeColor="background1"/>
                <w:lang w:val="en-US"/>
              </w:rPr>
              <w:t>HUB-INSTANZ</w:t>
            </w:r>
          </w:p>
        </w:tc>
        <w:tc>
          <w:tcPr>
            <w:tcW w:w="2410" w:type="dxa"/>
            <w:shd w:val="clear" w:color="auto" w:fill="4BC676" w:themeFill="accent1"/>
            <w:tcMar>
              <w:top w:w="57" w:type="dxa"/>
            </w:tcMar>
          </w:tcPr>
          <w:p w14:paraId="38C91E8C" w14:textId="77777777" w:rsidR="000B5D39" w:rsidRDefault="001A4CD0" w:rsidP="00D00DA1">
            <w:pPr>
              <w:spacing w:line="276" w:lineRule="auto"/>
              <w:jc w:val="left"/>
              <w:rPr>
                <w:color w:val="FFFFFF" w:themeColor="background1"/>
                <w:lang w:val="en-US"/>
              </w:rPr>
            </w:pPr>
            <w:r>
              <w:rPr>
                <w:color w:val="FFFFFF" w:themeColor="background1"/>
                <w:lang w:val="en-US"/>
              </w:rPr>
              <w:t>SAP-SYSTEM</w:t>
            </w:r>
          </w:p>
        </w:tc>
        <w:tc>
          <w:tcPr>
            <w:tcW w:w="2551" w:type="dxa"/>
            <w:shd w:val="clear" w:color="auto" w:fill="4BC676" w:themeFill="accent1"/>
            <w:tcMar>
              <w:top w:w="57" w:type="dxa"/>
            </w:tcMar>
          </w:tcPr>
          <w:p w14:paraId="16A5B2FC" w14:textId="77777777" w:rsidR="000B5D39" w:rsidRDefault="001A4CD0" w:rsidP="00D00DA1">
            <w:pPr>
              <w:spacing w:after="0" w:line="276" w:lineRule="auto"/>
              <w:jc w:val="left"/>
              <w:rPr>
                <w:color w:val="FFFFFF" w:themeColor="background1"/>
                <w:lang w:val="en-US"/>
              </w:rPr>
            </w:pPr>
            <w:r>
              <w:rPr>
                <w:color w:val="FFFFFF" w:themeColor="background1"/>
                <w:lang w:val="en-US"/>
              </w:rPr>
              <w:t>BESCHREIBUNG</w:t>
            </w:r>
          </w:p>
        </w:tc>
      </w:tr>
      <w:tr w:rsidR="00210F71" w:rsidRPr="00723A69" w14:paraId="416A555B" w14:textId="77777777" w:rsidTr="00C165BC">
        <w:trPr>
          <w:trHeight w:hRule="exact" w:val="454"/>
          <w:jc w:val="center"/>
        </w:trPr>
        <w:tc>
          <w:tcPr>
            <w:tcW w:w="1838" w:type="dxa"/>
          </w:tcPr>
          <w:p w14:paraId="6502AFAD" w14:textId="6B91C581" w:rsidR="000B5D39" w:rsidRDefault="00E05A35" w:rsidP="00D00DA1">
            <w:pPr>
              <w:spacing w:before="80" w:after="80" w:line="276" w:lineRule="auto"/>
              <w:rPr>
                <w:lang w:val="en-US"/>
              </w:rPr>
            </w:pPr>
            <w:r>
              <w:rPr>
                <w:lang w:val="en-US"/>
              </w:rPr>
              <w:t>QA</w:t>
            </w:r>
          </w:p>
        </w:tc>
        <w:tc>
          <w:tcPr>
            <w:tcW w:w="2410" w:type="dxa"/>
          </w:tcPr>
          <w:p w14:paraId="331A7436" w14:textId="28C8F940" w:rsidR="000B5D39" w:rsidRPr="007A1D4B" w:rsidRDefault="00C165BC" w:rsidP="00D00DA1">
            <w:pPr>
              <w:spacing w:before="80" w:after="80" w:line="276" w:lineRule="auto"/>
              <w:rPr>
                <w:lang w:val="en-US"/>
              </w:rPr>
            </w:pPr>
            <w:r>
              <w:t>{{sap_system_dev}}</w:t>
            </w:r>
          </w:p>
        </w:tc>
        <w:tc>
          <w:tcPr>
            <w:tcW w:w="2551" w:type="dxa"/>
          </w:tcPr>
          <w:p w14:paraId="18E918D5" w14:textId="77777777" w:rsidR="000B5D39" w:rsidRDefault="001A4CD0" w:rsidP="00D00DA1">
            <w:pPr>
              <w:spacing w:before="80" w:after="80" w:line="276" w:lineRule="auto"/>
              <w:rPr>
                <w:lang w:val="en-US"/>
              </w:rPr>
            </w:pPr>
            <w:r>
              <w:rPr>
                <w:lang w:val="en-US"/>
              </w:rPr>
              <w:t>Entwicklungssystem</w:t>
            </w:r>
          </w:p>
        </w:tc>
      </w:tr>
      <w:tr w:rsidR="00210F71" w:rsidRPr="00723A69" w14:paraId="1D66811D" w14:textId="77777777" w:rsidTr="00C165BC">
        <w:trPr>
          <w:trHeight w:hRule="exact" w:val="454"/>
          <w:jc w:val="center"/>
        </w:trPr>
        <w:tc>
          <w:tcPr>
            <w:tcW w:w="1838" w:type="dxa"/>
          </w:tcPr>
          <w:p w14:paraId="275963D2" w14:textId="0ACADF0D" w:rsidR="000B5D39" w:rsidRDefault="00E05A35" w:rsidP="00D00DA1">
            <w:pPr>
              <w:spacing w:before="80" w:after="80" w:line="276" w:lineRule="auto"/>
              <w:rPr>
                <w:lang w:val="en-US"/>
              </w:rPr>
            </w:pPr>
            <w:r>
              <w:rPr>
                <w:lang w:val="en-US"/>
              </w:rPr>
              <w:t>DEMO</w:t>
            </w:r>
          </w:p>
        </w:tc>
        <w:tc>
          <w:tcPr>
            <w:tcW w:w="2410" w:type="dxa"/>
          </w:tcPr>
          <w:p w14:paraId="2B572803" w14:textId="5F9CA28A" w:rsidR="000B5D39" w:rsidRPr="007A1D4B" w:rsidRDefault="00C165BC" w:rsidP="00D00DA1">
            <w:pPr>
              <w:spacing w:before="80" w:after="80" w:line="276" w:lineRule="auto"/>
              <w:rPr>
                <w:lang w:val="en-US"/>
              </w:rPr>
            </w:pPr>
            <w:r>
              <w:t>{{sap_system_test}}</w:t>
            </w:r>
          </w:p>
        </w:tc>
        <w:tc>
          <w:tcPr>
            <w:tcW w:w="2551" w:type="dxa"/>
          </w:tcPr>
          <w:p w14:paraId="49A6C1D2" w14:textId="77777777" w:rsidR="000B5D39" w:rsidRDefault="001A4CD0" w:rsidP="00D00DA1">
            <w:pPr>
              <w:spacing w:before="80" w:after="80" w:line="276" w:lineRule="auto"/>
              <w:rPr>
                <w:lang w:val="en-US"/>
              </w:rPr>
            </w:pPr>
            <w:r>
              <w:rPr>
                <w:lang w:val="en-US"/>
              </w:rPr>
              <w:t xml:space="preserve">Integration/Testsystem </w:t>
            </w:r>
          </w:p>
        </w:tc>
      </w:tr>
      <w:tr w:rsidR="00210F71" w:rsidRPr="00723A69" w14:paraId="1B1543BD" w14:textId="77777777" w:rsidTr="00C165BC">
        <w:trPr>
          <w:trHeight w:hRule="exact" w:val="454"/>
          <w:jc w:val="center"/>
        </w:trPr>
        <w:tc>
          <w:tcPr>
            <w:tcW w:w="1838" w:type="dxa"/>
          </w:tcPr>
          <w:p w14:paraId="0073F7A0" w14:textId="77777777" w:rsidR="000B5D39" w:rsidRDefault="0035097F" w:rsidP="00D00DA1">
            <w:pPr>
              <w:spacing w:before="80" w:after="80" w:line="276" w:lineRule="auto"/>
              <w:rPr>
                <w:lang w:val="en-US"/>
              </w:rPr>
            </w:pPr>
            <w:r>
              <w:rPr>
                <w:lang w:val="en-US"/>
              </w:rPr>
              <w:t>PROD</w:t>
            </w:r>
          </w:p>
        </w:tc>
        <w:tc>
          <w:tcPr>
            <w:tcW w:w="2410" w:type="dxa"/>
          </w:tcPr>
          <w:p w14:paraId="7BEF708A" w14:textId="1D87E7F1" w:rsidR="00E96E45" w:rsidRPr="007A1D4B" w:rsidRDefault="00C165BC" w:rsidP="00D00DA1">
            <w:pPr>
              <w:spacing w:before="80" w:after="80" w:line="276" w:lineRule="auto"/>
              <w:rPr>
                <w:lang w:val="en-US"/>
              </w:rPr>
            </w:pPr>
            <w:r>
              <w:t>{{sap_system_prod}}</w:t>
            </w:r>
          </w:p>
        </w:tc>
        <w:tc>
          <w:tcPr>
            <w:tcW w:w="2551" w:type="dxa"/>
          </w:tcPr>
          <w:p w14:paraId="2BBD5FE9" w14:textId="77777777" w:rsidR="000B5D39" w:rsidRDefault="001A4CD0" w:rsidP="00D00DA1">
            <w:pPr>
              <w:spacing w:before="80" w:after="80" w:line="276" w:lineRule="auto"/>
              <w:rPr>
                <w:lang w:val="en-US"/>
              </w:rPr>
            </w:pPr>
            <w:r>
              <w:rPr>
                <w:lang w:val="en-US"/>
              </w:rPr>
              <w:t xml:space="preserve">Produktionssystem </w:t>
            </w:r>
          </w:p>
        </w:tc>
      </w:tr>
    </w:tbl>
    <w:p w14:paraId="19D47830" w14:textId="77777777" w:rsidR="002B1093" w:rsidRPr="00723A69" w:rsidRDefault="002B1093" w:rsidP="00D00DA1">
      <w:pPr>
        <w:spacing w:line="276" w:lineRule="auto"/>
        <w:rPr>
          <w:rFonts w:eastAsiaTheme="minorHAnsi"/>
          <w:lang w:val="en-US"/>
        </w:rPr>
      </w:pPr>
    </w:p>
    <w:p w14:paraId="07138AB4" w14:textId="49DAFEAC" w:rsidR="000B5D39" w:rsidRPr="001A1835" w:rsidRDefault="001A4CD0" w:rsidP="00D00DA1">
      <w:pPr>
        <w:spacing w:line="276" w:lineRule="auto"/>
        <w:rPr>
          <w:rFonts w:eastAsiaTheme="minorHAnsi"/>
        </w:rPr>
      </w:pPr>
      <w:r>
        <w:rPr>
          <w:rFonts w:eastAsiaTheme="minorHAnsi"/>
        </w:rPr>
        <w:t xml:space="preserve">Alle Systeme werden mit den </w:t>
      </w:r>
      <w:r>
        <w:rPr>
          <w:rStyle w:val="Fett"/>
          <w:b w:val="0"/>
          <w:bCs w:val="0"/>
        </w:rPr>
        <w:t>{{kunde}}</w:t>
      </w:r>
      <w:r>
        <w:t xml:space="preserve"> </w:t>
      </w:r>
      <w:r>
        <w:rPr>
          <w:rFonts w:eastAsiaTheme="minorHAnsi"/>
        </w:rPr>
        <w:t xml:space="preserve">Backend-Systemen verbunden sein. Für DEMO- und PROD-Systeme werden auch mobile Clients bereitgestellt, um integrierte Tests durchführen zu können und den Produkivbetrieb zu realisieren. </w:t>
      </w:r>
    </w:p>
    <w:p w14:paraId="13BCD6E3" w14:textId="58E5188E" w:rsidR="000B5D39" w:rsidRPr="001A1835" w:rsidRDefault="008E6682" w:rsidP="00D00DA1">
      <w:pPr>
        <w:pStyle w:val="berschrift2"/>
        <w:spacing w:line="276" w:lineRule="auto"/>
        <w:rPr>
          <w:rFonts w:eastAsiaTheme="minorHAnsi"/>
        </w:rPr>
      </w:pPr>
      <w:bookmarkStart w:id="13" w:name="_Toc159009670"/>
      <w:bookmarkStart w:id="14" w:name="_Toc201269594"/>
      <w:r>
        <w:rPr>
          <w:rFonts w:eastAsiaTheme="minorHAnsi"/>
        </w:rPr>
        <w:t>Architektur von Portal und mobiler Anwendung</w:t>
      </w:r>
      <w:bookmarkEnd w:id="13"/>
      <w:bookmarkEnd w:id="14"/>
    </w:p>
    <w:p w14:paraId="4E8C7E7B" w14:textId="38842D55" w:rsidR="000B5D39" w:rsidRPr="001A1835" w:rsidRDefault="001A4CD0" w:rsidP="00D00DA1">
      <w:pPr>
        <w:spacing w:line="276" w:lineRule="auto"/>
        <w:rPr>
          <w:lang w:eastAsia="en-US"/>
        </w:rPr>
      </w:pPr>
      <w:r>
        <w:rPr>
          <w:lang w:eastAsia="en-US"/>
        </w:rPr>
        <w:t>Die technische Architektur für Material Management für Portal- und mobile Anwendungen auf Basis des osapiens Hub besteht aus den folgenden Komponenten:</w:t>
      </w:r>
    </w:p>
    <w:p w14:paraId="7EDD217A" w14:textId="77777777" w:rsidR="002976D8" w:rsidRPr="00723A69" w:rsidRDefault="00690811" w:rsidP="00D00DA1">
      <w:pPr>
        <w:keepNext/>
        <w:spacing w:line="276" w:lineRule="auto"/>
        <w:jc w:val="center"/>
        <w:rPr>
          <w:lang w:val="en-US"/>
        </w:rPr>
      </w:pPr>
      <w:r>
        <w:rPr>
          <w:noProof/>
          <w:highlight w:val="yellow"/>
          <w:lang w:val="en-US" w:eastAsia="en-US"/>
        </w:rPr>
        <w:drawing>
          <wp:inline distT="0" distB="0" distL="0" distR="0" wp14:anchorId="0C6B203B" wp14:editId="04C02B23">
            <wp:extent cx="5760720" cy="2254885"/>
            <wp:effectExtent l="0" t="0" r="5080" b="5715"/>
            <wp:docPr id="17" name="Grafik 17" descr="A screenshot of a computer  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screenshot of a computer  Description automatically generated with low confidence"/>
                    <pic:cNvPicPr/>
                  </pic:nvPicPr>
                  <pic:blipFill>
                    <a:blip r:embed="rId18"/>
                    <a:stretch>
                      <a:fillRect/>
                    </a:stretch>
                  </pic:blipFill>
                  <pic:spPr>
                    <a:xfrm>
                      <a:off x="0" y="0"/>
                      <a:ext cx="5767591" cy="2257574"/>
                    </a:xfrm>
                    <a:prstGeom prst="rect">
                      <a:avLst/>
                    </a:prstGeom>
                  </pic:spPr>
                </pic:pic>
              </a:graphicData>
            </a:graphic>
          </wp:inline>
        </w:drawing>
      </w:r>
    </w:p>
    <w:p w14:paraId="045A3BA3" w14:textId="77777777" w:rsidR="000B5D39" w:rsidRPr="001A1835" w:rsidRDefault="001A4CD0" w:rsidP="00D00DA1">
      <w:pPr>
        <w:pStyle w:val="Beschriftung"/>
        <w:spacing w:line="276" w:lineRule="auto"/>
        <w:rPr>
          <w:highlight w:val="yellow"/>
        </w:rPr>
      </w:pPr>
      <w:bookmarkStart w:id="15" w:name="_Toc124884025"/>
      <w:r>
        <w:t xml:space="preserve">Abbildung </w:t>
      </w:r>
      <w:r>
        <w:rPr>
          <w:lang w:val="en-US"/>
        </w:rPr>
        <w:fldChar w:fldCharType="begin"/>
      </w:r>
      <w:r>
        <w:instrText xml:space="preserve"> SEQ Figure \* ARABIC </w:instrText>
      </w:r>
      <w:r>
        <w:rPr>
          <w:lang w:val="en-US"/>
        </w:rPr>
        <w:fldChar w:fldCharType="separate"/>
      </w:r>
      <w:r>
        <w:rPr>
          <w:noProof/>
        </w:rPr>
        <w:t>3</w:t>
      </w:r>
      <w:r>
        <w:rPr>
          <w:lang w:val="en-US"/>
        </w:rPr>
        <w:fldChar w:fldCharType="end"/>
      </w:r>
      <w:r>
        <w:t>: Überblick über die Architektur</w:t>
      </w:r>
      <w:bookmarkEnd w:id="15"/>
    </w:p>
    <w:p w14:paraId="14AE8880" w14:textId="77777777" w:rsidR="00690811" w:rsidRPr="001A1835" w:rsidRDefault="00690811" w:rsidP="00D00DA1">
      <w:pPr>
        <w:spacing w:line="276" w:lineRule="auto"/>
        <w:rPr>
          <w:highlight w:val="yellow"/>
          <w:lang w:eastAsia="en-US"/>
        </w:rPr>
      </w:pPr>
    </w:p>
    <w:p w14:paraId="06B75764" w14:textId="77777777" w:rsidR="000B5D39" w:rsidRPr="001A1835" w:rsidRDefault="001A4CD0" w:rsidP="00D00DA1">
      <w:pPr>
        <w:spacing w:line="276" w:lineRule="auto"/>
        <w:rPr>
          <w:bCs/>
          <w:lang w:eastAsia="en-US"/>
        </w:rPr>
      </w:pPr>
      <w:r>
        <w:rPr>
          <w:lang w:eastAsia="en-US"/>
        </w:rPr>
        <w:lastRenderedPageBreak/>
        <w:t>Der osapiens Hub als Backend der mobilen Anwendung speichert die mobile Benutzeroberfläche. Bei der Anmeldung des Geräts oder der nächsten Synchronisation eines mobilen Benutzers wird die Benutzeroberfläche (sog. Bundle) auf den Client synchronisiert und die neue Funktionalität steht dem Benutzer sofort zur Verfügung. Dies ermöglicht App-Updates "on the fly", ohne dass eine neue Version über MDM oder AppStore auf dem Gerät installiert werden muss.</w:t>
      </w:r>
    </w:p>
    <w:p w14:paraId="42A05658" w14:textId="77777777" w:rsidR="005175C0" w:rsidRPr="001A1835" w:rsidRDefault="005175C0" w:rsidP="00D00DA1">
      <w:pPr>
        <w:spacing w:line="276" w:lineRule="auto"/>
        <w:rPr>
          <w:bCs/>
          <w:lang w:eastAsia="en-US"/>
        </w:rPr>
      </w:pPr>
    </w:p>
    <w:p w14:paraId="1C1D3E98" w14:textId="77777777" w:rsidR="000B5D39" w:rsidRPr="001A1835" w:rsidRDefault="001A4CD0" w:rsidP="00D00DA1">
      <w:pPr>
        <w:spacing w:line="276" w:lineRule="auto"/>
        <w:rPr>
          <w:bCs/>
          <w:lang w:eastAsia="en-US"/>
        </w:rPr>
      </w:pPr>
      <w:r>
        <w:rPr>
          <w:bCs/>
          <w:lang w:eastAsia="en-US"/>
        </w:rPr>
        <w:t xml:space="preserve">Außerdem lädt die App </w:t>
      </w:r>
      <w:r>
        <w:rPr>
          <w:lang w:eastAsia="en-US"/>
        </w:rPr>
        <w:t xml:space="preserve">alle dem Nutzer zugewiesenen Daten </w:t>
      </w:r>
      <w:r>
        <w:rPr>
          <w:bCs/>
          <w:lang w:eastAsia="en-US"/>
        </w:rPr>
        <w:t xml:space="preserve">herunter </w:t>
      </w:r>
      <w:r>
        <w:rPr>
          <w:lang w:eastAsia="en-US"/>
        </w:rPr>
        <w:t xml:space="preserve">und </w:t>
      </w:r>
      <w:r>
        <w:rPr>
          <w:bCs/>
          <w:lang w:eastAsia="en-US"/>
        </w:rPr>
        <w:t xml:space="preserve">speichert sie offline. Alle Änderungen werden mit der Cloud synchronisiert. Die App ist auch in der Lage, Geschäftsobjekte lokal zu erstellen. </w:t>
      </w:r>
    </w:p>
    <w:p w14:paraId="28F711C8" w14:textId="77777777" w:rsidR="00690811" w:rsidRPr="001A1835" w:rsidRDefault="00690811" w:rsidP="00D00DA1">
      <w:pPr>
        <w:spacing w:line="276" w:lineRule="auto"/>
      </w:pPr>
    </w:p>
    <w:p w14:paraId="2971E0DA" w14:textId="2ED0C8C7" w:rsidR="000B5D39" w:rsidRPr="001A1835" w:rsidRDefault="001A4CD0" w:rsidP="00D00DA1">
      <w:pPr>
        <w:spacing w:line="276" w:lineRule="auto"/>
      </w:pPr>
      <w:r>
        <w:t xml:space="preserve">Die Portalanwendung und ihre Komponenten basieren auf dem osapiens Hub. Sie werden als Web-Apps erstellt und als sogenannte Web-Bundles auf dem osapiens Hub bereitgestellt. Nachdem sie in das Portal hochgeladen wurden, kann die neue Funktionalität sofort genutzt werden. Auf alle diese Portal-Apps kann über einen Webbrowser zugegriffen werden. </w:t>
      </w:r>
    </w:p>
    <w:p w14:paraId="10CBD1B5" w14:textId="5DBC8908" w:rsidR="000B5D39" w:rsidRDefault="008E6682" w:rsidP="00D00DA1">
      <w:pPr>
        <w:pStyle w:val="berschrift1"/>
        <w:spacing w:line="276" w:lineRule="auto"/>
        <w:rPr>
          <w:lang w:val="en-US"/>
        </w:rPr>
      </w:pPr>
      <w:bookmarkStart w:id="16" w:name="_Ref124678935"/>
      <w:bookmarkStart w:id="17" w:name="_Toc159009671"/>
      <w:bookmarkStart w:id="18" w:name="_Toc201269595"/>
      <w:r>
        <w:rPr>
          <w:lang w:val="en-US"/>
        </w:rPr>
        <w:t>Identitätsmanagement</w:t>
      </w:r>
      <w:bookmarkEnd w:id="16"/>
      <w:bookmarkEnd w:id="17"/>
      <w:bookmarkEnd w:id="18"/>
    </w:p>
    <w:p w14:paraId="7638BD4E" w14:textId="458E68E8" w:rsidR="000B5D39" w:rsidRPr="00297C82" w:rsidRDefault="00571530" w:rsidP="00575D33">
      <w:r>
        <w:t xml:space="preserve">Die Benutzerverwaltung wird im ersten Schritt in osapiens direkt erfolgen. Die Authentifizierung erfolgt über {{authentication_method}} von </w:t>
      </w:r>
      <w:r>
        <w:rPr>
          <w:rStyle w:val="Fett"/>
          <w:b w:val="0"/>
          <w:bCs w:val="0"/>
        </w:rPr>
        <w:t>{{kunde}}</w:t>
      </w:r>
      <w:r>
        <w:t>.</w:t>
      </w:r>
    </w:p>
    <w:p w14:paraId="79C34E25" w14:textId="77777777" w:rsidR="000B5D39" w:rsidRDefault="008E6682" w:rsidP="00D00DA1">
      <w:pPr>
        <w:pStyle w:val="berschrift2"/>
        <w:spacing w:line="276" w:lineRule="auto"/>
        <w:rPr>
          <w:lang w:val="en-US"/>
        </w:rPr>
      </w:pPr>
      <w:bookmarkStart w:id="19" w:name="_Ref124679188"/>
      <w:bookmarkStart w:id="20" w:name="_Toc159009672"/>
      <w:bookmarkStart w:id="21" w:name="_Toc201269596"/>
      <w:r>
        <w:rPr>
          <w:lang w:val="en-US"/>
        </w:rPr>
        <w:t>Personas / Benutzerrollen</w:t>
      </w:r>
      <w:bookmarkEnd w:id="19"/>
      <w:bookmarkEnd w:id="20"/>
      <w:bookmarkEnd w:id="21"/>
    </w:p>
    <w:p w14:paraId="1E169B01" w14:textId="0D414DF1" w:rsidR="004C65A8" w:rsidRDefault="001A4CD0" w:rsidP="00D00DA1">
      <w:pPr>
        <w:spacing w:line="276" w:lineRule="auto"/>
      </w:pPr>
      <w:r>
        <w:t>Die folgenden Personas sind für das Projekt vorgesehen und werden in die folgenden Benutzerrollen übersetzt. Weitere Personas, falls nötig, werden zu einem späteren Zeitpunkt hinzugefügt</w:t>
      </w:r>
    </w:p>
    <w:p w14:paraId="4FC3292B" w14:textId="77777777" w:rsidR="004C65A8" w:rsidRDefault="004C65A8" w:rsidP="00D00DA1">
      <w:pPr>
        <w:spacing w:line="276" w:lineRule="auto"/>
      </w:pPr>
    </w:p>
    <w:p w14:paraId="1C3E5F78" w14:textId="77777777" w:rsidR="004C65A8" w:rsidRPr="001A1835" w:rsidRDefault="004C65A8" w:rsidP="00D00DA1">
      <w:pPr>
        <w:spacing w:line="276" w:lineRule="auto"/>
      </w:pPr>
    </w:p>
    <w:tbl>
      <w:tblPr>
        <w:tblStyle w:val="Tabellenraster"/>
        <w:tblW w:w="9068" w:type="dxa"/>
        <w:jc w:val="center"/>
        <w:tblLook w:val="04A0" w:firstRow="1" w:lastRow="0" w:firstColumn="1" w:lastColumn="0" w:noHBand="0" w:noVBand="1"/>
      </w:tblPr>
      <w:tblGrid>
        <w:gridCol w:w="2048"/>
        <w:gridCol w:w="4326"/>
        <w:gridCol w:w="2694"/>
      </w:tblGrid>
      <w:tr w:rsidR="00487291" w:rsidRPr="00723A69" w14:paraId="000DE986" w14:textId="77777777" w:rsidTr="004F1AB9">
        <w:trPr>
          <w:trHeight w:hRule="exact" w:val="454"/>
          <w:jc w:val="center"/>
        </w:trPr>
        <w:tc>
          <w:tcPr>
            <w:tcW w:w="2048" w:type="dxa"/>
            <w:shd w:val="clear" w:color="auto" w:fill="4BC676" w:themeFill="accent1"/>
            <w:tcMar>
              <w:top w:w="57" w:type="dxa"/>
            </w:tcMar>
          </w:tcPr>
          <w:p w14:paraId="12A9763D" w14:textId="77777777" w:rsidR="000B5D39" w:rsidRDefault="001A4CD0" w:rsidP="00D00DA1">
            <w:pPr>
              <w:spacing w:line="276" w:lineRule="auto"/>
              <w:jc w:val="left"/>
              <w:rPr>
                <w:color w:val="FFFFFF" w:themeColor="background1"/>
                <w:lang w:val="en-US"/>
              </w:rPr>
            </w:pPr>
            <w:r>
              <w:rPr>
                <w:color w:val="FFFFFF" w:themeColor="background1"/>
                <w:lang w:val="en-US"/>
              </w:rPr>
              <w:t>Persona</w:t>
            </w:r>
          </w:p>
        </w:tc>
        <w:tc>
          <w:tcPr>
            <w:tcW w:w="4326" w:type="dxa"/>
            <w:shd w:val="clear" w:color="auto" w:fill="4BC676" w:themeFill="accent1"/>
            <w:tcMar>
              <w:top w:w="57" w:type="dxa"/>
            </w:tcMar>
          </w:tcPr>
          <w:p w14:paraId="0A29C85F" w14:textId="77777777" w:rsidR="000B5D39" w:rsidRDefault="001A4CD0" w:rsidP="00D00DA1">
            <w:pPr>
              <w:spacing w:after="0" w:line="276" w:lineRule="auto"/>
              <w:jc w:val="left"/>
              <w:rPr>
                <w:color w:val="FFFFFF" w:themeColor="background1"/>
                <w:lang w:val="en-US"/>
              </w:rPr>
            </w:pPr>
            <w:r>
              <w:rPr>
                <w:color w:val="FFFFFF" w:themeColor="background1"/>
                <w:lang w:val="en-US"/>
              </w:rPr>
              <w:t>Beschreibung</w:t>
            </w:r>
          </w:p>
        </w:tc>
        <w:tc>
          <w:tcPr>
            <w:tcW w:w="2694" w:type="dxa"/>
            <w:shd w:val="clear" w:color="auto" w:fill="4BC676" w:themeFill="accent1"/>
            <w:tcMar>
              <w:top w:w="57" w:type="dxa"/>
            </w:tcMar>
          </w:tcPr>
          <w:p w14:paraId="7FF89F8D" w14:textId="77777777" w:rsidR="000B5D39" w:rsidRDefault="001A4CD0" w:rsidP="00D00DA1">
            <w:pPr>
              <w:spacing w:after="0" w:line="276" w:lineRule="auto"/>
              <w:jc w:val="left"/>
              <w:rPr>
                <w:color w:val="FFFFFF" w:themeColor="background1"/>
                <w:lang w:val="en-US"/>
              </w:rPr>
            </w:pPr>
            <w:r>
              <w:rPr>
                <w:color w:val="FFFFFF" w:themeColor="background1"/>
                <w:lang w:val="en-US"/>
              </w:rPr>
              <w:t>Umfang</w:t>
            </w:r>
          </w:p>
        </w:tc>
      </w:tr>
      <w:tr w:rsidR="00487291" w:rsidRPr="00723A69" w14:paraId="0F79847F" w14:textId="77777777" w:rsidTr="00BA6844">
        <w:trPr>
          <w:trHeight w:hRule="exact" w:val="2541"/>
          <w:jc w:val="center"/>
        </w:trPr>
        <w:tc>
          <w:tcPr>
            <w:tcW w:w="2048" w:type="dxa"/>
          </w:tcPr>
          <w:p w14:paraId="30C4728D" w14:textId="1C3D7CCF" w:rsidR="000B5D39" w:rsidRPr="004C65A8" w:rsidRDefault="004C65A8" w:rsidP="00D00DA1">
            <w:pPr>
              <w:spacing w:before="80" w:after="80" w:line="276" w:lineRule="auto"/>
              <w:rPr>
                <w:b/>
                <w:bCs/>
                <w:lang w:val="en-US"/>
              </w:rPr>
            </w:pPr>
            <w:r>
              <w:rPr>
                <w:b/>
                <w:bCs/>
                <w:lang w:val="en-US"/>
              </w:rPr>
              <w:t>Administrator</w:t>
            </w:r>
          </w:p>
        </w:tc>
        <w:tc>
          <w:tcPr>
            <w:tcW w:w="4326" w:type="dxa"/>
          </w:tcPr>
          <w:p w14:paraId="614A9F0B" w14:textId="01CF5260" w:rsidR="000B5D39" w:rsidRPr="004C65A8" w:rsidRDefault="004C65A8" w:rsidP="00D00DA1">
            <w:pPr>
              <w:spacing w:before="80" w:after="80" w:line="276" w:lineRule="auto"/>
            </w:pPr>
            <w:r>
              <w:t>Hat Zugriff auf alle Einstellungen, ist für die Durchführung von Konfigurations-, Verwaltungs- und Support-Tätigkeiten zuständig</w:t>
            </w:r>
          </w:p>
        </w:tc>
        <w:tc>
          <w:tcPr>
            <w:tcW w:w="2694" w:type="dxa"/>
          </w:tcPr>
          <w:p w14:paraId="06C45486" w14:textId="77777777" w:rsidR="000B5D39" w:rsidRPr="004C65A8" w:rsidRDefault="001A4CD0" w:rsidP="00D00DA1">
            <w:pPr>
              <w:spacing w:before="80" w:after="80" w:line="276" w:lineRule="auto"/>
            </w:pPr>
            <w:r>
              <w:t>Anwendungen: Portal-Anwendung</w:t>
            </w:r>
          </w:p>
          <w:p w14:paraId="34EB3EE5" w14:textId="77777777" w:rsidR="000B5D39" w:rsidRPr="004C65A8" w:rsidRDefault="001A4CD0" w:rsidP="00D00DA1">
            <w:pPr>
              <w:spacing w:before="80" w:after="80" w:line="276" w:lineRule="auto"/>
            </w:pPr>
            <w:r>
              <w:t>Org. Einheiten: alle (SAP-Mandantenebene)</w:t>
            </w:r>
          </w:p>
          <w:p w14:paraId="3FD8A318" w14:textId="77777777" w:rsidR="000B5D39" w:rsidRPr="004C65A8" w:rsidRDefault="001A4CD0" w:rsidP="00D00DA1">
            <w:pPr>
              <w:spacing w:before="80" w:after="80" w:line="276" w:lineRule="auto"/>
              <w:rPr>
                <w:lang w:val="en-US"/>
              </w:rPr>
            </w:pPr>
            <w:r>
              <w:rPr>
                <w:lang w:val="en-US"/>
              </w:rPr>
              <w:t>Konfiguration: bearbeiten</w:t>
            </w:r>
          </w:p>
          <w:p w14:paraId="74F5A9A1" w14:textId="77777777" w:rsidR="000B5D39" w:rsidRPr="004C65A8" w:rsidRDefault="001A4CD0" w:rsidP="00D00DA1">
            <w:pPr>
              <w:spacing w:before="80" w:after="80" w:line="276" w:lineRule="auto"/>
              <w:rPr>
                <w:lang w:val="en-US"/>
              </w:rPr>
            </w:pPr>
            <w:r>
              <w:rPr>
                <w:lang w:val="en-US"/>
              </w:rPr>
              <w:t>Daten: Ansicht</w:t>
            </w:r>
          </w:p>
        </w:tc>
      </w:tr>
      <w:tr w:rsidR="00D16879" w:rsidRPr="00723A69" w14:paraId="73FED17E" w14:textId="77777777" w:rsidTr="003F63C3">
        <w:trPr>
          <w:trHeight w:hRule="exact" w:val="3965"/>
          <w:jc w:val="center"/>
        </w:trPr>
        <w:tc>
          <w:tcPr>
            <w:tcW w:w="2048" w:type="dxa"/>
          </w:tcPr>
          <w:p w14:paraId="66E9D78A" w14:textId="16B6686A" w:rsidR="00D16879" w:rsidRPr="00297C82" w:rsidRDefault="003F63C3" w:rsidP="00D00DA1">
            <w:pPr>
              <w:spacing w:before="80" w:after="80" w:line="276" w:lineRule="auto"/>
              <w:rPr>
                <w:b/>
                <w:bCs/>
                <w:color w:val="FF0000"/>
              </w:rPr>
            </w:pPr>
            <w:r>
              <w:rPr>
                <w:b/>
                <w:bCs/>
              </w:rPr>
              <w:lastRenderedPageBreak/>
              <w:t>Logistik</w:t>
            </w:r>
          </w:p>
        </w:tc>
        <w:tc>
          <w:tcPr>
            <w:tcW w:w="4326" w:type="dxa"/>
          </w:tcPr>
          <w:p w14:paraId="33FEB614" w14:textId="77349B7F" w:rsidR="00D16879" w:rsidRPr="00297C82" w:rsidRDefault="003F63C3" w:rsidP="00D00DA1">
            <w:pPr>
              <w:spacing w:line="276" w:lineRule="auto"/>
            </w:pPr>
            <w:r>
              <w:t>Zugriff auf das Portal, Durchführung von Warenausgängen und Inventur</w:t>
            </w:r>
          </w:p>
        </w:tc>
        <w:tc>
          <w:tcPr>
            <w:tcW w:w="2694" w:type="dxa"/>
          </w:tcPr>
          <w:p w14:paraId="3F30339B" w14:textId="5D828466" w:rsidR="00D16879" w:rsidRPr="00297C82" w:rsidRDefault="005501C9" w:rsidP="00D00DA1">
            <w:pPr>
              <w:spacing w:before="80" w:after="80" w:line="276" w:lineRule="auto"/>
            </w:pPr>
            <w:r>
              <w:t>Anwendungen: Portal-, und Mobil-Anwendung</w:t>
            </w:r>
          </w:p>
          <w:p w14:paraId="658EF348" w14:textId="77777777" w:rsidR="003F63C3" w:rsidRPr="004C65A8" w:rsidRDefault="003F63C3" w:rsidP="003F63C3">
            <w:pPr>
              <w:spacing w:before="80" w:after="80" w:line="276" w:lineRule="auto"/>
            </w:pPr>
            <w:r>
              <w:t>Org. Einheiten: alle (SAP-Mandantenebene)</w:t>
            </w:r>
          </w:p>
          <w:p w14:paraId="7A4CB495" w14:textId="77777777" w:rsidR="001F1FCA" w:rsidRPr="00297C82" w:rsidRDefault="001F1FCA" w:rsidP="00D00DA1">
            <w:pPr>
              <w:spacing w:before="80" w:after="80" w:line="276" w:lineRule="auto"/>
            </w:pPr>
            <w:r>
              <w:t>Konfiguration: Ansicht</w:t>
            </w:r>
          </w:p>
          <w:p w14:paraId="3B758DE7" w14:textId="77777777" w:rsidR="001F1FCA" w:rsidRDefault="001F1FCA" w:rsidP="00D00DA1">
            <w:pPr>
              <w:spacing w:before="80" w:after="80" w:line="276" w:lineRule="auto"/>
            </w:pPr>
            <w:r>
              <w:t>Daten: Bearbeiten</w:t>
            </w:r>
          </w:p>
          <w:p w14:paraId="3F9E176B" w14:textId="77777777" w:rsidR="003F63C3" w:rsidRPr="004C65A8" w:rsidRDefault="003F63C3" w:rsidP="003F63C3">
            <w:pPr>
              <w:spacing w:before="80" w:after="80" w:line="276" w:lineRule="auto"/>
            </w:pPr>
            <w:r>
              <w:t>Umfang: vollständiger mobiler Umfang gemäß diesem Entwurf</w:t>
            </w:r>
          </w:p>
          <w:p w14:paraId="4D9BFB26" w14:textId="2EF52FED" w:rsidR="003F63C3" w:rsidRPr="00297C82" w:rsidRDefault="003F63C3" w:rsidP="003F63C3">
            <w:pPr>
              <w:spacing w:before="80" w:after="80" w:line="276" w:lineRule="auto"/>
            </w:pPr>
            <w:r>
              <w:rPr>
                <w:lang w:val="en-US"/>
              </w:rPr>
              <w:t>Lagerorte: einer bis mehrere</w:t>
            </w:r>
          </w:p>
        </w:tc>
      </w:tr>
      <w:tr w:rsidR="007158AD" w:rsidRPr="00894B33" w14:paraId="5197D36F" w14:textId="77777777" w:rsidTr="003F63C3">
        <w:trPr>
          <w:trHeight w:hRule="exact" w:val="3115"/>
          <w:jc w:val="center"/>
        </w:trPr>
        <w:tc>
          <w:tcPr>
            <w:tcW w:w="2048" w:type="dxa"/>
          </w:tcPr>
          <w:p w14:paraId="37837285" w14:textId="012B0BB5" w:rsidR="000B5D39" w:rsidRPr="004C65A8" w:rsidRDefault="00594426" w:rsidP="00D00DA1">
            <w:pPr>
              <w:spacing w:before="80" w:after="80" w:line="276" w:lineRule="auto"/>
              <w:rPr>
                <w:b/>
                <w:bCs/>
                <w:lang w:val="en-US"/>
              </w:rPr>
            </w:pPr>
            <w:r>
              <w:rPr>
                <w:b/>
                <w:bCs/>
                <w:lang w:val="en-US"/>
              </w:rPr>
              <w:t>Monteur</w:t>
            </w:r>
          </w:p>
        </w:tc>
        <w:tc>
          <w:tcPr>
            <w:tcW w:w="4326" w:type="dxa"/>
          </w:tcPr>
          <w:p w14:paraId="006C3857" w14:textId="24F3FDFD" w:rsidR="000B5D39" w:rsidRPr="004C65A8" w:rsidRDefault="003F63C3" w:rsidP="00D00DA1">
            <w:pPr>
              <w:spacing w:before="80" w:after="80" w:line="276" w:lineRule="auto"/>
            </w:pPr>
            <w:r>
              <w:t>Durchführung von Warenausgang</w:t>
            </w:r>
          </w:p>
        </w:tc>
        <w:tc>
          <w:tcPr>
            <w:tcW w:w="2694" w:type="dxa"/>
          </w:tcPr>
          <w:p w14:paraId="52BA15C1" w14:textId="77777777" w:rsidR="000B5D39" w:rsidRPr="004C65A8" w:rsidRDefault="001A4CD0" w:rsidP="00D00DA1">
            <w:pPr>
              <w:spacing w:before="80" w:after="80" w:line="276" w:lineRule="auto"/>
            </w:pPr>
            <w:r>
              <w:t>Anwendungen: Mobile App</w:t>
            </w:r>
          </w:p>
          <w:p w14:paraId="38180645" w14:textId="77777777" w:rsidR="003F63C3" w:rsidRPr="004C65A8" w:rsidRDefault="003F63C3" w:rsidP="003F63C3">
            <w:pPr>
              <w:spacing w:before="80" w:after="80" w:line="276" w:lineRule="auto"/>
            </w:pPr>
            <w:r>
              <w:t>Org. Einheiten: alle (SAP-Mandantenebene)</w:t>
            </w:r>
          </w:p>
          <w:p w14:paraId="2FA45FD8" w14:textId="20D26DD6" w:rsidR="000B5D39" w:rsidRPr="004C65A8" w:rsidRDefault="001A4CD0" w:rsidP="00D00DA1">
            <w:pPr>
              <w:spacing w:before="80" w:after="80" w:line="276" w:lineRule="auto"/>
            </w:pPr>
            <w:r>
              <w:t>Umfang: Nur Warenausgang</w:t>
            </w:r>
          </w:p>
          <w:p w14:paraId="4FFDAB0C" w14:textId="77777777" w:rsidR="000B5D39" w:rsidRPr="003F63C3" w:rsidRDefault="001A4CD0" w:rsidP="00D00DA1">
            <w:pPr>
              <w:spacing w:before="80" w:after="80" w:line="276" w:lineRule="auto"/>
            </w:pPr>
            <w:r>
              <w:t>Lagerorte: einer bis mehrere</w:t>
            </w:r>
          </w:p>
        </w:tc>
      </w:tr>
    </w:tbl>
    <w:p w14:paraId="6CAEB311" w14:textId="77777777" w:rsidR="001073EB" w:rsidRPr="001A1835" w:rsidRDefault="001073EB" w:rsidP="00D00DA1">
      <w:pPr>
        <w:spacing w:line="276" w:lineRule="auto"/>
      </w:pPr>
    </w:p>
    <w:p w14:paraId="0CA893E6" w14:textId="3F5E9A6C" w:rsidR="002F4E45" w:rsidRPr="00297C82" w:rsidRDefault="002F4E45" w:rsidP="00D00DA1">
      <w:pPr>
        <w:pStyle w:val="berschrift2"/>
        <w:spacing w:line="276" w:lineRule="auto"/>
      </w:pPr>
      <w:bookmarkStart w:id="22" w:name="_Ref192577915"/>
      <w:bookmarkStart w:id="23" w:name="_Toc201269597"/>
      <w:bookmarkStart w:id="24" w:name="_Toc159009674"/>
      <w:r>
        <w:t>Benutzeranlage</w:t>
      </w:r>
      <w:bookmarkEnd w:id="22"/>
      <w:bookmarkEnd w:id="23"/>
    </w:p>
    <w:p w14:paraId="19B9EF5F" w14:textId="0D666DE2" w:rsidR="008515E0" w:rsidRPr="00297C82" w:rsidRDefault="002F4E45" w:rsidP="00C165BC">
      <w:r>
        <w:t xml:space="preserve">Die Benutzer werden mit ihrer </w:t>
      </w:r>
      <w:r>
        <w:rPr>
          <w:rStyle w:val="Fett"/>
          <w:b w:val="0"/>
          <w:bCs w:val="0"/>
        </w:rPr>
        <w:t>{{kunde}}</w:t>
      </w:r>
      <w:r>
        <w:t>-E-Mail-Adresse im System angelegt. Im Benutzerstamm des Portals wird eingestellt, dass die Authentifizierung per {{authentication_method}} erfolgen wird (relevant für Qualitätssicherung und Produktivsystem).</w:t>
      </w:r>
    </w:p>
    <w:p w14:paraId="150C3F6A" w14:textId="6152794D" w:rsidR="006D72D3" w:rsidRPr="00297C82" w:rsidRDefault="006D72D3" w:rsidP="00C165BC">
      <w:r>
        <w:t>Die Zuordnung der Portal-Rollen, welche die Berechtigungen steuern und der Organisationseinheiten, welche steuern, welche Objekte der Nutzer sehen darf, erfolgt ebenfalls in der Benutzerverwaltung des Portals.</w:t>
      </w:r>
    </w:p>
    <w:p w14:paraId="0A560751" w14:textId="466D281D" w:rsidR="00021418" w:rsidRPr="00021418" w:rsidRDefault="006861DF" w:rsidP="00D00DA1">
      <w:pPr>
        <w:pStyle w:val="berschrift2"/>
        <w:spacing w:line="276" w:lineRule="auto"/>
      </w:pPr>
      <w:bookmarkStart w:id="25" w:name="_Toc201269598"/>
      <w:r>
        <w:t>Anmeldung</w:t>
      </w:r>
      <w:bookmarkEnd w:id="24"/>
      <w:bookmarkEnd w:id="25"/>
      <w:r>
        <w:t xml:space="preserve"> </w:t>
      </w:r>
    </w:p>
    <w:p w14:paraId="79CA2249" w14:textId="7E4B361A" w:rsidR="00730CC4" w:rsidRPr="00297C82" w:rsidRDefault="00673FA3" w:rsidP="00E65948">
      <w:r>
        <w:t xml:space="preserve">Die Anmeldung erfolgt durch die Integration mit {{authentication_method}}. Damit leiten sowohl die Webanwendung als auch die mobile App die Authentifizierungsanfrage an AD weiter. Der Nutzer wird dabei auf die AD-Anmeldeseite von </w:t>
      </w:r>
      <w:r>
        <w:rPr>
          <w:rStyle w:val="Fett"/>
          <w:b w:val="0"/>
          <w:bCs w:val="0"/>
        </w:rPr>
        <w:t xml:space="preserve">{{kunde}} </w:t>
      </w:r>
      <w:r>
        <w:t>weitergeleitet.</w:t>
      </w:r>
    </w:p>
    <w:p w14:paraId="222848A7" w14:textId="2EEA9E5D" w:rsidR="006D0441" w:rsidRPr="00297C82" w:rsidRDefault="00FE6DFA" w:rsidP="00E65948">
      <w:r>
        <w:t xml:space="preserve"> </w:t>
      </w:r>
    </w:p>
    <w:p w14:paraId="131DBB5F" w14:textId="6DD808B7" w:rsidR="002B44A9" w:rsidRPr="00297C82" w:rsidRDefault="0031790B" w:rsidP="00E65948">
      <w:r>
        <w:lastRenderedPageBreak/>
        <w:t xml:space="preserve">Damit verwendet der Nutzer die Authentifizierungsinformationen des </w:t>
      </w:r>
      <w:r>
        <w:rPr>
          <w:rStyle w:val="Fett"/>
          <w:b w:val="0"/>
          <w:bCs w:val="0"/>
        </w:rPr>
        <w:t>{{kunde}}</w:t>
      </w:r>
      <w:r>
        <w:t xml:space="preserve">-AD. Die Anmeldung erfolgt somit vollständig unter der Kontrolle von </w:t>
      </w:r>
      <w:r>
        <w:rPr>
          <w:rStyle w:val="Fett"/>
          <w:b w:val="0"/>
          <w:bCs w:val="0"/>
        </w:rPr>
        <w:t>{{kunde}}</w:t>
      </w:r>
      <w:r>
        <w:t xml:space="preserve"> (z.B. Entscheidung, ob der Benutzer MFA verwenden muss, gesperrte und nicht mehr existente Benutzer haben keinen Zugriff mehr, etc.). Danach wird der Benutzer zurück zum Web- oder Mobile-Interface geleitet und ist eingeloggt. Kann die Anmeldung nicht erfolgen, wird eine Fehlermeldung angezeigt.</w:t>
      </w:r>
    </w:p>
    <w:p w14:paraId="16B6EA6C" w14:textId="77777777" w:rsidR="004819AF" w:rsidRPr="00297C82" w:rsidRDefault="004819AF" w:rsidP="00E65948"/>
    <w:p w14:paraId="46439F7F" w14:textId="166B5488" w:rsidR="00CD4F21" w:rsidRPr="00CD4F21" w:rsidRDefault="00925CD6" w:rsidP="00E65948">
      <w:r>
        <w:t xml:space="preserve">Alternativ kann jedem Benutzer ein dediziertes Passwort zugewiesen werden, das direkt im Portal verwaltet wird. Welche Authentifizierungsmethode verwendet wird kann pro Benutzer eingestellt werden (siehe </w:t>
        <w:fldChar w:fldCharType="begin"/>
        <w:instrText xml:space="preserve"> REF _Ref192577915 \r \h </w:instrText>
        <w:instrText xml:space="preserve"> \* MERGEFORMAT </w:instrText>
        <w:fldChar w:fldCharType="separate"/>
        <w:t>4.3</w:t>
        <w:fldChar w:fldCharType="end"/>
        <w:t>).</w:t>
      </w:r>
    </w:p>
    <w:p w14:paraId="7B27459D" w14:textId="77777777" w:rsidR="000B5D39" w:rsidRDefault="006861DF" w:rsidP="00D00DA1">
      <w:pPr>
        <w:pStyle w:val="berschrift1"/>
        <w:spacing w:line="276" w:lineRule="auto"/>
        <w:rPr>
          <w:lang w:val="en-US"/>
        </w:rPr>
      </w:pPr>
      <w:bookmarkStart w:id="26" w:name="_Toc159009675"/>
      <w:bookmarkStart w:id="27" w:name="_Toc201269599"/>
      <w:r>
        <w:rPr>
          <w:lang w:val="en-US"/>
        </w:rPr>
        <w:t>Lokalisierung</w:t>
      </w:r>
      <w:bookmarkEnd w:id="26"/>
      <w:bookmarkEnd w:id="27"/>
    </w:p>
    <w:p w14:paraId="2CA68090" w14:textId="26EA4DF2" w:rsidR="000B5D39" w:rsidRPr="001A1835" w:rsidRDefault="001A4CD0" w:rsidP="00E65948">
      <w:r>
        <w:t>Für das Projekt wird die Anwendung in den folgenden Sprachen bereitgestellt:</w:t>
      </w:r>
    </w:p>
    <w:p w14:paraId="0EB8469D" w14:textId="062FB1D8" w:rsidR="00C163EB" w:rsidRPr="00925CD6" w:rsidRDefault="00E65948" w:rsidP="00E65948">
      <w:pPr>
        <w:pStyle w:val="Listenabsatz"/>
        <w:numPr>
          <w:ilvl w:val="0"/>
          <w:numId w:val="10"/>
        </w:numPr>
        <w:spacing w:before="100" w:after="100"/>
        <w:jc w:val="left"/>
        <w:rPr>
          <w:rFonts w:cs="Calibri"/>
          <w:szCs w:val="22"/>
          <w:lang w:val="en-US" w:eastAsia="en-GB"/>
        </w:rPr>
      </w:pPr>
      <w:r>
        <w:rPr>
          <w:rStyle w:val="Fett"/>
          <w:b w:val="0"/>
          <w:bCs w:val="0"/>
        </w:rPr>
        <w:t>{{language}}</w:t>
      </w:r>
    </w:p>
    <w:p w14:paraId="4E799B19" w14:textId="5E13F26D" w:rsidR="000B5D39" w:rsidRPr="001A1835" w:rsidRDefault="001A4CD0" w:rsidP="00E65948">
      <w:pPr>
        <w:spacing w:before="100" w:after="100"/>
        <w:jc w:val="left"/>
        <w:rPr>
          <w:rFonts w:cs="Calibri"/>
          <w:szCs w:val="22"/>
          <w:lang w:eastAsia="en-GB"/>
        </w:rPr>
      </w:pPr>
      <w:r>
        <w:rPr>
          <w:rFonts w:cs="Calibri"/>
          <w:szCs w:val="22"/>
          <w:lang w:eastAsia="en-GB"/>
        </w:rPr>
        <w:t xml:space="preserve">Datums- und Zeitformate werden durch die lokalen Einstellungen des jeweiligen Geräts oder Browsers angepasst. Die Zahlen- und Währungsformate werden entsprechend den in </w:t>
      </w:r>
      <w:r>
        <w:t>{{currency_country}}</w:t>
      </w:r>
      <w:r>
        <w:rPr>
          <w:rFonts w:cs="Calibri"/>
          <w:szCs w:val="22"/>
          <w:lang w:eastAsia="en-GB"/>
        </w:rPr>
        <w:t xml:space="preserve"> gültigen Formaten konfiguriert.</w:t>
      </w:r>
    </w:p>
    <w:p w14:paraId="2A3FF26A" w14:textId="77777777" w:rsidR="000B5D39" w:rsidRDefault="006861DF" w:rsidP="00D00DA1">
      <w:pPr>
        <w:pStyle w:val="berschrift1"/>
        <w:spacing w:line="276" w:lineRule="auto"/>
        <w:rPr>
          <w:lang w:val="en-US"/>
        </w:rPr>
      </w:pPr>
      <w:bookmarkStart w:id="28" w:name="_Toc159009676"/>
      <w:bookmarkStart w:id="29" w:name="_Toc201269600"/>
      <w:r>
        <w:rPr>
          <w:lang w:val="en-US"/>
        </w:rPr>
        <w:t>Relevante SAP-Daten</w:t>
      </w:r>
      <w:bookmarkEnd w:id="28"/>
      <w:bookmarkEnd w:id="29"/>
    </w:p>
    <w:p w14:paraId="7243884C" w14:textId="7592FFB5" w:rsidR="000B5D39" w:rsidRPr="001A1835" w:rsidRDefault="001A4CD0" w:rsidP="00E65948">
      <w:r>
        <w:t>Dieses Kapitel beschreibt die Abbildung der SAP-Struktur auf die Organisationsstruktur in Material Management. Außerdem wird festgelegt, welche Daten von SAP an den osapiens HUB gesendet werden.</w:t>
      </w:r>
    </w:p>
    <w:p w14:paraId="23D0C9DE" w14:textId="188D448A" w:rsidR="000B5D39" w:rsidRDefault="006861DF" w:rsidP="00D00DA1">
      <w:pPr>
        <w:pStyle w:val="berschrift2"/>
        <w:spacing w:line="276" w:lineRule="auto"/>
        <w:rPr>
          <w:lang w:val="en-US"/>
        </w:rPr>
      </w:pPr>
      <w:bookmarkStart w:id="30" w:name="_Toc159009677"/>
      <w:bookmarkStart w:id="31" w:name="_Toc201269601"/>
      <w:r>
        <w:rPr>
          <w:lang w:val="en-US"/>
        </w:rPr>
        <w:t>Organisationsmapping und Organisationsstruktur</w:t>
      </w:r>
      <w:bookmarkEnd w:id="30"/>
      <w:bookmarkEnd w:id="31"/>
    </w:p>
    <w:p w14:paraId="2B2D7E79" w14:textId="63C2F58B" w:rsidR="005679B0" w:rsidRDefault="005F5C47" w:rsidP="00D00DA1">
      <w:pPr>
        <w:spacing w:line="276" w:lineRule="auto"/>
      </w:pPr>
      <w:r>
        <w:t>Grundlage für die Cloud-Organisationsstruktur ist die Orgstruktur in SAP.  Das Mapping erfolgt über das Werk und Abteilung.</w:t>
      </w:r>
    </w:p>
    <w:p w14:paraId="6480C6FF" w14:textId="77777777" w:rsidR="00B24F04" w:rsidRDefault="00B24F04" w:rsidP="00D00DA1">
      <w:pPr>
        <w:spacing w:line="276" w:lineRule="auto"/>
      </w:pPr>
    </w:p>
    <w:p w14:paraId="46B9FB77" w14:textId="4658D861" w:rsidR="00B24F04" w:rsidRDefault="00F87F7D" w:rsidP="00D00DA1">
      <w:pPr>
        <w:spacing w:line="276" w:lineRule="auto"/>
      </w:pPr>
      <w:r>
        <w:t>Somit ergibt sich folgende Grundstruktur</w:t>
      </w:r>
    </w:p>
    <w:p w14:paraId="7ECEECDE" w14:textId="77777777" w:rsidR="00CC653F" w:rsidRDefault="00CC653F" w:rsidP="00D00DA1">
      <w:pPr>
        <w:spacing w:line="276" w:lineRule="auto"/>
      </w:pPr>
    </w:p>
    <w:p w14:paraId="403ACECA" w14:textId="742545F0" w:rsidR="00CC653F" w:rsidRDefault="00D01ED1" w:rsidP="00D01ED1">
      <w:pPr>
        <w:pStyle w:val="Listenabsatz"/>
        <w:numPr>
          <w:ilvl w:val="0"/>
          <w:numId w:val="25"/>
        </w:numPr>
        <w:spacing w:line="276" w:lineRule="auto"/>
      </w:pPr>
      <w:r>
        <w:rPr>
          <w:rStyle w:val="Fett"/>
          <w:b w:val="0"/>
          <w:bCs w:val="0"/>
        </w:rPr>
        <w:t>{{kunde}}</w:t>
      </w:r>
    </w:p>
    <w:p w14:paraId="00A82B64" w14:textId="53CED5DB" w:rsidR="00CC653F" w:rsidRPr="00670FF6" w:rsidRDefault="00670FF6" w:rsidP="00D01ED1">
      <w:pPr>
        <w:pStyle w:val="Listenabsatz"/>
        <w:numPr>
          <w:ilvl w:val="1"/>
          <w:numId w:val="25"/>
        </w:numPr>
        <w:spacing w:line="276" w:lineRule="auto"/>
      </w:pPr>
      <w:r>
        <w:t>Materialwirtschaft</w:t>
      </w:r>
    </w:p>
    <w:p w14:paraId="30E2ACB8" w14:textId="77777777" w:rsidR="00652D14" w:rsidRDefault="00652D14" w:rsidP="00652D14">
      <w:pPr>
        <w:pStyle w:val="Listenabsatz"/>
        <w:spacing w:line="276" w:lineRule="auto"/>
        <w:ind w:left="2880"/>
      </w:pPr>
    </w:p>
    <w:p w14:paraId="7A8E7B60" w14:textId="6C8D2961" w:rsidR="006876DB" w:rsidRDefault="00F7496E" w:rsidP="00D00DA1">
      <w:pPr>
        <w:spacing w:line="276" w:lineRule="auto"/>
      </w:pPr>
      <w:r>
        <w:t>Das Mapping zwischen SAP und der Cloud-Organisationsstruktur wird wie folgt durchgeführt:</w:t>
      </w:r>
    </w:p>
    <w:p w14:paraId="131E9BC5" w14:textId="77777777" w:rsidR="00652D14" w:rsidRDefault="00652D14" w:rsidP="00D00DA1">
      <w:pPr>
        <w:spacing w:line="276" w:lineRule="auto"/>
      </w:pPr>
    </w:p>
    <w:p w14:paraId="60A7EE31" w14:textId="55AFB739" w:rsidR="002D1769" w:rsidRDefault="002D1769" w:rsidP="00D01ED1">
      <w:pPr>
        <w:pStyle w:val="Listenabsatz"/>
        <w:numPr>
          <w:ilvl w:val="0"/>
          <w:numId w:val="26"/>
        </w:numPr>
      </w:pPr>
      <w:r>
        <w:t xml:space="preserve">Unternehmensebene </w:t>
      </w:r>
      <w:r>
        <w:rPr>
          <w:rStyle w:val="Fett"/>
          <w:b w:val="0"/>
          <w:bCs w:val="0"/>
        </w:rPr>
        <w:t>{{kunde}}</w:t>
      </w:r>
      <w:r>
        <w:t xml:space="preserve">: Der oberste Hierarchieknoten bildet ganz </w:t>
      </w:r>
      <w:r>
        <w:rPr>
          <w:rStyle w:val="Fett"/>
          <w:b w:val="0"/>
          <w:bCs w:val="0"/>
        </w:rPr>
        <w:t>{{kunde}}</w:t>
      </w:r>
      <w:r>
        <w:t xml:space="preserve"> ab. Alle Teilbereiche des Unternehmen sind diesem Knoten untergeordnet. Dieser Unternehmensknoten ist ein reiner Strukturknoten. </w:t>
      </w:r>
    </w:p>
    <w:p w14:paraId="46BC6599" w14:textId="77777777" w:rsidR="00C94952" w:rsidRDefault="00C94952" w:rsidP="00D01ED1">
      <w:pPr>
        <w:pStyle w:val="Listenabsatz"/>
        <w:numPr>
          <w:ilvl w:val="0"/>
          <w:numId w:val="26"/>
        </w:numPr>
      </w:pPr>
      <w:r>
        <w:t>Organisationsebene: wird verwendet, um Daten und Ressourcen der jeweiligen betrieblichen Organisationseinheit zuzuordnen. Die Organisationseinheit spiegelt den Arbeitsplatz wider. Dies erfordert, dass jedem Stammdaten- und Bewegungsdateneintrag ein Arbeitsplatz in SAP zugeordnet wird (z.B. Technischer Platz, Auftrag).</w:t>
      </w:r>
    </w:p>
    <w:p w14:paraId="600BD053" w14:textId="77777777" w:rsidR="000B1FD6" w:rsidRDefault="000B1FD6" w:rsidP="00D01ED1"/>
    <w:p w14:paraId="42AACBFC" w14:textId="61A3B2B6" w:rsidR="000B1FD6" w:rsidRDefault="000B1FD6" w:rsidP="00D01ED1">
      <w:r>
        <w:t xml:space="preserve">Der Zweck der Organisation in der Cloud ist </w:t>
      </w:r>
    </w:p>
    <w:p w14:paraId="4A1B9FBB" w14:textId="631BFE5B" w:rsidR="00652D14" w:rsidRDefault="00DA3C1D" w:rsidP="00D01ED1">
      <w:pPr>
        <w:pStyle w:val="Listenabsatz"/>
        <w:numPr>
          <w:ilvl w:val="0"/>
          <w:numId w:val="26"/>
        </w:numPr>
      </w:pPr>
      <w:r>
        <w:t>Auf Organisationsebene: Die Zuordnung der Daten zu konkreten Organisationseinheiten. So werden die von SAP synchronisierten Informationen gemäß des Organisationsaufbaus strukturiert abgelegt.</w:t>
      </w:r>
    </w:p>
    <w:p w14:paraId="5A8C3047" w14:textId="035F743F" w:rsidR="00E34191" w:rsidRPr="00C2218F" w:rsidRDefault="006175CB" w:rsidP="00D01ED1">
      <w:pPr>
        <w:pStyle w:val="Listenabsatz"/>
        <w:numPr>
          <w:ilvl w:val="0"/>
          <w:numId w:val="26"/>
        </w:numPr>
      </w:pPr>
      <w:r>
        <w:t>Das Steuern von Zugriffsberechtigungen für einzelne Daten im Portal für die einzelnen Nutzer. Jeder Nutzer wird selbst einzelnen Organisationseinheiten zugeordnet. Somit hat dieser Nutzer dann Zugriff auf die dieser Organisationseinheit oder deren Unterknoten zugeordneten Aufträge und Daten.</w:t>
      </w:r>
    </w:p>
    <w:p w14:paraId="716F6289" w14:textId="73279E92" w:rsidR="0046678F" w:rsidRPr="006C62A4" w:rsidRDefault="006861DF" w:rsidP="00D00DA1">
      <w:pPr>
        <w:pStyle w:val="berschrift2"/>
        <w:spacing w:line="276" w:lineRule="auto"/>
        <w:rPr>
          <w:lang w:val="en-US"/>
        </w:rPr>
      </w:pPr>
      <w:bookmarkStart w:id="32" w:name="_Toc159009678"/>
      <w:bookmarkStart w:id="33" w:name="_Toc201269602"/>
      <w:r>
        <w:rPr>
          <w:lang w:val="en-US"/>
        </w:rPr>
        <w:t>Stammdaten</w:t>
      </w:r>
      <w:bookmarkStart w:id="34" w:name="_Ref124593026"/>
      <w:bookmarkEnd w:id="32"/>
      <w:bookmarkEnd w:id="33"/>
      <w:r>
        <w:rPr>
          <w:lang w:val="en-US"/>
        </w:rPr>
        <w:t xml:space="preserve"> </w:t>
      </w:r>
      <w:bookmarkEnd w:id="34"/>
    </w:p>
    <w:p w14:paraId="175BB5CA" w14:textId="62D06C80" w:rsidR="006C62A4" w:rsidRDefault="001A4CD0" w:rsidP="00D00DA1">
      <w:pPr>
        <w:spacing w:line="276" w:lineRule="auto"/>
      </w:pPr>
      <w:r>
        <w:t>Die folgenden Stammdatenobjekte werden von SAP in die Cloud repliziert.</w:t>
      </w:r>
    </w:p>
    <w:p w14:paraId="45D322BD" w14:textId="346F479E" w:rsidR="00770C8A" w:rsidRPr="00770C8A" w:rsidRDefault="00652D14" w:rsidP="00770C8A">
      <w:pPr>
        <w:pStyle w:val="berschrift3"/>
      </w:pPr>
      <w:bookmarkStart w:id="35" w:name="_Toc201269603"/>
      <w:r>
        <w:t>Materialien und Lagerorte</w:t>
      </w:r>
      <w:bookmarkEnd w:id="35"/>
    </w:p>
    <w:p w14:paraId="7E7823B1" w14:textId="6D2C1EAB" w:rsidR="000C712F" w:rsidRDefault="000A1A02" w:rsidP="000C712F">
      <w:pPr>
        <w:spacing w:line="276" w:lineRule="auto"/>
        <w:rPr>
          <w:lang w:eastAsia="en-GB"/>
        </w:rPr>
      </w:pPr>
      <w:bookmarkStart w:id="36" w:name="_Toc159009681"/>
      <w:r>
        <w:rPr>
          <w:lang w:eastAsia="en-GB"/>
        </w:rPr>
        <w:t>Die Materialien sind zentrale Elemente der App und dienen als Referenzpunkte für verschiedene Prozesse.</w:t>
      </w:r>
    </w:p>
    <w:p w14:paraId="3F08F374" w14:textId="4530F0E6" w:rsidR="000A1A02" w:rsidRDefault="000A1A02" w:rsidP="000C712F">
      <w:pPr>
        <w:spacing w:line="276" w:lineRule="auto"/>
        <w:rPr>
          <w:lang w:eastAsia="en-GB"/>
        </w:rPr>
      </w:pPr>
      <w:r>
        <w:rPr>
          <w:lang w:eastAsia="en-GB"/>
        </w:rPr>
        <w:br/>
        <w:t xml:space="preserve">Materialien werden nicht auf spezifische Rollen oder Organisationen eingeschränkt – jeder Benutzer erhält Zugriff auf alle Materialien. Insgesamt wird mit etwa </w:t>
      </w:r>
      <w:r>
        <w:t>{{anzahl_materialien}}</w:t>
      </w:r>
      <w:r>
        <w:rPr>
          <w:lang w:eastAsia="en-GB"/>
        </w:rPr>
        <w:t xml:space="preserve">  Materialien in </w:t>
      </w:r>
      <w:r>
        <w:t>{{anzahl_lagerorte}}</w:t>
      </w:r>
      <w:r>
        <w:rPr>
          <w:lang w:eastAsia="en-GB"/>
        </w:rPr>
        <w:t xml:space="preserve"> Lagerorten gerechnet.</w:t>
      </w:r>
    </w:p>
    <w:p w14:paraId="00B75F43" w14:textId="77777777" w:rsidR="00652D14" w:rsidRPr="000A1A02" w:rsidRDefault="00652D14" w:rsidP="000C712F">
      <w:pPr>
        <w:spacing w:line="276" w:lineRule="auto"/>
        <w:rPr>
          <w:lang w:eastAsia="en-GB"/>
        </w:rPr>
      </w:pPr>
    </w:p>
    <w:p w14:paraId="5980FCD2" w14:textId="77777777" w:rsidR="00E558F0" w:rsidRDefault="00E558F0" w:rsidP="00E25947">
      <w:pPr>
        <w:spacing w:line="276" w:lineRule="auto"/>
        <w:rPr>
          <w:lang w:eastAsia="en-GB"/>
        </w:rPr>
      </w:pPr>
    </w:p>
    <w:p w14:paraId="4511F99E" w14:textId="0AD32F76" w:rsidR="008F2DBB" w:rsidRPr="008F2DBB" w:rsidRDefault="008F2DBB" w:rsidP="008F2DBB">
      <w:bookmarkStart w:id="37" w:name="_Toc159009682"/>
      <w:bookmarkEnd w:id="36"/>
    </w:p>
    <w:p w14:paraId="34840911" w14:textId="377B3B1F" w:rsidR="00780C8E" w:rsidRPr="00780C8E" w:rsidRDefault="00F820D9" w:rsidP="00780C8E">
      <w:pPr>
        <w:pStyle w:val="berschrift3"/>
      </w:pPr>
      <w:bookmarkStart w:id="38" w:name="_Toc193121020"/>
      <w:bookmarkStart w:id="39" w:name="_Toc193121102"/>
      <w:bookmarkStart w:id="40" w:name="_Toc193121021"/>
      <w:bookmarkStart w:id="41" w:name="_Toc193121103"/>
      <w:bookmarkStart w:id="42" w:name="_Toc193121022"/>
      <w:bookmarkStart w:id="43" w:name="_Toc193121104"/>
      <w:bookmarkStart w:id="44" w:name="_Toc193121023"/>
      <w:bookmarkStart w:id="45" w:name="_Toc193121105"/>
      <w:bookmarkStart w:id="46" w:name="_Toc159009683"/>
      <w:bookmarkStart w:id="47" w:name="_Toc201269604"/>
      <w:bookmarkEnd w:id="37"/>
      <w:bookmarkEnd w:id="38"/>
      <w:bookmarkEnd w:id="39"/>
      <w:bookmarkEnd w:id="40"/>
      <w:bookmarkEnd w:id="41"/>
      <w:bookmarkEnd w:id="42"/>
      <w:bookmarkEnd w:id="43"/>
      <w:bookmarkEnd w:id="44"/>
      <w:bookmarkEnd w:id="45"/>
      <w:r>
        <w:lastRenderedPageBreak/>
        <w:t>Replikationsfilter</w:t>
      </w:r>
      <w:bookmarkEnd w:id="46"/>
      <w:bookmarkEnd w:id="47"/>
    </w:p>
    <w:p w14:paraId="3C2AAE73" w14:textId="17C8FB95" w:rsidR="00675B88" w:rsidRDefault="0026313C" w:rsidP="00D00DA1">
      <w:pPr>
        <w:spacing w:line="276" w:lineRule="auto"/>
      </w:pPr>
      <w:r>
        <w:t>Der folgende Filter bestimmt, welche Stammdaten aus dem SAP in Material Management repliziert werden müssen. Die genauen Filtereinstellungen sind noch zu klären.</w:t>
      </w:r>
    </w:p>
    <w:p w14:paraId="6D88E0EB" w14:textId="77777777" w:rsidR="002E5F6E" w:rsidRDefault="002E5F6E" w:rsidP="00D00DA1">
      <w:pPr>
        <w:spacing w:line="276" w:lineRule="auto"/>
      </w:pPr>
    </w:p>
    <w:p w14:paraId="6D730957" w14:textId="3DD21114" w:rsidR="00F74E73" w:rsidRDefault="00F74E73" w:rsidP="00D00DA1">
      <w:pPr>
        <w:spacing w:line="276" w:lineRule="auto"/>
      </w:pPr>
      <w:r>
        <w:t>Die Filter werden als Reportvariante für die entsprechenden Transaktionen in SAP konfiguriert und sollten gegen unbeabsichtigte Änderungen geschützt werden.</w:t>
      </w:r>
    </w:p>
    <w:p w14:paraId="4A1611E0" w14:textId="77777777" w:rsidR="00F74E73" w:rsidRDefault="00F74E73" w:rsidP="00D00DA1">
      <w:pPr>
        <w:spacing w:line="276" w:lineRule="auto"/>
      </w:pPr>
    </w:p>
    <w:p w14:paraId="61F74F16" w14:textId="77777777" w:rsidR="00F74E73" w:rsidRPr="0046678F" w:rsidRDefault="00F74E73" w:rsidP="00D00DA1">
      <w:pPr>
        <w:spacing w:line="276" w:lineRule="auto"/>
      </w:pPr>
    </w:p>
    <w:tbl>
      <w:tblPr>
        <w:tblStyle w:val="Tabellenraster"/>
        <w:tblW w:w="9068" w:type="dxa"/>
        <w:jc w:val="center"/>
        <w:tblLook w:val="04A0" w:firstRow="1" w:lastRow="0" w:firstColumn="1" w:lastColumn="0" w:noHBand="0" w:noVBand="1"/>
      </w:tblPr>
      <w:tblGrid>
        <w:gridCol w:w="1696"/>
        <w:gridCol w:w="3544"/>
        <w:gridCol w:w="3828"/>
      </w:tblGrid>
      <w:tr w:rsidR="00D360CE" w:rsidRPr="00894B33" w14:paraId="21567FA8" w14:textId="77777777" w:rsidTr="17C06655">
        <w:trPr>
          <w:trHeight w:hRule="exact" w:val="791"/>
          <w:jc w:val="center"/>
        </w:trPr>
        <w:tc>
          <w:tcPr>
            <w:tcW w:w="1696" w:type="dxa"/>
            <w:shd w:val="clear" w:color="auto" w:fill="4BC676" w:themeFill="accent6"/>
            <w:tcMar>
              <w:top w:w="57" w:type="dxa"/>
            </w:tcMar>
          </w:tcPr>
          <w:p w14:paraId="4C73459F" w14:textId="77777777" w:rsidR="000B5D39" w:rsidRDefault="001A4CD0" w:rsidP="00D00DA1">
            <w:pPr>
              <w:spacing w:line="276" w:lineRule="auto"/>
              <w:jc w:val="left"/>
              <w:rPr>
                <w:b/>
                <w:bCs/>
                <w:color w:val="FFFFFF" w:themeColor="background1"/>
                <w:lang w:val="en-US"/>
              </w:rPr>
            </w:pPr>
            <w:r>
              <w:rPr>
                <w:b/>
                <w:bCs/>
                <w:color w:val="FFFFFF" w:themeColor="background1"/>
                <w:lang w:val="en-US"/>
              </w:rPr>
              <w:t>Datenobjekt</w:t>
            </w:r>
          </w:p>
        </w:tc>
        <w:tc>
          <w:tcPr>
            <w:tcW w:w="3544" w:type="dxa"/>
            <w:shd w:val="clear" w:color="auto" w:fill="4BC676" w:themeFill="accent6"/>
            <w:tcMar>
              <w:top w:w="57" w:type="dxa"/>
            </w:tcMar>
          </w:tcPr>
          <w:p w14:paraId="7D42C86A" w14:textId="77777777" w:rsidR="000B5D39" w:rsidRDefault="00D7200E" w:rsidP="00D00DA1">
            <w:pPr>
              <w:spacing w:after="0" w:line="276" w:lineRule="auto"/>
              <w:jc w:val="left"/>
              <w:rPr>
                <w:b/>
                <w:bCs/>
                <w:color w:val="FFFFFF" w:themeColor="background1"/>
                <w:lang w:val="en-US"/>
              </w:rPr>
            </w:pPr>
            <w:r>
              <w:rPr>
                <w:b/>
                <w:bCs/>
                <w:color w:val="FFFFFF" w:themeColor="background1"/>
                <w:lang w:val="en-US"/>
              </w:rPr>
              <w:t xml:space="preserve">Replikationsfilter </w:t>
            </w:r>
          </w:p>
          <w:p w14:paraId="060F7AAE" w14:textId="77777777" w:rsidR="000B5D39" w:rsidRDefault="001A4CD0" w:rsidP="00D00DA1">
            <w:pPr>
              <w:spacing w:after="0" w:line="276" w:lineRule="auto"/>
              <w:jc w:val="left"/>
              <w:rPr>
                <w:b/>
                <w:bCs/>
                <w:color w:val="FFFFFF" w:themeColor="background1"/>
                <w:lang w:val="en-US"/>
              </w:rPr>
            </w:pPr>
            <w:r>
              <w:rPr>
                <w:b/>
                <w:bCs/>
                <w:color w:val="FFFFFF" w:themeColor="background1"/>
                <w:lang w:val="en-US"/>
              </w:rPr>
              <w:t>(SAP an HUB)</w:t>
            </w:r>
          </w:p>
        </w:tc>
        <w:tc>
          <w:tcPr>
            <w:tcW w:w="3828" w:type="dxa"/>
            <w:shd w:val="clear" w:color="auto" w:fill="4BC676" w:themeFill="accent6"/>
            <w:tcMar>
              <w:top w:w="57" w:type="dxa"/>
            </w:tcMar>
          </w:tcPr>
          <w:p w14:paraId="1AE2158B" w14:textId="77777777" w:rsidR="000B5D39" w:rsidRPr="001A1835" w:rsidRDefault="001A4CD0" w:rsidP="00D00DA1">
            <w:pPr>
              <w:spacing w:after="0" w:line="276" w:lineRule="auto"/>
              <w:jc w:val="left"/>
              <w:rPr>
                <w:b/>
                <w:bCs/>
                <w:color w:val="FFFFFF" w:themeColor="background1"/>
              </w:rPr>
            </w:pPr>
            <w:r>
              <w:rPr>
                <w:b/>
                <w:bCs/>
                <w:color w:val="FFFFFF" w:themeColor="background1"/>
              </w:rPr>
              <w:t>Zuweisung von Daten</w:t>
            </w:r>
          </w:p>
          <w:p w14:paraId="6E612F0A" w14:textId="77777777" w:rsidR="000B5D39" w:rsidRPr="001A1835" w:rsidRDefault="001A4CD0" w:rsidP="00D00DA1">
            <w:pPr>
              <w:spacing w:after="0" w:line="276" w:lineRule="auto"/>
              <w:jc w:val="left"/>
              <w:rPr>
                <w:b/>
                <w:bCs/>
                <w:color w:val="FFFFFF" w:themeColor="background1"/>
              </w:rPr>
            </w:pPr>
            <w:r>
              <w:rPr>
                <w:b/>
                <w:bCs/>
                <w:color w:val="FFFFFF" w:themeColor="background1"/>
              </w:rPr>
              <w:t>(HUB zu Mobile/Offline)</w:t>
            </w:r>
          </w:p>
        </w:tc>
      </w:tr>
      <w:tr w:rsidR="00D360CE" w:rsidRPr="00894B33" w14:paraId="7CB27DAF" w14:textId="77777777" w:rsidTr="00992089">
        <w:trPr>
          <w:trHeight w:hRule="exact" w:val="4676"/>
          <w:jc w:val="center"/>
        </w:trPr>
        <w:tc>
          <w:tcPr>
            <w:tcW w:w="1696" w:type="dxa"/>
          </w:tcPr>
          <w:p w14:paraId="53D69BD0" w14:textId="4A4E8832" w:rsidR="000B5D39" w:rsidRPr="00197AFD" w:rsidRDefault="00533BE5" w:rsidP="00D00DA1">
            <w:pPr>
              <w:spacing w:before="80" w:after="80" w:line="276" w:lineRule="auto"/>
              <w:jc w:val="left"/>
              <w:rPr>
                <w:b/>
                <w:bCs/>
                <w:sz w:val="20"/>
                <w:szCs w:val="20"/>
                <w:lang w:val="en-US"/>
              </w:rPr>
            </w:pPr>
            <w:r>
              <w:rPr>
                <w:b/>
                <w:bCs/>
                <w:sz w:val="20"/>
                <w:szCs w:val="20"/>
                <w:lang w:val="en-US"/>
              </w:rPr>
              <w:t>Material</w:t>
            </w:r>
          </w:p>
        </w:tc>
        <w:tc>
          <w:tcPr>
            <w:tcW w:w="3544" w:type="dxa"/>
          </w:tcPr>
          <w:p w14:paraId="6B245719" w14:textId="41CBC40D" w:rsidR="000B5D39" w:rsidRPr="001A1835" w:rsidRDefault="001A4CD0" w:rsidP="00D00DA1">
            <w:pPr>
              <w:spacing w:before="80" w:after="80" w:line="276" w:lineRule="auto"/>
              <w:jc w:val="left"/>
              <w:rPr>
                <w:sz w:val="20"/>
                <w:szCs w:val="20"/>
              </w:rPr>
            </w:pPr>
            <w:r>
              <w:rPr>
                <w:sz w:val="20"/>
                <w:szCs w:val="20"/>
              </w:rPr>
              <w:t>Filtern nach der Variante mit den folgenden Parametern:</w:t>
            </w:r>
          </w:p>
          <w:p w14:paraId="6C2E406F" w14:textId="35747B4B" w:rsidR="000B5D39" w:rsidRDefault="009665EA" w:rsidP="00D00DA1">
            <w:pPr>
              <w:spacing w:before="80" w:after="80" w:line="276" w:lineRule="auto"/>
              <w:jc w:val="left"/>
              <w:rPr>
                <w:sz w:val="20"/>
                <w:szCs w:val="20"/>
                <w:lang w:val="en-US"/>
              </w:rPr>
            </w:pPr>
            <w:r>
              <w:rPr>
                <w:sz w:val="20"/>
                <w:szCs w:val="20"/>
                <w:lang w:val="en-US"/>
              </w:rPr>
              <w:t>Folgende Werke sind relevant:</w:t>
            </w:r>
          </w:p>
          <w:p w14:paraId="6B281442" w14:textId="1E9D5095" w:rsidR="00313E65" w:rsidRPr="00D01ED1" w:rsidRDefault="00C2218F" w:rsidP="00D01ED1">
            <w:pPr>
              <w:pStyle w:val="Listenabsatz"/>
              <w:numPr>
                <w:ilvl w:val="0"/>
                <w:numId w:val="10"/>
              </w:numPr>
              <w:spacing w:before="100" w:after="100"/>
              <w:jc w:val="left"/>
              <w:rPr>
                <w:rFonts w:cs="Calibri"/>
                <w:szCs w:val="22"/>
                <w:lang w:val="en-US" w:eastAsia="en-GB"/>
              </w:rPr>
            </w:pPr>
            <w:r>
              <w:rPr>
                <w:sz w:val="20"/>
                <w:szCs w:val="20"/>
                <w:lang w:val="en-US"/>
              </w:rPr>
              <w:t xml:space="preserve">Werk-ID: </w:t>
            </w:r>
            <w:r>
              <w:rPr>
                <w:rStyle w:val="Fett"/>
                <w:b w:val="0"/>
                <w:bCs w:val="0"/>
              </w:rPr>
              <w:t>{{plant_id}}</w:t>
            </w:r>
          </w:p>
          <w:p w14:paraId="742860C0" w14:textId="36A7B3C7" w:rsidR="00533BE5" w:rsidRDefault="00533BE5" w:rsidP="00E25947">
            <w:pPr>
              <w:spacing w:before="80" w:after="80" w:line="276" w:lineRule="auto"/>
              <w:jc w:val="left"/>
              <w:rPr>
                <w:sz w:val="20"/>
                <w:szCs w:val="20"/>
              </w:rPr>
            </w:pPr>
            <w:r>
              <w:rPr>
                <w:sz w:val="20"/>
                <w:szCs w:val="20"/>
              </w:rPr>
              <w:t xml:space="preserve">Lagerorte: </w:t>
            </w:r>
          </w:p>
          <w:p w14:paraId="40B3CF18" w14:textId="40F2D4FC" w:rsidR="00D01ED1" w:rsidRPr="00D01ED1" w:rsidRDefault="00D01ED1" w:rsidP="00D01ED1">
            <w:pPr>
              <w:pStyle w:val="Listenabsatz"/>
              <w:numPr>
                <w:ilvl w:val="0"/>
                <w:numId w:val="28"/>
              </w:numPr>
              <w:spacing w:before="80" w:after="80" w:line="276" w:lineRule="auto"/>
              <w:jc w:val="left"/>
              <w:rPr>
                <w:rStyle w:val="Fett"/>
                <w:b w:val="0"/>
                <w:bCs w:val="0"/>
                <w:sz w:val="20"/>
                <w:szCs w:val="20"/>
              </w:rPr>
            </w:pPr>
            <w:r>
              <w:rPr>
                <w:rStyle w:val="Fett"/>
                <w:b w:val="0"/>
                <w:bCs w:val="0"/>
              </w:rPr>
              <w:t>{{storage_location_id}}</w:t>
            </w:r>
          </w:p>
          <w:p w14:paraId="6BF1950B" w14:textId="025A786E" w:rsidR="00533BE5" w:rsidRPr="00D01ED1" w:rsidRDefault="00D01ED1" w:rsidP="00D01ED1">
            <w:pPr>
              <w:pStyle w:val="Listenabsatz"/>
              <w:numPr>
                <w:ilvl w:val="0"/>
                <w:numId w:val="28"/>
              </w:numPr>
              <w:spacing w:before="80" w:after="80" w:line="276" w:lineRule="auto"/>
              <w:jc w:val="left"/>
              <w:rPr>
                <w:sz w:val="20"/>
                <w:szCs w:val="20"/>
              </w:rPr>
            </w:pPr>
            <w:r>
              <w:rPr>
                <w:rStyle w:val="Fett"/>
                <w:b w:val="0"/>
                <w:bCs w:val="0"/>
              </w:rPr>
              <w:t>{{storage_location_id}}</w:t>
            </w:r>
          </w:p>
          <w:p w14:paraId="1BDFAC40" w14:textId="47822301" w:rsidR="00E25947" w:rsidRDefault="00313E65" w:rsidP="00D00DA1">
            <w:pPr>
              <w:spacing w:before="80" w:after="80" w:line="276" w:lineRule="auto"/>
              <w:jc w:val="left"/>
              <w:rPr>
                <w:sz w:val="20"/>
                <w:szCs w:val="20"/>
              </w:rPr>
            </w:pPr>
            <w:r>
              <w:rPr>
                <w:sz w:val="20"/>
                <w:szCs w:val="20"/>
              </w:rPr>
              <w:t xml:space="preserve">Folgende Materialtypen sind relevant: </w:t>
            </w:r>
            <w:r>
              <w:rPr>
                <w:rStyle w:val="Fett"/>
                <w:b w:val="0"/>
                <w:bCs w:val="0"/>
              </w:rPr>
              <w:t>{{relevante_materialtypen}}</w:t>
            </w:r>
          </w:p>
          <w:p w14:paraId="66AD4C11" w14:textId="70F7F57A" w:rsidR="000B5D39" w:rsidRPr="00E25947" w:rsidRDefault="001A4CD0" w:rsidP="00D00DA1">
            <w:pPr>
              <w:spacing w:before="80" w:after="80" w:line="276" w:lineRule="auto"/>
              <w:jc w:val="left"/>
              <w:rPr>
                <w:sz w:val="20"/>
                <w:szCs w:val="20"/>
              </w:rPr>
            </w:pPr>
            <w:r>
              <w:rPr>
                <w:sz w:val="20"/>
                <w:szCs w:val="20"/>
              </w:rPr>
              <w:t xml:space="preserve">Status schließt aus: </w:t>
            </w:r>
            <w:r>
              <w:t>{{materialtypen_erlaubt}}, {{materialtypen_erlaubt}}</w:t>
            </w:r>
          </w:p>
          <w:p w14:paraId="73A3343C" w14:textId="353FF6BC" w:rsidR="000B5D39" w:rsidRPr="00FF5EFD" w:rsidRDefault="000B5D39" w:rsidP="00E25947">
            <w:pPr>
              <w:spacing w:before="80" w:after="80" w:line="276" w:lineRule="auto"/>
              <w:jc w:val="left"/>
              <w:rPr>
                <w:sz w:val="20"/>
                <w:szCs w:val="20"/>
              </w:rPr>
            </w:pPr>
          </w:p>
        </w:tc>
        <w:tc>
          <w:tcPr>
            <w:tcW w:w="3828" w:type="dxa"/>
          </w:tcPr>
          <w:p w14:paraId="5717DF4D" w14:textId="77777777" w:rsidR="000B5D39" w:rsidRPr="00FF5EFD" w:rsidRDefault="001A4CD0" w:rsidP="00D00DA1">
            <w:pPr>
              <w:spacing w:before="80" w:after="80" w:line="276" w:lineRule="auto"/>
              <w:jc w:val="left"/>
              <w:rPr>
                <w:b/>
                <w:bCs/>
                <w:sz w:val="20"/>
                <w:szCs w:val="20"/>
              </w:rPr>
            </w:pPr>
            <w:r>
              <w:rPr>
                <w:b/>
                <w:bCs/>
                <w:sz w:val="20"/>
                <w:szCs w:val="20"/>
              </w:rPr>
              <w:t>Organisatorisches Mapping</w:t>
            </w:r>
          </w:p>
          <w:p w14:paraId="758AFAAD" w14:textId="30538DCC" w:rsidR="003230BB" w:rsidRDefault="001A4CD0" w:rsidP="00D00DA1">
            <w:pPr>
              <w:spacing w:before="80" w:after="80" w:line="276" w:lineRule="auto"/>
              <w:jc w:val="left"/>
              <w:rPr>
                <w:sz w:val="20"/>
                <w:szCs w:val="20"/>
              </w:rPr>
            </w:pPr>
            <w:r>
              <w:rPr>
                <w:sz w:val="20"/>
                <w:szCs w:val="20"/>
              </w:rPr>
              <w:t xml:space="preserve">Zuordnung zu Werk und Bereich (z.B. Werk / Abteilung) </w:t>
            </w:r>
          </w:p>
          <w:p w14:paraId="6FBFC830" w14:textId="77777777" w:rsidR="000B5D39" w:rsidRPr="001A1835" w:rsidRDefault="001A4CD0" w:rsidP="00D00DA1">
            <w:pPr>
              <w:spacing w:before="80" w:after="80" w:line="276" w:lineRule="auto"/>
              <w:jc w:val="left"/>
              <w:rPr>
                <w:b/>
                <w:bCs/>
                <w:sz w:val="20"/>
                <w:szCs w:val="20"/>
              </w:rPr>
            </w:pPr>
            <w:r>
              <w:rPr>
                <w:b/>
                <w:bCs/>
                <w:sz w:val="20"/>
                <w:szCs w:val="20"/>
              </w:rPr>
              <w:t>Mobile Offline-Synchronisation</w:t>
            </w:r>
          </w:p>
          <w:p w14:paraId="2B6FD7B1" w14:textId="65AF39FE" w:rsidR="000B5D39" w:rsidRPr="001A1835" w:rsidRDefault="001A4CD0" w:rsidP="00D00DA1">
            <w:pPr>
              <w:spacing w:before="80" w:after="80" w:line="276" w:lineRule="auto"/>
              <w:jc w:val="left"/>
              <w:rPr>
                <w:sz w:val="20"/>
                <w:szCs w:val="20"/>
              </w:rPr>
            </w:pPr>
            <w:r>
              <w:rPr>
                <w:sz w:val="20"/>
                <w:szCs w:val="20"/>
              </w:rPr>
              <w:t>Zuordnung zum mobilen Gerät basierend auf der Werks-/Abteilungszuordnung des mobilen Benutzers</w:t>
            </w:r>
          </w:p>
        </w:tc>
      </w:tr>
    </w:tbl>
    <w:p w14:paraId="77440F90" w14:textId="77777777" w:rsidR="00D360CE" w:rsidRPr="001A1835" w:rsidRDefault="00D360CE" w:rsidP="00D00DA1">
      <w:pPr>
        <w:spacing w:line="276" w:lineRule="auto"/>
      </w:pPr>
    </w:p>
    <w:p w14:paraId="2DC37DC6" w14:textId="37C52812" w:rsidR="000B5D39" w:rsidRPr="006809EB" w:rsidRDefault="001A4CD0" w:rsidP="00D00DA1">
      <w:pPr>
        <w:spacing w:line="276" w:lineRule="auto"/>
      </w:pPr>
      <w:r>
        <w:t>Für das Projekt sind die folgenden Stammdatensprachen relevant:</w:t>
      </w:r>
    </w:p>
    <w:p w14:paraId="3F652A7F" w14:textId="77777777" w:rsidR="00D01ED1" w:rsidRPr="00925CD6" w:rsidRDefault="00D01ED1" w:rsidP="00D01ED1">
      <w:pPr>
        <w:pStyle w:val="Listenabsatz"/>
        <w:numPr>
          <w:ilvl w:val="0"/>
          <w:numId w:val="10"/>
        </w:numPr>
        <w:spacing w:before="100" w:after="100"/>
        <w:jc w:val="left"/>
        <w:rPr>
          <w:rFonts w:cs="Calibri"/>
          <w:szCs w:val="22"/>
          <w:lang w:val="en-US" w:eastAsia="en-GB"/>
        </w:rPr>
      </w:pPr>
      <w:bookmarkStart w:id="48" w:name="_Toc159009696"/>
      <w:bookmarkStart w:id="49" w:name="_Toc201269605"/>
      <w:r>
        <w:rPr>
          <w:rStyle w:val="Fett"/>
          <w:b w:val="0"/>
          <w:bCs w:val="0"/>
        </w:rPr>
        <w:t>{{language}}</w:t>
      </w:r>
    </w:p>
    <w:p w14:paraId="295D00E0" w14:textId="4B270DCA" w:rsidR="006925E0" w:rsidRPr="00780C8E" w:rsidRDefault="006925E0" w:rsidP="00780C8E">
      <w:pPr>
        <w:pStyle w:val="berschrift3"/>
      </w:pPr>
      <w:r>
        <w:t>Replikationsfilter</w:t>
      </w:r>
      <w:bookmarkEnd w:id="48"/>
      <w:bookmarkEnd w:id="49"/>
    </w:p>
    <w:p w14:paraId="7C1E6063" w14:textId="0A2D662F" w:rsidR="00C764FE" w:rsidRDefault="006925E0" w:rsidP="006925E0">
      <w:pPr>
        <w:spacing w:line="276" w:lineRule="auto"/>
      </w:pPr>
      <w:r>
        <w:t>Der folgende Filter bestimmt, welche Bewegungsdaten aus dem SAP in maintenance OS repliziert werden müssen. Die genauen Filtereinstellungen sind noch zu klären.</w:t>
      </w:r>
    </w:p>
    <w:p w14:paraId="7AA05876" w14:textId="29B1A774" w:rsidR="00C764FE" w:rsidRDefault="00C764FE"/>
    <w:p w14:paraId="23887BDA" w14:textId="77777777" w:rsidR="00FC298C" w:rsidRDefault="00FC298C"/>
    <w:p w14:paraId="261FBF0D" w14:textId="77777777" w:rsidR="00FC298C" w:rsidRDefault="00FC298C"/>
    <w:p w14:paraId="016FBC5A" w14:textId="77777777" w:rsidR="00FC298C" w:rsidRDefault="00FC298C"/>
    <w:p w14:paraId="53B0336C" w14:textId="77777777" w:rsidR="00C764FE" w:rsidRPr="00B33D42" w:rsidRDefault="00C764FE" w:rsidP="006925E0">
      <w:pPr>
        <w:spacing w:line="276" w:lineRule="auto"/>
      </w:pPr>
    </w:p>
    <w:tbl>
      <w:tblPr>
        <w:tblStyle w:val="Tabellenraster"/>
        <w:tblW w:w="9068" w:type="dxa"/>
        <w:jc w:val="center"/>
        <w:tblLook w:val="04A0" w:firstRow="1" w:lastRow="0" w:firstColumn="1" w:lastColumn="0" w:noHBand="0" w:noVBand="1"/>
      </w:tblPr>
      <w:tblGrid>
        <w:gridCol w:w="1827"/>
        <w:gridCol w:w="3485"/>
        <w:gridCol w:w="3756"/>
      </w:tblGrid>
      <w:tr w:rsidR="008902B6" w:rsidRPr="00723A69" w14:paraId="2D7581A4" w14:textId="77777777" w:rsidTr="00C75D15">
        <w:trPr>
          <w:trHeight w:hRule="exact" w:val="791"/>
          <w:jc w:val="center"/>
        </w:trPr>
        <w:tc>
          <w:tcPr>
            <w:tcW w:w="1827" w:type="dxa"/>
            <w:shd w:val="clear" w:color="auto" w:fill="4BC676" w:themeFill="accent6"/>
            <w:tcMar>
              <w:top w:w="57" w:type="dxa"/>
            </w:tcMar>
          </w:tcPr>
          <w:p w14:paraId="7CB56F00" w14:textId="77777777" w:rsidR="000B5D39" w:rsidRDefault="001A4CD0" w:rsidP="00D00DA1">
            <w:pPr>
              <w:spacing w:line="276" w:lineRule="auto"/>
              <w:jc w:val="left"/>
              <w:rPr>
                <w:b/>
                <w:bCs/>
                <w:color w:val="FFFFFF" w:themeColor="background1"/>
                <w:lang w:val="en-US"/>
              </w:rPr>
            </w:pPr>
            <w:r>
              <w:rPr>
                <w:b/>
                <w:bCs/>
                <w:color w:val="FFFFFF" w:themeColor="background1"/>
                <w:lang w:val="en-US"/>
              </w:rPr>
              <w:lastRenderedPageBreak/>
              <w:t>Datenobjekt</w:t>
            </w:r>
          </w:p>
        </w:tc>
        <w:tc>
          <w:tcPr>
            <w:tcW w:w="3485" w:type="dxa"/>
            <w:shd w:val="clear" w:color="auto" w:fill="4BC676" w:themeFill="accent6"/>
            <w:tcMar>
              <w:top w:w="57" w:type="dxa"/>
            </w:tcMar>
          </w:tcPr>
          <w:p w14:paraId="577054ED" w14:textId="77777777" w:rsidR="000B5D39" w:rsidRDefault="001A4CD0" w:rsidP="00D00DA1">
            <w:pPr>
              <w:spacing w:after="0" w:line="276" w:lineRule="auto"/>
              <w:jc w:val="left"/>
              <w:rPr>
                <w:b/>
                <w:bCs/>
                <w:color w:val="FFFFFF" w:themeColor="background1"/>
                <w:lang w:val="en-US"/>
              </w:rPr>
            </w:pPr>
            <w:r>
              <w:rPr>
                <w:b/>
                <w:bCs/>
                <w:color w:val="FFFFFF" w:themeColor="background1"/>
                <w:lang w:val="en-US"/>
              </w:rPr>
              <w:t xml:space="preserve">Replikationsfilter </w:t>
            </w:r>
          </w:p>
          <w:p w14:paraId="0B76E097" w14:textId="77777777" w:rsidR="000B5D39" w:rsidRDefault="001A4CD0" w:rsidP="00D00DA1">
            <w:pPr>
              <w:spacing w:after="0" w:line="276" w:lineRule="auto"/>
              <w:jc w:val="left"/>
              <w:rPr>
                <w:b/>
                <w:bCs/>
                <w:color w:val="FFFFFF" w:themeColor="background1"/>
                <w:lang w:val="en-US"/>
              </w:rPr>
            </w:pPr>
            <w:r>
              <w:rPr>
                <w:b/>
                <w:bCs/>
                <w:color w:val="FFFFFF" w:themeColor="background1"/>
                <w:lang w:val="en-US"/>
              </w:rPr>
              <w:t>(SAP an HUB)</w:t>
            </w:r>
          </w:p>
        </w:tc>
        <w:tc>
          <w:tcPr>
            <w:tcW w:w="3756" w:type="dxa"/>
            <w:shd w:val="clear" w:color="auto" w:fill="4BC676" w:themeFill="accent6"/>
            <w:tcMar>
              <w:top w:w="57" w:type="dxa"/>
            </w:tcMar>
          </w:tcPr>
          <w:p w14:paraId="6A92C82F" w14:textId="77777777" w:rsidR="000B5D39" w:rsidRPr="00CB7C00" w:rsidRDefault="001A4CD0" w:rsidP="00D00DA1">
            <w:pPr>
              <w:spacing w:after="0" w:line="276" w:lineRule="auto"/>
              <w:jc w:val="left"/>
              <w:rPr>
                <w:b/>
                <w:bCs/>
                <w:color w:val="FFFFFF" w:themeColor="background1"/>
              </w:rPr>
            </w:pPr>
            <w:r>
              <w:rPr>
                <w:b/>
                <w:bCs/>
                <w:color w:val="FFFFFF" w:themeColor="background1"/>
              </w:rPr>
              <w:t>Zuweisung von Daten</w:t>
            </w:r>
          </w:p>
          <w:p w14:paraId="1C16B048" w14:textId="77777777" w:rsidR="000B5D39" w:rsidRPr="00CB7C00" w:rsidRDefault="001A4CD0" w:rsidP="00D00DA1">
            <w:pPr>
              <w:spacing w:after="0" w:line="276" w:lineRule="auto"/>
              <w:jc w:val="left"/>
              <w:rPr>
                <w:b/>
                <w:bCs/>
                <w:color w:val="FFFFFF" w:themeColor="background1"/>
              </w:rPr>
            </w:pPr>
            <w:r>
              <w:rPr>
                <w:b/>
                <w:bCs/>
                <w:color w:val="FFFFFF" w:themeColor="background1"/>
              </w:rPr>
              <w:t>(HUB zu Mobile/Offline)</w:t>
            </w:r>
          </w:p>
        </w:tc>
      </w:tr>
      <w:tr w:rsidR="008902B6" w:rsidRPr="00894B33" w14:paraId="5749FFFE" w14:textId="77777777" w:rsidTr="00C75D15">
        <w:trPr>
          <w:trHeight w:hRule="exact" w:val="6974"/>
          <w:jc w:val="center"/>
        </w:trPr>
        <w:tc>
          <w:tcPr>
            <w:tcW w:w="1827" w:type="dxa"/>
          </w:tcPr>
          <w:p w14:paraId="0FFB2EFF" w14:textId="504AB570" w:rsidR="000B5D39" w:rsidRPr="003445FA" w:rsidRDefault="001A4CD0" w:rsidP="00D00DA1">
            <w:pPr>
              <w:spacing w:before="80" w:after="80" w:line="276" w:lineRule="auto"/>
              <w:jc w:val="left"/>
              <w:rPr>
                <w:b/>
                <w:bCs/>
                <w:sz w:val="20"/>
                <w:szCs w:val="20"/>
                <w:lang w:val="en-US"/>
              </w:rPr>
            </w:pPr>
            <w:r>
              <w:rPr>
                <w:b/>
                <w:bCs/>
                <w:sz w:val="20"/>
                <w:szCs w:val="20"/>
                <w:lang w:val="en-US"/>
              </w:rPr>
              <w:t>Arbeitsauftrag / Fertigungsauftrag</w:t>
            </w:r>
          </w:p>
        </w:tc>
        <w:tc>
          <w:tcPr>
            <w:tcW w:w="3485" w:type="dxa"/>
          </w:tcPr>
          <w:p w14:paraId="55BA8310" w14:textId="77777777" w:rsidR="008902B6" w:rsidRDefault="00A022C0" w:rsidP="008C2DFE">
            <w:pPr>
              <w:spacing w:line="276" w:lineRule="auto"/>
              <w:rPr>
                <w:sz w:val="20"/>
                <w:szCs w:val="20"/>
              </w:rPr>
            </w:pPr>
            <w:r>
              <w:rPr>
                <w:sz w:val="20"/>
                <w:szCs w:val="21"/>
              </w:rPr>
              <w:t xml:space="preserve">Es muss festgelegt werden, welche Arbeitsaufträge für Material Management relevant sind und welche ausgeschlossen werden müssen </w:t>
              <w:br/>
            </w:r>
          </w:p>
          <w:p w14:paraId="7C116DD5" w14:textId="77777777" w:rsidR="008C2DFE" w:rsidRDefault="008C2DFE" w:rsidP="008C2DFE">
            <w:pPr>
              <w:spacing w:line="276" w:lineRule="auto"/>
              <w:rPr>
                <w:sz w:val="20"/>
                <w:szCs w:val="20"/>
              </w:rPr>
            </w:pPr>
            <w:r>
              <w:rPr>
                <w:sz w:val="20"/>
                <w:szCs w:val="20"/>
              </w:rPr>
              <w:t xml:space="preserve">Fertigungsauftrag Status: </w:t>
            </w:r>
          </w:p>
          <w:p w14:paraId="3CEC6176" w14:textId="1EC6DF71" w:rsidR="008C2DFE" w:rsidRDefault="002D5FB5" w:rsidP="008C2DFE">
            <w:pPr>
              <w:spacing w:line="276" w:lineRule="auto"/>
              <w:rPr>
                <w:sz w:val="20"/>
                <w:szCs w:val="20"/>
              </w:rPr>
            </w:pPr>
            <w:r>
              <w:t>{{prod_order_status_required}}</w:t>
            </w:r>
            <w:r>
              <w:rPr>
                <w:sz w:val="20"/>
                <w:szCs w:val="20"/>
              </w:rPr>
              <w:t xml:space="preserve"> und nicht </w:t>
            </w:r>
            <w:r>
              <w:t>{{prod_order_status_excluded}}</w:t>
            </w:r>
          </w:p>
          <w:p w14:paraId="1F4816B3" w14:textId="77777777" w:rsidR="008C2DFE" w:rsidRDefault="008C2DFE" w:rsidP="008C2DFE">
            <w:pPr>
              <w:spacing w:line="276" w:lineRule="auto"/>
              <w:rPr>
                <w:sz w:val="20"/>
                <w:szCs w:val="20"/>
              </w:rPr>
            </w:pPr>
            <w:r>
              <w:rPr>
                <w:sz w:val="20"/>
                <w:szCs w:val="20"/>
              </w:rPr>
              <w:t xml:space="preserve">PM-Auftrag: </w:t>
            </w:r>
          </w:p>
          <w:p w14:paraId="4843BEA3" w14:textId="578B32A4" w:rsidR="008C2DFE" w:rsidRDefault="002D5FB5" w:rsidP="008C2DFE">
            <w:pPr>
              <w:spacing w:line="276" w:lineRule="auto"/>
              <w:rPr>
                <w:sz w:val="20"/>
                <w:szCs w:val="20"/>
              </w:rPr>
            </w:pPr>
            <w:r>
              <w:t xml:space="preserve">{{pm_order_status_required}} </w:t>
            </w:r>
            <w:r>
              <w:rPr>
                <w:sz w:val="20"/>
                <w:szCs w:val="20"/>
              </w:rPr>
              <w:t xml:space="preserve">und nicht </w:t>
            </w:r>
            <w:r>
              <w:t>{{pm_order_status_excluded}}</w:t>
            </w:r>
          </w:p>
          <w:p w14:paraId="563EF4D7" w14:textId="77777777" w:rsidR="008C2DFE" w:rsidRDefault="008C2DFE" w:rsidP="008C2DFE">
            <w:pPr>
              <w:spacing w:line="276" w:lineRule="auto"/>
              <w:rPr>
                <w:sz w:val="20"/>
                <w:szCs w:val="20"/>
              </w:rPr>
            </w:pPr>
          </w:p>
          <w:p w14:paraId="16C371AF" w14:textId="68FC8177" w:rsidR="008C2DFE" w:rsidRPr="003445FA" w:rsidRDefault="008C2DFE" w:rsidP="008C2DFE">
            <w:pPr>
              <w:spacing w:line="276" w:lineRule="auto"/>
              <w:rPr>
                <w:sz w:val="20"/>
                <w:szCs w:val="20"/>
              </w:rPr>
            </w:pPr>
          </w:p>
        </w:tc>
        <w:tc>
          <w:tcPr>
            <w:tcW w:w="3756" w:type="dxa"/>
          </w:tcPr>
          <w:p w14:paraId="62ECF690" w14:textId="77777777" w:rsidR="000B5D39" w:rsidRPr="001A1835" w:rsidRDefault="001A4CD0" w:rsidP="00D00DA1">
            <w:pPr>
              <w:spacing w:before="80" w:after="80" w:line="276" w:lineRule="auto"/>
              <w:jc w:val="left"/>
              <w:rPr>
                <w:b/>
                <w:bCs/>
                <w:sz w:val="20"/>
                <w:szCs w:val="20"/>
              </w:rPr>
            </w:pPr>
            <w:r>
              <w:rPr>
                <w:b/>
                <w:bCs/>
                <w:sz w:val="20"/>
                <w:szCs w:val="20"/>
              </w:rPr>
              <w:t>Organisatorisches Mapping</w:t>
            </w:r>
          </w:p>
          <w:p w14:paraId="37BBEC69" w14:textId="2A1F2334" w:rsidR="000B5D39" w:rsidRPr="001A1835" w:rsidRDefault="00040B8E" w:rsidP="00D00DA1">
            <w:pPr>
              <w:spacing w:before="80" w:after="80" w:line="276" w:lineRule="auto"/>
              <w:jc w:val="left"/>
              <w:rPr>
                <w:sz w:val="20"/>
                <w:szCs w:val="20"/>
              </w:rPr>
            </w:pPr>
            <w:r>
              <w:rPr>
                <w:sz w:val="20"/>
                <w:szCs w:val="20"/>
              </w:rPr>
              <w:t>Zuordnung gemäß Werk.</w:t>
            </w:r>
          </w:p>
          <w:p w14:paraId="3F693E34" w14:textId="77777777" w:rsidR="008902B6" w:rsidRPr="001A1835" w:rsidRDefault="008902B6" w:rsidP="00D00DA1">
            <w:pPr>
              <w:spacing w:before="80" w:after="80" w:line="276" w:lineRule="auto"/>
              <w:jc w:val="left"/>
              <w:rPr>
                <w:sz w:val="20"/>
                <w:szCs w:val="20"/>
              </w:rPr>
            </w:pPr>
          </w:p>
          <w:p w14:paraId="4384245C" w14:textId="77777777" w:rsidR="000B5D39" w:rsidRPr="001A1835" w:rsidRDefault="001A4CD0" w:rsidP="00D00DA1">
            <w:pPr>
              <w:spacing w:before="80" w:after="80" w:line="276" w:lineRule="auto"/>
              <w:jc w:val="left"/>
              <w:rPr>
                <w:b/>
                <w:bCs/>
                <w:sz w:val="20"/>
                <w:szCs w:val="20"/>
              </w:rPr>
            </w:pPr>
            <w:r>
              <w:rPr>
                <w:b/>
                <w:bCs/>
                <w:sz w:val="20"/>
                <w:szCs w:val="20"/>
              </w:rPr>
              <w:t>Mobile Offline-Synchronisation</w:t>
            </w:r>
          </w:p>
          <w:p w14:paraId="5594368C" w14:textId="77777777" w:rsidR="00C75D15" w:rsidRPr="001A1835" w:rsidRDefault="00C75D15" w:rsidP="00C75D15">
            <w:pPr>
              <w:spacing w:before="80" w:after="80" w:line="276" w:lineRule="auto"/>
              <w:jc w:val="left"/>
              <w:rPr>
                <w:sz w:val="20"/>
                <w:szCs w:val="20"/>
              </w:rPr>
            </w:pPr>
            <w:r>
              <w:rPr>
                <w:sz w:val="20"/>
                <w:szCs w:val="20"/>
              </w:rPr>
              <w:t>Zuordnung gemäß Werk.</w:t>
            </w:r>
          </w:p>
          <w:p w14:paraId="3F73C499" w14:textId="05ACE9DB" w:rsidR="000B5D39" w:rsidRPr="001A1835" w:rsidRDefault="000B5D39" w:rsidP="00D00DA1">
            <w:pPr>
              <w:spacing w:before="80" w:after="80" w:line="276" w:lineRule="auto"/>
              <w:jc w:val="left"/>
              <w:rPr>
                <w:sz w:val="20"/>
                <w:szCs w:val="20"/>
              </w:rPr>
            </w:pPr>
          </w:p>
        </w:tc>
      </w:tr>
      <w:tr w:rsidR="00C75D15" w:rsidRPr="00894B33" w14:paraId="2BC830E3" w14:textId="77777777" w:rsidTr="00C75D15">
        <w:trPr>
          <w:trHeight w:hRule="exact" w:val="4137"/>
          <w:jc w:val="center"/>
        </w:trPr>
        <w:tc>
          <w:tcPr>
            <w:tcW w:w="1827" w:type="dxa"/>
          </w:tcPr>
          <w:p w14:paraId="4CEE8804" w14:textId="487A9C3E" w:rsidR="00C75D15" w:rsidRPr="00297C82" w:rsidRDefault="00C75D15" w:rsidP="00C75D15">
            <w:pPr>
              <w:spacing w:before="80" w:after="80" w:line="276" w:lineRule="auto"/>
              <w:jc w:val="left"/>
              <w:rPr>
                <w:b/>
                <w:bCs/>
                <w:sz w:val="20"/>
                <w:szCs w:val="20"/>
              </w:rPr>
            </w:pPr>
            <w:r>
              <w:rPr>
                <w:b/>
                <w:bCs/>
                <w:sz w:val="20"/>
                <w:szCs w:val="20"/>
                <w:lang w:val="en-US"/>
              </w:rPr>
              <w:t>Netzplan</w:t>
            </w:r>
          </w:p>
        </w:tc>
        <w:tc>
          <w:tcPr>
            <w:tcW w:w="3485" w:type="dxa"/>
          </w:tcPr>
          <w:p w14:paraId="54397FE8" w14:textId="77777777" w:rsidR="00C75D15" w:rsidRDefault="00C75D15" w:rsidP="00967651">
            <w:pPr>
              <w:spacing w:line="276" w:lineRule="auto"/>
              <w:rPr>
                <w:rFonts w:cs="Calibri"/>
                <w:sz w:val="20"/>
                <w:szCs w:val="20"/>
              </w:rPr>
            </w:pPr>
            <w:r>
              <w:rPr>
                <w:sz w:val="20"/>
                <w:szCs w:val="21"/>
              </w:rPr>
              <w:t xml:space="preserve">Es muss festgelegt werden, welche Arbeitsaufträge für Material Management relevant sind und welche ausgeschlossen werden müssen </w:t>
              <w:br/>
            </w:r>
          </w:p>
          <w:p w14:paraId="63F1CCB5" w14:textId="59B6742C" w:rsidR="00967651" w:rsidRDefault="002D5FB5" w:rsidP="00967651">
            <w:pPr>
              <w:spacing w:line="276" w:lineRule="auto"/>
              <w:rPr>
                <w:sz w:val="20"/>
                <w:szCs w:val="20"/>
              </w:rPr>
            </w:pPr>
            <w:r>
              <w:t xml:space="preserve">{{nz_order_status_required}} </w:t>
            </w:r>
            <w:r>
              <w:rPr>
                <w:sz w:val="20"/>
                <w:szCs w:val="20"/>
              </w:rPr>
              <w:t xml:space="preserve">und nicht </w:t>
            </w:r>
            <w:r>
              <w:t>{{nz_order_status_excluded}}</w:t>
            </w:r>
          </w:p>
          <w:p w14:paraId="114A2172" w14:textId="77777777" w:rsidR="00967651" w:rsidRDefault="00967651" w:rsidP="00967651">
            <w:pPr>
              <w:spacing w:line="276" w:lineRule="auto"/>
              <w:rPr>
                <w:rFonts w:cs="Calibri"/>
                <w:sz w:val="20"/>
                <w:szCs w:val="20"/>
              </w:rPr>
            </w:pPr>
          </w:p>
          <w:p w14:paraId="4011BB50" w14:textId="254256E2" w:rsidR="00967651" w:rsidRPr="00297C82" w:rsidRDefault="00967651" w:rsidP="00967651">
            <w:pPr>
              <w:spacing w:line="276" w:lineRule="auto"/>
              <w:rPr>
                <w:rFonts w:cs="Calibri"/>
                <w:sz w:val="20"/>
                <w:szCs w:val="20"/>
              </w:rPr>
            </w:pPr>
          </w:p>
        </w:tc>
        <w:tc>
          <w:tcPr>
            <w:tcW w:w="3756" w:type="dxa"/>
          </w:tcPr>
          <w:p w14:paraId="37FC0A54" w14:textId="77777777" w:rsidR="00C75D15" w:rsidRPr="001A1835" w:rsidRDefault="00C75D15" w:rsidP="00C75D15">
            <w:pPr>
              <w:spacing w:before="80" w:after="80" w:line="276" w:lineRule="auto"/>
              <w:jc w:val="left"/>
              <w:rPr>
                <w:b/>
                <w:bCs/>
                <w:sz w:val="20"/>
                <w:szCs w:val="20"/>
              </w:rPr>
            </w:pPr>
            <w:r>
              <w:rPr>
                <w:b/>
                <w:bCs/>
                <w:sz w:val="20"/>
                <w:szCs w:val="20"/>
              </w:rPr>
              <w:t>Organisatorisches Mapping</w:t>
            </w:r>
          </w:p>
          <w:p w14:paraId="5B251952" w14:textId="77777777" w:rsidR="00C75D15" w:rsidRPr="001A1835" w:rsidRDefault="00C75D15" w:rsidP="00C75D15">
            <w:pPr>
              <w:spacing w:before="80" w:after="80" w:line="276" w:lineRule="auto"/>
              <w:jc w:val="left"/>
              <w:rPr>
                <w:sz w:val="20"/>
                <w:szCs w:val="20"/>
              </w:rPr>
            </w:pPr>
            <w:r>
              <w:rPr>
                <w:sz w:val="20"/>
                <w:szCs w:val="20"/>
              </w:rPr>
              <w:t>Zuordnung gemäß Werk.</w:t>
            </w:r>
          </w:p>
          <w:p w14:paraId="394952B4" w14:textId="77777777" w:rsidR="00C75D15" w:rsidRPr="001A1835" w:rsidRDefault="00C75D15" w:rsidP="00C75D15">
            <w:pPr>
              <w:spacing w:before="80" w:after="80" w:line="276" w:lineRule="auto"/>
              <w:jc w:val="left"/>
              <w:rPr>
                <w:sz w:val="20"/>
                <w:szCs w:val="20"/>
              </w:rPr>
            </w:pPr>
          </w:p>
          <w:p w14:paraId="4CF69D27" w14:textId="77777777" w:rsidR="00C75D15" w:rsidRPr="001A1835" w:rsidRDefault="00C75D15" w:rsidP="00C75D15">
            <w:pPr>
              <w:spacing w:before="80" w:after="80" w:line="276" w:lineRule="auto"/>
              <w:jc w:val="left"/>
              <w:rPr>
                <w:b/>
                <w:bCs/>
                <w:sz w:val="20"/>
                <w:szCs w:val="20"/>
              </w:rPr>
            </w:pPr>
            <w:r>
              <w:rPr>
                <w:b/>
                <w:bCs/>
                <w:sz w:val="20"/>
                <w:szCs w:val="20"/>
              </w:rPr>
              <w:t>Mobile Offline-Synchronisation</w:t>
            </w:r>
          </w:p>
          <w:p w14:paraId="2BF7D23C" w14:textId="77777777" w:rsidR="00C75D15" w:rsidRPr="001A1835" w:rsidRDefault="00C75D15" w:rsidP="00C75D15">
            <w:pPr>
              <w:spacing w:before="80" w:after="80" w:line="276" w:lineRule="auto"/>
              <w:jc w:val="left"/>
              <w:rPr>
                <w:sz w:val="20"/>
                <w:szCs w:val="20"/>
              </w:rPr>
            </w:pPr>
            <w:r>
              <w:rPr>
                <w:sz w:val="20"/>
                <w:szCs w:val="20"/>
              </w:rPr>
              <w:t>Zuordnung gemäß Werk.</w:t>
            </w:r>
          </w:p>
          <w:p w14:paraId="1D8FAC0D" w14:textId="6A76A467" w:rsidR="00C75D15" w:rsidRPr="001A1835" w:rsidRDefault="00C75D15" w:rsidP="00C75D15">
            <w:pPr>
              <w:spacing w:before="80" w:after="80" w:line="276" w:lineRule="auto"/>
              <w:jc w:val="left"/>
              <w:rPr>
                <w:sz w:val="20"/>
                <w:szCs w:val="20"/>
              </w:rPr>
            </w:pPr>
          </w:p>
        </w:tc>
      </w:tr>
    </w:tbl>
    <w:p w14:paraId="500260A2" w14:textId="7AFA3459" w:rsidR="001749FD" w:rsidRDefault="001749FD" w:rsidP="001749FD">
      <w:pPr>
        <w:pStyle w:val="berschrift3"/>
        <w:rPr>
          <w:lang w:val="en-US"/>
        </w:rPr>
      </w:pPr>
      <w:bookmarkStart w:id="50" w:name="_Toc201269606"/>
      <w:bookmarkStart w:id="51" w:name="_Toc159009697"/>
      <w:r>
        <w:rPr>
          <w:lang w:val="en-US"/>
        </w:rPr>
        <w:t>Integration in SAP MM</w:t>
      </w:r>
      <w:bookmarkEnd w:id="50"/>
    </w:p>
    <w:p w14:paraId="6C2B6F85" w14:textId="679F2C85" w:rsidR="001749FD" w:rsidRPr="0045673C" w:rsidRDefault="001749FD" w:rsidP="0045673C">
      <w:pPr>
        <w:spacing w:line="276" w:lineRule="auto"/>
        <w:rPr>
          <w:rFonts w:cs="Arial"/>
        </w:rPr>
      </w:pPr>
      <w:r>
        <w:rPr>
          <w:rFonts w:cs="Arial"/>
        </w:rPr>
        <w:t xml:space="preserve">Die Integration der Bewegungen erfolgt im Hintergrund über die Transaktion MIGO mit folgenden Bewegungsarten: </w:t>
      </w:r>
    </w:p>
    <w:p w14:paraId="333884D1" w14:textId="5499A736" w:rsidR="001749FD" w:rsidRDefault="002D5FB5" w:rsidP="001749FD">
      <w:r>
        <w:lastRenderedPageBreak/>
        <w:t>Wareneingang</w:t>
      </w:r>
    </w:p>
    <w:p w14:paraId="7FAEE263" w14:textId="77777777" w:rsidR="002D5FB5" w:rsidRDefault="002D5FB5" w:rsidP="002D5FB5">
      <w:pPr>
        <w:pStyle w:val="Listenabsatz"/>
        <w:numPr>
          <w:ilvl w:val="0"/>
          <w:numId w:val="29"/>
        </w:numPr>
      </w:pPr>
      <w:r>
        <w:t>{{bw_wareneingang_bestellung}}</w:t>
      </w:r>
    </w:p>
    <w:p w14:paraId="732FE959" w14:textId="77777777" w:rsidR="002D5FB5" w:rsidRDefault="002D5FB5" w:rsidP="002D5FB5">
      <w:pPr>
        <w:pStyle w:val="Listenabsatz"/>
        <w:numPr>
          <w:ilvl w:val="0"/>
          <w:numId w:val="29"/>
        </w:numPr>
      </w:pPr>
      <w:r>
        <w:t>{{bw_wareneingang_fertigungsauftrag}}</w:t>
      </w:r>
    </w:p>
    <w:p w14:paraId="1017DF11" w14:textId="77777777" w:rsidR="002D5FB5" w:rsidRDefault="002D5FB5" w:rsidP="002D5FB5">
      <w:pPr>
        <w:pStyle w:val="Listenabsatz"/>
        <w:numPr>
          <w:ilvl w:val="0"/>
          <w:numId w:val="29"/>
        </w:numPr>
      </w:pPr>
      <w:r>
        <w:t>{{bw_wareneingang_retoure_auftrag}}</w:t>
      </w:r>
    </w:p>
    <w:p w14:paraId="72E1D11A" w14:textId="7ED539A8" w:rsidR="001749FD" w:rsidRDefault="002D5FB5" w:rsidP="002D5FB5">
      <w:pPr>
        <w:pStyle w:val="Listenabsatz"/>
        <w:numPr>
          <w:ilvl w:val="0"/>
          <w:numId w:val="29"/>
        </w:numPr>
      </w:pPr>
      <w:r>
        <w:t>{{bw_wareneingang_retoure_kostenstelle}}</w:t>
      </w:r>
    </w:p>
    <w:p w14:paraId="065B3992" w14:textId="77777777" w:rsidR="002D5FB5" w:rsidRDefault="002D5FB5" w:rsidP="002D5FB5"/>
    <w:p w14:paraId="58691130" w14:textId="69B28207" w:rsidR="002D5FB5" w:rsidRDefault="002D5FB5" w:rsidP="002D5FB5">
      <w:r>
        <w:t xml:space="preserve">Warenausgang </w:t>
      </w:r>
    </w:p>
    <w:p w14:paraId="1AE54CFC" w14:textId="77777777" w:rsidR="002D5FB5" w:rsidRDefault="002D5FB5" w:rsidP="002D5FB5">
      <w:pPr>
        <w:pStyle w:val="Listenabsatz"/>
        <w:numPr>
          <w:ilvl w:val="0"/>
          <w:numId w:val="30"/>
        </w:numPr>
      </w:pPr>
      <w:r>
        <w:t>{{bw_warenausgang_netzplan}}</w:t>
      </w:r>
    </w:p>
    <w:p w14:paraId="69C71737" w14:textId="77777777" w:rsidR="002D5FB5" w:rsidRDefault="002D5FB5" w:rsidP="002D5FB5">
      <w:pPr>
        <w:pStyle w:val="Listenabsatz"/>
        <w:numPr>
          <w:ilvl w:val="0"/>
          <w:numId w:val="30"/>
        </w:numPr>
      </w:pPr>
      <w:r>
        <w:t>{{bw_warenausgang_auftrag}}</w:t>
      </w:r>
    </w:p>
    <w:p w14:paraId="45E6B055" w14:textId="15D2979D" w:rsidR="002D5FB5" w:rsidRDefault="002D5FB5" w:rsidP="002D5FB5">
      <w:pPr>
        <w:pStyle w:val="Listenabsatz"/>
        <w:numPr>
          <w:ilvl w:val="0"/>
          <w:numId w:val="30"/>
        </w:numPr>
      </w:pPr>
      <w:r>
        <w:t>{{bw_warenausgang_kostenstelle}}</w:t>
      </w:r>
    </w:p>
    <w:p w14:paraId="00DE9FA4" w14:textId="77777777" w:rsidR="002D5FB5" w:rsidRDefault="002D5FB5" w:rsidP="002D5FB5">
      <w:pPr>
        <w:pStyle w:val="Listenabsatz"/>
      </w:pPr>
    </w:p>
    <w:p w14:paraId="293EDFA7" w14:textId="3405521B" w:rsidR="001749FD" w:rsidRDefault="001749FD" w:rsidP="001749FD">
      <w:r>
        <w:t xml:space="preserve">Die Verbuchung der Inventur erfolgt im Hintergrund über die Transaktion MI04. </w:t>
      </w:r>
    </w:p>
    <w:p w14:paraId="3F582E5F" w14:textId="4D8A2413" w:rsidR="00A11218" w:rsidRDefault="00A11218" w:rsidP="001749FD"/>
    <w:p w14:paraId="00921ED6" w14:textId="47FE1011" w:rsidR="00A11218" w:rsidRPr="0045673C" w:rsidRDefault="00A11218" w:rsidP="002D5FB5">
      <w:pPr>
        <w:rPr>
          <w:rFonts w:cs="Arial"/>
        </w:rPr>
      </w:pPr>
      <w:r>
        <w:rPr>
          <w:rFonts w:cs="Arial"/>
        </w:rPr>
        <w:t xml:space="preserve">Zur Integration wird grundsätzlich der SAP User verwendet, der mit der Email-Adresse des mobilen Benutzers verknüpft ist. Die Ermittlung findet im SAP über den HR Infotypen 0105 und den Subtyp 0010 / 0001 statt. Hier wird die Email-Adresse auf den SAP User zugeordnet und dieser für die Verbuchung der Materialbelege herangezogen. </w:t>
      </w:r>
    </w:p>
    <w:p w14:paraId="4DAE6626" w14:textId="2B274109" w:rsidR="00335852" w:rsidRPr="0045673C" w:rsidRDefault="00335852" w:rsidP="002D5FB5">
      <w:pPr>
        <w:rPr>
          <w:rFonts w:cs="Arial"/>
        </w:rPr>
      </w:pPr>
      <w:r>
        <w:rPr>
          <w:rFonts w:cs="Arial"/>
        </w:rPr>
        <w:t xml:space="preserve">Ermittlung über Benutzer-Kürzel aus Active Directory. Speicherung im Portal unter „Mitarbeiter ID“ am Benutzerstamm. Verbuchung mittels „Mitarbeiter ID“ entspricht dem SAP User. </w:t>
      </w:r>
    </w:p>
    <w:p w14:paraId="7222CE42" w14:textId="1FAE5847" w:rsidR="00D20B52" w:rsidRPr="0045673C" w:rsidRDefault="00D20B52" w:rsidP="002D5FB5">
      <w:pPr>
        <w:rPr>
          <w:rFonts w:cs="Arial"/>
        </w:rPr>
      </w:pPr>
      <w:r>
        <w:rPr>
          <w:rFonts w:cs="Arial"/>
        </w:rPr>
        <w:t xml:space="preserve">Alternativ kann die Ermittlung des SAP Users mittels Email-Adresse über die User-Tabelle im SAP erfolgen. </w:t>
      </w:r>
    </w:p>
    <w:p w14:paraId="3F2546A6" w14:textId="7A6A0302" w:rsidR="000B5D39" w:rsidRDefault="00216242" w:rsidP="00D00DA1">
      <w:pPr>
        <w:pStyle w:val="berschrift1"/>
        <w:spacing w:line="276" w:lineRule="auto"/>
        <w:rPr>
          <w:lang w:val="en-US"/>
        </w:rPr>
      </w:pPr>
      <w:bookmarkStart w:id="52" w:name="_Toc201269607"/>
      <w:r>
        <w:rPr>
          <w:lang w:val="en-US"/>
        </w:rPr>
        <w:t>Portal</w:t>
      </w:r>
      <w:bookmarkEnd w:id="51"/>
      <w:bookmarkEnd w:id="52"/>
    </w:p>
    <w:p w14:paraId="4EF46C92" w14:textId="5AAD6F6E" w:rsidR="0085193B" w:rsidRDefault="001A4CD0" w:rsidP="00D00DA1">
      <w:pPr>
        <w:spacing w:line="276" w:lineRule="auto"/>
      </w:pPr>
      <w:r>
        <w:t xml:space="preserve">Dieses Kapitel beschreibt Portal-Anwendung und einige verfügbaren Funktionen. In diesem Kapitel werden nicht alle im Projekt besprochenen Funktionalitäten dargestellt, es dient eher dazu, ein „Look&amp;Feel“ von der Lösung zu verleihen. </w:t>
      </w:r>
    </w:p>
    <w:p w14:paraId="26238F5B" w14:textId="77777777" w:rsidR="0085193B" w:rsidRDefault="0085193B" w:rsidP="00D00DA1">
      <w:pPr>
        <w:spacing w:line="276" w:lineRule="auto"/>
      </w:pPr>
    </w:p>
    <w:p w14:paraId="02E44308" w14:textId="3A3EE375" w:rsidR="00EB00E9" w:rsidRPr="00884755" w:rsidRDefault="0085193B" w:rsidP="00D00DA1">
      <w:pPr>
        <w:spacing w:line="276" w:lineRule="auto"/>
      </w:pPr>
      <w:r>
        <w:t>Portal ist eine browserbasierte Webanwendung, die von jedem Browser aus ausgeführt werden kann. Wir empfehlen die Verwendung von Google Chrome.</w:t>
      </w:r>
    </w:p>
    <w:p w14:paraId="53DA0A6F" w14:textId="14C1E40E" w:rsidR="0074438F" w:rsidRDefault="0074438F" w:rsidP="00D00DA1">
      <w:pPr>
        <w:pStyle w:val="berschrift3"/>
        <w:spacing w:line="276" w:lineRule="auto"/>
        <w:rPr>
          <w:lang w:val="en-US"/>
        </w:rPr>
      </w:pPr>
      <w:bookmarkStart w:id="53" w:name="_Toc201269608"/>
      <w:bookmarkStart w:id="54" w:name="_Toc159009710"/>
      <w:r>
        <w:rPr>
          <w:lang w:val="en-US"/>
        </w:rPr>
        <w:t>Lagerort Verwaltung</w:t>
      </w:r>
      <w:bookmarkEnd w:id="53"/>
      <w:r>
        <w:rPr>
          <w:lang w:val="en-US"/>
        </w:rPr>
        <w:t xml:space="preserve"> </w:t>
      </w:r>
    </w:p>
    <w:p w14:paraId="5CB4DDB9" w14:textId="1A3105FE" w:rsidR="0074438F" w:rsidRDefault="0074438F" w:rsidP="0045673C">
      <w:pPr>
        <w:spacing w:line="276" w:lineRule="auto"/>
      </w:pPr>
      <w:r>
        <w:t xml:space="preserve">Im Bereich des Material Managements können zu allen Lagerorten angelegt und verknüpft werden. Die darin enthaltenen Materialien werden aus SAP MM abgerufen. </w:t>
      </w:r>
    </w:p>
    <w:p w14:paraId="5B7D26B7" w14:textId="77777777" w:rsidR="0074438F" w:rsidRPr="0074438F" w:rsidRDefault="0074438F" w:rsidP="0074438F"/>
    <w:p w14:paraId="493C55DC" w14:textId="5E53EB5D" w:rsidR="0074438F" w:rsidRDefault="0074438F" w:rsidP="0074438F">
      <w:pPr>
        <w:rPr>
          <w:lang w:val="en-US"/>
        </w:rPr>
      </w:pPr>
      <w:r>
        <w:rPr>
          <w:noProof/>
          <w:lang w:val="en-US"/>
        </w:rPr>
        <w:lastRenderedPageBreak/>
        <w:drawing>
          <wp:inline distT="0" distB="0" distL="0" distR="0" wp14:anchorId="54794432" wp14:editId="659E38B5">
            <wp:extent cx="5760720" cy="3101975"/>
            <wp:effectExtent l="0" t="0" r="5080" b="0"/>
            <wp:docPr id="1475127027" name="Picture 1" descr="A screenshot of a computer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127027" name="Picture 1" descr="A screenshot of a computer  AI-generated content may be incorrect."/>
                    <pic:cNvPicPr/>
                  </pic:nvPicPr>
                  <pic:blipFill>
                    <a:blip r:embed="rId19"/>
                    <a:stretch>
                      <a:fillRect/>
                    </a:stretch>
                  </pic:blipFill>
                  <pic:spPr>
                    <a:xfrm>
                      <a:off x="0" y="0"/>
                      <a:ext cx="5760720" cy="3101975"/>
                    </a:xfrm>
                    <a:prstGeom prst="rect">
                      <a:avLst/>
                    </a:prstGeom>
                  </pic:spPr>
                </pic:pic>
              </a:graphicData>
            </a:graphic>
          </wp:inline>
        </w:drawing>
      </w:r>
    </w:p>
    <w:p w14:paraId="79F6B6D2" w14:textId="2F9AEE2F" w:rsidR="001D247F" w:rsidRDefault="001D247F" w:rsidP="001D247F">
      <w:pPr>
        <w:pStyle w:val="Beschriftung"/>
        <w:spacing w:line="276" w:lineRule="auto"/>
        <w:rPr>
          <w:lang w:val="en-US"/>
        </w:rPr>
      </w:pPr>
      <w:r>
        <w:rPr>
          <w:lang w:val="en-US"/>
        </w:rPr>
        <w:t>Abbildung 5: Portal - Lagerliste</w:t>
      </w:r>
    </w:p>
    <w:p w14:paraId="32762859" w14:textId="77777777" w:rsidR="001D247F" w:rsidRDefault="001D247F" w:rsidP="0074438F">
      <w:pPr>
        <w:rPr>
          <w:lang w:val="en-US"/>
        </w:rPr>
      </w:pPr>
    </w:p>
    <w:p w14:paraId="075B405F" w14:textId="77777777" w:rsidR="0074438F" w:rsidRDefault="0074438F" w:rsidP="0074438F">
      <w:pPr>
        <w:rPr>
          <w:lang w:val="en-US"/>
        </w:rPr>
      </w:pPr>
    </w:p>
    <w:p w14:paraId="56DF5FA7" w14:textId="303A8C75" w:rsidR="0074438F" w:rsidRDefault="0074438F" w:rsidP="0074438F">
      <w:pPr>
        <w:rPr>
          <w:lang w:val="en-US"/>
        </w:rPr>
      </w:pPr>
      <w:r>
        <w:rPr>
          <w:noProof/>
          <w:lang w:val="en-US"/>
        </w:rPr>
        <w:drawing>
          <wp:inline distT="0" distB="0" distL="0" distR="0" wp14:anchorId="512B3BCB" wp14:editId="251B1606">
            <wp:extent cx="5760720" cy="3101975"/>
            <wp:effectExtent l="0" t="0" r="5080" b="0"/>
            <wp:docPr id="964411601" name="Picture 1" descr="A screenshot of a computer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411601" name="Picture 1" descr="A screenshot of a computer  AI-generated content may be incorrect."/>
                    <pic:cNvPicPr/>
                  </pic:nvPicPr>
                  <pic:blipFill>
                    <a:blip r:embed="rId20"/>
                    <a:stretch>
                      <a:fillRect/>
                    </a:stretch>
                  </pic:blipFill>
                  <pic:spPr>
                    <a:xfrm>
                      <a:off x="0" y="0"/>
                      <a:ext cx="5760720" cy="3101975"/>
                    </a:xfrm>
                    <a:prstGeom prst="rect">
                      <a:avLst/>
                    </a:prstGeom>
                  </pic:spPr>
                </pic:pic>
              </a:graphicData>
            </a:graphic>
          </wp:inline>
        </w:drawing>
      </w:r>
    </w:p>
    <w:p w14:paraId="3D7C5415" w14:textId="65B04B41" w:rsidR="001D247F" w:rsidRDefault="001D247F" w:rsidP="001D247F">
      <w:pPr>
        <w:pStyle w:val="Beschriftung"/>
        <w:spacing w:line="276" w:lineRule="auto"/>
        <w:rPr>
          <w:lang w:val="en-US"/>
        </w:rPr>
      </w:pPr>
      <w:r>
        <w:rPr>
          <w:lang w:val="en-US"/>
        </w:rPr>
        <w:t>Abbildung 6: Portal - Laberübersicht</w:t>
      </w:r>
    </w:p>
    <w:p w14:paraId="7498E9CD" w14:textId="77777777" w:rsidR="001D247F" w:rsidRPr="0074438F" w:rsidRDefault="001D247F" w:rsidP="0074438F">
      <w:pPr>
        <w:rPr>
          <w:lang w:val="en-US"/>
        </w:rPr>
      </w:pPr>
    </w:p>
    <w:p w14:paraId="09EC324C" w14:textId="326FD53A" w:rsidR="000B5D39" w:rsidRDefault="0074438F" w:rsidP="00D00DA1">
      <w:pPr>
        <w:pStyle w:val="berschrift3"/>
        <w:spacing w:line="276" w:lineRule="auto"/>
        <w:rPr>
          <w:lang w:val="en-US"/>
        </w:rPr>
      </w:pPr>
      <w:bookmarkStart w:id="55" w:name="_Toc201269609"/>
      <w:bookmarkEnd w:id="54"/>
      <w:r>
        <w:rPr>
          <w:lang w:val="en-US"/>
        </w:rPr>
        <w:t>Materialbewegungen</w:t>
      </w:r>
      <w:bookmarkEnd w:id="55"/>
    </w:p>
    <w:p w14:paraId="2BA010FF" w14:textId="1846223A" w:rsidR="0074438F" w:rsidRPr="001A1835" w:rsidRDefault="0074438F" w:rsidP="00D00DA1">
      <w:pPr>
        <w:spacing w:line="276" w:lineRule="auto"/>
      </w:pPr>
      <w:r>
        <w:t xml:space="preserve">Im Bereich "Materialbewegungen", werden alle mobil durchgeführten Warenein- oder -ausgänge festgehalten und können in einer Art „Monitor“ überwacht werden. </w:t>
      </w:r>
    </w:p>
    <w:p w14:paraId="62D8BCCA" w14:textId="77777777" w:rsidR="005D2090" w:rsidRPr="001A1835" w:rsidRDefault="005D2090" w:rsidP="00D00DA1">
      <w:pPr>
        <w:keepNext/>
        <w:spacing w:line="276" w:lineRule="auto"/>
      </w:pPr>
    </w:p>
    <w:p w14:paraId="2FCF726B" w14:textId="0D4FB552" w:rsidR="00B2720E" w:rsidRDefault="0074438F" w:rsidP="00D00DA1">
      <w:pPr>
        <w:keepNext/>
        <w:spacing w:line="276" w:lineRule="auto"/>
      </w:pPr>
      <w:r>
        <w:rPr>
          <w:noProof/>
        </w:rPr>
        <w:drawing>
          <wp:inline distT="0" distB="0" distL="0" distR="0" wp14:anchorId="12E8AECB" wp14:editId="68367C69">
            <wp:extent cx="5760720" cy="3101975"/>
            <wp:effectExtent l="0" t="0" r="5080" b="0"/>
            <wp:docPr id="1383239376" name="Picture 1" descr="A screenshot of a computer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239376" name="Picture 1" descr="A screenshot of a computer  AI-generated content may be incorrect."/>
                    <pic:cNvPicPr/>
                  </pic:nvPicPr>
                  <pic:blipFill>
                    <a:blip r:embed="rId21"/>
                    <a:stretch>
                      <a:fillRect/>
                    </a:stretch>
                  </pic:blipFill>
                  <pic:spPr>
                    <a:xfrm>
                      <a:off x="0" y="0"/>
                      <a:ext cx="5760720" cy="3101975"/>
                    </a:xfrm>
                    <a:prstGeom prst="rect">
                      <a:avLst/>
                    </a:prstGeom>
                  </pic:spPr>
                </pic:pic>
              </a:graphicData>
            </a:graphic>
          </wp:inline>
        </w:drawing>
      </w:r>
    </w:p>
    <w:p w14:paraId="529F57BC" w14:textId="3743DB36" w:rsidR="005110F7" w:rsidRPr="007A1D4B" w:rsidRDefault="001A4CD0" w:rsidP="00C75D15">
      <w:pPr>
        <w:pStyle w:val="Beschriftung"/>
        <w:spacing w:line="276" w:lineRule="auto"/>
      </w:pPr>
      <w:bookmarkStart w:id="56" w:name="_Toc124884038"/>
      <w:r>
        <w:t xml:space="preserve">Abbildung 7: Portal - Übersicht </w:t>
      </w:r>
      <w:bookmarkEnd w:id="56"/>
      <w:r>
        <w:t>Materialbewegungen</w:t>
      </w:r>
    </w:p>
    <w:p w14:paraId="0011602C" w14:textId="77777777" w:rsidR="0074438F" w:rsidRPr="007A1D4B" w:rsidRDefault="0074438F" w:rsidP="0074438F"/>
    <w:p w14:paraId="51DDC77C" w14:textId="2CC17C35" w:rsidR="0074438F" w:rsidRPr="0074438F" w:rsidRDefault="002D5FB5" w:rsidP="0074438F">
      <w:r>
        <w:t xml:space="preserve">Außerdem können Materialbewegungen auch direkt im Portal, ohne mobiles Endgerät ausgeführt werden. </w:t>
      </w:r>
    </w:p>
    <w:p w14:paraId="6A6AA6F5" w14:textId="77777777" w:rsidR="0074438F" w:rsidRPr="0074438F" w:rsidRDefault="0074438F" w:rsidP="0074438F"/>
    <w:p w14:paraId="7F00A8CD" w14:textId="2F9C0C3E" w:rsidR="0074438F" w:rsidRDefault="0074438F" w:rsidP="0074438F">
      <w:r>
        <w:rPr>
          <w:noProof/>
        </w:rPr>
        <w:drawing>
          <wp:inline distT="0" distB="0" distL="0" distR="0" wp14:anchorId="108E69BD" wp14:editId="2BDF72AF">
            <wp:extent cx="5760720" cy="3101975"/>
            <wp:effectExtent l="0" t="0" r="5080" b="0"/>
            <wp:docPr id="1603558601" name="Picture 1" descr="A screenshot of a computer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558601" name="Picture 1" descr="A screenshot of a computer  AI-generated content may be incorrect."/>
                    <pic:cNvPicPr/>
                  </pic:nvPicPr>
                  <pic:blipFill>
                    <a:blip r:embed="rId22"/>
                    <a:stretch>
                      <a:fillRect/>
                    </a:stretch>
                  </pic:blipFill>
                  <pic:spPr>
                    <a:xfrm>
                      <a:off x="0" y="0"/>
                      <a:ext cx="5760720" cy="3101975"/>
                    </a:xfrm>
                    <a:prstGeom prst="rect">
                      <a:avLst/>
                    </a:prstGeom>
                  </pic:spPr>
                </pic:pic>
              </a:graphicData>
            </a:graphic>
          </wp:inline>
        </w:drawing>
      </w:r>
    </w:p>
    <w:p w14:paraId="2D53EBF9" w14:textId="413D79A3" w:rsidR="001D247F" w:rsidRPr="007A1D4B" w:rsidRDefault="001D247F" w:rsidP="001D247F">
      <w:pPr>
        <w:pStyle w:val="Beschriftung"/>
        <w:spacing w:line="276" w:lineRule="auto"/>
      </w:pPr>
      <w:r>
        <w:t>Abbildung 8: Portal - Materialbuchung</w:t>
      </w:r>
    </w:p>
    <w:p w14:paraId="17DDA6C7" w14:textId="77777777" w:rsidR="001D247F" w:rsidRDefault="001D247F" w:rsidP="0074438F"/>
    <w:p w14:paraId="39B5DFF8" w14:textId="77777777" w:rsidR="0074438F" w:rsidRDefault="0074438F" w:rsidP="0074438F"/>
    <w:p w14:paraId="59307E0C" w14:textId="795F56D2" w:rsidR="0074438F" w:rsidRPr="0074438F" w:rsidRDefault="0074438F" w:rsidP="0074438F">
      <w:r>
        <w:t xml:space="preserve">Diese Buchung wird ebenfalls direkt nach SAP MM übertragen und verbucht. </w:t>
      </w:r>
    </w:p>
    <w:p w14:paraId="45F59F0A" w14:textId="77777777" w:rsidR="000B5D39" w:rsidRDefault="00216242" w:rsidP="00D00DA1">
      <w:pPr>
        <w:pStyle w:val="berschrift2"/>
        <w:spacing w:line="276" w:lineRule="auto"/>
        <w:rPr>
          <w:lang w:val="en-US"/>
        </w:rPr>
      </w:pPr>
      <w:bookmarkStart w:id="57" w:name="_Toc159009712"/>
      <w:bookmarkStart w:id="58" w:name="_Toc201269610"/>
      <w:r>
        <w:rPr>
          <w:lang w:val="en-US"/>
        </w:rPr>
        <w:lastRenderedPageBreak/>
        <w:t>Konfiguration</w:t>
      </w:r>
      <w:bookmarkEnd w:id="57"/>
      <w:bookmarkEnd w:id="58"/>
    </w:p>
    <w:p w14:paraId="7AE31101" w14:textId="73D7030F" w:rsidR="000B5D39" w:rsidRPr="001A1835" w:rsidRDefault="001A4CD0" w:rsidP="00D00DA1">
      <w:pPr>
        <w:spacing w:line="276" w:lineRule="auto"/>
      </w:pPr>
      <w:r>
        <w:t xml:space="preserve">Im Seitenmenü des Portals gibt es mehrere Optionen, um sowohl Portal als auch die mobile Lösung zu konfigurieren. In diesem Bereich können die autorisierten Benutzer (gemäß Kapitel </w:t>
      </w:r>
      <w:r>
        <w:rPr>
          <w:lang w:val="en-US"/>
        </w:rPr>
        <w:fldChar w:fldCharType="begin"/>
      </w:r>
      <w:r>
        <w:instrText xml:space="preserve"> REF _Ref124678935 \r \h </w:instrText>
        <w:instrText xml:space="preserve"> \* MERGEFORMAT </w:instrText>
      </w:r>
      <w:r>
        <w:rPr>
          <w:lang w:val="en-US"/>
        </w:rPr>
        <w:fldChar w:fldCharType="separate"/>
      </w:r>
      <w:r>
        <w:t>4</w:t>
      </w:r>
      <w:r>
        <w:rPr>
          <w:lang w:val="en-US"/>
        </w:rPr>
        <w:fldChar w:fldCharType="end"/>
      </w:r>
      <w:r>
        <w:t>) die Einstellungen so konfigurieren, wie es in der Organisation erforderlich ist. Die folgenden Konfigurationen können durchgeführt werden, werden aber in diesem Dokument nicht beschrieben, da sie in der Implementierungsphase vorgenommen werden:</w:t>
      </w:r>
    </w:p>
    <w:p w14:paraId="7410536A" w14:textId="77777777" w:rsidR="00C30B3A" w:rsidRPr="001A1835" w:rsidRDefault="00C30B3A" w:rsidP="00D00DA1">
      <w:pPr>
        <w:spacing w:line="276" w:lineRule="auto"/>
      </w:pPr>
    </w:p>
    <w:p w14:paraId="315CF3AF" w14:textId="77777777" w:rsidR="000B5D39" w:rsidRDefault="001A4CD0" w:rsidP="00D00DA1">
      <w:pPr>
        <w:spacing w:line="276" w:lineRule="auto"/>
        <w:rPr>
          <w:b/>
          <w:bCs/>
          <w:lang w:val="en-US"/>
        </w:rPr>
      </w:pPr>
      <w:r>
        <w:rPr>
          <w:b/>
          <w:bCs/>
          <w:lang w:val="en-US"/>
        </w:rPr>
        <w:t>Allgemeine Einstellungen</w:t>
      </w:r>
    </w:p>
    <w:p w14:paraId="55FD42E2" w14:textId="77777777" w:rsidR="000B5D39" w:rsidRPr="001A1835" w:rsidRDefault="001A4CD0" w:rsidP="00956EEE">
      <w:pPr>
        <w:pStyle w:val="Listenabsatz"/>
        <w:numPr>
          <w:ilvl w:val="0"/>
          <w:numId w:val="11"/>
        </w:numPr>
        <w:spacing w:line="276" w:lineRule="auto"/>
      </w:pPr>
      <w:r>
        <w:t>Allgemeine Einstellungen, die für das gesamte System gelten</w:t>
      </w:r>
    </w:p>
    <w:p w14:paraId="6FFBCEC9" w14:textId="77777777" w:rsidR="000B5D39" w:rsidRDefault="001A4CD0" w:rsidP="00956EEE">
      <w:pPr>
        <w:pStyle w:val="Listenabsatz"/>
        <w:numPr>
          <w:ilvl w:val="0"/>
          <w:numId w:val="11"/>
        </w:numPr>
        <w:spacing w:line="276" w:lineRule="auto"/>
      </w:pPr>
      <w:r>
        <w:t>z.B. den Planungsmodus, wenn ein externes Backend angeschlossen ist</w:t>
      </w:r>
    </w:p>
    <w:p w14:paraId="008C1481" w14:textId="77777777" w:rsidR="00124C65" w:rsidRPr="001A1835" w:rsidRDefault="00124C65" w:rsidP="00D00DA1">
      <w:pPr>
        <w:spacing w:line="276" w:lineRule="auto"/>
      </w:pPr>
    </w:p>
    <w:p w14:paraId="2A38EA6F" w14:textId="77777777" w:rsidR="000B5D39" w:rsidRDefault="00800E3A" w:rsidP="00D00DA1">
      <w:pPr>
        <w:spacing w:line="276" w:lineRule="auto"/>
        <w:rPr>
          <w:b/>
          <w:bCs/>
          <w:lang w:val="en-US"/>
        </w:rPr>
      </w:pPr>
      <w:r>
        <w:rPr>
          <w:b/>
          <w:bCs/>
          <w:lang w:val="en-US"/>
        </w:rPr>
        <w:t>Benutzerverwaltung</w:t>
      </w:r>
    </w:p>
    <w:p w14:paraId="64867013" w14:textId="217E1904" w:rsidR="000B5D39" w:rsidRPr="001A1835" w:rsidRDefault="001A4CD0" w:rsidP="00956EEE">
      <w:pPr>
        <w:pStyle w:val="Listenabsatz"/>
        <w:numPr>
          <w:ilvl w:val="0"/>
          <w:numId w:val="12"/>
        </w:numPr>
        <w:spacing w:line="276" w:lineRule="auto"/>
      </w:pPr>
      <w:r>
        <w:t>Zeigt alle Benutzer im System an, abhängig von der Organisation, die ein Benutzer sehen darf</w:t>
      </w:r>
    </w:p>
    <w:p w14:paraId="14867B3F" w14:textId="77777777" w:rsidR="000B5D39" w:rsidRPr="001A1835" w:rsidRDefault="001A4CD0" w:rsidP="00956EEE">
      <w:pPr>
        <w:pStyle w:val="Listenabsatz"/>
        <w:numPr>
          <w:ilvl w:val="0"/>
          <w:numId w:val="12"/>
        </w:numPr>
        <w:spacing w:line="276" w:lineRule="auto"/>
      </w:pPr>
      <w:r>
        <w:t>Ein Administrator kann manuell Benutzer hinzufügen, entfernen, ändern und Rollen zuweisen, wenn er dazu berechtigt ist.</w:t>
      </w:r>
    </w:p>
    <w:p w14:paraId="0632DA69" w14:textId="007DB0FC" w:rsidR="000B5D39" w:rsidRPr="001A1835" w:rsidRDefault="001A4CD0" w:rsidP="00956EEE">
      <w:pPr>
        <w:pStyle w:val="Listenabsatz"/>
        <w:numPr>
          <w:ilvl w:val="0"/>
          <w:numId w:val="12"/>
        </w:numPr>
        <w:spacing w:line="276" w:lineRule="auto"/>
      </w:pPr>
      <w:r>
        <w:t>Kann aktiv oder selten genutzt werden, wenn man Azure AD oder ähnliches verwendet - dann wird die Benutzerverwaltung dort stattfinden und mit dem  maintenance OS synchronisiert wird</w:t>
      </w:r>
    </w:p>
    <w:p w14:paraId="67F19C4C" w14:textId="74C0C479" w:rsidR="000B5D39" w:rsidRDefault="001A4CD0" w:rsidP="00D00DA1">
      <w:pPr>
        <w:spacing w:line="276" w:lineRule="auto"/>
        <w:rPr>
          <w:b/>
          <w:bCs/>
          <w:lang w:val="en-US"/>
        </w:rPr>
      </w:pPr>
      <w:r>
        <w:rPr>
          <w:b/>
          <w:bCs/>
          <w:lang w:val="en-US"/>
        </w:rPr>
        <w:t xml:space="preserve">Rollen-Einstellungen </w:t>
      </w:r>
    </w:p>
    <w:p w14:paraId="3B060B9E" w14:textId="77777777" w:rsidR="000B5D39" w:rsidRDefault="001A4CD0" w:rsidP="00956EEE">
      <w:pPr>
        <w:pStyle w:val="Listenabsatz"/>
        <w:numPr>
          <w:ilvl w:val="0"/>
          <w:numId w:val="12"/>
        </w:numPr>
        <w:spacing w:line="276" w:lineRule="auto"/>
        <w:rPr>
          <w:lang w:val="en-US"/>
        </w:rPr>
      </w:pPr>
      <w:r>
        <w:rPr>
          <w:lang w:val="en-US"/>
        </w:rPr>
        <w:t xml:space="preserve">Pflege der Benutzerrollen. </w:t>
      </w:r>
    </w:p>
    <w:p w14:paraId="71F87779" w14:textId="1A9D572E" w:rsidR="000B5D39" w:rsidRPr="001A1835" w:rsidRDefault="001A4CD0" w:rsidP="00956EEE">
      <w:pPr>
        <w:pStyle w:val="Listenabsatz"/>
        <w:numPr>
          <w:ilvl w:val="0"/>
          <w:numId w:val="12"/>
        </w:numPr>
        <w:spacing w:line="276" w:lineRule="auto"/>
      </w:pPr>
      <w:r>
        <w:t xml:space="preserve">Wird verwendet, um die Rollen zu erstellen, wie in Kapitel </w:t>
      </w:r>
      <w:r>
        <w:rPr>
          <w:lang w:val="en-US"/>
        </w:rPr>
        <w:fldChar w:fldCharType="begin"/>
      </w:r>
      <w:r>
        <w:instrText xml:space="preserve"> REF _Ref124679188 \r \h </w:instrText>
        <w:instrText xml:space="preserve"> \* MERGEFORMAT </w:instrText>
      </w:r>
      <w:r>
        <w:rPr>
          <w:lang w:val="en-US"/>
        </w:rPr>
        <w:fldChar w:fldCharType="separate"/>
      </w:r>
      <w:r>
        <w:t>4.1</w:t>
      </w:r>
      <w:r>
        <w:rPr>
          <w:lang w:val="en-US"/>
        </w:rPr>
        <w:fldChar w:fldCharType="end"/>
      </w:r>
    </w:p>
    <w:p w14:paraId="640C5D4F" w14:textId="77777777" w:rsidR="000B5D39" w:rsidRPr="001A1835" w:rsidRDefault="001A4CD0" w:rsidP="00956EEE">
      <w:pPr>
        <w:pStyle w:val="Listenabsatz"/>
        <w:numPr>
          <w:ilvl w:val="0"/>
          <w:numId w:val="12"/>
        </w:numPr>
        <w:spacing w:line="276" w:lineRule="auto"/>
      </w:pPr>
      <w:r>
        <w:t>Wird in diesem Dokument nicht im Detail beschrieben</w:t>
      </w:r>
    </w:p>
    <w:p w14:paraId="49647F62" w14:textId="77777777" w:rsidR="000B5D39" w:rsidRDefault="001A4CD0" w:rsidP="00D00DA1">
      <w:pPr>
        <w:spacing w:line="276" w:lineRule="auto"/>
        <w:rPr>
          <w:b/>
          <w:bCs/>
          <w:lang w:val="en-US"/>
        </w:rPr>
      </w:pPr>
      <w:r>
        <w:rPr>
          <w:b/>
          <w:bCs/>
          <w:lang w:val="en-US"/>
        </w:rPr>
        <w:t>Globale Konfiguration</w:t>
      </w:r>
    </w:p>
    <w:p w14:paraId="2F77AAB8" w14:textId="23E3051C" w:rsidR="000B5D39" w:rsidRPr="001A1835" w:rsidRDefault="001A4CD0" w:rsidP="00956EEE">
      <w:pPr>
        <w:pStyle w:val="Listenabsatz"/>
        <w:numPr>
          <w:ilvl w:val="0"/>
          <w:numId w:val="13"/>
        </w:numPr>
        <w:spacing w:line="276" w:lineRule="auto"/>
      </w:pPr>
      <w:r>
        <w:t xml:space="preserve">Hier kann der Benutzer Prioritäten, Arbeitsauftragstypen, Meldungstypen usw. sehen, die von SAP synchronisiert werden. </w:t>
      </w:r>
    </w:p>
    <w:p w14:paraId="1CDD1FB3" w14:textId="12CAABB1" w:rsidR="000B5D39" w:rsidRPr="001A1835" w:rsidRDefault="001A4CD0" w:rsidP="00956EEE">
      <w:pPr>
        <w:pStyle w:val="Listenabsatz"/>
        <w:numPr>
          <w:ilvl w:val="0"/>
          <w:numId w:val="13"/>
        </w:numPr>
        <w:spacing w:line="276" w:lineRule="auto"/>
      </w:pPr>
      <w:r>
        <w:t>Wird verwendet, um Statusfarben für den Workflow und Prioritätsfarben für den Planer und das mobile Endgerät zu konfigurieren.</w:t>
      </w:r>
    </w:p>
    <w:p w14:paraId="6A15DB1C" w14:textId="7948E69C" w:rsidR="000B5D39" w:rsidRPr="004F6344" w:rsidRDefault="001A4CD0" w:rsidP="00D00DA1">
      <w:pPr>
        <w:spacing w:line="276" w:lineRule="auto"/>
        <w:rPr>
          <w:b/>
          <w:bCs/>
        </w:rPr>
      </w:pPr>
      <w:r>
        <w:rPr>
          <w:b/>
          <w:bCs/>
        </w:rPr>
        <w:t>Organisationskonfiguration</w:t>
      </w:r>
    </w:p>
    <w:p w14:paraId="4D963477" w14:textId="158983EE" w:rsidR="000B5D39" w:rsidRPr="001A1835" w:rsidRDefault="004F6344" w:rsidP="00956EEE">
      <w:pPr>
        <w:pStyle w:val="Listenabsatz"/>
        <w:numPr>
          <w:ilvl w:val="0"/>
          <w:numId w:val="14"/>
        </w:numPr>
        <w:spacing w:line="276" w:lineRule="auto"/>
      </w:pPr>
      <w:r>
        <w:t>Hier können organisationsspezifische Einstellungen vorgenommen werden.</w:t>
      </w:r>
    </w:p>
    <w:p w14:paraId="166792C6" w14:textId="77777777" w:rsidR="006A14AF" w:rsidRPr="004F6344" w:rsidRDefault="006A14AF" w:rsidP="00D00DA1">
      <w:pPr>
        <w:spacing w:line="276" w:lineRule="auto"/>
      </w:pPr>
    </w:p>
    <w:p w14:paraId="1E766BBB" w14:textId="77777777" w:rsidR="006A14AF" w:rsidRDefault="006A14AF" w:rsidP="00D00DA1">
      <w:pPr>
        <w:spacing w:line="276" w:lineRule="auto"/>
        <w:rPr>
          <w:lang w:val="en-US"/>
        </w:rPr>
      </w:pPr>
      <w:r>
        <w:rPr>
          <w:noProof/>
          <w:lang w:val="en-US"/>
        </w:rPr>
        <w:lastRenderedPageBreak/>
        <w:drawing>
          <wp:inline distT="0" distB="0" distL="0" distR="0" wp14:anchorId="3D2B3439" wp14:editId="3D7F313E">
            <wp:extent cx="5760720" cy="2901950"/>
            <wp:effectExtent l="0" t="0" r="0" b="0"/>
            <wp:docPr id="1885483790" name="Grafik 1885483790" descr="Ein Bild, das Text, Screenshot, Software, Computersymbol enthält.  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483790" name="Grafik 1" descr="Ein Bild, das Text, Screenshot, Software, Computersymbol enthält.  Automatisch generierte Beschreibung"/>
                    <pic:cNvPicPr/>
                  </pic:nvPicPr>
                  <pic:blipFill>
                    <a:blip r:embed="rId23"/>
                    <a:stretch>
                      <a:fillRect/>
                    </a:stretch>
                  </pic:blipFill>
                  <pic:spPr>
                    <a:xfrm>
                      <a:off x="0" y="0"/>
                      <a:ext cx="5760720" cy="2901950"/>
                    </a:xfrm>
                    <a:prstGeom prst="rect">
                      <a:avLst/>
                    </a:prstGeom>
                  </pic:spPr>
                </pic:pic>
              </a:graphicData>
            </a:graphic>
          </wp:inline>
        </w:drawing>
      </w:r>
    </w:p>
    <w:p w14:paraId="400FA872" w14:textId="6E7045F1" w:rsidR="000B5D39" w:rsidRPr="001232D9" w:rsidRDefault="001A4CD0" w:rsidP="00D00DA1">
      <w:pPr>
        <w:pStyle w:val="Beschriftung"/>
        <w:spacing w:line="276" w:lineRule="auto"/>
      </w:pPr>
      <w:r>
        <w:t>Abbildung 9: Portal - Einstellungen und Konfiguration</w:t>
      </w:r>
    </w:p>
    <w:p w14:paraId="33BDEA24" w14:textId="5A18BF5D" w:rsidR="000B5D39" w:rsidRDefault="00216242" w:rsidP="00D00DA1">
      <w:pPr>
        <w:pStyle w:val="berschrift1"/>
        <w:spacing w:line="276" w:lineRule="auto"/>
        <w:rPr>
          <w:lang w:val="en-US"/>
        </w:rPr>
      </w:pPr>
      <w:bookmarkStart w:id="59" w:name="_Toc159009713"/>
      <w:bookmarkStart w:id="60" w:name="_Toc201269611"/>
      <w:r>
        <w:rPr>
          <w:lang w:val="en-US"/>
        </w:rPr>
        <w:t>Mobile App</w:t>
      </w:r>
      <w:bookmarkEnd w:id="59"/>
      <w:bookmarkEnd w:id="60"/>
    </w:p>
    <w:p w14:paraId="17CC40EC" w14:textId="059023EA" w:rsidR="000B5D39" w:rsidRPr="001A1835" w:rsidRDefault="001A4CD0" w:rsidP="00D00DA1">
      <w:pPr>
        <w:spacing w:line="276" w:lineRule="auto"/>
      </w:pPr>
      <w:r>
        <w:t xml:space="preserve">Das folgende Kapitel beschreibt die mobile Anwendung von Material Management und ihr Look &amp; Feel im Detail. </w:t>
      </w:r>
      <w:bookmarkStart w:id="61" w:name="_Toc110957252"/>
      <w:r>
        <w:t xml:space="preserve">Ebenfalls wie im Kapitel 7 werden hier nur die wichtigsten Funktionalitäten dargestellt.  </w:t>
      </w:r>
      <w:r>
        <w:rPr>
          <w:lang w:eastAsia="en-US"/>
        </w:rPr>
        <w:t>Die mobile Lösung verfügt über alle Funktionen, um Material Prozesse mit Integration in SAP MM zu unterstützen. Die folgende Übersicht gibt eine kurze Zusammenfassung (nicht auf diese Funktionen beschränkt).</w:t>
      </w:r>
    </w:p>
    <w:p w14:paraId="65931830" w14:textId="77777777" w:rsidR="002B787C" w:rsidRPr="007A1D4B" w:rsidRDefault="002B787C" w:rsidP="00D00DA1">
      <w:pPr>
        <w:spacing w:line="276" w:lineRule="auto"/>
        <w:rPr>
          <w:lang w:eastAsia="en-US"/>
        </w:rPr>
      </w:pPr>
    </w:p>
    <w:p w14:paraId="6E3A05AE" w14:textId="7115FFB1" w:rsidR="000B5D39" w:rsidRDefault="00C75D15" w:rsidP="00956EEE">
      <w:pPr>
        <w:numPr>
          <w:ilvl w:val="0"/>
          <w:numId w:val="15"/>
        </w:numPr>
        <w:spacing w:line="276" w:lineRule="auto"/>
      </w:pPr>
      <w:r>
        <w:t>Wareneingang mit und ohne Bezug</w:t>
      </w:r>
    </w:p>
    <w:p w14:paraId="083276F2" w14:textId="59287FBF" w:rsidR="00C75D15" w:rsidRDefault="00C75D15" w:rsidP="00956EEE">
      <w:pPr>
        <w:numPr>
          <w:ilvl w:val="0"/>
          <w:numId w:val="15"/>
        </w:numPr>
        <w:spacing w:line="276" w:lineRule="auto"/>
      </w:pPr>
      <w:r>
        <w:t xml:space="preserve">Warenausgang mit und ohne Bezug </w:t>
      </w:r>
    </w:p>
    <w:p w14:paraId="4AC4C432" w14:textId="2A97043D" w:rsidR="00C75D15" w:rsidRDefault="00C75D15" w:rsidP="00956EEE">
      <w:pPr>
        <w:numPr>
          <w:ilvl w:val="0"/>
          <w:numId w:val="15"/>
        </w:numPr>
        <w:spacing w:line="276" w:lineRule="auto"/>
      </w:pPr>
      <w:r>
        <w:t>Lager zu Lager Umbuchung</w:t>
      </w:r>
    </w:p>
    <w:p w14:paraId="1E449E32" w14:textId="23CF727C" w:rsidR="00C75D15" w:rsidRPr="001A1835" w:rsidRDefault="00C75D15" w:rsidP="00956EEE">
      <w:pPr>
        <w:numPr>
          <w:ilvl w:val="0"/>
          <w:numId w:val="15"/>
        </w:numPr>
        <w:spacing w:line="276" w:lineRule="auto"/>
      </w:pPr>
      <w:r>
        <w:t>Inventur</w:t>
      </w:r>
    </w:p>
    <w:p w14:paraId="42F8E038" w14:textId="77777777" w:rsidR="000B5D39" w:rsidRDefault="001A4CD0" w:rsidP="00D00DA1">
      <w:pPr>
        <w:pStyle w:val="berschrift2"/>
        <w:spacing w:line="276" w:lineRule="auto"/>
        <w:rPr>
          <w:lang w:val="en-US"/>
        </w:rPr>
      </w:pPr>
      <w:bookmarkStart w:id="62" w:name="_Toc159009714"/>
      <w:bookmarkStart w:id="63" w:name="_Toc201269612"/>
      <w:r>
        <w:rPr>
          <w:lang w:val="en-US"/>
        </w:rPr>
        <w:t>Menü-Navigation</w:t>
      </w:r>
      <w:bookmarkEnd w:id="62"/>
      <w:bookmarkEnd w:id="63"/>
    </w:p>
    <w:p w14:paraId="60BE8F7F" w14:textId="0779F3BF" w:rsidR="000B5D39" w:rsidRDefault="001A4CD0" w:rsidP="00D00DA1">
      <w:pPr>
        <w:spacing w:line="276" w:lineRule="auto"/>
      </w:pPr>
      <w:r>
        <w:t xml:space="preserve">Nach dem Login werden alle aktivierten Bewegungsarten und Prozesse dargestellt: </w:t>
      </w:r>
    </w:p>
    <w:p w14:paraId="4D1C60A2" w14:textId="77777777" w:rsidR="00086142" w:rsidRDefault="00086142" w:rsidP="00D00DA1">
      <w:pPr>
        <w:spacing w:line="276" w:lineRule="auto"/>
      </w:pPr>
    </w:p>
    <w:p w14:paraId="33CAA2C7" w14:textId="15803B85" w:rsidR="008B3ED9" w:rsidRDefault="00086142" w:rsidP="00086142">
      <w:pPr>
        <w:spacing w:line="276" w:lineRule="auto"/>
        <w:jc w:val="center"/>
      </w:pPr>
      <w:r>
        <w:rPr>
          <w:noProof/>
        </w:rPr>
        <w:lastRenderedPageBreak/>
        <w:drawing>
          <wp:inline distT="0" distB="0" distL="0" distR="0" wp14:anchorId="2D080D6B" wp14:editId="5F933EBD">
            <wp:extent cx="1799061" cy="3816927"/>
            <wp:effectExtent l="0" t="0" r="4445" b="6350"/>
            <wp:docPr id="1672241123" name="Picture 1" descr="A screenshot of a phone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241123" name="Picture 1" descr="A screenshot of a phone  AI-generated content may be incorrect."/>
                    <pic:cNvPicPr/>
                  </pic:nvPicPr>
                  <pic:blipFill>
                    <a:blip r:embed="rId24"/>
                    <a:stretch>
                      <a:fillRect/>
                    </a:stretch>
                  </pic:blipFill>
                  <pic:spPr>
                    <a:xfrm>
                      <a:off x="0" y="0"/>
                      <a:ext cx="1833633" cy="3890275"/>
                    </a:xfrm>
                    <a:prstGeom prst="rect">
                      <a:avLst/>
                    </a:prstGeom>
                  </pic:spPr>
                </pic:pic>
              </a:graphicData>
            </a:graphic>
          </wp:inline>
        </w:drawing>
      </w:r>
    </w:p>
    <w:p w14:paraId="7FD377BE" w14:textId="590AA36F" w:rsidR="000B5D39" w:rsidRDefault="001A4CD0" w:rsidP="00D00DA1">
      <w:pPr>
        <w:pStyle w:val="Beschriftung"/>
        <w:spacing w:line="276" w:lineRule="auto"/>
      </w:pPr>
      <w:bookmarkStart w:id="64" w:name="_Toc124884041"/>
      <w:r>
        <w:t xml:space="preserve">Abbildung 10: Mobile App – </w:t>
      </w:r>
      <w:bookmarkEnd w:id="64"/>
      <w:r>
        <w:t>Startseite</w:t>
      </w:r>
    </w:p>
    <w:p w14:paraId="584B85F6" w14:textId="77777777" w:rsidR="00086142" w:rsidRDefault="00086142" w:rsidP="00086142"/>
    <w:p w14:paraId="14D0532D" w14:textId="2A985E2E" w:rsidR="00086142" w:rsidRDefault="00086142" w:rsidP="00086142">
      <w:r>
        <w:t xml:space="preserve">Über diese Menüpunkte können die gewünschten Funktionen ausgewählt werden, die im Nachgang im Detail beschrieben werden. </w:t>
      </w:r>
    </w:p>
    <w:p w14:paraId="40A23A03" w14:textId="35DC3552" w:rsidR="00086142" w:rsidRDefault="00086142" w:rsidP="00086142">
      <w:pPr>
        <w:pStyle w:val="berschrift2"/>
        <w:spacing w:line="276" w:lineRule="auto"/>
        <w:rPr>
          <w:lang w:val="en-US"/>
        </w:rPr>
      </w:pPr>
      <w:bookmarkStart w:id="65" w:name="_Toc201269613"/>
      <w:r>
        <w:rPr>
          <w:lang w:val="en-US"/>
        </w:rPr>
        <w:t>Warenausgang</w:t>
      </w:r>
      <w:bookmarkEnd w:id="65"/>
      <w:r>
        <w:rPr>
          <w:lang w:val="en-US"/>
        </w:rPr>
        <w:t xml:space="preserve"> </w:t>
      </w:r>
    </w:p>
    <w:p w14:paraId="29139314" w14:textId="27B92920" w:rsidR="00086142" w:rsidRDefault="00086142" w:rsidP="00086142">
      <w:r>
        <w:t xml:space="preserve">Der Warenausgang erfolgt mit Bezug oder ohne Bezug zu einem Objekt gestartet werden: </w:t>
      </w:r>
    </w:p>
    <w:p w14:paraId="0619B208" w14:textId="77777777" w:rsidR="00086142" w:rsidRDefault="00086142" w:rsidP="00086142"/>
    <w:p w14:paraId="10BD4773" w14:textId="16315072" w:rsidR="00086142" w:rsidRDefault="00086142" w:rsidP="00086142">
      <w:pPr>
        <w:jc w:val="center"/>
      </w:pPr>
      <w:r>
        <w:rPr>
          <w:noProof/>
        </w:rPr>
        <w:lastRenderedPageBreak/>
        <w:drawing>
          <wp:inline distT="0" distB="0" distL="0" distR="0" wp14:anchorId="1543D55F" wp14:editId="701D4B84">
            <wp:extent cx="1781655" cy="3780000"/>
            <wp:effectExtent l="0" t="0" r="0" b="5080"/>
            <wp:docPr id="543370520" name="Picture 1" descr="A screenshot of a computer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370520" name="Picture 1" descr="A screenshot of a computer  AI-generated content may be incorrect."/>
                    <pic:cNvPicPr/>
                  </pic:nvPicPr>
                  <pic:blipFill>
                    <a:blip r:embed="rId25"/>
                    <a:stretch>
                      <a:fillRect/>
                    </a:stretch>
                  </pic:blipFill>
                  <pic:spPr>
                    <a:xfrm>
                      <a:off x="0" y="0"/>
                      <a:ext cx="1781655" cy="3780000"/>
                    </a:xfrm>
                    <a:prstGeom prst="rect">
                      <a:avLst/>
                    </a:prstGeom>
                  </pic:spPr>
                </pic:pic>
              </a:graphicData>
            </a:graphic>
          </wp:inline>
        </w:drawing>
      </w:r>
      <w:r>
        <w:t xml:space="preserve">  </w:t>
      </w:r>
      <w:r>
        <w:rPr>
          <w:noProof/>
        </w:rPr>
        <w:drawing>
          <wp:inline distT="0" distB="0" distL="0" distR="0" wp14:anchorId="54C2EFFE" wp14:editId="2B2DE312">
            <wp:extent cx="1781656" cy="3780000"/>
            <wp:effectExtent l="0" t="0" r="0" b="5080"/>
            <wp:docPr id="2082485131" name="Picture 1" descr="A screenshot of a phone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485131" name="Picture 1" descr="A screenshot of a phone  AI-generated content may be incorrect."/>
                    <pic:cNvPicPr/>
                  </pic:nvPicPr>
                  <pic:blipFill>
                    <a:blip r:embed="rId26"/>
                    <a:stretch>
                      <a:fillRect/>
                    </a:stretch>
                  </pic:blipFill>
                  <pic:spPr>
                    <a:xfrm>
                      <a:off x="0" y="0"/>
                      <a:ext cx="1781656" cy="3780000"/>
                    </a:xfrm>
                    <a:prstGeom prst="rect">
                      <a:avLst/>
                    </a:prstGeom>
                  </pic:spPr>
                </pic:pic>
              </a:graphicData>
            </a:graphic>
          </wp:inline>
        </w:drawing>
      </w:r>
    </w:p>
    <w:p w14:paraId="03F3BD2C" w14:textId="35CE04D6" w:rsidR="00086142" w:rsidRDefault="00086142" w:rsidP="00086142">
      <w:pPr>
        <w:pStyle w:val="Beschriftung"/>
        <w:spacing w:line="276" w:lineRule="auto"/>
      </w:pPr>
      <w:r>
        <w:t>Abbildung 11: Mobile App – Warenausgang</w:t>
      </w:r>
    </w:p>
    <w:p w14:paraId="285C0453" w14:textId="77777777" w:rsidR="00086142" w:rsidRDefault="00086142" w:rsidP="00086142"/>
    <w:p w14:paraId="4EB952F7" w14:textId="2424235E" w:rsidR="00086142" w:rsidRDefault="00086142" w:rsidP="00086142">
      <w:r>
        <w:t xml:space="preserve">Bei der Auswahl eines Bezugsobjekts erfolgt zunächst die Auswahl oder Scan einer Auftrags- oder Netzplan-Nummer, um die zugehörigen Daten abzurufen. Ohne Bezug, um beispielsweise auf eine Kostenstelle zu buchen, erfolgt zunächst die Auswahl des Lagerortes, aus dem Material entnommen werden soll. </w:t>
      </w:r>
    </w:p>
    <w:p w14:paraId="18DBE0D4" w14:textId="112ABCA2" w:rsidR="00086142" w:rsidRDefault="00086142" w:rsidP="00086142"/>
    <w:p w14:paraId="40934F76" w14:textId="2365AAC0" w:rsidR="00086142" w:rsidRDefault="00E14E3C" w:rsidP="00E14E3C">
      <w:pPr>
        <w:jc w:val="center"/>
      </w:pPr>
      <w:r>
        <w:rPr>
          <w:noProof/>
        </w:rPr>
        <w:lastRenderedPageBreak/>
        <w:drawing>
          <wp:inline distT="0" distB="0" distL="0" distR="0" wp14:anchorId="0E545F6B" wp14:editId="391A799F">
            <wp:extent cx="1781656" cy="3780000"/>
            <wp:effectExtent l="0" t="0" r="0" b="5080"/>
            <wp:docPr id="1636181032" name="Picture 1" descr="A screenshot of a phone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181032" name="Picture 1" descr="A screenshot of a phone  AI-generated content may be incorrect."/>
                    <pic:cNvPicPr/>
                  </pic:nvPicPr>
                  <pic:blipFill>
                    <a:blip r:embed="rId27"/>
                    <a:stretch>
                      <a:fillRect/>
                    </a:stretch>
                  </pic:blipFill>
                  <pic:spPr>
                    <a:xfrm>
                      <a:off x="0" y="0"/>
                      <a:ext cx="1781656" cy="3780000"/>
                    </a:xfrm>
                    <a:prstGeom prst="rect">
                      <a:avLst/>
                    </a:prstGeom>
                  </pic:spPr>
                </pic:pic>
              </a:graphicData>
            </a:graphic>
          </wp:inline>
        </w:drawing>
      </w:r>
    </w:p>
    <w:p w14:paraId="41BB8D64" w14:textId="778D59FF" w:rsidR="00E14E3C" w:rsidRDefault="00E14E3C" w:rsidP="00E14E3C">
      <w:pPr>
        <w:pStyle w:val="Beschriftung"/>
        <w:spacing w:line="276" w:lineRule="auto"/>
      </w:pPr>
      <w:r>
        <w:t>Abbildung 12: Mobile App – Materialauswahl</w:t>
      </w:r>
    </w:p>
    <w:p w14:paraId="2230391C" w14:textId="77777777" w:rsidR="00E14E3C" w:rsidRDefault="00E14E3C" w:rsidP="00E14E3C"/>
    <w:p w14:paraId="6EF8B8C7" w14:textId="79E9D009" w:rsidR="00E14E3C" w:rsidRDefault="00E14E3C" w:rsidP="00E14E3C">
      <w:r>
        <w:t xml:space="preserve">Im Anschluss erfolgt die Darstellung der Materialien. Entweder aus dem ausgewählten Bezugsobjekt oder aus dem gewählten Lagerort. Materialien können durch direkt Auswahl oder einen Scan angewählt und bestätigt werden. Die Bezeichnung, Materialnummer sowie der aktuelle Bestand des Materials ist in der Liste bereits sichtbar. </w:t>
      </w:r>
    </w:p>
    <w:p w14:paraId="1487DCF9" w14:textId="77777777" w:rsidR="00E14E3C" w:rsidRDefault="00E14E3C" w:rsidP="00E14E3C"/>
    <w:p w14:paraId="79E549FC" w14:textId="36F79DC8" w:rsidR="00E14E3C" w:rsidRDefault="008E2BEC" w:rsidP="008E2BEC">
      <w:pPr>
        <w:jc w:val="center"/>
      </w:pPr>
      <w:r>
        <w:rPr>
          <w:noProof/>
        </w:rPr>
        <w:lastRenderedPageBreak/>
        <w:drawing>
          <wp:inline distT="0" distB="0" distL="0" distR="0" wp14:anchorId="546CC790" wp14:editId="17003363">
            <wp:extent cx="1781656" cy="3780000"/>
            <wp:effectExtent l="0" t="0" r="0" b="5080"/>
            <wp:docPr id="50793983" name="Picture 1" descr="A screenshot of a phone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93983" name="Picture 1" descr="A screenshot of a phone  AI-generated content may be incorrect."/>
                    <pic:cNvPicPr/>
                  </pic:nvPicPr>
                  <pic:blipFill>
                    <a:blip r:embed="rId28"/>
                    <a:stretch>
                      <a:fillRect/>
                    </a:stretch>
                  </pic:blipFill>
                  <pic:spPr>
                    <a:xfrm>
                      <a:off x="0" y="0"/>
                      <a:ext cx="1781656" cy="3780000"/>
                    </a:xfrm>
                    <a:prstGeom prst="rect">
                      <a:avLst/>
                    </a:prstGeom>
                  </pic:spPr>
                </pic:pic>
              </a:graphicData>
            </a:graphic>
          </wp:inline>
        </w:drawing>
      </w:r>
    </w:p>
    <w:p w14:paraId="49C315BC" w14:textId="3810D68B" w:rsidR="008E2BEC" w:rsidRDefault="008E2BEC" w:rsidP="008E2BEC">
      <w:pPr>
        <w:pStyle w:val="Beschriftung"/>
        <w:spacing w:line="276" w:lineRule="auto"/>
      </w:pPr>
      <w:r>
        <w:t>Abbildung 13: Mobile App – Materialbestätigung</w:t>
      </w:r>
    </w:p>
    <w:p w14:paraId="14C330AC" w14:textId="77777777" w:rsidR="008E2BEC" w:rsidRDefault="008E2BEC" w:rsidP="008E2BEC"/>
    <w:p w14:paraId="620F18E6" w14:textId="77777777" w:rsidR="00BA53AD" w:rsidRDefault="008E2BEC" w:rsidP="00BA53AD">
      <w:r>
        <w:t xml:space="preserve">Schliesslich erfolgt die Bestätigung der Menge, die aus dem Lager entnommen werden soll. Hierbei sind sämtliche Details zum Material sichtbar und die Anzahl kann bestätigt werden. Handelt es sich um ein Material mit Charge oder Serialnummer, muss diese bei der Erfassung </w:t>
      </w:r>
    </w:p>
    <w:p w14:paraId="11537AC6" w14:textId="77777777" w:rsidR="00BA53AD" w:rsidRDefault="008E2BEC" w:rsidP="00BA53AD">
      <w:r>
        <w:t>ebenfalls gewählt werden.</w:t>
      </w:r>
    </w:p>
    <w:p w14:paraId="0531F4B7" w14:textId="77777777" w:rsidR="00BA53AD" w:rsidRDefault="00BA53AD" w:rsidP="00BA53AD"/>
    <w:p w14:paraId="70EE5BD0" w14:textId="6885CBBF" w:rsidR="008E2BEC" w:rsidRDefault="008E2BEC" w:rsidP="00BA53AD">
      <w:pPr>
        <w:jc w:val="center"/>
      </w:pPr>
      <w:r>
        <w:rPr>
          <w:noProof/>
        </w:rPr>
        <w:lastRenderedPageBreak/>
        <w:drawing>
          <wp:inline distT="0" distB="0" distL="0" distR="0" wp14:anchorId="0DB6C065" wp14:editId="47ADE20C">
            <wp:extent cx="1781656" cy="3780000"/>
            <wp:effectExtent l="0" t="0" r="0" b="5080"/>
            <wp:docPr id="509369457" name="Picture 1" descr="A screenshot of a phone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369457" name="Picture 1" descr="A screenshot of a phone  AI-generated content may be incorrect."/>
                    <pic:cNvPicPr/>
                  </pic:nvPicPr>
                  <pic:blipFill>
                    <a:blip r:embed="rId29"/>
                    <a:stretch>
                      <a:fillRect/>
                    </a:stretch>
                  </pic:blipFill>
                  <pic:spPr>
                    <a:xfrm>
                      <a:off x="0" y="0"/>
                      <a:ext cx="1781656" cy="3780000"/>
                    </a:xfrm>
                    <a:prstGeom prst="rect">
                      <a:avLst/>
                    </a:prstGeom>
                  </pic:spPr>
                </pic:pic>
              </a:graphicData>
            </a:graphic>
          </wp:inline>
        </w:drawing>
      </w:r>
    </w:p>
    <w:p w14:paraId="003301D9" w14:textId="12771B64" w:rsidR="008E2BEC" w:rsidRDefault="008E2BEC" w:rsidP="008E2BEC">
      <w:pPr>
        <w:pStyle w:val="Beschriftung"/>
        <w:spacing w:line="276" w:lineRule="auto"/>
      </w:pPr>
      <w:r>
        <w:t>Abbildung 14: Mobile App – Material mit Charge oder Serialnummer</w:t>
      </w:r>
    </w:p>
    <w:p w14:paraId="588BAC19" w14:textId="77777777" w:rsidR="00D61749" w:rsidRDefault="00D61749" w:rsidP="00D61749"/>
    <w:p w14:paraId="612AD3D9" w14:textId="28086E9F" w:rsidR="00D61749" w:rsidRDefault="00D61749" w:rsidP="00D61749">
      <w:r>
        <w:t xml:space="preserve">Nach Abschluss der Warenausgangsbuchung erfolgt die Synchronisation in SAP MM mit entsprechender Bewegungsart und SAP User, der mit dem mobilen Benutzer verknüpft ist. </w:t>
      </w:r>
    </w:p>
    <w:p w14:paraId="2CE31811" w14:textId="77777777" w:rsidR="00727362" w:rsidRDefault="00727362" w:rsidP="00D61749"/>
    <w:p w14:paraId="37D10C8C" w14:textId="77777777" w:rsidR="00BA53AD" w:rsidRDefault="00BA53AD" w:rsidP="00BA53AD">
      <w:pPr>
        <w:pStyle w:val="berschrift2"/>
      </w:pPr>
      <w:bookmarkStart w:id="66" w:name="_Toc201269614"/>
      <w:r>
        <w:t>Inventur</w:t>
      </w:r>
      <w:bookmarkEnd w:id="66"/>
    </w:p>
    <w:p w14:paraId="69DB3B09" w14:textId="77777777" w:rsidR="00BA53AD" w:rsidRDefault="00BA53AD" w:rsidP="00BA53AD">
      <w:r>
        <w:t xml:space="preserve">Im Rahmen der Inventur erfolgt zunächst der Abruf der Inventurbelege aus SAP MM (ähnlich MI24). </w:t>
      </w:r>
    </w:p>
    <w:p w14:paraId="0C640555" w14:textId="77777777" w:rsidR="00BA53AD" w:rsidRDefault="00BA53AD" w:rsidP="00BA53AD"/>
    <w:p w14:paraId="07732EC2" w14:textId="60FD51F7" w:rsidR="00BA53AD" w:rsidRDefault="00BA53AD" w:rsidP="00BA53AD">
      <w:pPr>
        <w:jc w:val="center"/>
      </w:pPr>
      <w:r>
        <w:rPr>
          <w:noProof/>
        </w:rPr>
        <w:lastRenderedPageBreak/>
        <w:drawing>
          <wp:inline distT="0" distB="0" distL="0" distR="0" wp14:anchorId="713E5F19" wp14:editId="3FF444EA">
            <wp:extent cx="1794906" cy="3780000"/>
            <wp:effectExtent l="0" t="0" r="0" b="5080"/>
            <wp:docPr id="1206574961" name="Picture 1" descr="A green arrows in a circle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574961" name="Picture 1" descr="A green arrows in a circle  AI-generated content may be incorrect."/>
                    <pic:cNvPicPr/>
                  </pic:nvPicPr>
                  <pic:blipFill>
                    <a:blip r:embed="rId30"/>
                    <a:stretch>
                      <a:fillRect/>
                    </a:stretch>
                  </pic:blipFill>
                  <pic:spPr>
                    <a:xfrm>
                      <a:off x="0" y="0"/>
                      <a:ext cx="1794906" cy="3780000"/>
                    </a:xfrm>
                    <a:prstGeom prst="rect">
                      <a:avLst/>
                    </a:prstGeom>
                  </pic:spPr>
                </pic:pic>
              </a:graphicData>
            </a:graphic>
          </wp:inline>
        </w:drawing>
      </w:r>
    </w:p>
    <w:p w14:paraId="543F4B2A" w14:textId="7C7B8D66" w:rsidR="00BA53AD" w:rsidRDefault="00BA53AD" w:rsidP="00BA53AD">
      <w:pPr>
        <w:jc w:val="center"/>
        <w:rPr>
          <w:b/>
          <w:bCs/>
        </w:rPr>
      </w:pPr>
      <w:r>
        <w:rPr>
          <w:b/>
          <w:bCs/>
        </w:rPr>
        <w:t>Abbildung 15: Mobile App – Abruf Inventurbelege</w:t>
      </w:r>
    </w:p>
    <w:p w14:paraId="3059D138" w14:textId="4ADA9DE3" w:rsidR="00BA53AD" w:rsidRDefault="00BA53AD" w:rsidP="00BA53AD">
      <w:pPr>
        <w:rPr>
          <w:b/>
          <w:bCs/>
        </w:rPr>
      </w:pPr>
    </w:p>
    <w:p w14:paraId="40A12174" w14:textId="493C7C10" w:rsidR="00BA53AD" w:rsidRDefault="00BA53AD" w:rsidP="00BA53AD">
      <w:r>
        <w:t xml:space="preserve">Im Anschluss wird der gewünschte Inventurbeleg ausgewählt und die darin enthaltenen Inventurpositionen mit den Materialien dargestellt. </w:t>
      </w:r>
    </w:p>
    <w:p w14:paraId="5EB43B9B" w14:textId="77777777" w:rsidR="00BA53AD" w:rsidRDefault="00BA53AD" w:rsidP="00BA53AD"/>
    <w:p w14:paraId="4547D72C" w14:textId="17AC3580" w:rsidR="00BA53AD" w:rsidRDefault="00BA53AD" w:rsidP="00BA53AD">
      <w:pPr>
        <w:jc w:val="center"/>
      </w:pPr>
      <w:r>
        <w:rPr>
          <w:noProof/>
        </w:rPr>
        <w:lastRenderedPageBreak/>
        <w:drawing>
          <wp:inline distT="0" distB="0" distL="0" distR="0" wp14:anchorId="448D3EED" wp14:editId="2A9722AB">
            <wp:extent cx="1812978" cy="3780000"/>
            <wp:effectExtent l="0" t="0" r="3175" b="5080"/>
            <wp:docPr id="1741215024" name="Picture 1" descr="A screenshot of a phone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215024" name="Picture 1" descr="A screenshot of a phone  AI-generated content may be incorrect."/>
                    <pic:cNvPicPr/>
                  </pic:nvPicPr>
                  <pic:blipFill>
                    <a:blip r:embed="rId31"/>
                    <a:stretch>
                      <a:fillRect/>
                    </a:stretch>
                  </pic:blipFill>
                  <pic:spPr>
                    <a:xfrm>
                      <a:off x="0" y="0"/>
                      <a:ext cx="1812978" cy="3780000"/>
                    </a:xfrm>
                    <a:prstGeom prst="rect">
                      <a:avLst/>
                    </a:prstGeom>
                  </pic:spPr>
                </pic:pic>
              </a:graphicData>
            </a:graphic>
          </wp:inline>
        </w:drawing>
      </w:r>
    </w:p>
    <w:p w14:paraId="3A0319D7" w14:textId="3C19AEF9" w:rsidR="00BA53AD" w:rsidRDefault="00BA53AD" w:rsidP="00BA53AD">
      <w:pPr>
        <w:jc w:val="center"/>
        <w:rPr>
          <w:b/>
          <w:bCs/>
        </w:rPr>
      </w:pPr>
      <w:r>
        <w:rPr>
          <w:b/>
          <w:bCs/>
        </w:rPr>
        <w:t>Abbildung 16: Mobile App – Auswahl Inventurbeleg</w:t>
      </w:r>
    </w:p>
    <w:p w14:paraId="2EC07C4C" w14:textId="77777777" w:rsidR="00BA53AD" w:rsidRDefault="00BA53AD" w:rsidP="00BA53AD">
      <w:pPr>
        <w:jc w:val="center"/>
        <w:rPr>
          <w:b/>
          <w:bCs/>
        </w:rPr>
      </w:pPr>
    </w:p>
    <w:p w14:paraId="609EF2D6" w14:textId="580B3795" w:rsidR="00BA53AD" w:rsidRDefault="00BA53AD" w:rsidP="00BA53AD">
      <w:pPr>
        <w:jc w:val="left"/>
      </w:pPr>
      <w:r>
        <w:t xml:space="preserve">Die Erfassung der Zählung erfolgt analog zur Warenausgangsbuchung und kann im Anschluss gebucht werden. </w:t>
      </w:r>
    </w:p>
    <w:p w14:paraId="24383F6D" w14:textId="77777777" w:rsidR="00BA53AD" w:rsidRDefault="00BA53AD" w:rsidP="00BA53AD">
      <w:pPr>
        <w:jc w:val="left"/>
      </w:pPr>
    </w:p>
    <w:p w14:paraId="403BD16C" w14:textId="4E802959" w:rsidR="00BA53AD" w:rsidRDefault="00BA53AD" w:rsidP="00BA53AD">
      <w:pPr>
        <w:jc w:val="center"/>
      </w:pPr>
      <w:r>
        <w:rPr>
          <w:noProof/>
        </w:rPr>
        <w:lastRenderedPageBreak/>
        <w:drawing>
          <wp:inline distT="0" distB="0" distL="0" distR="0" wp14:anchorId="25BF0D28" wp14:editId="2A03544B">
            <wp:extent cx="1795500" cy="3780000"/>
            <wp:effectExtent l="0" t="0" r="0" b="5080"/>
            <wp:docPr id="1847294386" name="Picture 1" descr="A screenshot of a phone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294386" name="Picture 1" descr="A screenshot of a phone  AI-generated content may be incorrect."/>
                    <pic:cNvPicPr/>
                  </pic:nvPicPr>
                  <pic:blipFill>
                    <a:blip r:embed="rId32"/>
                    <a:stretch>
                      <a:fillRect/>
                    </a:stretch>
                  </pic:blipFill>
                  <pic:spPr>
                    <a:xfrm>
                      <a:off x="0" y="0"/>
                      <a:ext cx="1795500" cy="3780000"/>
                    </a:xfrm>
                    <a:prstGeom prst="rect">
                      <a:avLst/>
                    </a:prstGeom>
                  </pic:spPr>
                </pic:pic>
              </a:graphicData>
            </a:graphic>
          </wp:inline>
        </w:drawing>
      </w:r>
    </w:p>
    <w:p w14:paraId="09707BA3" w14:textId="0FE74398" w:rsidR="00BA53AD" w:rsidRDefault="00BA53AD" w:rsidP="00BA53AD">
      <w:pPr>
        <w:jc w:val="center"/>
        <w:rPr>
          <w:b/>
          <w:bCs/>
        </w:rPr>
      </w:pPr>
      <w:r>
        <w:rPr>
          <w:b/>
          <w:bCs/>
        </w:rPr>
        <w:t>Abbildung 17: Mobile App – Zählung</w:t>
      </w:r>
    </w:p>
    <w:p w14:paraId="63C852AD" w14:textId="77777777" w:rsidR="0077261D" w:rsidRDefault="0077261D" w:rsidP="0077261D">
      <w:pPr>
        <w:rPr>
          <w:b/>
          <w:bCs/>
        </w:rPr>
      </w:pPr>
    </w:p>
    <w:p w14:paraId="294D49BE" w14:textId="7131E4D3" w:rsidR="0077261D" w:rsidRPr="00516D04" w:rsidRDefault="00516D04" w:rsidP="0077261D">
      <w:r>
        <w:t xml:space="preserve">Schliesslich erfolgt die Verbuchung via MI04 mit Mengen und SAP User des verknüpften mobilen Benutzers in SAP MM. </w:t>
      </w:r>
    </w:p>
    <w:p w14:paraId="7C41F567" w14:textId="77777777" w:rsidR="00BA53AD" w:rsidRPr="00BA53AD" w:rsidRDefault="00BA53AD" w:rsidP="00BA53AD">
      <w:pPr>
        <w:jc w:val="center"/>
      </w:pPr>
    </w:p>
    <w:p w14:paraId="65D5113C" w14:textId="77777777" w:rsidR="00BA53AD" w:rsidRPr="00BA53AD" w:rsidRDefault="00BA53AD" w:rsidP="00BA53AD">
      <w:pPr>
        <w:jc w:val="center"/>
      </w:pPr>
    </w:p>
    <w:p w14:paraId="71ED4DDD" w14:textId="77777777" w:rsidR="00BA53AD" w:rsidRDefault="00BA53AD" w:rsidP="00D61749"/>
    <w:p w14:paraId="06DAFC1F" w14:textId="77777777" w:rsidR="00727362" w:rsidRPr="00D61749" w:rsidRDefault="00727362" w:rsidP="00D61749"/>
    <w:p w14:paraId="3F88DA7F" w14:textId="77777777" w:rsidR="008E2BEC" w:rsidRPr="008E2BEC" w:rsidRDefault="008E2BEC" w:rsidP="008E2BEC">
      <w:pPr>
        <w:jc w:val="center"/>
      </w:pPr>
    </w:p>
    <w:p w14:paraId="2706C512" w14:textId="77777777" w:rsidR="008E2BEC" w:rsidRDefault="008E2BEC" w:rsidP="008E2BEC">
      <w:pPr>
        <w:jc w:val="center"/>
      </w:pPr>
    </w:p>
    <w:p w14:paraId="0CD0155D" w14:textId="77777777" w:rsidR="00E14E3C" w:rsidRDefault="00E14E3C" w:rsidP="00E14E3C"/>
    <w:p w14:paraId="79883F36" w14:textId="77777777" w:rsidR="002D5FB5" w:rsidRDefault="002D5FB5" w:rsidP="00E14E3C"/>
    <w:p w14:paraId="18710862" w14:textId="77777777" w:rsidR="002D5FB5" w:rsidRDefault="002D5FB5" w:rsidP="00E14E3C"/>
    <w:p w14:paraId="1F761A49" w14:textId="77777777" w:rsidR="002D5FB5" w:rsidRDefault="002D5FB5" w:rsidP="00E14E3C"/>
    <w:p w14:paraId="434042C5" w14:textId="77777777" w:rsidR="002D5FB5" w:rsidRDefault="002D5FB5" w:rsidP="00E14E3C"/>
    <w:p w14:paraId="3FA63E01" w14:textId="77777777" w:rsidR="002D5FB5" w:rsidRDefault="002D5FB5" w:rsidP="00E14E3C"/>
    <w:p w14:paraId="55B27832" w14:textId="77777777" w:rsidR="002D5FB5" w:rsidRDefault="002D5FB5" w:rsidP="00E14E3C"/>
    <w:p w14:paraId="0E71F769" w14:textId="77777777" w:rsidR="002D5FB5" w:rsidRDefault="002D5FB5" w:rsidP="00E14E3C"/>
    <w:p w14:paraId="406C7DA0" w14:textId="77777777" w:rsidR="002D5FB5" w:rsidRDefault="002D5FB5" w:rsidP="00E14E3C"/>
    <w:p w14:paraId="3DF96C22" w14:textId="6813BED1" w:rsidR="00995236" w:rsidRPr="00995236" w:rsidRDefault="00995236" w:rsidP="00995236">
      <w:pPr>
        <w:pStyle w:val="berschrift1"/>
      </w:pPr>
      <w:r>
        <w:lastRenderedPageBreak/>
        <w:t>Mobile Device</w:t>
      </w:r>
    </w:p>
    <w:p w14:paraId="13ACBCC3" w14:textId="47FFDE21" w:rsidR="00D10BBC" w:rsidRDefault="00D10BBC" w:rsidP="00995236">
      <w:pPr>
        <w:pStyle w:val="berschrift2"/>
      </w:pPr>
      <w:r>
        <w:t xml:space="preserve">Hauptmenü </w:t>
      </w:r>
    </w:p>
    <w:p w14:paraId="406A6546" w14:textId="73AD9511" w:rsidR="00D10BBC" w:rsidRPr="00995236" w:rsidRDefault="00D10BBC" w:rsidP="00175F99">
      <w:pPr>
        <w:pStyle w:val="StandardWeb"/>
      </w:pPr>
      <w:r>
        <w:t xml:space="preserve">Das Hauptmenü stellt die zentrale Einstiegsebene für alle logistischen Prozesse innerhalb des </w:t>
      </w:r>
      <w:r>
        <w:rPr>
          <w:rStyle w:val="Fett"/>
          <w:b w:val="0"/>
          <w:bCs w:val="0"/>
        </w:rPr>
        <w:t>{{loesung_name}}</w:t>
      </w:r>
      <w:r>
        <w:t xml:space="preserve"> dar. Über diese Oberfläche erhält der Benutzer Zugriff auf sämtliche Materialbewegungs- und Verwaltungsprozesse. Die dargestellten Funktionen ermöglichen die Durchführung von </w:t>
      </w:r>
      <w:r>
        <w:rPr>
          <w:rStyle w:val="Fett"/>
          <w:b w:val="0"/>
          <w:bCs w:val="0"/>
        </w:rPr>
        <w:t>Wareneingängen, Warenausgängen, Umlagerungen sowie Inventurprozessen</w:t>
      </w:r>
      <w:r>
        <w:t xml:space="preserve"> und gewährleisten eine durchgängige Integration in das SAP-System </w:t>
      </w:r>
      <w:r>
        <w:rPr>
          <w:rStyle w:val="Fett"/>
          <w:b w:val="0"/>
          <w:bCs w:val="0"/>
        </w:rPr>
        <w:t>{{erp_system}}</w:t>
      </w:r>
      <w:r>
        <w:rPr>
          <w:b/>
          <w:bCs/>
        </w:rPr>
        <w:t>.</w:t>
      </w:r>
      <w:r>
        <w:t xml:space="preserve"> Das Hauptmenü dient damit als zentraler Navigationseinstieg für die operative Materialwirtschaft innerhalb des Systems.</w:t>
      </w:r>
    </w:p>
    <w:p w14:paraId="33F8C341" w14:textId="1D5DD849" w:rsidR="00D10BBC" w:rsidRDefault="00D10BBC" w:rsidP="00995236">
      <w:r>
        <w:t xml:space="preserve">Das System unterstützt mehrere logistische Kernprozesse, die über das Hauptmenü aufgerufen werden können. Die Prozesse sind vollständig in die SAP-Systemlandschaft </w:t>
      </w:r>
      <w:r>
        <w:rPr>
          <w:rStyle w:val="Fett"/>
        </w:rPr>
        <w:t>{{sap_system_dev}}, {{sap_system_test}}, {{sap_system_prod}}</w:t>
      </w:r>
      <w:r>
        <w:t xml:space="preserve"> integriert und ermöglichen eine transparente und nachvollziehbare Bestandsführung.</w:t>
      </w:r>
    </w:p>
    <w:p w14:paraId="69675C9E" w14:textId="77777777" w:rsidR="00D10BBC" w:rsidRDefault="00D10BBC" w:rsidP="00175F99">
      <w:pPr>
        <w:pStyle w:val="StandardWeb"/>
      </w:pPr>
      <w:r>
        <w:t>Die folgenden logistischen Prozesse werden unterstützt:</w:t>
      </w:r>
    </w:p>
    <w:p w14:paraId="3D590898" w14:textId="77777777" w:rsidR="00D10BBC" w:rsidRDefault="00D10BBC" w:rsidP="00175F99">
      <w:pPr>
        <w:pStyle w:val="StandardWeb"/>
        <w:numPr>
          <w:ilvl w:val="0"/>
          <w:numId w:val="278"/>
        </w:numPr>
      </w:pPr>
      <w:r>
        <w:t>Wareneingang</w:t>
      </w:r>
    </w:p>
    <w:p w14:paraId="1BAB77FA" w14:textId="77777777" w:rsidR="00D10BBC" w:rsidRDefault="00D10BBC" w:rsidP="00175F99">
      <w:pPr>
        <w:pStyle w:val="StandardWeb"/>
        <w:numPr>
          <w:ilvl w:val="0"/>
          <w:numId w:val="278"/>
        </w:numPr>
      </w:pPr>
      <w:r>
        <w:t>Warenausgang</w:t>
      </w:r>
    </w:p>
    <w:p w14:paraId="1C26739C" w14:textId="77777777" w:rsidR="00D10BBC" w:rsidRDefault="00D10BBC" w:rsidP="00175F99">
      <w:pPr>
        <w:pStyle w:val="StandardWeb"/>
        <w:numPr>
          <w:ilvl w:val="0"/>
          <w:numId w:val="278"/>
        </w:numPr>
      </w:pPr>
      <w:r>
        <w:t>interne Umlagerungen</w:t>
      </w:r>
    </w:p>
    <w:p w14:paraId="5663019E" w14:textId="4AD20B69" w:rsidR="00995236" w:rsidRDefault="00D10BBC" w:rsidP="00175F99">
      <w:pPr>
        <w:pStyle w:val="StandardWeb"/>
        <w:numPr>
          <w:ilvl w:val="0"/>
          <w:numId w:val="278"/>
        </w:numPr>
      </w:pPr>
      <w:r>
        <w:t>Inventur</w:t>
      </w:r>
    </w:p>
    <w:p w14:paraId="550DD4D3" w14:textId="14DF523F" w:rsidR="00D10BBC" w:rsidRDefault="00D10BBC" w:rsidP="00995236">
      <w:pPr>
        <w:pStyle w:val="berschrift2"/>
      </w:pPr>
      <w:r>
        <w:t>Wareneingang</w:t>
      </w:r>
    </w:p>
    <w:p w14:paraId="3E17560C" w14:textId="5660642C" w:rsidR="00D10BBC" w:rsidRDefault="00D10BBC" w:rsidP="00175F99">
      <w:pPr>
        <w:pStyle w:val="StandardWeb"/>
      </w:pPr>
      <w:r>
        <w:t xml:space="preserve">Der Wareneingang beschreibt den Prozess der systemseitigen Erfassung eingehender Materialien oder Produkte. Nach physischem Eingang der Lieferung erfolgt eine Prüfung der gelieferten Mengen sowie der Übereinstimmung mit den zugrunde liegenden Belegen (z. B. Bestellung oder Auftrag). Nach erfolgreicher Prüfung wird der Wareneingang im SAP-System </w:t>
      </w:r>
      <w:r>
        <w:rPr>
          <w:rStyle w:val="Fett"/>
        </w:rPr>
        <w:t>{{erp_system}}</w:t>
      </w:r>
      <w:r>
        <w:t xml:space="preserve"> verbucht. Dadurch werden die Bestände aktualisiert und nachgelagerte Prozesse ausgelöst. Der Wareneingang stellt einen zentralen Bestandteil der Materialwirtschaft dar und gewährleistet Transparenz und Nachvollziehbarkeit der Warenbewegungen.</w:t>
      </w:r>
    </w:p>
    <w:p w14:paraId="204CD524" w14:textId="770C99DA" w:rsidR="00D10BBC" w:rsidRDefault="00D10BBC" w:rsidP="00995236"/>
    <w:p w14:paraId="637F6AED" w14:textId="77777777" w:rsidR="00995236" w:rsidRDefault="00995236" w:rsidP="00175F99">
      <w:pPr>
        <w:pStyle w:val="StandardWeb"/>
      </w:pPr>
    </w:p>
    <w:p w14:paraId="71AE76E8" w14:textId="77777777" w:rsidR="00995236" w:rsidRDefault="00995236" w:rsidP="00175F99">
      <w:pPr>
        <w:pStyle w:val="StandardWeb"/>
      </w:pPr>
    </w:p>
    <w:p w14:paraId="22713BE5" w14:textId="2A35EC14" w:rsidR="00D10BBC" w:rsidRDefault="00D10BBC" w:rsidP="00175F99">
      <w:pPr>
        <w:pStyle w:val="StandardWeb"/>
      </w:pPr>
      <w:r>
        <w:t>Das System unterstützt folgende Wareneingangsszenarien:</w:t>
      </w:r>
    </w:p>
    <w:p w14:paraId="17A53DA0" w14:textId="77777777" w:rsidR="00995236" w:rsidRDefault="00D10BBC" w:rsidP="00175F99">
      <w:pPr>
        <w:pStyle w:val="StandardWeb"/>
      </w:pPr>
      <w:r>
        <w:t>Wareneingang zu Fertigungsauftrag</w:t>
      </w:r>
    </w:p>
    <w:p w14:paraId="6D138FD6" w14:textId="5979259F" w:rsidR="00D10BBC" w:rsidRDefault="00D10BBC" w:rsidP="00175F99">
      <w:pPr>
        <w:pStyle w:val="StandardWeb"/>
        <w:numPr>
          <w:ilvl w:val="0"/>
          <w:numId w:val="280"/>
        </w:numPr>
      </w:pPr>
      <w:r>
        <w:t xml:space="preserve">Bewegungsart </w:t>
      </w:r>
      <w:r>
        <w:rPr>
          <w:rStyle w:val="Fett"/>
        </w:rPr>
        <w:t>{{bw_wareneingang_fertigungsauftrag}}</w:t>
      </w:r>
    </w:p>
    <w:p w14:paraId="3AA4CAD6" w14:textId="77777777" w:rsidR="00995236" w:rsidRDefault="00D10BBC" w:rsidP="00175F99">
      <w:pPr>
        <w:pStyle w:val="StandardWeb"/>
      </w:pPr>
      <w:r>
        <w:t>Wareneingang zu Bestellung</w:t>
      </w:r>
    </w:p>
    <w:p w14:paraId="2282082B" w14:textId="41998C36" w:rsidR="00D10BBC" w:rsidRDefault="00D10BBC" w:rsidP="00175F99">
      <w:pPr>
        <w:pStyle w:val="StandardWeb"/>
        <w:numPr>
          <w:ilvl w:val="0"/>
          <w:numId w:val="280"/>
        </w:numPr>
      </w:pPr>
      <w:r>
        <w:t>Bewegungsart {{bw_wareneingang_bestellung}}</w:t>
      </w:r>
    </w:p>
    <w:p w14:paraId="0A7B77FB" w14:textId="77777777" w:rsidR="00995236" w:rsidRDefault="00D10BBC" w:rsidP="00175F99">
      <w:pPr>
        <w:pStyle w:val="StandardWeb"/>
      </w:pPr>
      <w:r>
        <w:t>Wareneingang – Retoure auf Auftrag</w:t>
      </w:r>
    </w:p>
    <w:p w14:paraId="7F896C4C" w14:textId="77777777" w:rsidR="00995236" w:rsidRDefault="00D10BBC" w:rsidP="00175F99">
      <w:pPr>
        <w:pStyle w:val="StandardWeb"/>
        <w:numPr>
          <w:ilvl w:val="0"/>
          <w:numId w:val="280"/>
        </w:numPr>
      </w:pPr>
      <w:r>
        <w:t xml:space="preserve">Bewegungsart </w:t>
      </w:r>
      <w:r>
        <w:rPr>
          <w:rStyle w:val="Fett"/>
        </w:rPr>
        <w:t>{{bw_retoure_auftrag}}</w:t>
      </w:r>
    </w:p>
    <w:p w14:paraId="4BBDCCD6" w14:textId="77777777" w:rsidR="00995236" w:rsidRDefault="00D10BBC" w:rsidP="00175F99">
      <w:pPr>
        <w:pStyle w:val="StandardWeb"/>
      </w:pPr>
      <w:r>
        <w:t>Wareneingang – Retoure auf Kostenstelle</w:t>
      </w:r>
    </w:p>
    <w:p w14:paraId="5BF2E22E" w14:textId="14744668" w:rsidR="00D10BBC" w:rsidRDefault="00D10BBC" w:rsidP="00175F99">
      <w:pPr>
        <w:pStyle w:val="StandardWeb"/>
        <w:numPr>
          <w:ilvl w:val="0"/>
          <w:numId w:val="280"/>
        </w:numPr>
      </w:pPr>
      <w:r>
        <w:t xml:space="preserve">Bewegungsart </w:t>
      </w:r>
      <w:r>
        <w:rPr>
          <w:rStyle w:val="Fett"/>
        </w:rPr>
        <w:t>{{bw_retoure_kostenstelle}}</w:t>
      </w:r>
    </w:p>
    <w:p w14:paraId="0FDBDD0D" w14:textId="76B81A05" w:rsidR="00D10BBC" w:rsidRDefault="00D10BBC" w:rsidP="00995236"/>
    <w:p w14:paraId="00BBE324" w14:textId="13F4D725" w:rsidR="00D10BBC" w:rsidRDefault="00D10BBC" w:rsidP="00995236">
      <w:pPr>
        <w:pStyle w:val="berschrift2"/>
      </w:pPr>
      <w:r>
        <w:t>Warenausgang</w:t>
      </w:r>
    </w:p>
    <w:p w14:paraId="24C35A6B" w14:textId="2844250C" w:rsidR="00D10BBC" w:rsidRDefault="00D10BBC" w:rsidP="00175F99">
      <w:pPr>
        <w:pStyle w:val="StandardWeb"/>
      </w:pPr>
      <w:r>
        <w:t>Der Warenausgang beschreibt den Prozess der systemseitigen Erfassung von Materialien oder Produkten, die das Unternehmen verlassen. Dies erfolgt beispielsweise im Rahmen von:</w:t>
      </w:r>
    </w:p>
    <w:p w14:paraId="5C214B93" w14:textId="77777777" w:rsidR="00995236" w:rsidRDefault="00D10BBC" w:rsidP="00175F99">
      <w:pPr>
        <w:pStyle w:val="StandardWeb"/>
        <w:numPr>
          <w:ilvl w:val="0"/>
          <w:numId w:val="280"/>
        </w:numPr>
      </w:pPr>
      <w:r>
        <w:t>Kundenlieferungen</w:t>
      </w:r>
    </w:p>
    <w:p w14:paraId="7671108D" w14:textId="204D9A33" w:rsidR="00D10BBC" w:rsidRDefault="00D10BBC" w:rsidP="00175F99">
      <w:pPr>
        <w:pStyle w:val="StandardWeb"/>
        <w:numPr>
          <w:ilvl w:val="0"/>
          <w:numId w:val="280"/>
        </w:numPr>
      </w:pPr>
      <w:r>
        <w:t>internen Materialentnahmen</w:t>
      </w:r>
    </w:p>
    <w:p w14:paraId="3E7E929B" w14:textId="5A1B3E32" w:rsidR="00D10BBC" w:rsidRDefault="00D10BBC" w:rsidP="00175F99">
      <w:pPr>
        <w:pStyle w:val="StandardWeb"/>
      </w:pPr>
      <w:r>
        <w:t xml:space="preserve">Im Zuge des Warenausgangs werden die relevanten Bewegungsdaten erfasst und im SAP-System </w:t>
      </w:r>
      <w:r>
        <w:rPr>
          <w:rStyle w:val="Fett"/>
        </w:rPr>
        <w:t>{{erp_system}}</w:t>
      </w:r>
      <w:r>
        <w:t xml:space="preserve"> verbucht. Dadurch werden die Lagerbestände reduziert und nachgelagerte Prozesse ausgelöst. Der Warenausgang ist ein zentraler Bestandteil der Bestandsführung und gewährleistet die vollständige Nachverfolgbarkeit logistischer Prozesse.</w:t>
      </w:r>
    </w:p>
    <w:p w14:paraId="416D7F34" w14:textId="77777777" w:rsidR="00D10BBC" w:rsidRDefault="00D10BBC" w:rsidP="00175F99">
      <w:pPr>
        <w:pStyle w:val="StandardWeb"/>
      </w:pPr>
      <w:r>
        <w:t>Folgende Warenausgangsszenarien werden unterstützt:</w:t>
      </w:r>
    </w:p>
    <w:p w14:paraId="01831121" w14:textId="77777777" w:rsidR="00995236" w:rsidRDefault="00D10BBC" w:rsidP="00175F99">
      <w:pPr>
        <w:pStyle w:val="StandardWeb"/>
      </w:pPr>
      <w:r>
        <w:t>Warenausgang auf Reservierung</w:t>
      </w:r>
    </w:p>
    <w:p w14:paraId="20B5C915" w14:textId="7F628486" w:rsidR="00D10BBC" w:rsidRDefault="00D10BBC" w:rsidP="00175F99">
      <w:pPr>
        <w:pStyle w:val="StandardWeb"/>
        <w:numPr>
          <w:ilvl w:val="0"/>
          <w:numId w:val="281"/>
        </w:numPr>
      </w:pPr>
      <w:r>
        <w:t xml:space="preserve">Bewegungsart </w:t>
      </w:r>
      <w:r>
        <w:rPr>
          <w:rStyle w:val="Fett"/>
        </w:rPr>
        <w:t>{{bw_warenausgang_reservierung}}</w:t>
      </w:r>
    </w:p>
    <w:p w14:paraId="2B973B87" w14:textId="77777777" w:rsidR="00995236" w:rsidRDefault="00D10BBC" w:rsidP="00175F99">
      <w:pPr>
        <w:pStyle w:val="StandardWeb"/>
      </w:pPr>
      <w:r>
        <w:t>Warenausgang auf Kostenstelle</w:t>
      </w:r>
    </w:p>
    <w:p w14:paraId="78EFE046" w14:textId="30439426" w:rsidR="00D10BBC" w:rsidRDefault="00D10BBC" w:rsidP="00175F99">
      <w:pPr>
        <w:pStyle w:val="StandardWeb"/>
        <w:numPr>
          <w:ilvl w:val="0"/>
          <w:numId w:val="281"/>
        </w:numPr>
      </w:pPr>
      <w:r>
        <w:t xml:space="preserve">Bewegungsart </w:t>
      </w:r>
      <w:r>
        <w:rPr>
          <w:rStyle w:val="Fett"/>
        </w:rPr>
        <w:t>{{bw_warenausgang_kostenstelle}}</w:t>
      </w:r>
    </w:p>
    <w:p w14:paraId="35BDE7F6" w14:textId="77777777" w:rsidR="00995236" w:rsidRDefault="00D10BBC" w:rsidP="00175F99">
      <w:pPr>
        <w:pStyle w:val="StandardWeb"/>
      </w:pPr>
      <w:r>
        <w:t>Warenausgang auf Auftrag</w:t>
      </w:r>
    </w:p>
    <w:p w14:paraId="257BDFBB" w14:textId="03D5A23E" w:rsidR="00D10BBC" w:rsidRDefault="00D10BBC" w:rsidP="00175F99">
      <w:pPr>
        <w:pStyle w:val="StandardWeb"/>
        <w:numPr>
          <w:ilvl w:val="0"/>
          <w:numId w:val="281"/>
        </w:numPr>
      </w:pPr>
      <w:r>
        <w:t xml:space="preserve">Bewegungsart </w:t>
      </w:r>
      <w:r>
        <w:rPr>
          <w:rStyle w:val="Fett"/>
        </w:rPr>
        <w:t>{{bw_warenausgang_auftrag}}</w:t>
      </w:r>
    </w:p>
    <w:p w14:paraId="3CB5F116" w14:textId="77777777" w:rsidR="00995236" w:rsidRDefault="00D10BBC" w:rsidP="00175F99">
      <w:pPr>
        <w:pStyle w:val="StandardWeb"/>
      </w:pPr>
      <w:r>
        <w:t>Warenausgang auf Netzplan</w:t>
      </w:r>
    </w:p>
    <w:p w14:paraId="1C42DDFB" w14:textId="5A16EE04" w:rsidR="00D10BBC" w:rsidRDefault="00D10BBC" w:rsidP="00175F99">
      <w:pPr>
        <w:pStyle w:val="StandardWeb"/>
        <w:numPr>
          <w:ilvl w:val="0"/>
          <w:numId w:val="281"/>
        </w:numPr>
      </w:pPr>
      <w:r>
        <w:t xml:space="preserve">Bewegungsart </w:t>
      </w:r>
      <w:r>
        <w:rPr>
          <w:rStyle w:val="Fett"/>
        </w:rPr>
        <w:t>{{bw_warenausgang_netzplan}}</w:t>
      </w:r>
    </w:p>
    <w:p w14:paraId="4C4A9FE1" w14:textId="622DFD2C" w:rsidR="00D10BBC" w:rsidRDefault="00D10BBC" w:rsidP="00995236"/>
    <w:p w14:paraId="65E44F55" w14:textId="43E9208B" w:rsidR="00D10BBC" w:rsidRDefault="00D10BBC" w:rsidP="00995236">
      <w:pPr>
        <w:pStyle w:val="berschrift2"/>
      </w:pPr>
      <w:r>
        <w:lastRenderedPageBreak/>
        <w:t>Interne Umlagerungen</w:t>
      </w:r>
    </w:p>
    <w:p w14:paraId="74D4944C" w14:textId="1125A4AA" w:rsidR="00D10BBC" w:rsidRDefault="00D10BBC" w:rsidP="00175F99">
      <w:pPr>
        <w:pStyle w:val="StandardWeb"/>
      </w:pPr>
      <w:r>
        <w:t>Interne Umlagerungen beschreiben Materialbewegungen zwischen Lagerorten innerhalb des Unternehmens. Diese Umlagerungen können aus unterschiedlichen Gründen erfolgen:</w:t>
      </w:r>
    </w:p>
    <w:p w14:paraId="1A4A1AB4" w14:textId="77777777" w:rsidR="00D10BBC" w:rsidRDefault="00D10BBC" w:rsidP="00175F99">
      <w:pPr>
        <w:pStyle w:val="StandardWeb"/>
        <w:numPr>
          <w:ilvl w:val="0"/>
          <w:numId w:val="281"/>
        </w:numPr>
      </w:pPr>
      <w:r>
        <w:t>Bestandsoptimierung</w:t>
      </w:r>
    </w:p>
    <w:p w14:paraId="27EF1EDE" w14:textId="77777777" w:rsidR="00D10BBC" w:rsidRDefault="00D10BBC" w:rsidP="00175F99">
      <w:pPr>
        <w:pStyle w:val="StandardWeb"/>
        <w:numPr>
          <w:ilvl w:val="0"/>
          <w:numId w:val="281"/>
        </w:numPr>
      </w:pPr>
      <w:r>
        <w:t>Versorgung bestimmter Werke oder Organisationseinheiten</w:t>
      </w:r>
    </w:p>
    <w:p w14:paraId="1B7FFC53" w14:textId="77777777" w:rsidR="00D10BBC" w:rsidRDefault="00D10BBC" w:rsidP="00175F99">
      <w:pPr>
        <w:pStyle w:val="StandardWeb"/>
        <w:numPr>
          <w:ilvl w:val="0"/>
          <w:numId w:val="281"/>
        </w:numPr>
      </w:pPr>
      <w:r>
        <w:t>logistische Umverteilung von Materialien</w:t>
      </w:r>
    </w:p>
    <w:p w14:paraId="17FFAF2E" w14:textId="77777777" w:rsidR="00D10BBC" w:rsidRDefault="00D10BBC" w:rsidP="00175F99">
      <w:pPr>
        <w:pStyle w:val="StandardWeb"/>
      </w:pPr>
      <w:r>
        <w:t xml:space="preserve">Im SAP-System </w:t>
      </w:r>
      <w:r>
        <w:rPr>
          <w:rStyle w:val="Fett"/>
        </w:rPr>
        <w:t>{{erp_system}}</w:t>
      </w:r>
      <w:r>
        <w:t xml:space="preserve"> wird diese Bewegung durch eine entsprechende Materialbuchung abgebildet. Dabei werden die Bestände der beteiligten Lagerorte </w:t>
      </w:r>
      <w:r>
        <w:rPr>
          <w:rStyle w:val="Fett"/>
        </w:rPr>
        <w:t>{{storage_location_id}}</w:t>
      </w:r>
      <w:r>
        <w:t xml:space="preserve"> automatisch angepasst.</w:t>
      </w:r>
    </w:p>
    <w:p w14:paraId="2217438C" w14:textId="77777777" w:rsidR="00995236" w:rsidRDefault="00995236" w:rsidP="00175F99">
      <w:pPr>
        <w:pStyle w:val="StandardWeb"/>
      </w:pPr>
    </w:p>
    <w:p w14:paraId="11FB6379" w14:textId="77777777" w:rsidR="00995236" w:rsidRDefault="00D10BBC" w:rsidP="00175F99">
      <w:pPr>
        <w:pStyle w:val="StandardWeb"/>
      </w:pPr>
      <w:r>
        <w:t xml:space="preserve">Umlagerung Lagerort → Lagerort </w:t>
      </w:r>
    </w:p>
    <w:p w14:paraId="4C976BED" w14:textId="4CD9F034" w:rsidR="00D10BBC" w:rsidRDefault="00D10BBC" w:rsidP="00175F99">
      <w:pPr>
        <w:pStyle w:val="StandardWeb"/>
        <w:numPr>
          <w:ilvl w:val="0"/>
          <w:numId w:val="282"/>
        </w:numPr>
      </w:pPr>
      <w:r>
        <w:t xml:space="preserve">Bewegungsart </w:t>
      </w:r>
      <w:r>
        <w:rPr>
          <w:rStyle w:val="Fett"/>
        </w:rPr>
        <w:t>{{bw_umlagerung_lagerort}}</w:t>
      </w:r>
    </w:p>
    <w:p w14:paraId="6AA67E0A" w14:textId="7BD0D361" w:rsidR="00D10BBC" w:rsidRDefault="00D10BBC" w:rsidP="00995236">
      <w:pPr>
        <w:pStyle w:val="berschrift2"/>
      </w:pPr>
      <w:r>
        <w:t>Inventur</w:t>
      </w:r>
    </w:p>
    <w:p w14:paraId="3DD3ADE4" w14:textId="305BD53F" w:rsidR="00D10BBC" w:rsidRDefault="00D10BBC" w:rsidP="00175F99">
      <w:pPr>
        <w:pStyle w:val="StandardWeb"/>
      </w:pPr>
      <w:r>
        <w:t>Die Inventur beschreibt den Prozess der systematischen Bestandsaufnahme aller Materialien und Warenbestände innerhalb des Unternehmens. Ziel der Inventur ist der Abgleich zwischen:</w:t>
      </w:r>
    </w:p>
    <w:p w14:paraId="7CC2E36F" w14:textId="77777777" w:rsidR="00D10BBC" w:rsidRDefault="00D10BBC" w:rsidP="00175F99">
      <w:pPr>
        <w:pStyle w:val="StandardWeb"/>
        <w:numPr>
          <w:ilvl w:val="0"/>
          <w:numId w:val="282"/>
        </w:numPr>
      </w:pPr>
      <w:r>
        <w:t>physischem Bestand</w:t>
      </w:r>
    </w:p>
    <w:p w14:paraId="5B9C10D5" w14:textId="77777777" w:rsidR="00D10BBC" w:rsidRDefault="00D10BBC" w:rsidP="00175F99">
      <w:pPr>
        <w:pStyle w:val="StandardWeb"/>
        <w:numPr>
          <w:ilvl w:val="0"/>
          <w:numId w:val="282"/>
        </w:numPr>
      </w:pPr>
      <w:r>
        <w:t>systemseitigem Bestand (</w:t>
      </w:r>
      <w:r>
        <w:rPr>
          <w:rStyle w:val="Fett"/>
        </w:rPr>
        <w:t>{{erp_system}}</w:t>
      </w:r>
      <w:r>
        <w:t>)</w:t>
      </w:r>
    </w:p>
    <w:p w14:paraId="3911276D" w14:textId="48D4A2BE" w:rsidR="00D10BBC" w:rsidRDefault="00D10BBC" w:rsidP="00175F99">
      <w:pPr>
        <w:pStyle w:val="StandardWeb"/>
      </w:pPr>
      <w:r>
        <w:t>Hierbei werden Bestände gezählt, bewertet und dokumentiert. Die Inventur stellt sicher, dass:</w:t>
      </w:r>
    </w:p>
    <w:p w14:paraId="6222459B" w14:textId="77777777" w:rsidR="00D10BBC" w:rsidRDefault="00D10BBC" w:rsidP="00175F99">
      <w:pPr>
        <w:pStyle w:val="StandardWeb"/>
        <w:numPr>
          <w:ilvl w:val="0"/>
          <w:numId w:val="283"/>
        </w:numPr>
      </w:pPr>
      <w:r>
        <w:t>Bestandsgenauigkeit gewährleistet ist</w:t>
      </w:r>
    </w:p>
    <w:p w14:paraId="57D53050" w14:textId="77777777" w:rsidR="00D10BBC" w:rsidRDefault="00D10BBC" w:rsidP="00175F99">
      <w:pPr>
        <w:pStyle w:val="StandardWeb"/>
        <w:numPr>
          <w:ilvl w:val="0"/>
          <w:numId w:val="283"/>
        </w:numPr>
      </w:pPr>
      <w:r>
        <w:t>finanzielle Transparenz besteht</w:t>
      </w:r>
    </w:p>
    <w:p w14:paraId="28AB4135" w14:textId="77777777" w:rsidR="00D10BBC" w:rsidRDefault="00D10BBC" w:rsidP="00175F99">
      <w:pPr>
        <w:pStyle w:val="StandardWeb"/>
        <w:numPr>
          <w:ilvl w:val="0"/>
          <w:numId w:val="283"/>
        </w:numPr>
      </w:pPr>
      <w:r>
        <w:t>gesetzliche Anforderungen an die Buchführung eingehalten werden.</w:t>
      </w:r>
    </w:p>
    <w:p w14:paraId="34ADC75E" w14:textId="77777777" w:rsidR="00995236" w:rsidRDefault="00995236" w:rsidP="00175F99">
      <w:pPr>
        <w:pStyle w:val="StandardWeb"/>
      </w:pPr>
    </w:p>
    <w:p w14:paraId="7B35F041" w14:textId="4BCB6A0D" w:rsidR="00995236" w:rsidRDefault="00D10BBC" w:rsidP="00175F99">
      <w:pPr>
        <w:pStyle w:val="StandardWeb"/>
      </w:pPr>
      <w:r>
        <w:t>Abruf von Inventurbelegen</w:t>
      </w:r>
    </w:p>
    <w:p w14:paraId="3AA746B4" w14:textId="7DB5FD66" w:rsidR="00D10BBC" w:rsidRDefault="00D10BBC" w:rsidP="00175F99">
      <w:pPr>
        <w:pStyle w:val="StandardWeb"/>
        <w:numPr>
          <w:ilvl w:val="0"/>
          <w:numId w:val="283"/>
        </w:numPr>
      </w:pPr>
      <w:r>
        <w:t xml:space="preserve">Inventurdokumente aus </w:t>
      </w:r>
      <w:r>
        <w:rPr>
          <w:rStyle w:val="Fett"/>
        </w:rPr>
        <w:t>{{erp_system}}</w:t>
      </w:r>
    </w:p>
    <w:p w14:paraId="3E50323F" w14:textId="55B050F5" w:rsidR="00D10BBC" w:rsidRDefault="00D10BBC" w:rsidP="00995236"/>
    <w:p w14:paraId="564B1727" w14:textId="77777777" w:rsidR="002D5FB5" w:rsidRDefault="002D5FB5" w:rsidP="00995236"/>
    <w:p w14:paraId="123C4B81" w14:textId="77777777" w:rsidR="002D5FB5" w:rsidRDefault="002D5FB5" w:rsidP="00995236"/>
    <w:p w14:paraId="013DDF4C" w14:textId="77777777" w:rsidR="002D5FB5" w:rsidRDefault="002D5FB5" w:rsidP="00995236"/>
    <w:p w14:paraId="6BE4D868" w14:textId="77777777" w:rsidR="001B03D6" w:rsidRDefault="001B03D6" w:rsidP="00995236"/>
    <w:p w14:paraId="0F858341" w14:textId="77777777" w:rsidR="002D5FB5" w:rsidRDefault="002D5FB5" w:rsidP="00995236"/>
    <w:p w14:paraId="4562CDB5" w14:textId="640A142E" w:rsidR="002D5FB5" w:rsidRDefault="001B03D6" w:rsidP="001B03D6">
      <w:pPr>
        <w:jc w:val="left"/>
      </w:pPr>
      <w:r>
        <w:lastRenderedPageBreak/>
        <w:t>{{IF INCLUDE_PBM1100}}</w:t>
        <w:br/>
        <w:br/>
        <w:t>10 PBM1100 – Wareneingang zur Bestellung</w:t>
        <w:br/>
        <w:br/>
        <w:t xml:space="preserve">Der Wareneingang zur Bestellung beschreibt den Prozess der systemseitigen Erfassung eingehender Materialien auf Basis einer bestehenden Bestellung. </w:t>
        <w:br/>
        <w:t>Der Prozess ermöglicht die mobile Durchführung eines Wareneingangs und stellt sicher, dass eingehende Materialien korrekt erfasst, validiert und im Backend-System SAP verbucht werden.</w:t>
        <w:br/>
        <w:br/>
        <w:t>Mit der Verbuchung des Wareneingangs werden:</w:t>
        <w:br/>
        <w:br/>
        <w:t xml:space="preserve">• Lagerbestände aktualisiert </w:t>
        <w:br/>
        <w:t xml:space="preserve">• ein Materialbeleg erzeugt </w:t>
        <w:br/>
        <w:t>• nachgelagerte Prozesse angestoßen (z. B. Rechnungsprüfung oder Qualitätsprüfung)</w:t>
        <w:br/>
        <w:br/>
        <w:t>{{IF USE_MOBILE}}</w:t>
        <w:br/>
        <w:t>Der Prozess ist für die mobile Nutzung optimiert und wird über die osapiens HUB Mobile App ausgeführt.</w:t>
        <w:br/>
        <w:t>{{ENDIF}}</w:t>
        <w:br/>
        <w:br/>
        <w:t>{{IF USE_OFFLINE}}</w:t>
        <w:br/>
        <w:t>Der Prozess unterstützt sowohl Online- als auch Offline-Datenverarbeitung.</w:t>
        <w:br/>
        <w:t>{{ENDIF}}</w:t>
        <w:br/>
        <w:br/>
        <w:t>---</w:t>
        <w:br/>
        <w:br/>
        <w:t>10.1 Prozessübersicht</w:t>
        <w:br/>
        <w:br/>
        <w:t>Der Prozess „Wareneingang zur Bestellung“ ermöglicht die Erfassung von gelieferten Materialien anhand einer bestehenden Bestellung.</w:t>
        <w:br/>
        <w:br/>
        <w:t>Der Benutzer erfasst die Bestellung über:</w:t>
        <w:br/>
        <w:br/>
        <w:t xml:space="preserve">• manuelle Eingabe der Bestellnummer </w:t>
        <w:br/>
        <w:lastRenderedPageBreak/>
        <w:t>{{IF USE_BARCODE}}</w:t>
        <w:br/>
        <w:t xml:space="preserve">• Barcode-Scan </w:t>
        <w:br/>
        <w:t>{{ENDIF}}</w:t>
        <w:br/>
        <w:br/>
        <w:t>Nach erfolgreicher Identifikation der Bestellung werden die zugehörigen Bestellpositionen geladen und dem Benutzer zur Mengenerfassung bereitgestellt.</w:t>
        <w:br/>
        <w:br/>
        <w:t>Der Benutzer erfasst anschließend:</w:t>
        <w:br/>
        <w:br/>
        <w:t xml:space="preserve">• die gelieferten Mengen </w:t>
        <w:br/>
        <w:t>{{IF USE_BATCH}}</w:t>
        <w:br/>
        <w:t xml:space="preserve">• optional Chargeninformationen </w:t>
        <w:br/>
        <w:t>{{ENDIF}}</w:t>
        <w:br/>
        <w:br/>
        <w:t>{{IF USE_SLED}}</w:t>
        <w:br/>
        <w:t xml:space="preserve">• gegebenenfalls Haltbarkeitsdaten (SLED) </w:t>
        <w:br/>
        <w:t>{{ENDIF}}</w:t>
        <w:br/>
        <w:br/>
        <w:t>Nach Abschluss der Datenerfassung wird der Wareneingang im Backend-System SAP verbucht.</w:t>
        <w:br/>
        <w:br/>
        <w:t>Der Wareneingang erfolgt über die SAP-Bewegungsart:</w:t>
        <w:br/>
        <w:br/>
        <w:t>101 – Wareneingang zur Bestellung</w:t>
        <w:br/>
        <w:br/>
        <w:t>---</w:t>
        <w:br/>
        <w:br/>
        <w:t>Der Benutzer gibt eine Bestellnummer ein oder scannt diese über die mobile Anwendung osapiens HUB Mobile App.</w:t>
        <w:br/>
        <w:br/>
        <w:t>Das System prüft anschließend:</w:t>
        <w:br/>
        <w:br/>
        <w:t xml:space="preserve">• Existenz der Bestellung im SAP-System </w:t>
        <w:br/>
        <w:t xml:space="preserve">• Berechtigung des Benutzers </w:t>
        <w:br/>
        <w:t xml:space="preserve">• Wareneingangsfähigkeit der Bestellung </w:t>
        <w:br/>
        <w:lastRenderedPageBreak/>
        <w:br/>
        <w:t>Bei erfolgreicher Validierung wird das Bestelldokument geladen.</w:t>
        <w:br/>
        <w:br/>
        <w:t>Bei ungültiger Bestellung verbleibt der Benutzer im Suchbildschirm und erhält eine entsprechende Fehlermeldung.</w:t>
        <w:br/>
        <w:br/>
        <w:t>---</w:t>
        <w:br/>
        <w:br/>
        <w:t>10.1.1 Anzeige der Bestellkopfdaten</w:t>
        <w:br/>
        <w:br/>
        <w:t>Nach erfolgreicher Identifikation der Bestellung werden die relevanten Kopfdaten angezeigt.</w:t>
        <w:br/>
        <w:br/>
        <w:t>Typische Kopfdaten sind:</w:t>
        <w:br/>
        <w:br/>
        <w:t xml:space="preserve">• Bestellnummer </w:t>
        <w:br/>
        <w:t xml:space="preserve">• Bestelldatum </w:t>
        <w:br/>
        <w:t xml:space="preserve">• Lieferant </w:t>
        <w:br/>
        <w:t xml:space="preserve">• Empfänger / Werk WIN </w:t>
        <w:br/>
        <w:br/>
        <w:t>Diese Informationen dienen der Verifikation der Lieferung.</w:t>
        <w:br/>
        <w:br/>
        <w:t>---</w:t>
        <w:br/>
        <w:br/>
        <w:t>Anzeige der Bestellpositionen</w:t>
        <w:br/>
        <w:br/>
        <w:t>Das System zeigt eine Liste der bestellten Materialien.</w:t>
        <w:br/>
        <w:br/>
        <w:t>Für jede Position werden folgende Informationen angezeigt:</w:t>
        <w:br/>
        <w:br/>
        <w:t xml:space="preserve">• Materialnummer </w:t>
        <w:br/>
        <w:t xml:space="preserve">• Materialbeschreibung </w:t>
        <w:br/>
        <w:t xml:space="preserve">• Sollmenge </w:t>
        <w:br/>
        <w:t xml:space="preserve">• bereits erfasste Istmenge </w:t>
        <w:br/>
        <w:t xml:space="preserve">• Mengeneinheit </w:t>
        <w:br/>
        <w:t xml:space="preserve">• Positionsnummer der Bestellung </w:t>
        <w:br/>
        <w:lastRenderedPageBreak/>
        <w:br/>
        <w:t>Der Benutzer kann:</w:t>
        <w:br/>
        <w:br/>
        <w:t xml:space="preserve">• eine Position auswählen </w:t>
        <w:br/>
        <w:t>{{IF USE_BARCODE}}</w:t>
        <w:br/>
        <w:t xml:space="preserve">• ein Material direkt scannen </w:t>
        <w:br/>
        <w:t>{{ENDIF}}</w:t>
        <w:br/>
        <w:t xml:space="preserve">• zwischen Positionen navigieren </w:t>
        <w:br/>
        <w:t xml:space="preserve">• den Wareneingang abschließen </w:t>
        <w:br/>
        <w:br/>
        <w:t>Bereits vollständig erfasste Positionen werden ans Ende der Liste verschoben.</w:t>
        <w:br/>
        <w:br/>
        <w:t>---</w:t>
        <w:br/>
        <w:br/>
        <w:t>Erfassung der gelieferten Mengen</w:t>
        <w:br/>
        <w:br/>
        <w:t>Für jede Position wird ein separater Erfassungsbildschirm geöffnet.</w:t>
        <w:br/>
        <w:br/>
        <w:t>Nur-Anzeige-Felder</w:t>
        <w:br/>
        <w:br/>
        <w:t xml:space="preserve">• Materialnummer </w:t>
        <w:br/>
        <w:t xml:space="preserve">• Materialbeschreibung </w:t>
        <w:br/>
        <w:t xml:space="preserve">• Lagerort (z. B. Lagerorte im Werk WIN) </w:t>
        <w:br/>
        <w:t xml:space="preserve">• Lagerplatz </w:t>
        <w:br/>
        <w:t xml:space="preserve">• Mengeneinheit </w:t>
        <w:br/>
        <w:br/>
        <w:t>Eingabefelder</w:t>
        <w:br/>
        <w:br/>
        <w:t xml:space="preserve">• erfasste Menge </w:t>
        <w:br/>
        <w:br/>
        <w:t>{{IF USE_BATCH}}</w:t>
        <w:br/>
        <w:t xml:space="preserve">• Charge (bei chargengeführten Materialien) </w:t>
        <w:br/>
        <w:t>{{ENDIF}}</w:t>
        <w:br/>
        <w:br/>
        <w:t>{{IF USE_SLED}}</w:t>
        <w:br/>
        <w:lastRenderedPageBreak/>
        <w:t xml:space="preserve">• Haltbarkeitsdatum (bei SLED-relevanten Materialien) </w:t>
        <w:br/>
        <w:t>{{ENDIF}}</w:t>
        <w:br/>
        <w:br/>
        <w:t>{{IF USE_LABEL_PRINT}}</w:t>
        <w:br/>
        <w:t xml:space="preserve">• Anzahl zu druckender Etiketten </w:t>
        <w:br/>
        <w:t>{{ENDIF}}</w:t>
        <w:br/>
        <w:br/>
        <w:t>{{IF USE_OFFLINE}}</w:t>
        <w:br/>
        <w:t>Die eingegebenen Daten werden zunächst lokal gespeichert (Offline-Cache der mobilen Anwendung).</w:t>
        <w:br/>
        <w:t>{{ENDIF}}</w:t>
        <w:br/>
        <w:br/>
        <w:t>Eine Verbuchung erfolgt erst im abschließenden Buchungsschritt.</w:t>
        <w:br/>
        <w:br/>
        <w:t>---</w:t>
        <w:br/>
        <w:br/>
        <w:t>Unterstützte Szenarien / Funktionen</w:t>
        <w:br/>
        <w:br/>
        <w:t>Der Prozess unterstützt folgende Funktionen:</w:t>
        <w:br/>
        <w:br/>
        <w:t xml:space="preserve">• Erfassung von Wareneingängen zu Bestellungen (Bewegungsart 101) </w:t>
        <w:br/>
        <w:t xml:space="preserve">• mobile Mengenerfassung </w:t>
        <w:br/>
        <w:br/>
        <w:t>{{IF USE_BATCH}}</w:t>
        <w:br/>
        <w:t xml:space="preserve">• Chargenerfassung </w:t>
        <w:br/>
        <w:t xml:space="preserve">• Chargensplit </w:t>
        <w:br/>
        <w:t>{{ENDIF}}</w:t>
        <w:br/>
        <w:br/>
        <w:t>{{IF USE_SLED}}</w:t>
        <w:br/>
        <w:t xml:space="preserve">• Haltbarkeitsdatumserfassung (SLED) </w:t>
        <w:br/>
        <w:t>{{ENDIF}}</w:t>
        <w:br/>
        <w:br/>
        <w:t>{{IF USE_OFFLINE}}</w:t>
        <w:br/>
        <w:t xml:space="preserve">• Offline-Datenspeicherung </w:t>
        <w:br/>
        <w:t>{{ENDIF}}</w:t>
        <w:br/>
        <w:lastRenderedPageBreak/>
        <w:br/>
        <w:t xml:space="preserve">• Fortschrittsanzeige der Mengenerfassung </w:t>
        <w:br/>
        <w:br/>
        <w:t>{{IF USE_LABEL_PRINT}}</w:t>
        <w:br/>
        <w:t xml:space="preserve">• Etikettendrucksteuerung </w:t>
        <w:br/>
        <w:t>{{ENDIF}}</w:t>
        <w:br/>
        <w:br/>
        <w:t>---</w:t>
        <w:br/>
        <w:br/>
        <w:t>Systemverhalten</w:t>
        <w:br/>
        <w:br/>
        <w:t>Das System stellt eine visuelle Fortschrittsanzeige zur Mengenerfassung bereit.</w:t>
        <w:br/>
        <w:br/>
        <w:t>Die Darstellung erfolgt über eine farbcodierte Statuslogik.</w:t>
        <w:br/>
        <w:br/>
        <w:t>Statusdefinition</w:t>
        <w:br/>
        <w:br/>
        <w:t xml:space="preserve">Rot – keine Menge erfasst </w:t>
        <w:br/>
        <w:t xml:space="preserve">Gelb – Teilmenge erfasst </w:t>
        <w:br/>
        <w:t xml:space="preserve">Grün – vollständige Menge erfasst </w:t>
        <w:br/>
        <w:br/>
        <w:t>Technische Logik</w:t>
        <w:br/>
        <w:br/>
        <w:t xml:space="preserve">IF Actual = 0 → Rot </w:t>
        <w:br/>
        <w:t xml:space="preserve">IF 0 &lt; Actual &lt; Target → Gelb </w:t>
        <w:br/>
        <w:t xml:space="preserve">IF Actual = Target → Grün </w:t>
        <w:br/>
        <w:br/>
        <w:t>Diese Darstellung dient ausschließlich der Benutzerführung und besitzt keine buchhalterische Relevanz.</w:t>
        <w:br/>
        <w:br/>
        <w:t>---</w:t>
        <w:br/>
        <w:br/>
        <w:t>Systemintegration</w:t>
        <w:br/>
        <w:br/>
        <w:t>Der Prozess ist vollständig in das Backend-System SAP integriert.</w:t>
        <w:br/>
        <w:lastRenderedPageBreak/>
        <w:br/>
        <w:t>Die folgenden Integrationspunkte sind relevant.</w:t>
        <w:br/>
        <w:br/>
        <w:t>Datenabruf</w:t>
        <w:br/>
        <w:br/>
        <w:t xml:space="preserve">• Bestellungen </w:t>
        <w:br/>
        <w:t xml:space="preserve">• Bestellpositionen </w:t>
        <w:br/>
        <w:t xml:space="preserve">• Materialstammdaten </w:t>
        <w:br/>
        <w:br/>
        <w:t>{{IF USE_BATCH}}</w:t>
        <w:br/>
        <w:t xml:space="preserve">• Chargeninformationen </w:t>
        <w:br/>
        <w:t>{{ENDIF}}</w:t>
        <w:br/>
        <w:br/>
        <w:t>---</w:t>
        <w:br/>
        <w:br/>
        <w:t>Buchung</w:t>
        <w:br/>
        <w:br/>
        <w:t>Die Wareneingangsbuchung erfolgt im Backend-System SAP über entsprechende Materialbewegungsstrukturen.</w:t>
        <w:br/>
        <w:br/>
        <w:t>Technische Zuordnung:</w:t>
        <w:br/>
        <w:br/>
        <w:t xml:space="preserve">Struktur: BAPI2017_GM_ITEM_CREATE </w:t>
        <w:br/>
        <w:t xml:space="preserve">Tabelle: GOODSMVT_ITEM </w:t>
        <w:br/>
        <w:br/>
        <w:t>Die Verbuchung erzeugt einen Materialbeleg und aktualisiert den Lagerbestand.</w:t>
        <w:br/>
        <w:br/>
        <w:t>---</w:t>
        <w:br/>
        <w:br/>
        <w:t>{{IF USE_BATCH}}</w:t>
        <w:br/>
        <w:t>Besonderheiten / Erweiterungen</w:t>
        <w:br/>
        <w:br/>
        <w:t>Chargenverwaltung</w:t>
        <w:br/>
        <w:br/>
        <w:t>Bei chargengeführten Materialien kann der Benutzer:</w:t>
        <w:br/>
        <w:lastRenderedPageBreak/>
        <w:br/>
        <w:t xml:space="preserve">• vorhandene Chargen auswählen </w:t>
        <w:br/>
        <w:t xml:space="preserve">• neue Chargen anlegen </w:t>
        <w:br/>
        <w:t xml:space="preserve">• Chargensplits durchführen </w:t>
        <w:br/>
        <w:br/>
        <w:t>Die Chargenliste zeigt ausschließlich Chargen mit verfügbarem Bestand.</w:t>
        <w:br/>
        <w:t>{{ENDIF}}</w:t>
        <w:br/>
        <w:br/>
        <w:t>---</w:t>
        <w:br/>
        <w:br/>
        <w:t>{{IF USE_SLED}}</w:t>
        <w:br/>
        <w:t>Haltbarkeitsprüfung (SLED)</w:t>
        <w:br/>
        <w:br/>
        <w:t>Für SLED-relevante Materialien wird eine Mindesthaltbarkeit geprüft.</w:t>
        <w:br/>
        <w:br/>
        <w:t>Berechnung:</w:t>
        <w:br/>
        <w:br/>
        <w:t>Earliest Allowed Date = Heute + Mindesthaltbarkeit</w:t>
        <w:br/>
        <w:br/>
        <w:t>Quelle der Mindesthaltbarkeit:</w:t>
        <w:br/>
        <w:br/>
        <w:t xml:space="preserve">Materialstamm </w:t>
        <w:br/>
        <w:t xml:space="preserve">Feld MARA-MHDRZ </w:t>
        <w:br/>
        <w:br/>
        <w:t>Bei Unterschreitung erfolgt eine Validierungsmeldung.</w:t>
        <w:br/>
        <w:t>{{ENDIF}}</w:t>
        <w:br/>
        <w:br/>
        <w:t>---</w:t>
        <w:br/>
        <w:br/>
        <w:t>{{IF USE_MOBILE}}</w:t>
        <w:br/>
        <w:t>Mobile Nutzung</w:t>
        <w:br/>
        <w:br/>
        <w:t>Der Prozess unterstützt:</w:t>
        <w:br/>
        <w:br/>
        <w:t>{{IF USE_OFFLINE}}</w:t>
        <w:br/>
        <w:lastRenderedPageBreak/>
        <w:t xml:space="preserve">• Offline-Datenspeicherung </w:t>
        <w:br/>
        <w:t xml:space="preserve">• spätere Synchronisation mit dem Backend-System SAP </w:t>
        <w:br/>
        <w:t>{{ENDIF}}</w:t>
        <w:br/>
        <w:br/>
        <w:t xml:space="preserve">• direkte Echtzeitverarbeitung bei Online-Verbindung </w:t>
        <w:br/>
        <w:br/>
        <w:t>Die Verarbeitung erfolgt über die osapiens HUB Mobile App und synchronisiert mit der osapiens HUB Cloud Plattform.</w:t>
        <w:br/>
        <w:t>{{ENDIF}}</w:t>
        <w:br/>
        <w:br/>
        <w:t>{{ENDIF}}</w:t>
      </w:r>
    </w:p>
    <w:p w14:paraId="03D628B0" w14:textId="77777777" w:rsidR="00D10BBC" w:rsidRDefault="00D10BBC" w:rsidP="00995236"/>
    <w:p w14:paraId="2D200680" w14:textId="6D837AEA" w:rsidR="00D10BBC" w:rsidRPr="00977851" w:rsidRDefault="00D10BBC" w:rsidP="00977851">
      <w:pPr>
        <w:pStyle w:val="berschrift1"/>
      </w:pPr>
      <w:r>
        <w:t>Wareneingang zum Fertigungsauftrag</w:t>
      </w:r>
    </w:p>
    <w:p w14:paraId="7AE11649" w14:textId="02B9CE4A" w:rsidR="00D10BBC" w:rsidRDefault="00D10BBC" w:rsidP="00977851">
      <w:pPr>
        <w:pStyle w:val="berschrift1"/>
        <w:numPr>
          <w:ilvl w:val="0"/>
          <w:numId w:val="0"/>
        </w:numPr>
        <w:jc w:val="both"/>
      </w:pPr>
      <w:r>
        <w:t>Zielsetzung</w:t>
      </w:r>
    </w:p>
    <w:p w14:paraId="2820D925" w14:textId="77777777" w:rsidR="00D10BBC" w:rsidRDefault="00D10BBC" w:rsidP="00175F99">
      <w:pPr>
        <w:pStyle w:val="StandardWeb"/>
      </w:pPr>
      <w:r>
        <w:t xml:space="preserve">Das Modul </w:t>
      </w:r>
      <w:r>
        <w:rPr>
          <w:rStyle w:val="Fett"/>
        </w:rPr>
        <w:t>{{prozess_id}} – {{prozess_name}}</w:t>
      </w:r>
      <w:r>
        <w:t xml:space="preserve"> beschreibt den Prozess der systemseitigen Verbuchung von Materialien, die im Rahmen eines </w:t>
      </w:r>
      <w:r>
        <w:rPr>
          <w:rStyle w:val="Fett"/>
        </w:rPr>
        <w:t>Fertigungsauftrags ({{order_type_production}})</w:t>
      </w:r>
      <w:r>
        <w:t xml:space="preserve"> beschafft oder produziert wurden und physisch im Unternehmen eintreffen.</w:t>
      </w:r>
    </w:p>
    <w:p w14:paraId="0F372634" w14:textId="77777777" w:rsidR="00D10BBC" w:rsidRDefault="00D10BBC" w:rsidP="00175F99">
      <w:pPr>
        <w:pStyle w:val="StandardWeb"/>
      </w:pPr>
      <w:r>
        <w:t xml:space="preserve">Der Wareneingang stellt sicher, dass die eingehenden Materialien korrekt einem </w:t>
      </w:r>
      <w:r>
        <w:rPr>
          <w:rStyle w:val="Fett"/>
        </w:rPr>
        <w:t>Fertigungsauftrag im ERP-System {{erp_system}}</w:t>
      </w:r>
      <w:r>
        <w:t xml:space="preserve"> zugeordnet und hinsichtlich Menge sowie Wert erfasst werden.</w:t>
      </w:r>
    </w:p>
    <w:p w14:paraId="51C1507D" w14:textId="77777777" w:rsidR="00D10BBC" w:rsidRDefault="00D10BBC" w:rsidP="00175F99">
      <w:pPr>
        <w:pStyle w:val="StandardWeb"/>
      </w:pPr>
      <w:r>
        <w:t>Die Verbuchung erfolgt über die SAP-Bewegungsart:</w:t>
      </w:r>
    </w:p>
    <w:p w14:paraId="00399CB6" w14:textId="77777777" w:rsidR="00D10BBC" w:rsidRDefault="00D10BBC" w:rsidP="00175F99">
      <w:pPr>
        <w:pStyle w:val="StandardWeb"/>
      </w:pPr>
      <w:r>
        <w:rPr>
          <w:rStyle w:val="Fett"/>
        </w:rPr>
        <w:t>{{bewegungsart_gr_production_order}} = 101</w:t>
      </w:r>
    </w:p>
    <w:p w14:paraId="3D3DA8AA" w14:textId="77777777" w:rsidR="00D10BBC" w:rsidRDefault="00D10BBC" w:rsidP="00175F99">
      <w:pPr>
        <w:pStyle w:val="StandardWeb"/>
      </w:pPr>
      <w:r>
        <w:t>Durch die Verbuchung des Wareneingangs werden folgende Prozesse ausgelöst:</w:t>
      </w:r>
    </w:p>
    <w:p w14:paraId="017C6498" w14:textId="77777777" w:rsidR="00D10BBC" w:rsidRDefault="00D10BBC" w:rsidP="00175F99">
      <w:pPr>
        <w:pStyle w:val="StandardWeb"/>
        <w:numPr>
          <w:ilvl w:val="0"/>
          <w:numId w:val="149"/>
        </w:numPr>
      </w:pPr>
      <w:r>
        <w:t xml:space="preserve">Aktualisierung der lagerbezogenen Bestände im Werk </w:t>
      </w:r>
      <w:r>
        <w:rPr>
          <w:rStyle w:val="Fett"/>
        </w:rPr>
        <w:t>{{plant_id}}</w:t>
      </w:r>
    </w:p>
    <w:p w14:paraId="1C2BCD20" w14:textId="77777777" w:rsidR="00D10BBC" w:rsidRDefault="00D10BBC" w:rsidP="00175F99">
      <w:pPr>
        <w:pStyle w:val="StandardWeb"/>
        <w:numPr>
          <w:ilvl w:val="0"/>
          <w:numId w:val="149"/>
        </w:numPr>
      </w:pPr>
      <w:r>
        <w:t>Zuordnung der Materialbewegung zum Fertigungsauftrag</w:t>
      </w:r>
    </w:p>
    <w:p w14:paraId="5768F70D" w14:textId="77777777" w:rsidR="00D10BBC" w:rsidRDefault="00D10BBC" w:rsidP="00175F99">
      <w:pPr>
        <w:pStyle w:val="StandardWeb"/>
        <w:numPr>
          <w:ilvl w:val="0"/>
          <w:numId w:val="149"/>
        </w:numPr>
      </w:pPr>
      <w:r>
        <w:t>Aktualisierung der auftragsbezogenen Kostenstruktur</w:t>
      </w:r>
    </w:p>
    <w:p w14:paraId="70DA9C6D" w14:textId="77777777" w:rsidR="00D10BBC" w:rsidRDefault="00D10BBC" w:rsidP="00175F99">
      <w:pPr>
        <w:pStyle w:val="StandardWeb"/>
        <w:numPr>
          <w:ilvl w:val="0"/>
          <w:numId w:val="149"/>
        </w:numPr>
      </w:pPr>
      <w:r>
        <w:t>Auslösung nachgelagerter logistischer und finanzieller Prozesse</w:t>
      </w:r>
    </w:p>
    <w:p w14:paraId="3389EF7F" w14:textId="442A08E4" w:rsidR="00D10BBC" w:rsidRDefault="00D10BBC" w:rsidP="00175F99">
      <w:pPr>
        <w:pStyle w:val="StandardWeb"/>
      </w:pPr>
      <w:r>
        <w:t>Der Prozess gewährleistet Transparenz über Materialverfügbarkeit sowie über die kostenbezogene Verarbeitung innerhalb der Produktions- und Logistikkette.</w:t>
      </w:r>
    </w:p>
    <w:p w14:paraId="4DB5B6B3" w14:textId="55DB6C83" w:rsidR="00D10BBC" w:rsidRDefault="00D10BBC" w:rsidP="00977851">
      <w:pPr>
        <w:pStyle w:val="berschrift1"/>
        <w:numPr>
          <w:ilvl w:val="0"/>
          <w:numId w:val="0"/>
        </w:numPr>
        <w:ind w:left="567" w:hanging="567"/>
        <w:jc w:val="both"/>
      </w:pPr>
      <w:r>
        <w:lastRenderedPageBreak/>
        <w:t>Prozessübersicht</w:t>
      </w:r>
    </w:p>
    <w:p w14:paraId="4F2EC984" w14:textId="77777777" w:rsidR="00D10BBC" w:rsidRDefault="00D10BBC" w:rsidP="00175F99">
      <w:pPr>
        <w:pStyle w:val="StandardWeb"/>
      </w:pPr>
      <w:r>
        <w:t xml:space="preserve">Der Prozess </w:t>
      </w:r>
      <w:r>
        <w:rPr>
          <w:rStyle w:val="Fett"/>
        </w:rPr>
        <w:t>„Wareneingang zum Fertigungsauftrag“</w:t>
      </w:r>
      <w:r>
        <w:t xml:space="preserve"> ermöglicht die mobile oder systemseitige Erfassung von Materialien, die einem bestehenden </w:t>
      </w:r>
      <w:r>
        <w:rPr>
          <w:rStyle w:val="Fett"/>
        </w:rPr>
        <w:t>Produktionsauftrag ({{order_type_production}})</w:t>
      </w:r>
      <w:r>
        <w:t xml:space="preserve"> zugeordnet sind.</w:t>
      </w:r>
    </w:p>
    <w:p w14:paraId="50F5BAA6" w14:textId="77777777" w:rsidR="00D10BBC" w:rsidRDefault="00D10BBC" w:rsidP="00175F99">
      <w:pPr>
        <w:pStyle w:val="StandardWeb"/>
      </w:pPr>
      <w:r>
        <w:t xml:space="preserve">Die Erfassung erfolgt auf Basis einer vorhandenen </w:t>
      </w:r>
      <w:r>
        <w:rPr>
          <w:rStyle w:val="Fett"/>
        </w:rPr>
        <w:t>Fertigungsauftragsnummer {{production_order_id}}</w:t>
      </w:r>
      <w:r>
        <w:t>, welche durch den Benutzer eingegeben oder gescannt wird.</w:t>
      </w:r>
    </w:p>
    <w:p w14:paraId="7E064925" w14:textId="77777777" w:rsidR="00D10BBC" w:rsidRDefault="00D10BBC" w:rsidP="00175F99">
      <w:pPr>
        <w:pStyle w:val="StandardWeb"/>
      </w:pPr>
      <w:r>
        <w:t>Nach erfolgreicher Validierung werden die für den Wareneingang relevanten Auftragspositionen angezeigt.</w:t>
      </w:r>
    </w:p>
    <w:p w14:paraId="5230FE49" w14:textId="77777777" w:rsidR="00D10BBC" w:rsidRDefault="00D10BBC" w:rsidP="00175F99">
      <w:pPr>
        <w:pStyle w:val="StandardWeb"/>
      </w:pPr>
      <w:r>
        <w:t>Der Benutzer erfasst anschließend:</w:t>
      </w:r>
    </w:p>
    <w:p w14:paraId="3C981B4C" w14:textId="77777777" w:rsidR="00D10BBC" w:rsidRDefault="00D10BBC" w:rsidP="00175F99">
      <w:pPr>
        <w:pStyle w:val="StandardWeb"/>
        <w:numPr>
          <w:ilvl w:val="0"/>
          <w:numId w:val="150"/>
        </w:numPr>
      </w:pPr>
      <w:r>
        <w:t>die tatsächlich gelieferten Mengen</w:t>
      </w:r>
    </w:p>
    <w:p w14:paraId="325C1837" w14:textId="77777777" w:rsidR="00D10BBC" w:rsidRDefault="00D10BBC" w:rsidP="00175F99">
      <w:pPr>
        <w:pStyle w:val="StandardWeb"/>
        <w:numPr>
          <w:ilvl w:val="0"/>
          <w:numId w:val="150"/>
        </w:numPr>
      </w:pPr>
      <w:r>
        <w:t xml:space="preserve">optional zusätzliche Attribute wie </w:t>
      </w:r>
      <w:r>
        <w:rPr>
          <w:rStyle w:val="Fett"/>
        </w:rPr>
        <w:t>Chargeninformationen</w:t>
      </w:r>
    </w:p>
    <w:p w14:paraId="1219B526" w14:textId="77777777" w:rsidR="00D10BBC" w:rsidRDefault="00D10BBC" w:rsidP="00175F99">
      <w:pPr>
        <w:pStyle w:val="StandardWeb"/>
      </w:pPr>
      <w:r>
        <w:t xml:space="preserve">Nach Abschluss der Erfassung erfolgt die systemseitige Verbuchung des Wareneingangs im Backend-System </w:t>
      </w:r>
      <w:r>
        <w:rPr>
          <w:rStyle w:val="Fett"/>
        </w:rPr>
        <w:t>{{erp_system}}</w:t>
      </w:r>
      <w:r>
        <w:t>.</w:t>
      </w:r>
    </w:p>
    <w:p w14:paraId="7F472AFF" w14:textId="7B8C221F" w:rsidR="00D10BBC" w:rsidRDefault="00D10BBC" w:rsidP="00995236"/>
    <w:p w14:paraId="684981AE" w14:textId="2AAAF52A" w:rsidR="00D10BBC" w:rsidRDefault="00D10BBC" w:rsidP="00977851">
      <w:pPr>
        <w:pStyle w:val="berschrift1"/>
        <w:numPr>
          <w:ilvl w:val="0"/>
          <w:numId w:val="0"/>
        </w:numPr>
        <w:ind w:left="567" w:hanging="567"/>
        <w:jc w:val="both"/>
      </w:pPr>
      <w:r>
        <w:t>Prozessbeschreibung</w:t>
      </w:r>
    </w:p>
    <w:p w14:paraId="259BD7A7" w14:textId="187FA23E" w:rsidR="00D10BBC" w:rsidRDefault="00D10BBC" w:rsidP="00175F99">
      <w:pPr>
        <w:pStyle w:val="StandardWeb"/>
      </w:pPr>
      <w:r>
        <w:t>Der Prozess gliedert sich in mehrere Verarbeitungsschritte.</w:t>
      </w:r>
    </w:p>
    <w:p w14:paraId="66ACF19D" w14:textId="594A42D3" w:rsidR="00D10BBC" w:rsidRDefault="00D10BBC" w:rsidP="00977851">
      <w:pPr>
        <w:pStyle w:val="berschrift1"/>
        <w:numPr>
          <w:ilvl w:val="0"/>
          <w:numId w:val="0"/>
        </w:numPr>
        <w:ind w:left="567" w:hanging="567"/>
        <w:jc w:val="both"/>
      </w:pPr>
      <w:r>
        <w:t>Erfassung des Fertigungsauftrags</w:t>
      </w:r>
    </w:p>
    <w:p w14:paraId="13BE0CF9" w14:textId="77777777" w:rsidR="00D10BBC" w:rsidRDefault="00D10BBC" w:rsidP="00175F99">
      <w:pPr>
        <w:pStyle w:val="StandardWeb"/>
      </w:pPr>
      <w:r>
        <w:t xml:space="preserve">Der Benutzer gibt die </w:t>
      </w:r>
      <w:r>
        <w:rPr>
          <w:rStyle w:val="Fett"/>
        </w:rPr>
        <w:t>Fertigungsauftragsnummer {{production_order_id}}</w:t>
      </w:r>
      <w:r>
        <w:t xml:space="preserve"> manuell ein oder scannt diese über ein mobiles Endgerät </w:t>
      </w:r>
      <w:r>
        <w:rPr>
          <w:rStyle w:val="Fett"/>
        </w:rPr>
        <w:t>{{mobile_app}}</w:t>
      </w:r>
      <w:r>
        <w:t>.</w:t>
      </w:r>
    </w:p>
    <w:p w14:paraId="7D046660" w14:textId="77777777" w:rsidR="00D10BBC" w:rsidRDefault="00D10BBC" w:rsidP="00175F99">
      <w:pPr>
        <w:pStyle w:val="StandardWeb"/>
      </w:pPr>
      <w:r>
        <w:t>Das System führt anschließend folgende Validierungen durch:</w:t>
      </w:r>
    </w:p>
    <w:p w14:paraId="2CD85A60" w14:textId="77777777" w:rsidR="00D10BBC" w:rsidRDefault="00D10BBC" w:rsidP="00175F99">
      <w:pPr>
        <w:pStyle w:val="StandardWeb"/>
        <w:numPr>
          <w:ilvl w:val="0"/>
          <w:numId w:val="151"/>
        </w:numPr>
      </w:pPr>
      <w:r>
        <w:t xml:space="preserve">Existenz des Fertigungsauftrags im Backend-System </w:t>
      </w:r>
      <w:r>
        <w:rPr>
          <w:rStyle w:val="Fett"/>
        </w:rPr>
        <w:t>{{erp_system}}</w:t>
      </w:r>
    </w:p>
    <w:p w14:paraId="030FE521" w14:textId="77777777" w:rsidR="00D10BBC" w:rsidRDefault="00D10BBC" w:rsidP="00175F99">
      <w:pPr>
        <w:pStyle w:val="StandardWeb"/>
        <w:numPr>
          <w:ilvl w:val="0"/>
          <w:numId w:val="151"/>
        </w:numPr>
      </w:pPr>
      <w:r>
        <w:t>Berechtigung des Benutzers zur Durchführung von Materialbewegungen</w:t>
      </w:r>
    </w:p>
    <w:p w14:paraId="13D5C4B6" w14:textId="77777777" w:rsidR="00D10BBC" w:rsidRDefault="00D10BBC" w:rsidP="00175F99">
      <w:pPr>
        <w:pStyle w:val="StandardWeb"/>
        <w:numPr>
          <w:ilvl w:val="0"/>
          <w:numId w:val="151"/>
        </w:numPr>
      </w:pPr>
      <w:r>
        <w:t>Statusprüfung des Fertigungsauftrags</w:t>
      </w:r>
    </w:p>
    <w:p w14:paraId="0AE8238F" w14:textId="77777777" w:rsidR="00D10BBC" w:rsidRDefault="00D10BBC" w:rsidP="00175F99">
      <w:pPr>
        <w:pStyle w:val="StandardWeb"/>
      </w:pPr>
      <w:r>
        <w:t>Ist der Auftrag gültig, erfolgt die Navigation zur Detailansicht des Auftrags.</w:t>
      </w:r>
    </w:p>
    <w:p w14:paraId="06A8DA3A" w14:textId="77777777" w:rsidR="00D10BBC" w:rsidRDefault="00D10BBC" w:rsidP="00175F99">
      <w:pPr>
        <w:pStyle w:val="StandardWeb"/>
      </w:pPr>
      <w:r>
        <w:t>Bei ungültigen Eingaben verbleibt der Benutzer im Suchbildschirm und erhält eine entsprechende Fehlermeldung.</w:t>
      </w:r>
    </w:p>
    <w:p w14:paraId="16C89C2B" w14:textId="55347A72" w:rsidR="00D10BBC" w:rsidRDefault="00D10BBC" w:rsidP="00995236"/>
    <w:p w14:paraId="291BE0D5" w14:textId="2219DCB3" w:rsidR="00D10BBC" w:rsidRDefault="00D10BBC" w:rsidP="00977851">
      <w:pPr>
        <w:pStyle w:val="berschrift1"/>
        <w:numPr>
          <w:ilvl w:val="0"/>
          <w:numId w:val="0"/>
        </w:numPr>
        <w:ind w:left="567" w:hanging="567"/>
        <w:jc w:val="both"/>
      </w:pPr>
      <w:r>
        <w:lastRenderedPageBreak/>
        <w:t>Anzeige der Auftragskopfdaten</w:t>
      </w:r>
    </w:p>
    <w:p w14:paraId="2D8D2299" w14:textId="77777777" w:rsidR="00D10BBC" w:rsidRDefault="00D10BBC" w:rsidP="00175F99">
      <w:pPr>
        <w:pStyle w:val="StandardWeb"/>
      </w:pPr>
      <w:r>
        <w:t>Nach erfolgreicher Validierung werden die relevanten Kopfdaten des Fertigungsauftrags angezeigt.</w:t>
      </w:r>
    </w:p>
    <w:p w14:paraId="1A750B8B" w14:textId="77777777" w:rsidR="00D10BBC" w:rsidRDefault="00D10BBC" w:rsidP="00175F99">
      <w:pPr>
        <w:pStyle w:val="StandardWeb"/>
      </w:pPr>
      <w:r>
        <w:t>Mindestanzeigefelder:</w:t>
      </w:r>
    </w:p>
    <w:p w14:paraId="1748A3AC" w14:textId="77777777" w:rsidR="00D10BBC" w:rsidRDefault="00D10BBC" w:rsidP="00175F99">
      <w:pPr>
        <w:pStyle w:val="StandardWeb"/>
        <w:numPr>
          <w:ilvl w:val="0"/>
          <w:numId w:val="152"/>
        </w:numPr>
      </w:pPr>
      <w:r>
        <w:t xml:space="preserve">Fertigungsauftragsnummer </w:t>
      </w:r>
      <w:r>
        <w:rPr>
          <w:rStyle w:val="Fett"/>
        </w:rPr>
        <w:t>{{production_order_id}}</w:t>
      </w:r>
    </w:p>
    <w:p w14:paraId="58BBBE99" w14:textId="77777777" w:rsidR="00D10BBC" w:rsidRDefault="00D10BBC" w:rsidP="00175F99">
      <w:pPr>
        <w:pStyle w:val="StandardWeb"/>
        <w:numPr>
          <w:ilvl w:val="0"/>
          <w:numId w:val="152"/>
        </w:numPr>
      </w:pPr>
      <w:r>
        <w:t>Auftragsdatum</w:t>
      </w:r>
    </w:p>
    <w:p w14:paraId="358BC781" w14:textId="77777777" w:rsidR="00D10BBC" w:rsidRDefault="00D10BBC" w:rsidP="00175F99">
      <w:pPr>
        <w:pStyle w:val="StandardWeb"/>
        <w:numPr>
          <w:ilvl w:val="0"/>
          <w:numId w:val="152"/>
        </w:numPr>
      </w:pPr>
      <w:r>
        <w:t xml:space="preserve">Werk </w:t>
      </w:r>
      <w:r>
        <w:rPr>
          <w:rStyle w:val="Fett"/>
        </w:rPr>
        <w:t>{{plant_id}}</w:t>
      </w:r>
    </w:p>
    <w:p w14:paraId="4E71641F" w14:textId="77777777" w:rsidR="00D10BBC" w:rsidRDefault="00D10BBC" w:rsidP="00175F99">
      <w:pPr>
        <w:pStyle w:val="StandardWeb"/>
      </w:pPr>
      <w:r>
        <w:t>Die Kopfdaten dienen der Verifikation des Auftrags durch den Benutzer.</w:t>
      </w:r>
    </w:p>
    <w:p w14:paraId="6F1AE54E" w14:textId="069F234C" w:rsidR="00D10BBC" w:rsidRDefault="00D10BBC" w:rsidP="00995236"/>
    <w:p w14:paraId="75DBDEB0" w14:textId="292B8BCE" w:rsidR="00D10BBC" w:rsidRDefault="00D10BBC" w:rsidP="00977851">
      <w:pPr>
        <w:pStyle w:val="berschrift1"/>
        <w:numPr>
          <w:ilvl w:val="0"/>
          <w:numId w:val="0"/>
        </w:numPr>
        <w:ind w:left="567" w:hanging="567"/>
        <w:jc w:val="both"/>
      </w:pPr>
      <w:r>
        <w:t>Anzeige der Auftragspositionen</w:t>
      </w:r>
    </w:p>
    <w:p w14:paraId="0EFB01CC" w14:textId="77777777" w:rsidR="00D10BBC" w:rsidRDefault="00D10BBC" w:rsidP="00175F99">
      <w:pPr>
        <w:pStyle w:val="StandardWeb"/>
      </w:pPr>
      <w:r>
        <w:t>Nach erfolgreicher Identifikation des Fertigungsauftrags werden die offenen Positionen angezeigt, für die ein Wareneingang erwartet wird.</w:t>
      </w:r>
    </w:p>
    <w:p w14:paraId="4E80AC53" w14:textId="77777777" w:rsidR="00D10BBC" w:rsidRDefault="00D10BBC" w:rsidP="00175F99">
      <w:pPr>
        <w:pStyle w:val="StandardWeb"/>
      </w:pPr>
      <w:r>
        <w:t>Für jede Position werden folgende Informationen dargestellt:</w:t>
      </w:r>
    </w:p>
    <w:p w14:paraId="395FD55A" w14:textId="77777777" w:rsidR="00D10BBC" w:rsidRDefault="00D10BBC" w:rsidP="00175F99">
      <w:pPr>
        <w:pStyle w:val="StandardWeb"/>
        <w:numPr>
          <w:ilvl w:val="0"/>
          <w:numId w:val="153"/>
        </w:numPr>
      </w:pPr>
      <w:r>
        <w:t>Materialbeschreibung</w:t>
      </w:r>
    </w:p>
    <w:p w14:paraId="2C88B86F" w14:textId="77777777" w:rsidR="00D10BBC" w:rsidRDefault="00D10BBC" w:rsidP="00175F99">
      <w:pPr>
        <w:pStyle w:val="StandardWeb"/>
        <w:numPr>
          <w:ilvl w:val="0"/>
          <w:numId w:val="153"/>
        </w:numPr>
      </w:pPr>
      <w:r>
        <w:t xml:space="preserve">Materialnummer </w:t>
      </w:r>
      <w:r>
        <w:rPr>
          <w:rStyle w:val="Fett"/>
        </w:rPr>
        <w:t>{{material_number}}</w:t>
      </w:r>
    </w:p>
    <w:p w14:paraId="141852E4" w14:textId="77777777" w:rsidR="00D10BBC" w:rsidRDefault="00D10BBC" w:rsidP="00175F99">
      <w:pPr>
        <w:pStyle w:val="StandardWeb"/>
        <w:numPr>
          <w:ilvl w:val="0"/>
          <w:numId w:val="153"/>
        </w:numPr>
      </w:pPr>
      <w:r>
        <w:t>Sollmenge und bereits erfasste Istmenge</w:t>
      </w:r>
    </w:p>
    <w:p w14:paraId="0430C322" w14:textId="77777777" w:rsidR="00D10BBC" w:rsidRDefault="00D10BBC" w:rsidP="00175F99">
      <w:pPr>
        <w:pStyle w:val="StandardWeb"/>
        <w:numPr>
          <w:ilvl w:val="0"/>
          <w:numId w:val="153"/>
        </w:numPr>
      </w:pPr>
      <w:r>
        <w:t xml:space="preserve">Mengeneinheit </w:t>
      </w:r>
      <w:r>
        <w:rPr>
          <w:rStyle w:val="Fett"/>
        </w:rPr>
        <w:t>{{base_unit_of_measure}}</w:t>
      </w:r>
    </w:p>
    <w:p w14:paraId="5DBA9BB5" w14:textId="77777777" w:rsidR="00D10BBC" w:rsidRDefault="00D10BBC" w:rsidP="00175F99">
      <w:pPr>
        <w:pStyle w:val="StandardWeb"/>
      </w:pPr>
      <w:r>
        <w:t>Der Benutzer kann:</w:t>
      </w:r>
    </w:p>
    <w:p w14:paraId="5AF45CF9" w14:textId="77777777" w:rsidR="00D10BBC" w:rsidRDefault="00D10BBC" w:rsidP="00175F99">
      <w:pPr>
        <w:pStyle w:val="StandardWeb"/>
        <w:numPr>
          <w:ilvl w:val="0"/>
          <w:numId w:val="154"/>
        </w:numPr>
      </w:pPr>
      <w:r>
        <w:t>eine Position auswählen</w:t>
      </w:r>
    </w:p>
    <w:p w14:paraId="6B9F9DB6" w14:textId="77777777" w:rsidR="00D10BBC" w:rsidRDefault="00D10BBC" w:rsidP="00175F99">
      <w:pPr>
        <w:pStyle w:val="StandardWeb"/>
        <w:numPr>
          <w:ilvl w:val="0"/>
          <w:numId w:val="154"/>
        </w:numPr>
      </w:pPr>
      <w:r>
        <w:t>ein Material direkt scannen</w:t>
      </w:r>
    </w:p>
    <w:p w14:paraId="6572467A" w14:textId="77777777" w:rsidR="00D10BBC" w:rsidRDefault="00D10BBC" w:rsidP="00175F99">
      <w:pPr>
        <w:pStyle w:val="StandardWeb"/>
        <w:numPr>
          <w:ilvl w:val="0"/>
          <w:numId w:val="154"/>
        </w:numPr>
      </w:pPr>
      <w:r>
        <w:t>zwischen Positionen navigieren</w:t>
      </w:r>
    </w:p>
    <w:p w14:paraId="6C069DCB" w14:textId="77777777" w:rsidR="00D10BBC" w:rsidRDefault="00D10BBC" w:rsidP="00175F99">
      <w:pPr>
        <w:pStyle w:val="StandardWeb"/>
        <w:numPr>
          <w:ilvl w:val="0"/>
          <w:numId w:val="154"/>
        </w:numPr>
      </w:pPr>
      <w:r>
        <w:t>den gesamten Wareneingang abschließen</w:t>
      </w:r>
    </w:p>
    <w:p w14:paraId="41104A2B" w14:textId="0FD6F048" w:rsidR="00D10BBC" w:rsidRDefault="00D10BBC" w:rsidP="00175F99">
      <w:pPr>
        <w:pStyle w:val="StandardWeb"/>
      </w:pPr>
      <w:r>
        <w:t>Bereits vollständig erfasste Positionen werden am Ende der Liste angezeigt.</w:t>
      </w:r>
    </w:p>
    <w:p w14:paraId="28FA194E" w14:textId="5DB8BBBC" w:rsidR="00D10BBC" w:rsidRDefault="00D10BBC" w:rsidP="00977851">
      <w:pPr>
        <w:pStyle w:val="berschrift1"/>
        <w:numPr>
          <w:ilvl w:val="0"/>
          <w:numId w:val="0"/>
        </w:numPr>
        <w:jc w:val="both"/>
      </w:pPr>
      <w:r>
        <w:t>Erfassung der gelieferten Mengen</w:t>
      </w:r>
    </w:p>
    <w:p w14:paraId="1DA99C55" w14:textId="77777777" w:rsidR="00D10BBC" w:rsidRDefault="00D10BBC" w:rsidP="00175F99">
      <w:pPr>
        <w:pStyle w:val="StandardWeb"/>
      </w:pPr>
      <w:r>
        <w:t>Für jede Auftragsposition wird ein separater Erfassungsbildschirm geöffnet.</w:t>
      </w:r>
    </w:p>
    <w:p w14:paraId="0EDF17F0" w14:textId="43CCC05D" w:rsidR="00D10BBC" w:rsidRDefault="00D10BBC" w:rsidP="00977851">
      <w:pPr>
        <w:pStyle w:val="berschrift2"/>
        <w:numPr>
          <w:ilvl w:val="0"/>
          <w:numId w:val="0"/>
        </w:numPr>
        <w:ind w:left="567" w:hanging="567"/>
        <w:jc w:val="both"/>
      </w:pPr>
      <w:r>
        <w:lastRenderedPageBreak/>
        <w:t>Nur-Anzeige-Felder</w:t>
      </w:r>
    </w:p>
    <w:p w14:paraId="1FA6085D" w14:textId="77777777" w:rsidR="00D10BBC" w:rsidRDefault="00D10BBC" w:rsidP="00175F99">
      <w:pPr>
        <w:pStyle w:val="StandardWeb"/>
        <w:numPr>
          <w:ilvl w:val="0"/>
          <w:numId w:val="155"/>
        </w:numPr>
      </w:pPr>
      <w:r>
        <w:t xml:space="preserve">Materialnummer </w:t>
      </w:r>
      <w:r>
        <w:rPr>
          <w:rStyle w:val="Fett"/>
        </w:rPr>
        <w:t>{{material_number}}</w:t>
      </w:r>
    </w:p>
    <w:p w14:paraId="3F9B97C6" w14:textId="77777777" w:rsidR="00D10BBC" w:rsidRDefault="00D10BBC" w:rsidP="00175F99">
      <w:pPr>
        <w:pStyle w:val="StandardWeb"/>
        <w:numPr>
          <w:ilvl w:val="0"/>
          <w:numId w:val="155"/>
        </w:numPr>
      </w:pPr>
      <w:r>
        <w:t>Materialbeschreibung</w:t>
      </w:r>
    </w:p>
    <w:p w14:paraId="4F1A656A" w14:textId="77777777" w:rsidR="00D10BBC" w:rsidRDefault="00D10BBC" w:rsidP="00175F99">
      <w:pPr>
        <w:pStyle w:val="StandardWeb"/>
        <w:numPr>
          <w:ilvl w:val="0"/>
          <w:numId w:val="155"/>
        </w:numPr>
      </w:pPr>
      <w:r>
        <w:t xml:space="preserve">Lagerort </w:t>
      </w:r>
      <w:r>
        <w:rPr>
          <w:rStyle w:val="Fett"/>
        </w:rPr>
        <w:t>{{storage_location_id}}</w:t>
      </w:r>
    </w:p>
    <w:p w14:paraId="42B16F38" w14:textId="77777777" w:rsidR="00D10BBC" w:rsidRDefault="00D10BBC" w:rsidP="00175F99">
      <w:pPr>
        <w:pStyle w:val="StandardWeb"/>
        <w:numPr>
          <w:ilvl w:val="0"/>
          <w:numId w:val="155"/>
        </w:numPr>
      </w:pPr>
      <w:r>
        <w:t>Lagerplatz</w:t>
      </w:r>
    </w:p>
    <w:p w14:paraId="2C049DC6" w14:textId="77777777" w:rsidR="00D10BBC" w:rsidRDefault="00D10BBC" w:rsidP="00175F99">
      <w:pPr>
        <w:pStyle w:val="StandardWeb"/>
        <w:numPr>
          <w:ilvl w:val="0"/>
          <w:numId w:val="155"/>
        </w:numPr>
      </w:pPr>
      <w:r>
        <w:t xml:space="preserve">Mengeneinheit </w:t>
      </w:r>
      <w:r>
        <w:rPr>
          <w:rStyle w:val="Fett"/>
        </w:rPr>
        <w:t>{{base_unit_of_measure}}</w:t>
      </w:r>
    </w:p>
    <w:p w14:paraId="48257405" w14:textId="20FC9132" w:rsidR="00D10BBC" w:rsidRDefault="00D10BBC" w:rsidP="00977851">
      <w:pPr>
        <w:pStyle w:val="berschrift2"/>
        <w:numPr>
          <w:ilvl w:val="0"/>
          <w:numId w:val="0"/>
        </w:numPr>
        <w:ind w:left="567" w:hanging="567"/>
        <w:jc w:val="both"/>
      </w:pPr>
      <w:r>
        <w:t>Eingabefelder</w:t>
      </w:r>
    </w:p>
    <w:p w14:paraId="5FE0BB68" w14:textId="77777777" w:rsidR="00D10BBC" w:rsidRDefault="00D10BBC" w:rsidP="00175F99">
      <w:pPr>
        <w:pStyle w:val="StandardWeb"/>
        <w:numPr>
          <w:ilvl w:val="0"/>
          <w:numId w:val="156"/>
        </w:numPr>
      </w:pPr>
      <w:r>
        <w:t xml:space="preserve">erfasste Menge </w:t>
      </w:r>
      <w:r>
        <w:rPr>
          <w:rStyle w:val="Fett"/>
        </w:rPr>
        <w:t>{{entry_quantity}}</w:t>
      </w:r>
    </w:p>
    <w:p w14:paraId="4B826B95" w14:textId="77777777" w:rsidR="00D10BBC" w:rsidRDefault="00D10BBC" w:rsidP="00175F99">
      <w:pPr>
        <w:pStyle w:val="StandardWeb"/>
        <w:numPr>
          <w:ilvl w:val="0"/>
          <w:numId w:val="156"/>
        </w:numPr>
      </w:pPr>
      <w:r>
        <w:t xml:space="preserve">Charge </w:t>
      </w:r>
      <w:r>
        <w:rPr>
          <w:rStyle w:val="Fett"/>
        </w:rPr>
        <w:t>{{batch_number}}</w:t>
      </w:r>
      <w:r>
        <w:t xml:space="preserve"> (bei chargengeführten Materialien)</w:t>
      </w:r>
    </w:p>
    <w:p w14:paraId="6566150F" w14:textId="77777777" w:rsidR="00D10BBC" w:rsidRDefault="00D10BBC" w:rsidP="00175F99">
      <w:pPr>
        <w:pStyle w:val="StandardWeb"/>
        <w:numPr>
          <w:ilvl w:val="0"/>
          <w:numId w:val="156"/>
        </w:numPr>
      </w:pPr>
      <w:r>
        <w:t xml:space="preserve">Anzahl der zu druckenden Etiketten </w:t>
      </w:r>
      <w:r>
        <w:rPr>
          <w:rStyle w:val="Fett"/>
        </w:rPr>
        <w:t>{{label_print_quantity}}</w:t>
      </w:r>
    </w:p>
    <w:p w14:paraId="1842C9CD" w14:textId="77777777" w:rsidR="00D10BBC" w:rsidRDefault="00D10BBC" w:rsidP="00175F99">
      <w:pPr>
        <w:pStyle w:val="StandardWeb"/>
      </w:pPr>
      <w:r>
        <w:t xml:space="preserve">Die erfassten Daten werden zunächst lokal im mobilen System </w:t>
      </w:r>
      <w:r>
        <w:rPr>
          <w:rStyle w:val="Fett"/>
        </w:rPr>
        <w:t>{{mobile_app}}</w:t>
      </w:r>
      <w:r>
        <w:t xml:space="preserve"> gespeichert und erst im abschließenden Buchungsschritt an das Backend-System </w:t>
      </w:r>
      <w:r>
        <w:rPr>
          <w:rStyle w:val="Fett"/>
        </w:rPr>
        <w:t>{{erp_system}}</w:t>
      </w:r>
      <w:r>
        <w:t xml:space="preserve"> übertragen.</w:t>
      </w:r>
    </w:p>
    <w:p w14:paraId="55447FC9" w14:textId="584380D2" w:rsidR="00D10BBC" w:rsidRDefault="00D10BBC" w:rsidP="00995236"/>
    <w:p w14:paraId="3FE71258" w14:textId="30B1E396" w:rsidR="00D10BBC" w:rsidRDefault="00D10BBC" w:rsidP="00977851">
      <w:pPr>
        <w:pStyle w:val="berschrift1"/>
        <w:numPr>
          <w:ilvl w:val="0"/>
          <w:numId w:val="0"/>
        </w:numPr>
        <w:ind w:left="567" w:hanging="567"/>
        <w:jc w:val="both"/>
      </w:pPr>
      <w:r>
        <w:t>Unterstützte Szenarien / Funktionen</w:t>
      </w:r>
    </w:p>
    <w:p w14:paraId="1EB78905" w14:textId="77777777" w:rsidR="00D10BBC" w:rsidRDefault="00D10BBC" w:rsidP="00175F99">
      <w:pPr>
        <w:pStyle w:val="StandardWeb"/>
      </w:pPr>
      <w:r>
        <w:t>Der Prozess unterstützt folgende Funktionen:</w:t>
      </w:r>
    </w:p>
    <w:p w14:paraId="02105080" w14:textId="77777777" w:rsidR="00D10BBC" w:rsidRDefault="00D10BBC" w:rsidP="00175F99">
      <w:pPr>
        <w:pStyle w:val="StandardWeb"/>
        <w:numPr>
          <w:ilvl w:val="0"/>
          <w:numId w:val="157"/>
        </w:numPr>
      </w:pPr>
      <w:r>
        <w:t>Erfassung von Wareneingängen zu Fertigungsaufträgen (</w:t>
      </w:r>
      <w:r>
        <w:rPr>
          <w:rStyle w:val="Fett"/>
        </w:rPr>
        <w:t>Bewegungsart {{bewegungsart_gr_production_order}}</w:t>
      </w:r>
      <w:r>
        <w:t>)</w:t>
      </w:r>
    </w:p>
    <w:p w14:paraId="46ECDD25" w14:textId="77777777" w:rsidR="00D10BBC" w:rsidRDefault="00D10BBC" w:rsidP="00175F99">
      <w:pPr>
        <w:pStyle w:val="StandardWeb"/>
        <w:numPr>
          <w:ilvl w:val="0"/>
          <w:numId w:val="157"/>
        </w:numPr>
      </w:pPr>
      <w:r>
        <w:t>mobile Mengenerfassung</w:t>
      </w:r>
    </w:p>
    <w:p w14:paraId="07ECB973" w14:textId="77777777" w:rsidR="00D10BBC" w:rsidRDefault="00D10BBC" w:rsidP="00175F99">
      <w:pPr>
        <w:pStyle w:val="StandardWeb"/>
        <w:numPr>
          <w:ilvl w:val="0"/>
          <w:numId w:val="157"/>
        </w:numPr>
      </w:pPr>
      <w:r>
        <w:t>Chargenerfassung</w:t>
      </w:r>
    </w:p>
    <w:p w14:paraId="1F933590" w14:textId="77777777" w:rsidR="00D10BBC" w:rsidRDefault="00D10BBC" w:rsidP="00175F99">
      <w:pPr>
        <w:pStyle w:val="StandardWeb"/>
        <w:numPr>
          <w:ilvl w:val="0"/>
          <w:numId w:val="157"/>
        </w:numPr>
      </w:pPr>
      <w:r>
        <w:t>Chargensplit</w:t>
      </w:r>
    </w:p>
    <w:p w14:paraId="6D7AA569" w14:textId="77777777" w:rsidR="00D10BBC" w:rsidRDefault="00D10BBC" w:rsidP="00175F99">
      <w:pPr>
        <w:pStyle w:val="StandardWeb"/>
        <w:numPr>
          <w:ilvl w:val="0"/>
          <w:numId w:val="157"/>
        </w:numPr>
      </w:pPr>
      <w:r>
        <w:t>Offline-Datenspeicherung</w:t>
      </w:r>
    </w:p>
    <w:p w14:paraId="15288DA8" w14:textId="77777777" w:rsidR="00D10BBC" w:rsidRDefault="00D10BBC" w:rsidP="00175F99">
      <w:pPr>
        <w:pStyle w:val="StandardWeb"/>
        <w:numPr>
          <w:ilvl w:val="0"/>
          <w:numId w:val="157"/>
        </w:numPr>
      </w:pPr>
      <w:r>
        <w:t>Fortschrittsanzeige der Mengenerfassung</w:t>
      </w:r>
    </w:p>
    <w:p w14:paraId="56CD6500" w14:textId="4D3AE5B9" w:rsidR="00D10BBC" w:rsidRDefault="00D10BBC" w:rsidP="00175F99">
      <w:pPr>
        <w:pStyle w:val="StandardWeb"/>
        <w:numPr>
          <w:ilvl w:val="0"/>
          <w:numId w:val="157"/>
        </w:numPr>
      </w:pPr>
      <w:r>
        <w:t>Etikettendrucksteuerung</w:t>
      </w:r>
    </w:p>
    <w:p w14:paraId="20A8A092" w14:textId="678BC4B8" w:rsidR="00D10BBC" w:rsidRDefault="00D10BBC" w:rsidP="00977851">
      <w:pPr>
        <w:pStyle w:val="berschrift1"/>
        <w:numPr>
          <w:ilvl w:val="0"/>
          <w:numId w:val="0"/>
        </w:numPr>
        <w:ind w:left="567" w:hanging="567"/>
        <w:jc w:val="both"/>
      </w:pPr>
      <w:r>
        <w:t>Systemverhalten</w:t>
      </w:r>
    </w:p>
    <w:p w14:paraId="0024C647" w14:textId="77777777" w:rsidR="00D10BBC" w:rsidRDefault="00D10BBC" w:rsidP="00175F99">
      <w:pPr>
        <w:pStyle w:val="StandardWeb"/>
      </w:pPr>
      <w:r>
        <w:t>Das System verarbeitet die erfassten Daten in mehreren Schritten.</w:t>
      </w:r>
    </w:p>
    <w:p w14:paraId="1DD73EFA" w14:textId="77777777" w:rsidR="00D10BBC" w:rsidRDefault="00D10BBC" w:rsidP="00175F99">
      <w:pPr>
        <w:pStyle w:val="StandardWeb"/>
      </w:pPr>
      <w:r>
        <w:lastRenderedPageBreak/>
        <w:t xml:space="preserve">Während der Datenerfassung werden die Eingaben lokal im mobilen System </w:t>
      </w:r>
      <w:r>
        <w:rPr>
          <w:rStyle w:val="Fett"/>
        </w:rPr>
        <w:t>{{mobile_app}}</w:t>
      </w:r>
      <w:r>
        <w:t xml:space="preserve"> gespeichert, um auch bei fehlender Netzwerkverbindung eine fortlaufende Bearbeitung zu ermöglichen.</w:t>
      </w:r>
    </w:p>
    <w:p w14:paraId="6597C49A" w14:textId="77777777" w:rsidR="00D10BBC" w:rsidRDefault="00D10BBC" w:rsidP="00175F99">
      <w:pPr>
        <w:pStyle w:val="StandardWeb"/>
      </w:pPr>
      <w:r>
        <w:t>Nach Abschluss der Datenerfassung wird die Verbuchung ausgelöst.</w:t>
      </w:r>
    </w:p>
    <w:p w14:paraId="0A5E30A0" w14:textId="77777777" w:rsidR="00D10BBC" w:rsidRDefault="00D10BBC" w:rsidP="00175F99">
      <w:pPr>
        <w:pStyle w:val="StandardWeb"/>
      </w:pPr>
      <w:r>
        <w:t>Dabei erfolgt:</w:t>
      </w:r>
    </w:p>
    <w:p w14:paraId="5A7C1415" w14:textId="77777777" w:rsidR="00D10BBC" w:rsidRDefault="00D10BBC" w:rsidP="00175F99">
      <w:pPr>
        <w:pStyle w:val="StandardWeb"/>
        <w:numPr>
          <w:ilvl w:val="0"/>
          <w:numId w:val="158"/>
        </w:numPr>
      </w:pPr>
      <w:r>
        <w:t xml:space="preserve">Erstellung eines </w:t>
      </w:r>
      <w:r>
        <w:rPr>
          <w:rStyle w:val="Fett"/>
        </w:rPr>
        <w:t>Materialbelegs {{material_document}}</w:t>
      </w:r>
    </w:p>
    <w:p w14:paraId="651B5F0A" w14:textId="77777777" w:rsidR="00D10BBC" w:rsidRDefault="00D10BBC" w:rsidP="00175F99">
      <w:pPr>
        <w:pStyle w:val="StandardWeb"/>
        <w:numPr>
          <w:ilvl w:val="0"/>
          <w:numId w:val="158"/>
        </w:numPr>
      </w:pPr>
      <w:r>
        <w:t xml:space="preserve">Verknüpfung des Materialbelegs mit dem </w:t>
      </w:r>
      <w:r>
        <w:rPr>
          <w:rStyle w:val="Fett"/>
        </w:rPr>
        <w:t>Fertigungsauftrag {{production_order_id}}</w:t>
      </w:r>
    </w:p>
    <w:p w14:paraId="6619F4AC" w14:textId="77777777" w:rsidR="00D10BBC" w:rsidRDefault="00D10BBC" w:rsidP="00175F99">
      <w:pPr>
        <w:pStyle w:val="StandardWeb"/>
        <w:numPr>
          <w:ilvl w:val="0"/>
          <w:numId w:val="158"/>
        </w:numPr>
      </w:pPr>
      <w:r>
        <w:t xml:space="preserve">Aktualisierung der Lagerbestände im Werk </w:t>
      </w:r>
      <w:r>
        <w:rPr>
          <w:rStyle w:val="Fett"/>
        </w:rPr>
        <w:t>{{plant_id}}</w:t>
      </w:r>
    </w:p>
    <w:p w14:paraId="0CCC55DC" w14:textId="77777777" w:rsidR="00D10BBC" w:rsidRDefault="00D10BBC" w:rsidP="00175F99">
      <w:pPr>
        <w:pStyle w:val="StandardWeb"/>
        <w:numPr>
          <w:ilvl w:val="0"/>
          <w:numId w:val="158"/>
        </w:numPr>
      </w:pPr>
      <w:r>
        <w:t>Aktualisierung der auftragsbezogenen Materialverbräuche</w:t>
      </w:r>
    </w:p>
    <w:p w14:paraId="16069791" w14:textId="7806B0DD" w:rsidR="00D10BBC" w:rsidRDefault="00D10BBC" w:rsidP="00995236"/>
    <w:p w14:paraId="15F14376" w14:textId="4877C2D1" w:rsidR="00D10BBC" w:rsidRDefault="00D10BBC" w:rsidP="00977851">
      <w:pPr>
        <w:pStyle w:val="berschrift1"/>
        <w:numPr>
          <w:ilvl w:val="0"/>
          <w:numId w:val="0"/>
        </w:numPr>
        <w:ind w:left="567" w:hanging="567"/>
        <w:jc w:val="both"/>
      </w:pPr>
      <w:r>
        <w:t>Systemintegration</w:t>
      </w:r>
    </w:p>
    <w:p w14:paraId="63B5B8AB" w14:textId="77777777" w:rsidR="00D10BBC" w:rsidRDefault="00D10BBC" w:rsidP="00175F99">
      <w:pPr>
        <w:pStyle w:val="StandardWeb"/>
      </w:pPr>
      <w:r>
        <w:t xml:space="preserve">Der Prozess ist vollständig in das Backend-System </w:t>
      </w:r>
      <w:r>
        <w:rPr>
          <w:rStyle w:val="Fett"/>
        </w:rPr>
        <w:t>{{erp_system}}</w:t>
      </w:r>
      <w:r>
        <w:t xml:space="preserve"> integriert.</w:t>
      </w:r>
    </w:p>
    <w:p w14:paraId="698751F3" w14:textId="008CF345" w:rsidR="00D10BBC" w:rsidRDefault="00D10BBC" w:rsidP="00175F99">
      <w:pPr>
        <w:pStyle w:val="StandardWeb"/>
      </w:pPr>
      <w:r>
        <w:t>Die folgenden Backend-Funktionen werden genutzt.</w:t>
      </w:r>
    </w:p>
    <w:p w14:paraId="075FC87F" w14:textId="2BBD3720" w:rsidR="00D10BBC" w:rsidRDefault="00D10BBC" w:rsidP="00977851">
      <w:pPr>
        <w:pStyle w:val="berschrift1"/>
        <w:numPr>
          <w:ilvl w:val="0"/>
          <w:numId w:val="0"/>
        </w:numPr>
        <w:ind w:left="567" w:hanging="567"/>
        <w:jc w:val="both"/>
      </w:pPr>
      <w:r>
        <w:t>Datenabruf</w:t>
      </w:r>
    </w:p>
    <w:p w14:paraId="009B753A" w14:textId="77777777" w:rsidR="00D10BBC" w:rsidRDefault="00D10BBC" w:rsidP="00175F99">
      <w:pPr>
        <w:pStyle w:val="StandardWeb"/>
        <w:numPr>
          <w:ilvl w:val="0"/>
          <w:numId w:val="159"/>
        </w:numPr>
      </w:pPr>
      <w:r>
        <w:t>Fertigungsaufträge</w:t>
      </w:r>
    </w:p>
    <w:p w14:paraId="66ECD150" w14:textId="77777777" w:rsidR="00D10BBC" w:rsidRDefault="00D10BBC" w:rsidP="00175F99">
      <w:pPr>
        <w:pStyle w:val="StandardWeb"/>
        <w:numPr>
          <w:ilvl w:val="0"/>
          <w:numId w:val="159"/>
        </w:numPr>
      </w:pPr>
      <w:r>
        <w:t>Auftragspositionen</w:t>
      </w:r>
    </w:p>
    <w:p w14:paraId="2626E074" w14:textId="77777777" w:rsidR="00D10BBC" w:rsidRDefault="00D10BBC" w:rsidP="00175F99">
      <w:pPr>
        <w:pStyle w:val="StandardWeb"/>
        <w:numPr>
          <w:ilvl w:val="0"/>
          <w:numId w:val="159"/>
        </w:numPr>
      </w:pPr>
      <w:r>
        <w:t>Materialstammdaten</w:t>
      </w:r>
    </w:p>
    <w:p w14:paraId="3C7D80C8" w14:textId="77777777" w:rsidR="00D10BBC" w:rsidRDefault="00D10BBC" w:rsidP="00175F99">
      <w:pPr>
        <w:pStyle w:val="StandardWeb"/>
        <w:numPr>
          <w:ilvl w:val="0"/>
          <w:numId w:val="159"/>
        </w:numPr>
      </w:pPr>
      <w:r>
        <w:t>Chargeninformationen</w:t>
      </w:r>
    </w:p>
    <w:p w14:paraId="7A092DA2" w14:textId="462E7D62" w:rsidR="00D10BBC" w:rsidRDefault="00D10BBC" w:rsidP="00977851">
      <w:pPr>
        <w:pStyle w:val="berschrift1"/>
        <w:numPr>
          <w:ilvl w:val="0"/>
          <w:numId w:val="0"/>
        </w:numPr>
        <w:jc w:val="both"/>
      </w:pPr>
      <w:r>
        <w:t>Buchung</w:t>
      </w:r>
    </w:p>
    <w:p w14:paraId="4D28A5E6" w14:textId="77777777" w:rsidR="00D10BBC" w:rsidRDefault="00D10BBC" w:rsidP="00175F99">
      <w:pPr>
        <w:pStyle w:val="StandardWeb"/>
      </w:pPr>
      <w:r>
        <w:t xml:space="preserve">Die Wareneingangsbuchung erfolgt im ERP-System </w:t>
      </w:r>
      <w:r>
        <w:rPr>
          <w:rStyle w:val="Fett"/>
        </w:rPr>
        <w:t>{{erp_system}}</w:t>
      </w:r>
      <w:r>
        <w:t>.</w:t>
      </w:r>
    </w:p>
    <w:p w14:paraId="2B7140BF" w14:textId="77777777" w:rsidR="00D10BBC" w:rsidRDefault="00D10BBC" w:rsidP="00175F99">
      <w:pPr>
        <w:pStyle w:val="StandardWeb"/>
      </w:pPr>
      <w:r>
        <w:t>Typische technische Schnittstellen:</w:t>
      </w:r>
    </w:p>
    <w:p w14:paraId="32CDB136" w14:textId="77777777" w:rsidR="00D10BBC" w:rsidRDefault="00D10BBC" w:rsidP="00175F99">
      <w:pPr>
        <w:pStyle w:val="StandardWeb"/>
        <w:numPr>
          <w:ilvl w:val="0"/>
          <w:numId w:val="160"/>
        </w:numPr>
      </w:pPr>
      <w:r>
        <w:rPr>
          <w:rStyle w:val="Fett"/>
        </w:rPr>
        <w:t>BAPI_GOODSMVT_CREATE</w:t>
      </w:r>
    </w:p>
    <w:p w14:paraId="18142595" w14:textId="77777777" w:rsidR="00D10BBC" w:rsidRDefault="00D10BBC" w:rsidP="00175F99">
      <w:pPr>
        <w:pStyle w:val="StandardWeb"/>
        <w:numPr>
          <w:ilvl w:val="0"/>
          <w:numId w:val="160"/>
        </w:numPr>
      </w:pPr>
      <w:r>
        <w:t>Materialbewegungsstruktur</w:t>
      </w:r>
    </w:p>
    <w:p w14:paraId="57F28B1C" w14:textId="77777777" w:rsidR="00D10BBC" w:rsidRDefault="00D10BBC" w:rsidP="00175F99">
      <w:pPr>
        <w:pStyle w:val="StandardWeb"/>
      </w:pPr>
      <w:r>
        <w:t xml:space="preserve">Die Buchung erzeugt einen </w:t>
      </w:r>
      <w:r>
        <w:rPr>
          <w:rStyle w:val="Fett"/>
        </w:rPr>
        <w:t>Materialbeleg {{material_document}}</w:t>
      </w:r>
      <w:r>
        <w:t xml:space="preserve"> und aktualisiert den auftragsbezogenen Bestand.</w:t>
      </w:r>
    </w:p>
    <w:p w14:paraId="0ECFA40A" w14:textId="3A5D494D" w:rsidR="00D10BBC" w:rsidRDefault="00D10BBC" w:rsidP="00995236"/>
    <w:p w14:paraId="4ED4D891" w14:textId="3232C13A" w:rsidR="00D10BBC" w:rsidRDefault="00D10BBC" w:rsidP="00977851">
      <w:pPr>
        <w:pStyle w:val="berschrift1"/>
        <w:numPr>
          <w:ilvl w:val="0"/>
          <w:numId w:val="0"/>
        </w:numPr>
        <w:ind w:left="567" w:hanging="567"/>
        <w:jc w:val="both"/>
      </w:pPr>
      <w:r>
        <w:lastRenderedPageBreak/>
        <w:t>Besonderheiten / Erweiterungen</w:t>
      </w:r>
    </w:p>
    <w:p w14:paraId="568510B6" w14:textId="7CA371F4" w:rsidR="00D10BBC" w:rsidRDefault="00D10BBC" w:rsidP="00977851">
      <w:pPr>
        <w:pStyle w:val="berschrift2"/>
        <w:numPr>
          <w:ilvl w:val="0"/>
          <w:numId w:val="0"/>
        </w:numPr>
        <w:ind w:left="567" w:hanging="567"/>
        <w:jc w:val="both"/>
      </w:pPr>
      <w:r>
        <w:t>Chargenverwaltung</w:t>
      </w:r>
    </w:p>
    <w:p w14:paraId="49DEEE62" w14:textId="77777777" w:rsidR="00D10BBC" w:rsidRDefault="00D10BBC" w:rsidP="00175F99">
      <w:pPr>
        <w:pStyle w:val="StandardWeb"/>
      </w:pPr>
      <w:r>
        <w:t>Bei chargengeführten Materialien wird eine Chargenerfassung ermöglicht.</w:t>
      </w:r>
    </w:p>
    <w:p w14:paraId="086BFE65" w14:textId="77777777" w:rsidR="00D10BBC" w:rsidRDefault="00D10BBC" w:rsidP="00175F99">
      <w:pPr>
        <w:pStyle w:val="StandardWeb"/>
      </w:pPr>
      <w:r>
        <w:t>Der Benutzer kann:</w:t>
      </w:r>
    </w:p>
    <w:p w14:paraId="320B2589" w14:textId="77777777" w:rsidR="00D10BBC" w:rsidRDefault="00D10BBC" w:rsidP="00175F99">
      <w:pPr>
        <w:pStyle w:val="StandardWeb"/>
        <w:numPr>
          <w:ilvl w:val="0"/>
          <w:numId w:val="161"/>
        </w:numPr>
      </w:pPr>
      <w:r>
        <w:t xml:space="preserve">vorhandene Chargen </w:t>
      </w:r>
      <w:r>
        <w:rPr>
          <w:rStyle w:val="Fett"/>
        </w:rPr>
        <w:t>{{batch_number}}</w:t>
      </w:r>
      <w:r>
        <w:t xml:space="preserve"> auswählen</w:t>
      </w:r>
    </w:p>
    <w:p w14:paraId="70ABBF20" w14:textId="77777777" w:rsidR="00D10BBC" w:rsidRDefault="00D10BBC" w:rsidP="00175F99">
      <w:pPr>
        <w:pStyle w:val="StandardWeb"/>
        <w:numPr>
          <w:ilvl w:val="0"/>
          <w:numId w:val="161"/>
        </w:numPr>
      </w:pPr>
      <w:r>
        <w:t>Chargensplits durchführen</w:t>
      </w:r>
    </w:p>
    <w:p w14:paraId="07D01DF9" w14:textId="77777777" w:rsidR="00D10BBC" w:rsidRDefault="00D10BBC" w:rsidP="00175F99">
      <w:pPr>
        <w:pStyle w:val="StandardWeb"/>
      </w:pPr>
      <w:r>
        <w:t>Die Chargenliste enthält ausschließlich Chargen mit verfügbarem Bestand.</w:t>
      </w:r>
    </w:p>
    <w:p w14:paraId="561A89C9" w14:textId="77777777" w:rsidR="00D10BBC" w:rsidRDefault="00D10BBC" w:rsidP="00175F99">
      <w:pPr>
        <w:pStyle w:val="StandardWeb"/>
      </w:pPr>
      <w:r>
        <w:t>Die Erstellung neuer Chargen ist in diesem Prozess nicht vorgesehen.</w:t>
      </w:r>
    </w:p>
    <w:p w14:paraId="447D481E" w14:textId="715B7F6D" w:rsidR="00D10BBC" w:rsidRDefault="00D10BBC" w:rsidP="00977851">
      <w:pPr>
        <w:pStyle w:val="berschrift1"/>
        <w:numPr>
          <w:ilvl w:val="0"/>
          <w:numId w:val="0"/>
        </w:numPr>
        <w:jc w:val="both"/>
      </w:pPr>
      <w:r>
        <w:t>Mobile Offline-Unterstützung</w:t>
      </w:r>
    </w:p>
    <w:p w14:paraId="15448BC1" w14:textId="77777777" w:rsidR="00D10BBC" w:rsidRDefault="00D10BBC" w:rsidP="00175F99">
      <w:pPr>
        <w:pStyle w:val="StandardWeb"/>
      </w:pPr>
      <w:r>
        <w:t xml:space="preserve">Der Prozess unterstützt eine </w:t>
      </w:r>
      <w:r>
        <w:rPr>
          <w:rStyle w:val="Fett"/>
        </w:rPr>
        <w:t>Offline-Datenspeicherung im mobilen System {{mobile_app}}</w:t>
      </w:r>
      <w:r>
        <w:t>.</w:t>
      </w:r>
    </w:p>
    <w:p w14:paraId="01B23153" w14:textId="77777777" w:rsidR="00D10BBC" w:rsidRDefault="00D10BBC" w:rsidP="00175F99">
      <w:pPr>
        <w:pStyle w:val="StandardWeb"/>
      </w:pPr>
      <w:r>
        <w:t xml:space="preserve">Erfasste Daten werden lokal gespeichert und können zu einem späteren Zeitpunkt mit dem Backend-System </w:t>
      </w:r>
      <w:r>
        <w:rPr>
          <w:rStyle w:val="Fett"/>
        </w:rPr>
        <w:t>{{erp_system}}</w:t>
      </w:r>
      <w:r>
        <w:t xml:space="preserve"> synchronisiert werden.</w:t>
      </w:r>
    </w:p>
    <w:p w14:paraId="2C1AF833" w14:textId="77777777" w:rsidR="00D10BBC" w:rsidRDefault="00D10BBC" w:rsidP="00175F99">
      <w:pPr>
        <w:pStyle w:val="StandardWeb"/>
      </w:pPr>
      <w:r>
        <w:t>Dies ermöglicht eine kontinuierliche Datenerfassung unabhängig von der aktuellen Netzwerkverbindung.</w:t>
      </w:r>
    </w:p>
    <w:p w14:paraId="3E23E848" w14:textId="77777777" w:rsidR="00D10BBC" w:rsidRDefault="00D10BBC" w:rsidP="00995236"/>
    <w:p w14:paraId="4538C2FB" w14:textId="5E346578" w:rsidR="00D10BBC" w:rsidRPr="00977851" w:rsidRDefault="00D10BBC" w:rsidP="00977851">
      <w:pPr>
        <w:pStyle w:val="berschrift1"/>
      </w:pPr>
      <w:r>
        <w:t>Retoure auf Kostenstelle</w:t>
      </w:r>
    </w:p>
    <w:p w14:paraId="327FC562" w14:textId="585F69A1" w:rsidR="00D10BBC" w:rsidRDefault="00D10BBC" w:rsidP="00AA5B16">
      <w:pPr>
        <w:pStyle w:val="berschrift1"/>
        <w:numPr>
          <w:ilvl w:val="0"/>
          <w:numId w:val="0"/>
        </w:numPr>
        <w:jc w:val="both"/>
      </w:pPr>
      <w:r>
        <w:t>Zielsetzung</w:t>
      </w:r>
    </w:p>
    <w:p w14:paraId="6AC412F2" w14:textId="77777777" w:rsidR="00D10BBC" w:rsidRDefault="00D10BBC" w:rsidP="00175F99">
      <w:pPr>
        <w:pStyle w:val="StandardWeb"/>
      </w:pPr>
      <w:r>
        <w:t xml:space="preserve">Das Modul </w:t>
      </w:r>
      <w:r>
        <w:rPr>
          <w:rStyle w:val="Fett"/>
        </w:rPr>
        <w:t>{{prozess_id}} – {{prozess_name}}</w:t>
      </w:r>
      <w:r>
        <w:t xml:space="preserve"> beschreibt den Prozess der Rückführung zuvor entnommener oder verbrauchter Materialien in den Lagerbestand.</w:t>
      </w:r>
    </w:p>
    <w:p w14:paraId="7F17BFA7" w14:textId="77777777" w:rsidR="00D10BBC" w:rsidRDefault="00D10BBC" w:rsidP="00175F99">
      <w:pPr>
        <w:pStyle w:val="StandardWeb"/>
      </w:pPr>
      <w:r>
        <w:t xml:space="preserve">Ziel des Prozesses ist es, Rückgaben systemseitig korrekt zu erfassen, Bestände zu korrigieren und die verursachenden Werte auf die ursprüngliche </w:t>
      </w:r>
      <w:r>
        <w:rPr>
          <w:rStyle w:val="Fett"/>
        </w:rPr>
        <w:t>Kostenstelle {{cost_center_id}}</w:t>
      </w:r>
      <w:r>
        <w:t xml:space="preserve"> zurückzuführen.</w:t>
      </w:r>
    </w:p>
    <w:p w14:paraId="4D205F88" w14:textId="77777777" w:rsidR="00D10BBC" w:rsidRDefault="00D10BBC" w:rsidP="00175F99">
      <w:pPr>
        <w:pStyle w:val="StandardWeb"/>
      </w:pPr>
      <w:r>
        <w:t xml:space="preserve">Die Verbuchung erfolgt im Backend-System </w:t>
      </w:r>
      <w:r>
        <w:rPr>
          <w:rStyle w:val="Fett"/>
        </w:rPr>
        <w:t>{{erp_system}}</w:t>
      </w:r>
      <w:r>
        <w:t xml:space="preserve"> über die SAP-Bewegungsart:</w:t>
      </w:r>
    </w:p>
    <w:p w14:paraId="6DFDB39A" w14:textId="77777777" w:rsidR="00D10BBC" w:rsidRDefault="00D10BBC" w:rsidP="00175F99">
      <w:pPr>
        <w:pStyle w:val="StandardWeb"/>
      </w:pPr>
      <w:r>
        <w:rPr>
          <w:rStyle w:val="Fett"/>
        </w:rPr>
        <w:t>{{bewegungsart_retoure_kostenstelle}} = 202</w:t>
      </w:r>
    </w:p>
    <w:p w14:paraId="38E01AEC" w14:textId="77777777" w:rsidR="00D10BBC" w:rsidRDefault="00D10BBC" w:rsidP="00175F99">
      <w:pPr>
        <w:pStyle w:val="StandardWeb"/>
      </w:pPr>
      <w:r>
        <w:t>Dadurch wird eine konsistente Bestandsführung sowie eine ordnungsgemäße controlling- und finanzrelevante Verarbeitung sichergestellt.</w:t>
      </w:r>
    </w:p>
    <w:p w14:paraId="265BAE0A" w14:textId="0F0928EA" w:rsidR="00D10BBC" w:rsidRDefault="00D10BBC" w:rsidP="00175F99">
      <w:pPr>
        <w:pStyle w:val="StandardWeb"/>
      </w:pPr>
      <w:r>
        <w:lastRenderedPageBreak/>
        <w:t xml:space="preserve">Der Prozess ist für die mobile Nutzung über </w:t>
      </w:r>
      <w:r>
        <w:rPr>
          <w:rStyle w:val="Fett"/>
        </w:rPr>
        <w:t>{{mobile_app}}</w:t>
      </w:r>
      <w:r>
        <w:t xml:space="preserve"> optimiert und unterstützt eine strukturierte Erfassung mehrerer Rückgabepositionen mit anschließender Sammelbuchung.</w:t>
      </w:r>
    </w:p>
    <w:p w14:paraId="263082BC" w14:textId="4967197D" w:rsidR="00D10BBC" w:rsidRDefault="00D10BBC" w:rsidP="00AA5B16">
      <w:pPr>
        <w:pStyle w:val="berschrift1"/>
        <w:numPr>
          <w:ilvl w:val="0"/>
          <w:numId w:val="0"/>
        </w:numPr>
        <w:ind w:left="567" w:hanging="567"/>
        <w:jc w:val="both"/>
      </w:pPr>
      <w:r>
        <w:t>Prozessübersicht</w:t>
      </w:r>
    </w:p>
    <w:p w14:paraId="2E143C9E" w14:textId="77777777" w:rsidR="00D10BBC" w:rsidRDefault="00D10BBC" w:rsidP="00175F99">
      <w:pPr>
        <w:pStyle w:val="StandardWeb"/>
      </w:pPr>
      <w:r>
        <w:t xml:space="preserve">Im Prozess </w:t>
      </w:r>
      <w:r>
        <w:rPr>
          <w:rStyle w:val="Fett"/>
        </w:rPr>
        <w:t>„Retoure auf Kostenstelle“</w:t>
      </w:r>
      <w:r>
        <w:t xml:space="preserve"> erfasst der Benutzer Materialien, die aus einem Verbrauchs- oder Entnahmeprozess wieder an das Lager zurückgegeben werden.</w:t>
      </w:r>
    </w:p>
    <w:p w14:paraId="59663677" w14:textId="77777777" w:rsidR="00D10BBC" w:rsidRDefault="00D10BBC" w:rsidP="00175F99">
      <w:pPr>
        <w:pStyle w:val="StandardWeb"/>
      </w:pPr>
      <w:r>
        <w:t>Die Verarbeitung erfolgt auf Basis von:</w:t>
      </w:r>
    </w:p>
    <w:p w14:paraId="41444E7E" w14:textId="77777777" w:rsidR="00D10BBC" w:rsidRDefault="00D10BBC" w:rsidP="00175F99">
      <w:pPr>
        <w:pStyle w:val="StandardWeb"/>
        <w:numPr>
          <w:ilvl w:val="0"/>
          <w:numId w:val="162"/>
        </w:numPr>
      </w:pPr>
      <w:r>
        <w:t xml:space="preserve">Kostenstelle </w:t>
      </w:r>
      <w:r>
        <w:rPr>
          <w:rStyle w:val="Fett"/>
        </w:rPr>
        <w:t>{{cost_center_id}}</w:t>
      </w:r>
    </w:p>
    <w:p w14:paraId="74841AC0" w14:textId="77777777" w:rsidR="00D10BBC" w:rsidRDefault="00D10BBC" w:rsidP="00175F99">
      <w:pPr>
        <w:pStyle w:val="StandardWeb"/>
        <w:numPr>
          <w:ilvl w:val="0"/>
          <w:numId w:val="162"/>
        </w:numPr>
      </w:pPr>
      <w:r>
        <w:t xml:space="preserve">Lagerort </w:t>
      </w:r>
      <w:r>
        <w:rPr>
          <w:rStyle w:val="Fett"/>
        </w:rPr>
        <w:t>{{storage_location_id}}</w:t>
      </w:r>
    </w:p>
    <w:p w14:paraId="0B0335EF" w14:textId="77777777" w:rsidR="00D10BBC" w:rsidRDefault="00D10BBC" w:rsidP="00175F99">
      <w:pPr>
        <w:pStyle w:val="StandardWeb"/>
        <w:numPr>
          <w:ilvl w:val="0"/>
          <w:numId w:val="162"/>
        </w:numPr>
      </w:pPr>
      <w:r>
        <w:t xml:space="preserve">Materialauswahl </w:t>
      </w:r>
      <w:r>
        <w:rPr>
          <w:rStyle w:val="Fett"/>
        </w:rPr>
        <w:t>{{material_number}}</w:t>
      </w:r>
    </w:p>
    <w:p w14:paraId="1538C0CF" w14:textId="77777777" w:rsidR="00D10BBC" w:rsidRDefault="00D10BBC" w:rsidP="00175F99">
      <w:pPr>
        <w:pStyle w:val="StandardWeb"/>
        <w:numPr>
          <w:ilvl w:val="0"/>
          <w:numId w:val="162"/>
        </w:numPr>
      </w:pPr>
      <w:r>
        <w:t xml:space="preserve">Rückgabemenge </w:t>
      </w:r>
      <w:r>
        <w:rPr>
          <w:rStyle w:val="Fett"/>
        </w:rPr>
        <w:t>{{return_quantity}}</w:t>
      </w:r>
    </w:p>
    <w:p w14:paraId="3D497468" w14:textId="77777777" w:rsidR="00D10BBC" w:rsidRDefault="00D10BBC" w:rsidP="00175F99">
      <w:pPr>
        <w:pStyle w:val="StandardWeb"/>
        <w:numPr>
          <w:ilvl w:val="0"/>
          <w:numId w:val="162"/>
        </w:numPr>
      </w:pPr>
      <w:r>
        <w:t xml:space="preserve">optionalen Zusatzattributen wie </w:t>
      </w:r>
      <w:r>
        <w:rPr>
          <w:rStyle w:val="Fett"/>
        </w:rPr>
        <w:t>Charge {{batch_number}}</w:t>
      </w:r>
      <w:r>
        <w:t xml:space="preserve"> oder </w:t>
      </w:r>
      <w:r>
        <w:rPr>
          <w:rStyle w:val="Fett"/>
        </w:rPr>
        <w:t>Haltbarkeitsdatum {{sled_date}}</w:t>
      </w:r>
    </w:p>
    <w:p w14:paraId="46037DE4" w14:textId="77777777" w:rsidR="00D10BBC" w:rsidRDefault="00D10BBC" w:rsidP="00175F99">
      <w:pPr>
        <w:pStyle w:val="StandardWeb"/>
      </w:pPr>
      <w:r>
        <w:t xml:space="preserve">Die Datenerfassung erfolgt zunächst lokal im mobilen System </w:t>
      </w:r>
      <w:r>
        <w:rPr>
          <w:rStyle w:val="Fett"/>
        </w:rPr>
        <w:t>{{mobile_app}}</w:t>
      </w:r>
      <w:r>
        <w:t>.</w:t>
      </w:r>
    </w:p>
    <w:p w14:paraId="457CE36C" w14:textId="3C335AE1" w:rsidR="00D10BBC" w:rsidRDefault="00D10BBC" w:rsidP="00175F99">
      <w:pPr>
        <w:pStyle w:val="StandardWeb"/>
      </w:pPr>
      <w:r>
        <w:t xml:space="preserve">Erst nach Abschluss aller Positionen und nach erfolgreicher Validierung der erforderlichen Eingaben wird die Rückgabe gesammelt an das Backend-System </w:t>
      </w:r>
      <w:r>
        <w:rPr>
          <w:rStyle w:val="Fett"/>
        </w:rPr>
        <w:t>{{erp_system}}</w:t>
      </w:r>
      <w:r>
        <w:t xml:space="preserve"> übertragen und dort verbucht.</w:t>
      </w:r>
    </w:p>
    <w:p w14:paraId="632D7AE7" w14:textId="3A354F12" w:rsidR="00D10BBC" w:rsidRDefault="00D10BBC" w:rsidP="00AA5B16">
      <w:pPr>
        <w:pStyle w:val="berschrift1"/>
        <w:numPr>
          <w:ilvl w:val="0"/>
          <w:numId w:val="0"/>
        </w:numPr>
        <w:jc w:val="both"/>
      </w:pPr>
      <w:r>
        <w:t>Prozessbeschreibung</w:t>
      </w:r>
    </w:p>
    <w:p w14:paraId="004E9857" w14:textId="77800096" w:rsidR="00D10BBC" w:rsidRDefault="00D10BBC" w:rsidP="00175F99">
      <w:pPr>
        <w:pStyle w:val="StandardWeb"/>
      </w:pPr>
      <w:r>
        <w:t>Der Prozess gliedert sich in mehrere Verarbeitungsschritte.</w:t>
      </w:r>
    </w:p>
    <w:p w14:paraId="6236F5FB" w14:textId="11B052C4" w:rsidR="00D10BBC" w:rsidRDefault="00D10BBC" w:rsidP="00AA5B16">
      <w:pPr>
        <w:pStyle w:val="berschrift1"/>
        <w:numPr>
          <w:ilvl w:val="0"/>
          <w:numId w:val="0"/>
        </w:numPr>
        <w:jc w:val="both"/>
      </w:pPr>
      <w:r>
        <w:t>Erfassung der Kostenstelle</w:t>
      </w:r>
    </w:p>
    <w:p w14:paraId="718776BF" w14:textId="77777777" w:rsidR="00D10BBC" w:rsidRDefault="00D10BBC" w:rsidP="00175F99">
      <w:pPr>
        <w:pStyle w:val="StandardWeb"/>
      </w:pPr>
      <w:r>
        <w:t xml:space="preserve">Der Benutzer gibt die Kostenstelle </w:t>
      </w:r>
      <w:r>
        <w:rPr>
          <w:rStyle w:val="Fett"/>
        </w:rPr>
        <w:t>{{cost_center_id}}</w:t>
      </w:r>
      <w:r>
        <w:t xml:space="preserve"> manuell ein.</w:t>
      </w:r>
    </w:p>
    <w:p w14:paraId="74E3806F" w14:textId="77777777" w:rsidR="00D10BBC" w:rsidRDefault="00D10BBC" w:rsidP="00175F99">
      <w:pPr>
        <w:pStyle w:val="StandardWeb"/>
      </w:pPr>
      <w:r>
        <w:t xml:space="preserve">Eine fachliche Vorvalidierung der Kostenstelle erfolgt im mobilen System </w:t>
      </w:r>
      <w:r>
        <w:rPr>
          <w:rStyle w:val="Fett"/>
        </w:rPr>
        <w:t>{{mobile_app}}</w:t>
      </w:r>
      <w:r>
        <w:t xml:space="preserve"> nicht.</w:t>
        <w:br/>
        <w:t xml:space="preserve">Die eigentliche Prüfung wird im Backend-System </w:t>
      </w:r>
      <w:r>
        <w:rPr>
          <w:rStyle w:val="Fett"/>
        </w:rPr>
        <w:t>{{erp_system}}</w:t>
      </w:r>
      <w:r>
        <w:t xml:space="preserve"> durchgeführt.</w:t>
      </w:r>
    </w:p>
    <w:p w14:paraId="56C316B0" w14:textId="77777777" w:rsidR="00D10BBC" w:rsidRDefault="00D10BBC" w:rsidP="00175F99">
      <w:pPr>
        <w:pStyle w:val="StandardWeb"/>
      </w:pPr>
      <w:r>
        <w:t>Ist die Kostenstelle im Backend-System ungültig, wird die Buchung abgelehnt und eine entsprechende Fehlermeldung zurückgegeben.</w:t>
      </w:r>
    </w:p>
    <w:p w14:paraId="154A3B3A" w14:textId="04A365B8" w:rsidR="00D10BBC" w:rsidRDefault="00D10BBC" w:rsidP="00995236"/>
    <w:p w14:paraId="33A8BB4A" w14:textId="77777777" w:rsidR="00AA5B16" w:rsidRDefault="00AA5B16" w:rsidP="00AA5B16">
      <w:pPr>
        <w:pStyle w:val="berschrift1"/>
        <w:numPr>
          <w:ilvl w:val="0"/>
          <w:numId w:val="0"/>
        </w:numPr>
        <w:ind w:left="567" w:hanging="567"/>
        <w:jc w:val="both"/>
      </w:pPr>
    </w:p>
    <w:p w14:paraId="5BCED904" w14:textId="2492ED5C" w:rsidR="00D10BBC" w:rsidRDefault="00D10BBC" w:rsidP="00AA5B16">
      <w:pPr>
        <w:pStyle w:val="berschrift1"/>
        <w:numPr>
          <w:ilvl w:val="0"/>
          <w:numId w:val="0"/>
        </w:numPr>
        <w:ind w:left="567" w:hanging="567"/>
        <w:jc w:val="both"/>
      </w:pPr>
      <w:r>
        <w:t>Auswahl des Lagerorts</w:t>
      </w:r>
    </w:p>
    <w:p w14:paraId="29684A18" w14:textId="77777777" w:rsidR="00D10BBC" w:rsidRDefault="00D10BBC" w:rsidP="00175F99">
      <w:pPr>
        <w:pStyle w:val="StandardWeb"/>
      </w:pPr>
      <w:r>
        <w:t xml:space="preserve">Im Anschluss wählt der Benutzer den relevanten Lagerort </w:t>
      </w:r>
      <w:r>
        <w:rPr>
          <w:rStyle w:val="Fett"/>
        </w:rPr>
        <w:t>{{storage_location_id}}</w:t>
      </w:r>
      <w:r>
        <w:t xml:space="preserve"> manuell aus.</w:t>
      </w:r>
    </w:p>
    <w:p w14:paraId="13A39C24" w14:textId="1FAE8EA8" w:rsidR="00D10BBC" w:rsidRDefault="00D10BBC" w:rsidP="00175F99">
      <w:pPr>
        <w:pStyle w:val="StandardWeb"/>
      </w:pPr>
      <w:r>
        <w:t>Mit Auswahl des Lagerorts initialisiert das System eine leere Materialerfassungsliste. Diese bildet die Grundlage für die schrittweise Erfassung aller zurückzugebenden Materialien.</w:t>
      </w:r>
    </w:p>
    <w:p w14:paraId="06A9C1EF" w14:textId="4C8A069A" w:rsidR="00D10BBC" w:rsidRDefault="00D10BBC" w:rsidP="00AA5B16">
      <w:pPr>
        <w:pStyle w:val="berschrift1"/>
        <w:numPr>
          <w:ilvl w:val="0"/>
          <w:numId w:val="0"/>
        </w:numPr>
        <w:ind w:left="567" w:hanging="567"/>
        <w:jc w:val="both"/>
      </w:pPr>
      <w:r>
        <w:t>Initialisierung der Materialerfassung</w:t>
      </w:r>
    </w:p>
    <w:p w14:paraId="3981B1C9" w14:textId="77777777" w:rsidR="00D10BBC" w:rsidRDefault="00D10BBC" w:rsidP="00175F99">
      <w:pPr>
        <w:pStyle w:val="StandardWeb"/>
      </w:pPr>
      <w:r>
        <w:t>Die Materialliste ist zu Beginn leer.</w:t>
      </w:r>
    </w:p>
    <w:p w14:paraId="3F8E3C31" w14:textId="77777777" w:rsidR="00D10BBC" w:rsidRDefault="00D10BBC" w:rsidP="00175F99">
      <w:pPr>
        <w:pStyle w:val="StandardWeb"/>
      </w:pPr>
      <w:r>
        <w:t>Der Benutzer kann über eine Hinzufügen-Funktion Materialien aus einer lagerortbezogenen Auswahlliste auswählen.</w:t>
      </w:r>
    </w:p>
    <w:p w14:paraId="4EA80B47" w14:textId="77777777" w:rsidR="00D10BBC" w:rsidRDefault="00D10BBC" w:rsidP="00175F99">
      <w:pPr>
        <w:pStyle w:val="StandardWeb"/>
      </w:pPr>
      <w:r>
        <w:t xml:space="preserve">Die Liste enthält ausschließlich Materialien, die dem gewählten Lagerort </w:t>
      </w:r>
      <w:r>
        <w:rPr>
          <w:rStyle w:val="Fett"/>
        </w:rPr>
        <w:t>{{storage_location_id}}</w:t>
      </w:r>
      <w:r>
        <w:t xml:space="preserve"> fachlich zugeordnet sind.</w:t>
      </w:r>
    </w:p>
    <w:p w14:paraId="1FC576B7" w14:textId="77777777" w:rsidR="00D10BBC" w:rsidRDefault="00D10BBC" w:rsidP="00175F99">
      <w:pPr>
        <w:pStyle w:val="StandardWeb"/>
      </w:pPr>
      <w:r>
        <w:t>Für jede Materialposition werden mindestens folgende Informationen geführt:</w:t>
      </w:r>
    </w:p>
    <w:p w14:paraId="75680EBD" w14:textId="77777777" w:rsidR="00D10BBC" w:rsidRDefault="00D10BBC" w:rsidP="00175F99">
      <w:pPr>
        <w:pStyle w:val="StandardWeb"/>
        <w:numPr>
          <w:ilvl w:val="0"/>
          <w:numId w:val="163"/>
        </w:numPr>
      </w:pPr>
      <w:r>
        <w:t xml:space="preserve">Materialnummer </w:t>
      </w:r>
      <w:r>
        <w:rPr>
          <w:rStyle w:val="Fett"/>
        </w:rPr>
        <w:t>{{material_number}}</w:t>
      </w:r>
    </w:p>
    <w:p w14:paraId="340A54B5" w14:textId="77777777" w:rsidR="00D10BBC" w:rsidRDefault="00D10BBC" w:rsidP="00175F99">
      <w:pPr>
        <w:pStyle w:val="StandardWeb"/>
        <w:numPr>
          <w:ilvl w:val="0"/>
          <w:numId w:val="163"/>
        </w:numPr>
      </w:pPr>
      <w:r>
        <w:t>Materialbeschreibung</w:t>
      </w:r>
    </w:p>
    <w:p w14:paraId="0B607AC0" w14:textId="77777777" w:rsidR="00D10BBC" w:rsidRDefault="00D10BBC" w:rsidP="00175F99">
      <w:pPr>
        <w:pStyle w:val="StandardWeb"/>
        <w:numPr>
          <w:ilvl w:val="0"/>
          <w:numId w:val="163"/>
        </w:numPr>
      </w:pPr>
      <w:r>
        <w:t xml:space="preserve">Rückgabemenge </w:t>
      </w:r>
      <w:r>
        <w:rPr>
          <w:rStyle w:val="Fett"/>
        </w:rPr>
        <w:t>{{return_quantity}}</w:t>
      </w:r>
    </w:p>
    <w:p w14:paraId="0F51C6CF" w14:textId="77777777" w:rsidR="00D10BBC" w:rsidRDefault="00D10BBC" w:rsidP="00175F99">
      <w:pPr>
        <w:pStyle w:val="StandardWeb"/>
        <w:numPr>
          <w:ilvl w:val="0"/>
          <w:numId w:val="163"/>
        </w:numPr>
      </w:pPr>
      <w:r>
        <w:t xml:space="preserve">Mengeneinheit </w:t>
      </w:r>
      <w:r>
        <w:rPr>
          <w:rStyle w:val="Fett"/>
        </w:rPr>
        <w:t>{{base_unit_of_measure}}</w:t>
      </w:r>
    </w:p>
    <w:p w14:paraId="182287DE" w14:textId="4E059488" w:rsidR="00D10BBC" w:rsidRDefault="00D10BBC" w:rsidP="00175F99">
      <w:pPr>
        <w:pStyle w:val="StandardWeb"/>
      </w:pPr>
      <w:r>
        <w:t>Es können mehrere Materialien parallel erfasst und in einer gemeinsamen Liste verwaltet werden.</w:t>
      </w:r>
    </w:p>
    <w:p w14:paraId="7FC307C4" w14:textId="4B67016E" w:rsidR="00D10BBC" w:rsidRDefault="00D10BBC" w:rsidP="00AA5B16">
      <w:pPr>
        <w:pStyle w:val="berschrift1"/>
        <w:numPr>
          <w:ilvl w:val="0"/>
          <w:numId w:val="0"/>
        </w:numPr>
        <w:ind w:left="567" w:hanging="567"/>
        <w:jc w:val="both"/>
      </w:pPr>
      <w:r>
        <w:t>Erfassung der Rückgabedaten</w:t>
      </w:r>
    </w:p>
    <w:p w14:paraId="780DEC47" w14:textId="77777777" w:rsidR="00D10BBC" w:rsidRDefault="00D10BBC" w:rsidP="00175F99">
      <w:pPr>
        <w:pStyle w:val="StandardWeb"/>
      </w:pPr>
      <w:r>
        <w:t>Für jede Materialposition steht ein Erfassungsbildschirm zur Verfügung.</w:t>
      </w:r>
    </w:p>
    <w:p w14:paraId="492E4638" w14:textId="28C5F453" w:rsidR="00D10BBC" w:rsidRDefault="00D10BBC" w:rsidP="00AA5B16">
      <w:pPr>
        <w:pStyle w:val="berschrift2"/>
        <w:numPr>
          <w:ilvl w:val="0"/>
          <w:numId w:val="0"/>
        </w:numPr>
        <w:jc w:val="both"/>
      </w:pPr>
      <w:r>
        <w:t>Nur-Anzeige-Felder</w:t>
      </w:r>
    </w:p>
    <w:p w14:paraId="0F48B7E0" w14:textId="77777777" w:rsidR="00D10BBC" w:rsidRDefault="00D10BBC" w:rsidP="00175F99">
      <w:pPr>
        <w:pStyle w:val="StandardWeb"/>
        <w:numPr>
          <w:ilvl w:val="0"/>
          <w:numId w:val="164"/>
        </w:numPr>
      </w:pPr>
      <w:r>
        <w:t xml:space="preserve">Kostenstelle </w:t>
      </w:r>
      <w:r>
        <w:rPr>
          <w:rStyle w:val="Fett"/>
        </w:rPr>
        <w:t>{{cost_center_id}}</w:t>
      </w:r>
    </w:p>
    <w:p w14:paraId="73C2C492" w14:textId="77777777" w:rsidR="00D10BBC" w:rsidRDefault="00D10BBC" w:rsidP="00175F99">
      <w:pPr>
        <w:pStyle w:val="StandardWeb"/>
        <w:numPr>
          <w:ilvl w:val="0"/>
          <w:numId w:val="164"/>
        </w:numPr>
      </w:pPr>
      <w:r>
        <w:t xml:space="preserve">Materialnummer </w:t>
      </w:r>
      <w:r>
        <w:rPr>
          <w:rStyle w:val="Fett"/>
        </w:rPr>
        <w:t>{{material_number}}</w:t>
      </w:r>
    </w:p>
    <w:p w14:paraId="11FBF7B9" w14:textId="77777777" w:rsidR="00D10BBC" w:rsidRDefault="00D10BBC" w:rsidP="00175F99">
      <w:pPr>
        <w:pStyle w:val="StandardWeb"/>
        <w:numPr>
          <w:ilvl w:val="0"/>
          <w:numId w:val="164"/>
        </w:numPr>
      </w:pPr>
      <w:r>
        <w:t>Materialbeschreibung</w:t>
      </w:r>
    </w:p>
    <w:p w14:paraId="0A5B303A" w14:textId="77777777" w:rsidR="00D10BBC" w:rsidRDefault="00D10BBC" w:rsidP="00175F99">
      <w:pPr>
        <w:pStyle w:val="StandardWeb"/>
        <w:numPr>
          <w:ilvl w:val="0"/>
          <w:numId w:val="164"/>
        </w:numPr>
      </w:pPr>
      <w:r>
        <w:t xml:space="preserve">Lagerort </w:t>
      </w:r>
      <w:r>
        <w:rPr>
          <w:rStyle w:val="Fett"/>
        </w:rPr>
        <w:t>{{storage_location_id}}</w:t>
      </w:r>
    </w:p>
    <w:p w14:paraId="659F0FCF" w14:textId="413F2777" w:rsidR="00D10BBC" w:rsidRDefault="00D10BBC" w:rsidP="00175F99">
      <w:pPr>
        <w:pStyle w:val="StandardWeb"/>
        <w:numPr>
          <w:ilvl w:val="0"/>
          <w:numId w:val="164"/>
        </w:numPr>
      </w:pPr>
      <w:r>
        <w:t xml:space="preserve">Mengeneinheit </w:t>
      </w:r>
      <w:r>
        <w:rPr>
          <w:rStyle w:val="Fett"/>
        </w:rPr>
        <w:t>{{base_unit_of_measure}}</w:t>
      </w:r>
    </w:p>
    <w:p w14:paraId="222E7123" w14:textId="339362D3" w:rsidR="00D10BBC" w:rsidRDefault="00D10BBC" w:rsidP="00AA5B16">
      <w:pPr>
        <w:pStyle w:val="berschrift2"/>
        <w:numPr>
          <w:ilvl w:val="0"/>
          <w:numId w:val="0"/>
        </w:numPr>
        <w:jc w:val="both"/>
      </w:pPr>
      <w:r>
        <w:lastRenderedPageBreak/>
        <w:t>Eingabefelder</w:t>
      </w:r>
    </w:p>
    <w:p w14:paraId="6AB705A2" w14:textId="77777777" w:rsidR="00D10BBC" w:rsidRDefault="00D10BBC" w:rsidP="00175F99">
      <w:pPr>
        <w:pStyle w:val="StandardWeb"/>
        <w:numPr>
          <w:ilvl w:val="0"/>
          <w:numId w:val="165"/>
        </w:numPr>
      </w:pPr>
      <w:r>
        <w:t xml:space="preserve">Rückgabemenge </w:t>
      </w:r>
      <w:r>
        <w:rPr>
          <w:rStyle w:val="Fett"/>
        </w:rPr>
        <w:t>{{return_quantity}}</w:t>
      </w:r>
    </w:p>
    <w:p w14:paraId="0A60015B" w14:textId="77777777" w:rsidR="00D10BBC" w:rsidRDefault="00D10BBC" w:rsidP="00175F99">
      <w:pPr>
        <w:pStyle w:val="StandardWeb"/>
        <w:numPr>
          <w:ilvl w:val="0"/>
          <w:numId w:val="165"/>
        </w:numPr>
      </w:pPr>
      <w:r>
        <w:t xml:space="preserve">Charge </w:t>
      </w:r>
      <w:r>
        <w:rPr>
          <w:rStyle w:val="Fett"/>
        </w:rPr>
        <w:t>{{batch_number}}</w:t>
      </w:r>
      <w:r>
        <w:t xml:space="preserve"> (bei chargengeführten Materialien)</w:t>
      </w:r>
    </w:p>
    <w:p w14:paraId="2020A9F2" w14:textId="77777777" w:rsidR="00D10BBC" w:rsidRDefault="00D10BBC" w:rsidP="00175F99">
      <w:pPr>
        <w:pStyle w:val="StandardWeb"/>
        <w:numPr>
          <w:ilvl w:val="0"/>
          <w:numId w:val="165"/>
        </w:numPr>
      </w:pPr>
      <w:r>
        <w:t xml:space="preserve">Haltbarkeitsdatum </w:t>
      </w:r>
      <w:r>
        <w:rPr>
          <w:rStyle w:val="Fett"/>
        </w:rPr>
        <w:t>{{sled_date}}</w:t>
      </w:r>
      <w:r>
        <w:t xml:space="preserve"> (bei SLED-relevanten Materialien)</w:t>
      </w:r>
    </w:p>
    <w:p w14:paraId="310FB670" w14:textId="73FA93F4" w:rsidR="00D10BBC" w:rsidRDefault="00D10BBC" w:rsidP="00175F99">
      <w:pPr>
        <w:pStyle w:val="StandardWeb"/>
      </w:pPr>
      <w:r>
        <w:t xml:space="preserve">Nach dem Speichern einer Position erfolgt keine direkte SAP-Buchung. Die Daten verbleiben zunächst im lokalen Speicher des mobilen Systems </w:t>
      </w:r>
      <w:r>
        <w:rPr>
          <w:rStyle w:val="Fett"/>
        </w:rPr>
        <w:t>{{mobile_app}}</w:t>
      </w:r>
      <w:r>
        <w:t xml:space="preserve"> und können weiterhin bearbeitet oder ergänzt werden.</w:t>
      </w:r>
    </w:p>
    <w:p w14:paraId="42D6AB52" w14:textId="6F0AEC27" w:rsidR="00D10BBC" w:rsidRDefault="00D10BBC" w:rsidP="00AA5B16">
      <w:pPr>
        <w:pStyle w:val="berschrift1"/>
        <w:numPr>
          <w:ilvl w:val="0"/>
          <w:numId w:val="0"/>
        </w:numPr>
        <w:ind w:left="567" w:hanging="567"/>
        <w:jc w:val="both"/>
      </w:pPr>
      <w:r>
        <w:t>Pflege der Erfassungsliste</w:t>
      </w:r>
    </w:p>
    <w:p w14:paraId="40775150" w14:textId="77777777" w:rsidR="00D10BBC" w:rsidRDefault="00D10BBC" w:rsidP="00175F99">
      <w:pPr>
        <w:pStyle w:val="StandardWeb"/>
      </w:pPr>
      <w:r>
        <w:t>Nach jeder Speicherung wird die Erfassungsliste aktualisiert.</w:t>
      </w:r>
    </w:p>
    <w:p w14:paraId="3C7752D0" w14:textId="77777777" w:rsidR="00D10BBC" w:rsidRDefault="00D10BBC" w:rsidP="00175F99">
      <w:pPr>
        <w:pStyle w:val="StandardWeb"/>
      </w:pPr>
      <w:r>
        <w:t>Der Benutzer kann:</w:t>
      </w:r>
    </w:p>
    <w:p w14:paraId="48B0CCDB" w14:textId="77777777" w:rsidR="00D10BBC" w:rsidRDefault="00D10BBC" w:rsidP="00175F99">
      <w:pPr>
        <w:pStyle w:val="StandardWeb"/>
        <w:numPr>
          <w:ilvl w:val="0"/>
          <w:numId w:val="166"/>
        </w:numPr>
      </w:pPr>
      <w:r>
        <w:t>weitere Materialien hinzufügen</w:t>
      </w:r>
    </w:p>
    <w:p w14:paraId="41AFB87D" w14:textId="77777777" w:rsidR="00D10BBC" w:rsidRDefault="00D10BBC" w:rsidP="00175F99">
      <w:pPr>
        <w:pStyle w:val="StandardWeb"/>
        <w:numPr>
          <w:ilvl w:val="0"/>
          <w:numId w:val="166"/>
        </w:numPr>
      </w:pPr>
      <w:r>
        <w:t>bestehende Einträge bearbeiten</w:t>
      </w:r>
    </w:p>
    <w:p w14:paraId="0D455F77" w14:textId="77777777" w:rsidR="00D10BBC" w:rsidRDefault="00D10BBC" w:rsidP="00175F99">
      <w:pPr>
        <w:pStyle w:val="StandardWeb"/>
        <w:numPr>
          <w:ilvl w:val="0"/>
          <w:numId w:val="166"/>
        </w:numPr>
      </w:pPr>
      <w:r>
        <w:t>Einträge löschen</w:t>
      </w:r>
    </w:p>
    <w:p w14:paraId="396C19B8" w14:textId="77777777" w:rsidR="00D10BBC" w:rsidRDefault="00D10BBC" w:rsidP="00175F99">
      <w:pPr>
        <w:pStyle w:val="StandardWeb"/>
        <w:numPr>
          <w:ilvl w:val="0"/>
          <w:numId w:val="166"/>
        </w:numPr>
      </w:pPr>
      <w:r>
        <w:t>den Gesamtprozess abschließen</w:t>
      </w:r>
    </w:p>
    <w:p w14:paraId="02C8B88C" w14:textId="1EDEBE86" w:rsidR="00D10BBC" w:rsidRDefault="00D10BBC" w:rsidP="00175F99">
      <w:pPr>
        <w:pStyle w:val="StandardWeb"/>
      </w:pPr>
      <w:r>
        <w:t>Damit wird eine Sammelerfassung mehrerer Rückgabepositionen innerhalb eines Vorgangs ermöglicht.</w:t>
      </w:r>
    </w:p>
    <w:p w14:paraId="695C740E" w14:textId="40900A92" w:rsidR="00D10BBC" w:rsidRDefault="00D10BBC" w:rsidP="00AA5B16">
      <w:pPr>
        <w:pStyle w:val="berschrift1"/>
        <w:numPr>
          <w:ilvl w:val="0"/>
          <w:numId w:val="0"/>
        </w:numPr>
        <w:ind w:left="567" w:hanging="567"/>
        <w:jc w:val="both"/>
      </w:pPr>
      <w:r>
        <w:t>Erfassung des Empfängers / Rückgebers</w:t>
      </w:r>
    </w:p>
    <w:p w14:paraId="1ADD1978" w14:textId="77777777" w:rsidR="00D10BBC" w:rsidRDefault="00D10BBC" w:rsidP="00175F99">
      <w:pPr>
        <w:pStyle w:val="StandardWeb"/>
      </w:pPr>
      <w:r>
        <w:t xml:space="preserve">Vor der finalen Verbuchung ist die Erfassung eines verpflichtenden Feldes </w:t>
      </w:r>
      <w:r>
        <w:rPr>
          <w:rStyle w:val="Fett"/>
        </w:rPr>
        <w:t>Empfänger {{return_receiver}}</w:t>
      </w:r>
      <w:r>
        <w:t xml:space="preserve"> vorgesehen.</w:t>
      </w:r>
    </w:p>
    <w:p w14:paraId="2F26E15E" w14:textId="77777777" w:rsidR="00D10BBC" w:rsidRDefault="00D10BBC" w:rsidP="00175F99">
      <w:pPr>
        <w:pStyle w:val="StandardWeb"/>
      </w:pPr>
      <w:r>
        <w:t>Dieses Feld dient der Dokumentation der Person, die das Material physisch zurückgegeben hat, und unterstützt die Nachverfolgbarkeit sowie die revisionssichere Prozessdokumentation.</w:t>
      </w:r>
    </w:p>
    <w:p w14:paraId="01A0A5A6" w14:textId="77777777" w:rsidR="00D10BBC" w:rsidRDefault="00D10BBC" w:rsidP="00175F99">
      <w:pPr>
        <w:pStyle w:val="StandardWeb"/>
      </w:pPr>
      <w:r>
        <w:t>Die Eingabe erfolgt nach Abschluss der Materialerfassung und vor dem SAP-Posting in einem separaten Dialogschritt.</w:t>
      </w:r>
    </w:p>
    <w:p w14:paraId="0AFF8442" w14:textId="32747857" w:rsidR="00D10BBC" w:rsidRDefault="00D10BBC" w:rsidP="00995236"/>
    <w:p w14:paraId="07819F3D" w14:textId="0989766F" w:rsidR="00D10BBC" w:rsidRDefault="00D10BBC" w:rsidP="00AA5B16">
      <w:pPr>
        <w:pStyle w:val="berschrift1"/>
        <w:numPr>
          <w:ilvl w:val="0"/>
          <w:numId w:val="0"/>
        </w:numPr>
        <w:jc w:val="both"/>
      </w:pPr>
      <w:r>
        <w:lastRenderedPageBreak/>
        <w:t>Abschluss und Verbuchung</w:t>
      </w:r>
    </w:p>
    <w:p w14:paraId="12C69C2D" w14:textId="77777777" w:rsidR="00D10BBC" w:rsidRDefault="00D10BBC" w:rsidP="00175F99">
      <w:pPr>
        <w:pStyle w:val="StandardWeb"/>
      </w:pPr>
      <w:r>
        <w:t>Nach vollständiger Erfassung und erfolgreicher Validierung aller erforderlichen Eingaben wird die Buchung ausgelöst.</w:t>
      </w:r>
    </w:p>
    <w:p w14:paraId="68621E3C" w14:textId="77777777" w:rsidR="00D10BBC" w:rsidRDefault="00D10BBC" w:rsidP="00175F99">
      <w:pPr>
        <w:pStyle w:val="StandardWeb"/>
      </w:pPr>
      <w:r>
        <w:t>Dabei werden:</w:t>
      </w:r>
    </w:p>
    <w:p w14:paraId="172EC89E" w14:textId="77777777" w:rsidR="00D10BBC" w:rsidRDefault="00D10BBC" w:rsidP="00175F99">
      <w:pPr>
        <w:pStyle w:val="StandardWeb"/>
        <w:numPr>
          <w:ilvl w:val="0"/>
          <w:numId w:val="167"/>
        </w:numPr>
      </w:pPr>
      <w:r>
        <w:t>alle erfassten Materialien gesammelt verarbeitet</w:t>
      </w:r>
    </w:p>
    <w:p w14:paraId="78D304FA" w14:textId="77777777" w:rsidR="00D10BBC" w:rsidRDefault="00D10BBC" w:rsidP="00175F99">
      <w:pPr>
        <w:pStyle w:val="StandardWeb"/>
        <w:numPr>
          <w:ilvl w:val="0"/>
          <w:numId w:val="167"/>
        </w:numPr>
      </w:pPr>
      <w:r>
        <w:t xml:space="preserve">ein </w:t>
      </w:r>
      <w:r>
        <w:rPr>
          <w:rStyle w:val="Fett"/>
        </w:rPr>
        <w:t>Materialbeleg {{material_document_number}}</w:t>
      </w:r>
      <w:r>
        <w:t xml:space="preserve"> im Backend-System </w:t>
      </w:r>
      <w:r>
        <w:rPr>
          <w:rStyle w:val="Fett"/>
        </w:rPr>
        <w:t>{{erp_system}}</w:t>
      </w:r>
      <w:r>
        <w:t xml:space="preserve"> erzeugt</w:t>
      </w:r>
    </w:p>
    <w:p w14:paraId="5272D1C5" w14:textId="77777777" w:rsidR="00D10BBC" w:rsidRDefault="00D10BBC" w:rsidP="00175F99">
      <w:pPr>
        <w:pStyle w:val="StandardWeb"/>
        <w:numPr>
          <w:ilvl w:val="0"/>
          <w:numId w:val="167"/>
        </w:numPr>
      </w:pPr>
      <w:r>
        <w:t>Lagerbestände korrigiert</w:t>
      </w:r>
    </w:p>
    <w:p w14:paraId="19E66270" w14:textId="77777777" w:rsidR="00D10BBC" w:rsidRDefault="00D10BBC" w:rsidP="00175F99">
      <w:pPr>
        <w:pStyle w:val="StandardWeb"/>
        <w:numPr>
          <w:ilvl w:val="0"/>
          <w:numId w:val="167"/>
        </w:numPr>
      </w:pPr>
      <w:r>
        <w:t xml:space="preserve">Werte auf die zugehörige Kostenstelle </w:t>
      </w:r>
      <w:r>
        <w:rPr>
          <w:rStyle w:val="Fett"/>
        </w:rPr>
        <w:t>{{cost_center_id}}</w:t>
      </w:r>
      <w:r>
        <w:t xml:space="preserve"> zurückgeführt</w:t>
      </w:r>
    </w:p>
    <w:p w14:paraId="365B1D6F" w14:textId="77777777" w:rsidR="00D10BBC" w:rsidRDefault="00D10BBC" w:rsidP="00175F99">
      <w:pPr>
        <w:pStyle w:val="StandardWeb"/>
      </w:pPr>
      <w:r>
        <w:t>Nach erfolgreicher Buchung wird dem Benutzer keine temporäre Systemmeldung, sondern ein persistenter Bestätigungsdialog angezeigt.</w:t>
      </w:r>
    </w:p>
    <w:p w14:paraId="6084EE62" w14:textId="77777777" w:rsidR="00D10BBC" w:rsidRDefault="00D10BBC" w:rsidP="00175F99">
      <w:pPr>
        <w:pStyle w:val="StandardWeb"/>
      </w:pPr>
      <w:r>
        <w:t>Dieser enthält mindestens:</w:t>
      </w:r>
    </w:p>
    <w:p w14:paraId="66BA153E" w14:textId="77777777" w:rsidR="00D10BBC" w:rsidRDefault="00D10BBC" w:rsidP="00175F99">
      <w:pPr>
        <w:pStyle w:val="StandardWeb"/>
        <w:numPr>
          <w:ilvl w:val="0"/>
          <w:numId w:val="168"/>
        </w:numPr>
      </w:pPr>
      <w:r>
        <w:t xml:space="preserve">die </w:t>
      </w:r>
      <w:r>
        <w:rPr>
          <w:rStyle w:val="Fett"/>
        </w:rPr>
        <w:t>SAP-Erfolgsmeldung</w:t>
      </w:r>
    </w:p>
    <w:p w14:paraId="0BCDDE18" w14:textId="77777777" w:rsidR="00D10BBC" w:rsidRDefault="00D10BBC" w:rsidP="00175F99">
      <w:pPr>
        <w:pStyle w:val="StandardWeb"/>
        <w:numPr>
          <w:ilvl w:val="0"/>
          <w:numId w:val="168"/>
        </w:numPr>
      </w:pPr>
      <w:r>
        <w:t xml:space="preserve">die </w:t>
      </w:r>
      <w:r>
        <w:rPr>
          <w:rStyle w:val="Fett"/>
        </w:rPr>
        <w:t>Materialbelegnummer {{material_document_number}}</w:t>
      </w:r>
    </w:p>
    <w:p w14:paraId="73CDE7C7" w14:textId="77777777" w:rsidR="00D10BBC" w:rsidRDefault="00D10BBC" w:rsidP="00175F99">
      <w:pPr>
        <w:pStyle w:val="StandardWeb"/>
        <w:numPr>
          <w:ilvl w:val="0"/>
          <w:numId w:val="168"/>
        </w:numPr>
      </w:pPr>
      <w:r>
        <w:t>eine explizite Bestätigungsaktion</w:t>
      </w:r>
    </w:p>
    <w:p w14:paraId="1B692168" w14:textId="68D8B2D7" w:rsidR="00D10BBC" w:rsidRDefault="00D10BBC" w:rsidP="00175F99">
      <w:pPr>
        <w:pStyle w:val="StandardWeb"/>
      </w:pPr>
      <w:r>
        <w:t>Der Dialog bleibt sichtbar, bis der Benutzer diesen aktiv bestätigt.</w:t>
      </w:r>
    </w:p>
    <w:p w14:paraId="2B335A44" w14:textId="3C7BD54E" w:rsidR="00D10BBC" w:rsidRDefault="00D10BBC" w:rsidP="00AA5B16">
      <w:pPr>
        <w:pStyle w:val="berschrift1"/>
        <w:numPr>
          <w:ilvl w:val="0"/>
          <w:numId w:val="0"/>
        </w:numPr>
        <w:ind w:left="567" w:hanging="567"/>
        <w:jc w:val="both"/>
      </w:pPr>
      <w:r>
        <w:t>Unterstützte Szenarien / Funktionen</w:t>
      </w:r>
    </w:p>
    <w:p w14:paraId="6C1AA11E" w14:textId="77777777" w:rsidR="00D10BBC" w:rsidRDefault="00D10BBC" w:rsidP="00175F99">
      <w:pPr>
        <w:pStyle w:val="StandardWeb"/>
      </w:pPr>
      <w:r>
        <w:t>Das Modul unterstützt folgende Funktionen:</w:t>
      </w:r>
    </w:p>
    <w:p w14:paraId="54A3E180" w14:textId="77777777" w:rsidR="00D10BBC" w:rsidRDefault="00D10BBC" w:rsidP="00175F99">
      <w:pPr>
        <w:pStyle w:val="StandardWeb"/>
        <w:numPr>
          <w:ilvl w:val="0"/>
          <w:numId w:val="169"/>
        </w:numPr>
      </w:pPr>
      <w:r>
        <w:t>Retoure auf Kostenstelle (</w:t>
      </w:r>
      <w:r>
        <w:rPr>
          <w:rStyle w:val="Fett"/>
        </w:rPr>
        <w:t>Bewegungsart {{bewegungsart_retoure_kostenstelle}}</w:t>
      </w:r>
      <w:r>
        <w:t>)</w:t>
      </w:r>
    </w:p>
    <w:p w14:paraId="2E0ED107" w14:textId="77777777" w:rsidR="00D10BBC" w:rsidRDefault="00D10BBC" w:rsidP="00175F99">
      <w:pPr>
        <w:pStyle w:val="StandardWeb"/>
        <w:numPr>
          <w:ilvl w:val="0"/>
          <w:numId w:val="169"/>
        </w:numPr>
      </w:pPr>
      <w:r>
        <w:t xml:space="preserve">manuelle Eingabe der Kostenstelle </w:t>
      </w:r>
      <w:r>
        <w:rPr>
          <w:rStyle w:val="Fett"/>
        </w:rPr>
        <w:t>{{cost_center_id}}</w:t>
      </w:r>
    </w:p>
    <w:p w14:paraId="0975D81B" w14:textId="77777777" w:rsidR="00D10BBC" w:rsidRDefault="00D10BBC" w:rsidP="00175F99">
      <w:pPr>
        <w:pStyle w:val="StandardWeb"/>
        <w:numPr>
          <w:ilvl w:val="0"/>
          <w:numId w:val="169"/>
        </w:numPr>
      </w:pPr>
      <w:r>
        <w:t xml:space="preserve">manuelle Auswahl des Lagerorts </w:t>
      </w:r>
      <w:r>
        <w:rPr>
          <w:rStyle w:val="Fett"/>
        </w:rPr>
        <w:t>{{storage_location_id}}</w:t>
      </w:r>
    </w:p>
    <w:p w14:paraId="08F04021" w14:textId="77777777" w:rsidR="00D10BBC" w:rsidRDefault="00D10BBC" w:rsidP="00175F99">
      <w:pPr>
        <w:pStyle w:val="StandardWeb"/>
        <w:numPr>
          <w:ilvl w:val="0"/>
          <w:numId w:val="169"/>
        </w:numPr>
      </w:pPr>
      <w:r>
        <w:t>parallele Erfassung mehrerer Materialien</w:t>
      </w:r>
    </w:p>
    <w:p w14:paraId="03D8EDEF" w14:textId="77777777" w:rsidR="00D10BBC" w:rsidRDefault="00D10BBC" w:rsidP="00175F99">
      <w:pPr>
        <w:pStyle w:val="StandardWeb"/>
        <w:numPr>
          <w:ilvl w:val="0"/>
          <w:numId w:val="169"/>
        </w:numPr>
      </w:pPr>
      <w:r>
        <w:t xml:space="preserve">Offline-Speicherung der erfassten Daten im System </w:t>
      </w:r>
      <w:r>
        <w:rPr>
          <w:rStyle w:val="Fett"/>
        </w:rPr>
        <w:t>{{mobile_app}}</w:t>
      </w:r>
    </w:p>
    <w:p w14:paraId="342CA94A" w14:textId="77777777" w:rsidR="00D10BBC" w:rsidRDefault="00D10BBC" w:rsidP="00175F99">
      <w:pPr>
        <w:pStyle w:val="StandardWeb"/>
        <w:numPr>
          <w:ilvl w:val="0"/>
          <w:numId w:val="169"/>
        </w:numPr>
      </w:pPr>
      <w:r>
        <w:t>Sammelbuchung mehrerer Rückgabepositionen</w:t>
      </w:r>
    </w:p>
    <w:p w14:paraId="30674FF4" w14:textId="77777777" w:rsidR="00D10BBC" w:rsidRDefault="00D10BBC" w:rsidP="00175F99">
      <w:pPr>
        <w:pStyle w:val="StandardWeb"/>
        <w:numPr>
          <w:ilvl w:val="0"/>
          <w:numId w:val="169"/>
        </w:numPr>
      </w:pPr>
      <w:r>
        <w:t xml:space="preserve">Chargenerfassung </w:t>
      </w:r>
      <w:r>
        <w:rPr>
          <w:rStyle w:val="Fett"/>
        </w:rPr>
        <w:t>{{batch_number}}</w:t>
      </w:r>
      <w:r>
        <w:t xml:space="preserve"> bei chargengeführten Materialien</w:t>
      </w:r>
    </w:p>
    <w:p w14:paraId="067315D7" w14:textId="77777777" w:rsidR="00D10BBC" w:rsidRDefault="00D10BBC" w:rsidP="00175F99">
      <w:pPr>
        <w:pStyle w:val="StandardWeb"/>
        <w:numPr>
          <w:ilvl w:val="0"/>
          <w:numId w:val="169"/>
        </w:numPr>
      </w:pPr>
      <w:r>
        <w:t xml:space="preserve">Haltbarkeitsdatumserfassung </w:t>
      </w:r>
      <w:r>
        <w:rPr>
          <w:rStyle w:val="Fett"/>
        </w:rPr>
        <w:t>{{sled_date}}</w:t>
      </w:r>
      <w:r>
        <w:t xml:space="preserve"> bei SLED-relevanten Materialien</w:t>
      </w:r>
    </w:p>
    <w:p w14:paraId="0819968D" w14:textId="77777777" w:rsidR="00D10BBC" w:rsidRDefault="00D10BBC" w:rsidP="00175F99">
      <w:pPr>
        <w:pStyle w:val="StandardWeb"/>
        <w:numPr>
          <w:ilvl w:val="0"/>
          <w:numId w:val="169"/>
        </w:numPr>
      </w:pPr>
      <w:r>
        <w:t xml:space="preserve">verpflichtende Erfassung des Feldes </w:t>
      </w:r>
      <w:r>
        <w:rPr>
          <w:rStyle w:val="Fett"/>
        </w:rPr>
        <w:t>Empfänger {{return_receiver}}</w:t>
      </w:r>
      <w:r>
        <w:t xml:space="preserve"> vor finaler Verbuchung</w:t>
      </w:r>
    </w:p>
    <w:p w14:paraId="58B15099" w14:textId="5C51D891" w:rsidR="00D10BBC" w:rsidRDefault="00D10BBC" w:rsidP="00995236"/>
    <w:p w14:paraId="256DF252" w14:textId="2AF0A4C9" w:rsidR="00D10BBC" w:rsidRDefault="00D10BBC" w:rsidP="00175F99">
      <w:pPr>
        <w:pStyle w:val="berschrift1"/>
        <w:numPr>
          <w:ilvl w:val="0"/>
          <w:numId w:val="0"/>
        </w:numPr>
        <w:ind w:left="567" w:hanging="567"/>
        <w:jc w:val="both"/>
      </w:pPr>
      <w:r>
        <w:lastRenderedPageBreak/>
        <w:t>Systemverhalten</w:t>
      </w:r>
    </w:p>
    <w:p w14:paraId="4B6FEB6B" w14:textId="698D43E1" w:rsidR="00D10BBC" w:rsidRDefault="00D10BBC" w:rsidP="00175F99">
      <w:pPr>
        <w:pStyle w:val="StandardWeb"/>
      </w:pPr>
      <w:r>
        <w:t xml:space="preserve">Das System unterstützt eine mobile, schrittweise Datenerfassung mit lokaler Zwischenspeicherung im System </w:t>
      </w:r>
      <w:r>
        <w:rPr>
          <w:rStyle w:val="Fett"/>
        </w:rPr>
        <w:t>{{mobile_app}}</w:t>
      </w:r>
      <w:r>
        <w:t>.</w:t>
      </w:r>
    </w:p>
    <w:p w14:paraId="1FA74981" w14:textId="63EF1701" w:rsidR="00D10BBC" w:rsidRDefault="00175F99" w:rsidP="00175F99">
      <w:pPr>
        <w:pStyle w:val="berschrift1"/>
        <w:numPr>
          <w:ilvl w:val="0"/>
          <w:numId w:val="0"/>
        </w:numPr>
        <w:ind w:left="567" w:hanging="567"/>
        <w:jc w:val="both"/>
      </w:pPr>
      <w:r>
        <w:t>Erfassungsverhalten</w:t>
      </w:r>
    </w:p>
    <w:p w14:paraId="6FBBA756" w14:textId="77777777" w:rsidR="00D10BBC" w:rsidRDefault="00D10BBC" w:rsidP="00175F99">
      <w:pPr>
        <w:pStyle w:val="StandardWeb"/>
        <w:numPr>
          <w:ilvl w:val="0"/>
          <w:numId w:val="170"/>
        </w:numPr>
      </w:pPr>
      <w:r>
        <w:t>Die Materialliste wird initial leer aufgebaut.</w:t>
      </w:r>
    </w:p>
    <w:p w14:paraId="0D0F8768" w14:textId="77777777" w:rsidR="00D10BBC" w:rsidRDefault="00D10BBC" w:rsidP="00175F99">
      <w:pPr>
        <w:pStyle w:val="StandardWeb"/>
        <w:numPr>
          <w:ilvl w:val="0"/>
          <w:numId w:val="170"/>
        </w:numPr>
      </w:pPr>
      <w:r>
        <w:t>Der Abschluss-Button ist erst sichtbar bzw. nutzbar, wenn mindestens eine Materialposition vorhanden ist.</w:t>
      </w:r>
    </w:p>
    <w:p w14:paraId="27CA4952" w14:textId="77777777" w:rsidR="00D10BBC" w:rsidRDefault="00D10BBC" w:rsidP="00175F99">
      <w:pPr>
        <w:pStyle w:val="StandardWeb"/>
        <w:numPr>
          <w:ilvl w:val="0"/>
          <w:numId w:val="170"/>
        </w:numPr>
      </w:pPr>
      <w:r>
        <w:t>Alle Positionen bleiben nach Speicherung editierbar.</w:t>
      </w:r>
    </w:p>
    <w:p w14:paraId="36FB0AA8" w14:textId="294ADDDD" w:rsidR="00D10BBC" w:rsidRDefault="00D10BBC" w:rsidP="00175F99">
      <w:pPr>
        <w:pStyle w:val="StandardWeb"/>
        <w:numPr>
          <w:ilvl w:val="0"/>
          <w:numId w:val="170"/>
        </w:numPr>
      </w:pPr>
      <w:r>
        <w:t>Eine SAP-Buchung erfolgt erst im finalen Abschlussschritt.</w:t>
      </w:r>
    </w:p>
    <w:p w14:paraId="57D4B349" w14:textId="48E5A39E" w:rsidR="00D10BBC" w:rsidRDefault="00D10BBC" w:rsidP="00175F99">
      <w:pPr>
        <w:pStyle w:val="berschrift1"/>
        <w:numPr>
          <w:ilvl w:val="0"/>
          <w:numId w:val="0"/>
        </w:numPr>
        <w:ind w:left="567" w:hanging="567"/>
        <w:jc w:val="both"/>
      </w:pPr>
      <w:r>
        <w:t>Validierungsverhalten</w:t>
      </w:r>
    </w:p>
    <w:p w14:paraId="15EED2B6" w14:textId="77777777" w:rsidR="00D10BBC" w:rsidRDefault="00D10BBC" w:rsidP="00175F99">
      <w:pPr>
        <w:pStyle w:val="StandardWeb"/>
      </w:pPr>
      <w:r>
        <w:t>Die Validierung erfolgt auf zwei Ebenen.</w:t>
      </w:r>
    </w:p>
    <w:p w14:paraId="061645C5" w14:textId="77777777" w:rsidR="00D10BBC" w:rsidRDefault="00D10BBC" w:rsidP="00175F99">
      <w:pPr>
        <w:pStyle w:val="berschrift3"/>
        <w:numPr>
          <w:ilvl w:val="0"/>
          <w:numId w:val="0"/>
        </w:numPr>
        <w:jc w:val="both"/>
      </w:pPr>
      <w:r>
        <w:t>Frontend-seitig</w:t>
      </w:r>
    </w:p>
    <w:p w14:paraId="1F7F4C24" w14:textId="77777777" w:rsidR="00D10BBC" w:rsidRDefault="00D10BBC" w:rsidP="00175F99">
      <w:pPr>
        <w:pStyle w:val="StandardWeb"/>
        <w:numPr>
          <w:ilvl w:val="0"/>
          <w:numId w:val="171"/>
        </w:numPr>
      </w:pPr>
      <w:r>
        <w:t xml:space="preserve">Pflichtfeldprüfung für den Empfänger </w:t>
      </w:r>
      <w:r>
        <w:rPr>
          <w:rStyle w:val="Fett"/>
        </w:rPr>
        <w:t>{{return_receiver}}</w:t>
      </w:r>
    </w:p>
    <w:p w14:paraId="7198D60B" w14:textId="77777777" w:rsidR="00D10BBC" w:rsidRDefault="00D10BBC" w:rsidP="00175F99">
      <w:pPr>
        <w:pStyle w:val="StandardWeb"/>
        <w:numPr>
          <w:ilvl w:val="0"/>
          <w:numId w:val="171"/>
        </w:numPr>
      </w:pPr>
      <w:r>
        <w:t xml:space="preserve">Maximallänge des Empfängerfeldes </w:t>
      </w:r>
      <w:r>
        <w:rPr>
          <w:rStyle w:val="Fett"/>
        </w:rPr>
        <w:t>{{receiver_field_length}}</w:t>
      </w:r>
    </w:p>
    <w:p w14:paraId="0F586374" w14:textId="77777777" w:rsidR="00D10BBC" w:rsidRDefault="00D10BBC" w:rsidP="00175F99">
      <w:pPr>
        <w:pStyle w:val="StandardWeb"/>
        <w:numPr>
          <w:ilvl w:val="0"/>
          <w:numId w:val="171"/>
        </w:numPr>
      </w:pPr>
      <w:r>
        <w:t xml:space="preserve">Pflichtfeldprüfung für </w:t>
      </w:r>
      <w:r>
        <w:rPr>
          <w:rStyle w:val="Fett"/>
        </w:rPr>
        <w:t>Batch {{batch_number}}</w:t>
      </w:r>
      <w:r>
        <w:t xml:space="preserve"> und </w:t>
      </w:r>
      <w:r>
        <w:rPr>
          <w:rStyle w:val="Fett"/>
        </w:rPr>
        <w:t>Menge {{return_quantity}}</w:t>
      </w:r>
      <w:r>
        <w:t xml:space="preserve"> bei chargengeführten Materialien</w:t>
      </w:r>
    </w:p>
    <w:p w14:paraId="4CEC0B91" w14:textId="77777777" w:rsidR="00D10BBC" w:rsidRDefault="00D10BBC" w:rsidP="00175F99">
      <w:pPr>
        <w:pStyle w:val="berschrift3"/>
        <w:numPr>
          <w:ilvl w:val="0"/>
          <w:numId w:val="0"/>
        </w:numPr>
        <w:ind w:left="720" w:hanging="720"/>
        <w:jc w:val="both"/>
      </w:pPr>
      <w:r>
        <w:t>Backend-seitig</w:t>
      </w:r>
    </w:p>
    <w:p w14:paraId="16849CE2" w14:textId="77777777" w:rsidR="00D10BBC" w:rsidRDefault="00D10BBC" w:rsidP="00175F99">
      <w:pPr>
        <w:pStyle w:val="StandardWeb"/>
        <w:numPr>
          <w:ilvl w:val="0"/>
          <w:numId w:val="172"/>
        </w:numPr>
      </w:pPr>
      <w:r>
        <w:t xml:space="preserve">Prüfung der Kostenstelle </w:t>
      </w:r>
      <w:r>
        <w:rPr>
          <w:rStyle w:val="Fett"/>
        </w:rPr>
        <w:t>{{cost_center_id}}</w:t>
      </w:r>
    </w:p>
    <w:p w14:paraId="78835075" w14:textId="77777777" w:rsidR="00D10BBC" w:rsidRDefault="00D10BBC" w:rsidP="00175F99">
      <w:pPr>
        <w:pStyle w:val="StandardWeb"/>
        <w:numPr>
          <w:ilvl w:val="0"/>
          <w:numId w:val="172"/>
        </w:numPr>
      </w:pPr>
      <w:r>
        <w:t xml:space="preserve">Prüfung des Lagerorts </w:t>
      </w:r>
      <w:r>
        <w:rPr>
          <w:rStyle w:val="Fett"/>
        </w:rPr>
        <w:t>{{storage_location_id}}</w:t>
      </w:r>
    </w:p>
    <w:p w14:paraId="60B287D8" w14:textId="77777777" w:rsidR="00D10BBC" w:rsidRDefault="00D10BBC" w:rsidP="00175F99">
      <w:pPr>
        <w:pStyle w:val="StandardWeb"/>
        <w:numPr>
          <w:ilvl w:val="0"/>
          <w:numId w:val="172"/>
        </w:numPr>
      </w:pPr>
      <w:r>
        <w:t>Prüfung der Material- und Batchkonstellation</w:t>
      </w:r>
    </w:p>
    <w:p w14:paraId="3C126686" w14:textId="77777777" w:rsidR="00D10BBC" w:rsidRDefault="00D10BBC" w:rsidP="00175F99">
      <w:pPr>
        <w:pStyle w:val="StandardWeb"/>
        <w:numPr>
          <w:ilvl w:val="0"/>
          <w:numId w:val="172"/>
        </w:numPr>
      </w:pPr>
      <w:r>
        <w:t xml:space="preserve">finale Buchungsvalidierung im System </w:t>
      </w:r>
      <w:r>
        <w:rPr>
          <w:rStyle w:val="Fett"/>
        </w:rPr>
        <w:t>{{erp_system}}</w:t>
      </w:r>
    </w:p>
    <w:p w14:paraId="28F40297" w14:textId="382E4339" w:rsidR="00D10BBC" w:rsidRDefault="00D10BBC" w:rsidP="00995236"/>
    <w:p w14:paraId="34142184" w14:textId="07E2E829" w:rsidR="00D10BBC" w:rsidRDefault="00D10BBC" w:rsidP="00175F99">
      <w:pPr>
        <w:pStyle w:val="berschrift1"/>
        <w:numPr>
          <w:ilvl w:val="0"/>
          <w:numId w:val="0"/>
        </w:numPr>
        <w:ind w:left="567" w:hanging="567"/>
        <w:jc w:val="both"/>
      </w:pPr>
      <w:r>
        <w:lastRenderedPageBreak/>
        <w:t>Bestätigungsverhalten</w:t>
      </w:r>
    </w:p>
    <w:p w14:paraId="03568373" w14:textId="77777777" w:rsidR="00D10BBC" w:rsidRDefault="00D10BBC" w:rsidP="00175F99">
      <w:pPr>
        <w:pStyle w:val="StandardWeb"/>
      </w:pPr>
      <w:r>
        <w:t>Nach erfolgreicher Buchung wird eine persistente Bestätigungsmaske angezeigt.</w:t>
      </w:r>
    </w:p>
    <w:p w14:paraId="1E231F2C" w14:textId="45E4B311" w:rsidR="00D10BBC" w:rsidRDefault="00D10BBC" w:rsidP="00175F99">
      <w:pPr>
        <w:pStyle w:val="StandardWeb"/>
      </w:pPr>
      <w:r>
        <w:t>Erst nach expliziter Benutzerbestätigung wird der Prozess abgeschlossen.</w:t>
      </w:r>
    </w:p>
    <w:p w14:paraId="446F938E" w14:textId="6661C27C" w:rsidR="00D10BBC" w:rsidRDefault="00D10BBC" w:rsidP="00175F99">
      <w:pPr>
        <w:pStyle w:val="berschrift1"/>
        <w:numPr>
          <w:ilvl w:val="0"/>
          <w:numId w:val="0"/>
        </w:numPr>
        <w:ind w:left="567" w:hanging="567"/>
        <w:jc w:val="both"/>
      </w:pPr>
      <w:r>
        <w:t>Systemintegration</w:t>
      </w:r>
    </w:p>
    <w:p w14:paraId="077C8DC0" w14:textId="77777777" w:rsidR="00D10BBC" w:rsidRDefault="00D10BBC" w:rsidP="00175F99">
      <w:pPr>
        <w:pStyle w:val="StandardWeb"/>
      </w:pPr>
      <w:r>
        <w:t xml:space="preserve">Das Modul ist vollständig in das Backend-System </w:t>
      </w:r>
      <w:r>
        <w:rPr>
          <w:rStyle w:val="Fett"/>
        </w:rPr>
        <w:t>{{erp_system}}</w:t>
      </w:r>
      <w:r>
        <w:t xml:space="preserve"> integriert und nutzt dieses für fachliche Validierung sowie finale Verbuchung.</w:t>
      </w:r>
    </w:p>
    <w:p w14:paraId="5056A616" w14:textId="77777777" w:rsidR="00D10BBC" w:rsidRDefault="00D10BBC" w:rsidP="00175F99">
      <w:pPr>
        <w:pStyle w:val="StandardWeb"/>
      </w:pPr>
      <w:r>
        <w:t>Relevante Integrationsobjekte sind insbesondere:</w:t>
      </w:r>
    </w:p>
    <w:p w14:paraId="272E81B2" w14:textId="77777777" w:rsidR="00D10BBC" w:rsidRDefault="00D10BBC" w:rsidP="00175F99">
      <w:pPr>
        <w:pStyle w:val="StandardWeb"/>
        <w:numPr>
          <w:ilvl w:val="0"/>
          <w:numId w:val="173"/>
        </w:numPr>
      </w:pPr>
      <w:r>
        <w:t xml:space="preserve">Kostenstelle </w:t>
      </w:r>
      <w:r>
        <w:rPr>
          <w:rStyle w:val="Fett"/>
        </w:rPr>
        <w:t>{{cost_center_id}}</w:t>
      </w:r>
    </w:p>
    <w:p w14:paraId="3E324C20" w14:textId="77777777" w:rsidR="00D10BBC" w:rsidRDefault="00D10BBC" w:rsidP="00175F99">
      <w:pPr>
        <w:pStyle w:val="StandardWeb"/>
        <w:numPr>
          <w:ilvl w:val="0"/>
          <w:numId w:val="173"/>
        </w:numPr>
      </w:pPr>
      <w:r>
        <w:t xml:space="preserve">Lagerort </w:t>
      </w:r>
      <w:r>
        <w:rPr>
          <w:rStyle w:val="Fett"/>
        </w:rPr>
        <w:t>{{storage_location_id}}</w:t>
      </w:r>
    </w:p>
    <w:p w14:paraId="2A9F45E3" w14:textId="77777777" w:rsidR="00D10BBC" w:rsidRDefault="00D10BBC" w:rsidP="00175F99">
      <w:pPr>
        <w:pStyle w:val="StandardWeb"/>
        <w:numPr>
          <w:ilvl w:val="0"/>
          <w:numId w:val="173"/>
        </w:numPr>
      </w:pPr>
      <w:r>
        <w:t xml:space="preserve">Materialstammdaten </w:t>
      </w:r>
      <w:r>
        <w:rPr>
          <w:rStyle w:val="Fett"/>
        </w:rPr>
        <w:t>{{material_number}}</w:t>
      </w:r>
    </w:p>
    <w:p w14:paraId="3B48DC46" w14:textId="77777777" w:rsidR="00D10BBC" w:rsidRDefault="00D10BBC" w:rsidP="00175F99">
      <w:pPr>
        <w:pStyle w:val="StandardWeb"/>
        <w:numPr>
          <w:ilvl w:val="0"/>
          <w:numId w:val="173"/>
        </w:numPr>
      </w:pPr>
      <w:r>
        <w:t xml:space="preserve">Chargeninformationen </w:t>
      </w:r>
      <w:r>
        <w:rPr>
          <w:rStyle w:val="Fett"/>
        </w:rPr>
        <w:t>{{batch_number}}</w:t>
      </w:r>
    </w:p>
    <w:p w14:paraId="753735DB" w14:textId="77777777" w:rsidR="00D10BBC" w:rsidRDefault="00D10BBC" w:rsidP="00175F99">
      <w:pPr>
        <w:pStyle w:val="StandardWeb"/>
        <w:numPr>
          <w:ilvl w:val="0"/>
          <w:numId w:val="173"/>
        </w:numPr>
      </w:pPr>
      <w:r>
        <w:t xml:space="preserve">Bewertungsarten </w:t>
      </w:r>
      <w:r>
        <w:rPr>
          <w:rStyle w:val="Fett"/>
        </w:rPr>
        <w:t>{{valuation_type}}</w:t>
      </w:r>
    </w:p>
    <w:p w14:paraId="6219F6E3" w14:textId="77777777" w:rsidR="00D10BBC" w:rsidRDefault="00D10BBC" w:rsidP="00175F99">
      <w:pPr>
        <w:pStyle w:val="StandardWeb"/>
        <w:numPr>
          <w:ilvl w:val="0"/>
          <w:numId w:val="173"/>
        </w:numPr>
      </w:pPr>
      <w:r>
        <w:t xml:space="preserve">Materialbeleg </w:t>
      </w:r>
      <w:r>
        <w:rPr>
          <w:rStyle w:val="Fett"/>
        </w:rPr>
        <w:t>{{material_document_number}}</w:t>
      </w:r>
    </w:p>
    <w:p w14:paraId="192144B3" w14:textId="77777777" w:rsidR="00D10BBC" w:rsidRDefault="00D10BBC" w:rsidP="00175F99">
      <w:pPr>
        <w:pStyle w:val="StandardWeb"/>
      </w:pPr>
      <w:r>
        <w:t xml:space="preserve">Das mobile System </w:t>
      </w:r>
      <w:r>
        <w:rPr>
          <w:rStyle w:val="Fett"/>
        </w:rPr>
        <w:t>{{mobile_app}}</w:t>
      </w:r>
      <w:r>
        <w:t xml:space="preserve"> übernimmt die Erfassung und lokale Zwischenspeicherung.</w:t>
      </w:r>
    </w:p>
    <w:p w14:paraId="2C553F86" w14:textId="77777777" w:rsidR="00D10BBC" w:rsidRDefault="00D10BBC" w:rsidP="00175F99">
      <w:pPr>
        <w:pStyle w:val="StandardWeb"/>
      </w:pPr>
      <w:r>
        <w:t xml:space="preserve">Das Backend-System </w:t>
      </w:r>
      <w:r>
        <w:rPr>
          <w:rStyle w:val="Fett"/>
        </w:rPr>
        <w:t>{{erp_system}}</w:t>
      </w:r>
      <w:r>
        <w:t xml:space="preserve"> verarbeitet die finale Prüfung und Verbuchung der Rückgabe.</w:t>
      </w:r>
    </w:p>
    <w:p w14:paraId="189D6FD6" w14:textId="27D8E247" w:rsidR="00D10BBC" w:rsidRDefault="00D10BBC" w:rsidP="00175F99">
      <w:pPr>
        <w:pStyle w:val="StandardWeb"/>
      </w:pPr>
      <w:r>
        <w:t>Die Rückmeldung des SAP-Systems wird anschließend an die mobile Anwendung zurückgegeben und dort für den Benutzer angezeigt.</w:t>
      </w:r>
    </w:p>
    <w:p w14:paraId="012B56BE" w14:textId="722318C4" w:rsidR="00D10BBC" w:rsidRDefault="00D10BBC" w:rsidP="00175F99">
      <w:pPr>
        <w:pStyle w:val="berschrift1"/>
        <w:numPr>
          <w:ilvl w:val="0"/>
          <w:numId w:val="0"/>
        </w:numPr>
        <w:ind w:left="567" w:hanging="567"/>
        <w:jc w:val="both"/>
      </w:pPr>
      <w:r>
        <w:t>Besonderheiten / Erweiterungen</w:t>
      </w:r>
    </w:p>
    <w:p w14:paraId="76AB5D29" w14:textId="398372D1" w:rsidR="00D10BBC" w:rsidRDefault="00D10BBC" w:rsidP="00175F99">
      <w:pPr>
        <w:pStyle w:val="berschrift1"/>
        <w:numPr>
          <w:ilvl w:val="0"/>
          <w:numId w:val="0"/>
        </w:numPr>
        <w:ind w:left="567" w:hanging="567"/>
        <w:jc w:val="both"/>
      </w:pPr>
      <w:r>
        <w:t>Chargenlogik</w:t>
      </w:r>
    </w:p>
    <w:p w14:paraId="2721D932" w14:textId="77777777" w:rsidR="00D10BBC" w:rsidRDefault="00D10BBC" w:rsidP="00175F99">
      <w:pPr>
        <w:pStyle w:val="StandardWeb"/>
      </w:pPr>
      <w:r>
        <w:t>Für chargengeführte Materialien gelten erweiterte Validierungsregeln.</w:t>
      </w:r>
    </w:p>
    <w:p w14:paraId="58961660" w14:textId="77777777" w:rsidR="00D10BBC" w:rsidRDefault="00D10BBC" w:rsidP="00175F99">
      <w:pPr>
        <w:pStyle w:val="berschrift3"/>
        <w:numPr>
          <w:ilvl w:val="0"/>
          <w:numId w:val="0"/>
        </w:numPr>
        <w:ind w:left="720" w:hanging="720"/>
        <w:jc w:val="both"/>
      </w:pPr>
      <w:r>
        <w:t>Standardfall</w:t>
      </w:r>
    </w:p>
    <w:p w14:paraId="10E53818" w14:textId="77777777" w:rsidR="00D10BBC" w:rsidRDefault="00D10BBC" w:rsidP="00175F99">
      <w:pPr>
        <w:pStyle w:val="StandardWeb"/>
        <w:numPr>
          <w:ilvl w:val="0"/>
          <w:numId w:val="174"/>
        </w:numPr>
      </w:pPr>
      <w:r>
        <w:t xml:space="preserve">Charge </w:t>
      </w:r>
      <w:r>
        <w:rPr>
          <w:rStyle w:val="Fett"/>
        </w:rPr>
        <w:t>{{batch_number}}</w:t>
      </w:r>
      <w:r>
        <w:t xml:space="preserve"> ist manuell einzugeben.</w:t>
      </w:r>
    </w:p>
    <w:p w14:paraId="44A5B4AE" w14:textId="77777777" w:rsidR="00D10BBC" w:rsidRDefault="00D10BBC" w:rsidP="00175F99">
      <w:pPr>
        <w:pStyle w:val="StandardWeb"/>
        <w:numPr>
          <w:ilvl w:val="0"/>
          <w:numId w:val="174"/>
        </w:numPr>
      </w:pPr>
      <w:r>
        <w:t>Es können mehrere Chargenzeilen erfasst werden.</w:t>
      </w:r>
    </w:p>
    <w:p w14:paraId="45EC6214" w14:textId="4B99EEFF" w:rsidR="00D10BBC" w:rsidRDefault="00D10BBC" w:rsidP="00175F99">
      <w:pPr>
        <w:pStyle w:val="StandardWeb"/>
        <w:numPr>
          <w:ilvl w:val="0"/>
          <w:numId w:val="174"/>
        </w:numPr>
      </w:pPr>
      <w:r>
        <w:t xml:space="preserve">Pro Chargenzeile sind </w:t>
      </w:r>
      <w:r>
        <w:rPr>
          <w:rStyle w:val="Fett"/>
        </w:rPr>
        <w:t>Charge {{batch_number}}</w:t>
      </w:r>
      <w:r>
        <w:t xml:space="preserve"> und </w:t>
      </w:r>
      <w:r>
        <w:rPr>
          <w:rStyle w:val="Fett"/>
        </w:rPr>
        <w:t>Menge {{return_quantity}}</w:t>
      </w:r>
      <w:r>
        <w:t xml:space="preserve"> verpflichtend.</w:t>
      </w:r>
    </w:p>
    <w:p w14:paraId="187B6D30" w14:textId="77777777" w:rsidR="00D10BBC" w:rsidRDefault="00D10BBC" w:rsidP="00175F99">
      <w:pPr>
        <w:pStyle w:val="berschrift3"/>
        <w:numPr>
          <w:ilvl w:val="0"/>
          <w:numId w:val="0"/>
        </w:numPr>
        <w:jc w:val="both"/>
      </w:pPr>
      <w:r>
        <w:lastRenderedPageBreak/>
        <w:t>Kundenspezifische Erweiterung</w:t>
      </w:r>
    </w:p>
    <w:p w14:paraId="52188EB2" w14:textId="77777777" w:rsidR="00D10BBC" w:rsidRDefault="00D10BBC" w:rsidP="00175F99">
      <w:pPr>
        <w:pStyle w:val="StandardWeb"/>
      </w:pPr>
      <w:r>
        <w:t>Bei Rückgaben chargengeführter Materialien wird abhängig vom Materialtyp unterschieden:</w:t>
      </w:r>
    </w:p>
    <w:p w14:paraId="13272EB7" w14:textId="77777777" w:rsidR="00D10BBC" w:rsidRDefault="00D10BBC" w:rsidP="00175F99">
      <w:pPr>
        <w:pStyle w:val="StandardWeb"/>
        <w:numPr>
          <w:ilvl w:val="0"/>
          <w:numId w:val="175"/>
        </w:numPr>
      </w:pPr>
      <w:r>
        <w:t>chargengeführte Materialien ohne Haltbarkeitsführung</w:t>
      </w:r>
    </w:p>
    <w:p w14:paraId="6137D31B" w14:textId="77777777" w:rsidR="00D10BBC" w:rsidRDefault="00D10BBC" w:rsidP="00175F99">
      <w:pPr>
        <w:pStyle w:val="StandardWeb"/>
        <w:numPr>
          <w:ilvl w:val="0"/>
          <w:numId w:val="175"/>
        </w:numPr>
      </w:pPr>
      <w:r>
        <w:t>chargengeführte Materialien mit Haltbarkeitsführung</w:t>
      </w:r>
    </w:p>
    <w:p w14:paraId="35AAAE97" w14:textId="77777777" w:rsidR="00D10BBC" w:rsidRDefault="00D10BBC" w:rsidP="00175F99">
      <w:pPr>
        <w:pStyle w:val="StandardWeb"/>
        <w:numPr>
          <w:ilvl w:val="0"/>
          <w:numId w:val="175"/>
        </w:numPr>
      </w:pPr>
      <w:r>
        <w:t xml:space="preserve">bewertete Materialien mit </w:t>
      </w:r>
      <w:r>
        <w:rPr>
          <w:rStyle w:val="Fett"/>
        </w:rPr>
        <w:t>Bewertungsart {{valuation_type}}</w:t>
      </w:r>
    </w:p>
    <w:p w14:paraId="6FF8B364" w14:textId="77777777" w:rsidR="00D10BBC" w:rsidRDefault="00D10BBC" w:rsidP="00175F99">
      <w:pPr>
        <w:pStyle w:val="StandardWeb"/>
      </w:pPr>
      <w:r>
        <w:t>Für vorhandene Chargen kann eine Dropdown-Auswahl genutzt werden. Dabei werden nur Bestandskonstellationen berücksichtigt, die fachlich zulässig sind.</w:t>
      </w:r>
    </w:p>
    <w:p w14:paraId="2B3F96B2" w14:textId="3C3FC267" w:rsidR="00D10BBC" w:rsidRDefault="00D10BBC" w:rsidP="00175F99">
      <w:r>
        <w:t>SLED-Verhalten</w:t>
      </w:r>
    </w:p>
    <w:p w14:paraId="41850660" w14:textId="77777777" w:rsidR="00D10BBC" w:rsidRDefault="00D10BBC" w:rsidP="00175F99">
      <w:pPr>
        <w:pStyle w:val="StandardWeb"/>
      </w:pPr>
      <w:r>
        <w:t xml:space="preserve">Bei Materialien mit Haltbarkeitsführung wird ein Haltbarkeitsdatum </w:t>
      </w:r>
      <w:r>
        <w:rPr>
          <w:rStyle w:val="Fett"/>
        </w:rPr>
        <w:t>{{sled_date}}</w:t>
      </w:r>
      <w:r>
        <w:t xml:space="preserve"> erfasst.</w:t>
      </w:r>
    </w:p>
    <w:p w14:paraId="2752774E" w14:textId="77777777" w:rsidR="00D10BBC" w:rsidRDefault="00D10BBC" w:rsidP="00175F99">
      <w:pPr>
        <w:pStyle w:val="StandardWeb"/>
      </w:pPr>
      <w:r>
        <w:t>Im kundenspezifischen Sonderfall ist vorgesehen, dass bei bestimmten Retourenszenarien keine eigenständige frontendseitige Haltbarkeitsvalidierung erfolgt.</w:t>
      </w:r>
    </w:p>
    <w:p w14:paraId="1E11EF31" w14:textId="713F65F4" w:rsidR="00D10BBC" w:rsidRDefault="00D10BBC" w:rsidP="00175F99">
      <w:pPr>
        <w:pStyle w:val="StandardWeb"/>
      </w:pPr>
      <w:r>
        <w:t xml:space="preserve">Die finale Prüfung erfolgt ausschließlich im Backend-System </w:t>
      </w:r>
      <w:r>
        <w:rPr>
          <w:rStyle w:val="Fett"/>
        </w:rPr>
        <w:t>{{erp_system}}</w:t>
      </w:r>
      <w:r>
        <w:t>.</w:t>
      </w:r>
    </w:p>
    <w:p w14:paraId="3111EB3E" w14:textId="67BCE9AD" w:rsidR="00D10BBC" w:rsidRDefault="00D10BBC" w:rsidP="00175F99">
      <w:pPr>
        <w:pStyle w:val="berschrift1"/>
        <w:numPr>
          <w:ilvl w:val="0"/>
          <w:numId w:val="0"/>
        </w:numPr>
        <w:ind w:left="567" w:hanging="567"/>
        <w:jc w:val="both"/>
      </w:pPr>
      <w:r>
        <w:t>Empfängerlogik</w:t>
      </w:r>
    </w:p>
    <w:p w14:paraId="177A6518" w14:textId="77777777" w:rsidR="00D10BBC" w:rsidRDefault="00D10BBC" w:rsidP="00175F99">
      <w:pPr>
        <w:pStyle w:val="StandardWeb"/>
      </w:pPr>
      <w:r>
        <w:t xml:space="preserve">Das Feld </w:t>
      </w:r>
      <w:r>
        <w:rPr>
          <w:rStyle w:val="Fett"/>
        </w:rPr>
        <w:t>Empfänger {{return_receiver}}</w:t>
      </w:r>
      <w:r>
        <w:t xml:space="preserve"> ist verpflichtend und wird vor dem SAP-Posting erfasst.</w:t>
      </w:r>
    </w:p>
    <w:p w14:paraId="4D850CB4" w14:textId="77777777" w:rsidR="00D10BBC" w:rsidRDefault="00D10BBC" w:rsidP="00175F99">
      <w:pPr>
        <w:pStyle w:val="StandardWeb"/>
      </w:pPr>
      <w:r>
        <w:t>Fachliche Anforderungen:</w:t>
      </w:r>
    </w:p>
    <w:p w14:paraId="04453E12" w14:textId="77777777" w:rsidR="00D10BBC" w:rsidRDefault="00D10BBC" w:rsidP="00175F99">
      <w:pPr>
        <w:pStyle w:val="StandardWeb"/>
        <w:numPr>
          <w:ilvl w:val="0"/>
          <w:numId w:val="176"/>
        </w:numPr>
      </w:pPr>
      <w:r>
        <w:t>Freitextfeld</w:t>
      </w:r>
    </w:p>
    <w:p w14:paraId="6F6AE27F" w14:textId="77777777" w:rsidR="00D10BBC" w:rsidRDefault="00D10BBC" w:rsidP="00175F99">
      <w:pPr>
        <w:pStyle w:val="StandardWeb"/>
        <w:numPr>
          <w:ilvl w:val="0"/>
          <w:numId w:val="176"/>
        </w:numPr>
      </w:pPr>
      <w:r>
        <w:t xml:space="preserve">maximale Länge </w:t>
      </w:r>
      <w:r>
        <w:rPr>
          <w:rStyle w:val="Fett"/>
        </w:rPr>
        <w:t>{{receiver_field_length}} = 12</w:t>
      </w:r>
    </w:p>
    <w:p w14:paraId="7280178C" w14:textId="77777777" w:rsidR="00D10BBC" w:rsidRDefault="00D10BBC" w:rsidP="00175F99">
      <w:pPr>
        <w:pStyle w:val="StandardWeb"/>
        <w:numPr>
          <w:ilvl w:val="0"/>
          <w:numId w:val="176"/>
        </w:numPr>
      </w:pPr>
      <w:r>
        <w:t>Erfassung auf Vorgangsebene</w:t>
      </w:r>
    </w:p>
    <w:p w14:paraId="371447FA" w14:textId="77777777" w:rsidR="00D10BBC" w:rsidRDefault="00D10BBC" w:rsidP="00175F99">
      <w:pPr>
        <w:pStyle w:val="StandardWeb"/>
        <w:numPr>
          <w:ilvl w:val="0"/>
          <w:numId w:val="176"/>
        </w:numPr>
      </w:pPr>
      <w:r>
        <w:t>Übergabe an SAP auf Kopf- und Positionsebene</w:t>
      </w:r>
    </w:p>
    <w:p w14:paraId="22930BDD" w14:textId="2E0C9544" w:rsidR="00D10BBC" w:rsidRDefault="00D10BBC" w:rsidP="00175F99">
      <w:pPr>
        <w:pStyle w:val="StandardWeb"/>
      </w:pPr>
      <w:r>
        <w:t>Diese Logik unterstützt Nachvollziehbarkeit, Verantwortlichkeit und revisionssichere Dokumentation.</w:t>
      </w:r>
    </w:p>
    <w:p w14:paraId="7E3AEDAE" w14:textId="3ADFA53E" w:rsidR="00D10BBC" w:rsidRDefault="00D10BBC" w:rsidP="00175F99">
      <w:pPr>
        <w:pStyle w:val="berschrift1"/>
        <w:numPr>
          <w:ilvl w:val="0"/>
          <w:numId w:val="0"/>
        </w:numPr>
        <w:ind w:left="567" w:hanging="567"/>
        <w:jc w:val="both"/>
      </w:pPr>
      <w:r>
        <w:t>Mobile Offline-Unterstützung</w:t>
      </w:r>
    </w:p>
    <w:p w14:paraId="35BD2898" w14:textId="77777777" w:rsidR="00D10BBC" w:rsidRDefault="00D10BBC" w:rsidP="00175F99">
      <w:pPr>
        <w:pStyle w:val="StandardWeb"/>
      </w:pPr>
      <w:r>
        <w:t xml:space="preserve">Der Prozess unterstützt eine </w:t>
      </w:r>
      <w:r>
        <w:rPr>
          <w:rStyle w:val="Fett"/>
        </w:rPr>
        <w:t>Offline-Erfassung im System {{mobile_app}}</w:t>
      </w:r>
      <w:r>
        <w:t>.</w:t>
      </w:r>
    </w:p>
    <w:p w14:paraId="34CB16C7" w14:textId="77777777" w:rsidR="00D10BBC" w:rsidRDefault="00D10BBC" w:rsidP="00175F99">
      <w:pPr>
        <w:pStyle w:val="StandardWeb"/>
      </w:pPr>
      <w:r>
        <w:t>Alle Positionen können zunächst lokal gespeichert und erst zu einem späteren Zeitpunkt gesammelt verbucht werden.</w:t>
      </w:r>
    </w:p>
    <w:p w14:paraId="6E3595AD" w14:textId="77777777" w:rsidR="00D10BBC" w:rsidRDefault="00D10BBC" w:rsidP="00175F99">
      <w:pPr>
        <w:pStyle w:val="StandardWeb"/>
      </w:pPr>
      <w:r>
        <w:t>Dadurch wird eine robuste mobile Nutzung auch bei eingeschränkter Netzwerkverbindung ermöglicht.</w:t>
      </w:r>
    </w:p>
    <w:p w14:paraId="4BDEF197" w14:textId="77777777" w:rsidR="00D10BBC" w:rsidRDefault="00D10BBC" w:rsidP="00995236"/>
    <w:p w14:paraId="59D9002F" w14:textId="33C72CBE" w:rsidR="00D10BBC" w:rsidRDefault="00D10BBC" w:rsidP="00995236">
      <w:pPr>
        <w:pStyle w:val="berschrift1"/>
        <w:jc w:val="both"/>
      </w:pPr>
      <w:r>
        <w:t>Warenausgang auf Reservierung</w:t>
      </w:r>
    </w:p>
    <w:p w14:paraId="74590E2F" w14:textId="2076FA43" w:rsidR="00D10BBC" w:rsidRDefault="00D10BBC" w:rsidP="00175F99">
      <w:pPr>
        <w:pStyle w:val="berschrift2"/>
        <w:numPr>
          <w:ilvl w:val="0"/>
          <w:numId w:val="0"/>
        </w:numPr>
        <w:jc w:val="both"/>
      </w:pPr>
      <w:r>
        <w:t>Zielsetzung</w:t>
      </w:r>
    </w:p>
    <w:p w14:paraId="17822267" w14:textId="77777777" w:rsidR="00D10BBC" w:rsidRDefault="00D10BBC" w:rsidP="00175F99">
      <w:pPr>
        <w:pStyle w:val="StandardWeb"/>
      </w:pPr>
      <w:r>
        <w:t xml:space="preserve">Das Modul </w:t>
      </w:r>
      <w:r>
        <w:rPr>
          <w:rStyle w:val="Fett"/>
        </w:rPr>
        <w:t>{{prozess_id}} – {{prozess_name}}</w:t>
      </w:r>
      <w:r>
        <w:t xml:space="preserve"> beschreibt den Prozess der Entnahme von Materialien aus dem Lagerbestand auf Basis einer bestehenden Reservierung im ERP-System </w:t>
      </w:r>
      <w:r>
        <w:rPr>
          <w:rStyle w:val="Fett"/>
        </w:rPr>
        <w:t>{{erp_system}}</w:t>
      </w:r>
      <w:r>
        <w:t>.</w:t>
      </w:r>
    </w:p>
    <w:p w14:paraId="766E9086" w14:textId="77777777" w:rsidR="00D10BBC" w:rsidRDefault="00D10BBC" w:rsidP="00175F99">
      <w:pPr>
        <w:pStyle w:val="StandardWeb"/>
      </w:pPr>
      <w:r>
        <w:t xml:space="preserve">Die Reservierung dient dabei als fachliche Referenz für die Materialbewegung und definiert den vorgesehenen Materialbedarf für eine bestimmte </w:t>
      </w:r>
      <w:r>
        <w:rPr>
          <w:rStyle w:val="Fett"/>
        </w:rPr>
        <w:t>Kostenstelle {{cost_center_id}}</w:t>
      </w:r>
      <w:r>
        <w:t xml:space="preserve">, einen </w:t>
      </w:r>
      <w:r>
        <w:rPr>
          <w:rStyle w:val="Fett"/>
        </w:rPr>
        <w:t>Auftrag {{order_id}}</w:t>
      </w:r>
      <w:r>
        <w:t xml:space="preserve"> oder einen anderen Kostenobjektbezug.</w:t>
      </w:r>
    </w:p>
    <w:p w14:paraId="0AAB4CFC" w14:textId="77777777" w:rsidR="00D10BBC" w:rsidRDefault="00D10BBC" w:rsidP="00175F99">
      <w:pPr>
        <w:pStyle w:val="StandardWeb"/>
      </w:pPr>
      <w:r>
        <w:t>Durch die Durchführung des Warenausgangs werden folgende Effekte erzielt:</w:t>
      </w:r>
    </w:p>
    <w:p w14:paraId="68B50D07" w14:textId="77777777" w:rsidR="00D10BBC" w:rsidRDefault="00D10BBC" w:rsidP="00175F99">
      <w:pPr>
        <w:pStyle w:val="StandardWeb"/>
        <w:numPr>
          <w:ilvl w:val="0"/>
          <w:numId w:val="177"/>
        </w:numPr>
      </w:pPr>
      <w:r>
        <w:t xml:space="preserve">Reduzierung des verfügbaren Lagerbestands im </w:t>
      </w:r>
      <w:r>
        <w:rPr>
          <w:rStyle w:val="Fett"/>
        </w:rPr>
        <w:t>Lagerort {{storage_location_id}}</w:t>
      </w:r>
    </w:p>
    <w:p w14:paraId="04C1A934" w14:textId="77777777" w:rsidR="00D10BBC" w:rsidRDefault="00D10BBC" w:rsidP="00175F99">
      <w:pPr>
        <w:pStyle w:val="StandardWeb"/>
        <w:numPr>
          <w:ilvl w:val="0"/>
          <w:numId w:val="177"/>
        </w:numPr>
      </w:pPr>
      <w:r>
        <w:t>Buchung des Materialverbrauchs auf das zugeordnete Kostenobjekt</w:t>
      </w:r>
    </w:p>
    <w:p w14:paraId="1484D356" w14:textId="77777777" w:rsidR="00D10BBC" w:rsidRDefault="00D10BBC" w:rsidP="00175F99">
      <w:pPr>
        <w:pStyle w:val="StandardWeb"/>
        <w:numPr>
          <w:ilvl w:val="0"/>
          <w:numId w:val="177"/>
        </w:numPr>
      </w:pPr>
      <w:r>
        <w:t>Aktualisierung der Bestandsbewertung</w:t>
      </w:r>
    </w:p>
    <w:p w14:paraId="46AC3A7F" w14:textId="77777777" w:rsidR="00D10BBC" w:rsidRDefault="00D10BBC" w:rsidP="00175F99">
      <w:pPr>
        <w:pStyle w:val="StandardWeb"/>
        <w:numPr>
          <w:ilvl w:val="0"/>
          <w:numId w:val="177"/>
        </w:numPr>
      </w:pPr>
      <w:r>
        <w:t>Aktualisierung controllingrelevanter Verbrauchsdaten</w:t>
      </w:r>
    </w:p>
    <w:p w14:paraId="584CF313" w14:textId="77777777" w:rsidR="00D10BBC" w:rsidRDefault="00D10BBC" w:rsidP="00175F99">
      <w:pPr>
        <w:pStyle w:val="StandardWeb"/>
        <w:numPr>
          <w:ilvl w:val="0"/>
          <w:numId w:val="177"/>
        </w:numPr>
      </w:pPr>
      <w:r>
        <w:t>Auslösung nachgelagerter Prozesse wie Disposition oder Wiederbeschaffung</w:t>
      </w:r>
    </w:p>
    <w:p w14:paraId="1B16110C" w14:textId="77777777" w:rsidR="00D10BBC" w:rsidRDefault="00D10BBC" w:rsidP="00175F99">
      <w:pPr>
        <w:pStyle w:val="StandardWeb"/>
      </w:pPr>
      <w:r>
        <w:t>Die Verbuchung erfolgt über die SAP-Bewegungsart:</w:t>
      </w:r>
    </w:p>
    <w:p w14:paraId="3898B77A" w14:textId="77777777" w:rsidR="00D10BBC" w:rsidRDefault="00D10BBC" w:rsidP="00175F99">
      <w:pPr>
        <w:pStyle w:val="StandardWeb"/>
      </w:pPr>
      <w:r>
        <w:rPr>
          <w:rStyle w:val="Fett"/>
        </w:rPr>
        <w:t>{{bewegungsart_gi_reservation}}</w:t>
      </w:r>
    </w:p>
    <w:p w14:paraId="4A06FB5F" w14:textId="31641DF4" w:rsidR="00D10BBC" w:rsidRDefault="00D10BBC" w:rsidP="00175F99">
      <w:pPr>
        <w:pStyle w:val="StandardWeb"/>
      </w:pPr>
      <w:r>
        <w:t xml:space="preserve">Der Prozess ist für eine mobile Lagerbearbeitung über </w:t>
      </w:r>
      <w:r>
        <w:rPr>
          <w:rStyle w:val="Fett"/>
        </w:rPr>
        <w:t>{{mobile_app}}</w:t>
      </w:r>
      <w:r>
        <w:t xml:space="preserve"> optimiert und ermöglicht eine strukturierte Kommissionierung auf Basis bestehender Reservierungen.</w:t>
      </w:r>
    </w:p>
    <w:p w14:paraId="08E64894" w14:textId="4FD24AF2" w:rsidR="00D10BBC" w:rsidRDefault="00D10BBC" w:rsidP="00175F99">
      <w:pPr>
        <w:pStyle w:val="berschrift2"/>
        <w:numPr>
          <w:ilvl w:val="0"/>
          <w:numId w:val="0"/>
        </w:numPr>
        <w:ind w:left="567" w:hanging="567"/>
        <w:jc w:val="both"/>
      </w:pPr>
      <w:r>
        <w:t>Prozessübersicht</w:t>
      </w:r>
    </w:p>
    <w:p w14:paraId="057AF9CF" w14:textId="77777777" w:rsidR="00D10BBC" w:rsidRDefault="00D10BBC" w:rsidP="00175F99">
      <w:pPr>
        <w:pStyle w:val="StandardWeb"/>
      </w:pPr>
      <w:r>
        <w:t xml:space="preserve">Der Prozess </w:t>
      </w:r>
      <w:r>
        <w:rPr>
          <w:rStyle w:val="Fett"/>
        </w:rPr>
        <w:t>„Warenausgang auf Reservierung“</w:t>
      </w:r>
      <w:r>
        <w:t xml:space="preserve"> ermöglicht die Entnahme von Materialien aus dem Lagerbestand auf Grundlage eines im ERP-System </w:t>
      </w:r>
      <w:r>
        <w:rPr>
          <w:rStyle w:val="Fett"/>
        </w:rPr>
        <w:t>{{erp_system}}</w:t>
      </w:r>
      <w:r>
        <w:t xml:space="preserve"> vorhandenen Reservierungsdokuments.</w:t>
      </w:r>
    </w:p>
    <w:p w14:paraId="59CE3BD6" w14:textId="77777777" w:rsidR="00D10BBC" w:rsidRDefault="00D10BBC" w:rsidP="00175F99">
      <w:pPr>
        <w:pStyle w:val="StandardWeb"/>
      </w:pPr>
      <w:r>
        <w:t xml:space="preserve">Der Ablauf beginnt mit der Auswahl eines </w:t>
      </w:r>
      <w:r>
        <w:rPr>
          <w:rStyle w:val="Fett"/>
        </w:rPr>
        <w:t>Lagerorts {{storage_location_id}}</w:t>
      </w:r>
      <w:r>
        <w:t>. Auf Basis dieses Lagerorts werden alle offenen Reservierungspositionen ermittelt und dem Benutzer zur Bearbeitung angezeigt.</w:t>
      </w:r>
    </w:p>
    <w:p w14:paraId="57DA5F13" w14:textId="77777777" w:rsidR="00D10BBC" w:rsidRDefault="00D10BBC" w:rsidP="00175F99">
      <w:pPr>
        <w:pStyle w:val="StandardWeb"/>
      </w:pPr>
      <w:r>
        <w:t xml:space="preserve">Der Benutzer wählt eine Reservierung </w:t>
      </w:r>
      <w:r>
        <w:rPr>
          <w:rStyle w:val="Fett"/>
        </w:rPr>
        <w:t>{{reservation_number}}</w:t>
      </w:r>
      <w:r>
        <w:t xml:space="preserve"> aus und erfasst anschließend die tatsächlich entnommenen Mengen pro Materialposition. Optional können weitere Attribute wie </w:t>
      </w:r>
      <w:r>
        <w:rPr>
          <w:rStyle w:val="Fett"/>
        </w:rPr>
        <w:t>Charge {{batch_number}}</w:t>
      </w:r>
      <w:r>
        <w:t xml:space="preserve"> oder </w:t>
      </w:r>
      <w:r>
        <w:rPr>
          <w:rStyle w:val="Fett"/>
        </w:rPr>
        <w:t>Haltbarkeitsdatum {{sled_date}}</w:t>
      </w:r>
      <w:r>
        <w:t xml:space="preserve"> erfasst werden.</w:t>
      </w:r>
    </w:p>
    <w:p w14:paraId="6F7E500A" w14:textId="77777777" w:rsidR="00D10BBC" w:rsidRDefault="00D10BBC" w:rsidP="00175F99">
      <w:pPr>
        <w:pStyle w:val="StandardWeb"/>
      </w:pPr>
      <w:r>
        <w:lastRenderedPageBreak/>
        <w:t xml:space="preserve">Nach Abschluss der Erfassung wird der Warenausgang gesammelt an das ERP-System </w:t>
      </w:r>
      <w:r>
        <w:rPr>
          <w:rStyle w:val="Fett"/>
        </w:rPr>
        <w:t>{{erp_system}}</w:t>
      </w:r>
      <w:r>
        <w:t xml:space="preserve"> übertragen und dort als Materialbewegung verbucht.</w:t>
      </w:r>
    </w:p>
    <w:p w14:paraId="5BD17E4D" w14:textId="51920E83" w:rsidR="00D10BBC" w:rsidRDefault="00D10BBC" w:rsidP="00995236"/>
    <w:p w14:paraId="0EE734C1" w14:textId="5FA2BA50" w:rsidR="00D10BBC" w:rsidRDefault="00D10BBC" w:rsidP="00175F99">
      <w:pPr>
        <w:pStyle w:val="berschrift2"/>
        <w:numPr>
          <w:ilvl w:val="0"/>
          <w:numId w:val="0"/>
        </w:numPr>
        <w:jc w:val="both"/>
      </w:pPr>
      <w:r>
        <w:t>Prozessbeschreibung</w:t>
      </w:r>
    </w:p>
    <w:p w14:paraId="56DF8F5A" w14:textId="0A62E2B0" w:rsidR="00D10BBC" w:rsidRDefault="00D10BBC" w:rsidP="00175F99">
      <w:pPr>
        <w:pStyle w:val="berschrift3"/>
        <w:numPr>
          <w:ilvl w:val="0"/>
          <w:numId w:val="0"/>
        </w:numPr>
        <w:ind w:left="720" w:hanging="720"/>
        <w:jc w:val="both"/>
      </w:pPr>
      <w:r>
        <w:t>Eingabe des Lagerorts</w:t>
      </w:r>
    </w:p>
    <w:p w14:paraId="598B5539" w14:textId="77777777" w:rsidR="00D10BBC" w:rsidRDefault="00D10BBC" w:rsidP="00175F99">
      <w:pPr>
        <w:pStyle w:val="StandardWeb"/>
      </w:pPr>
      <w:r>
        <w:t xml:space="preserve">Der Benutzer gibt den relevanten Lagerort </w:t>
      </w:r>
      <w:r>
        <w:rPr>
          <w:rStyle w:val="Fett"/>
        </w:rPr>
        <w:t>{{storage_location_id}}</w:t>
      </w:r>
      <w:r>
        <w:t xml:space="preserve"> manuell ein.</w:t>
      </w:r>
    </w:p>
    <w:p w14:paraId="51514A44" w14:textId="77777777" w:rsidR="00D10BBC" w:rsidRDefault="00D10BBC" w:rsidP="00175F99">
      <w:pPr>
        <w:pStyle w:val="StandardWeb"/>
      </w:pPr>
      <w:r>
        <w:t xml:space="preserve">Das System führt eine Validierung des eingegebenen Lagerorts durch. Nach erfolgreicher Validierung erfolgt eine Online-Synchronisation mit dem ERP-System </w:t>
      </w:r>
      <w:r>
        <w:rPr>
          <w:rStyle w:val="Fett"/>
        </w:rPr>
        <w:t>{{erp_system}}</w:t>
      </w:r>
      <w:r>
        <w:t>, um offene Reservierungen für diesen Lagerort zu ermitteln.</w:t>
      </w:r>
    </w:p>
    <w:p w14:paraId="369AF562" w14:textId="77777777" w:rsidR="00D10BBC" w:rsidRDefault="00D10BBC" w:rsidP="00175F99">
      <w:pPr>
        <w:pStyle w:val="StandardWeb"/>
      </w:pPr>
      <w:r>
        <w:rPr>
          <w:rStyle w:val="Fett"/>
        </w:rPr>
        <w:t>Fehlerfall:</w:t>
      </w:r>
    </w:p>
    <w:p w14:paraId="71C492E8" w14:textId="77777777" w:rsidR="00D10BBC" w:rsidRDefault="00D10BBC" w:rsidP="00175F99">
      <w:pPr>
        <w:pStyle w:val="StandardWeb"/>
        <w:numPr>
          <w:ilvl w:val="0"/>
          <w:numId w:val="178"/>
        </w:numPr>
      </w:pPr>
      <w:r>
        <w:t xml:space="preserve">Ungültiger Lagerort </w:t>
      </w:r>
      <w:r>
        <w:rPr>
          <w:rStyle w:val="Fett"/>
        </w:rPr>
        <w:t>{{storage_location_id}}</w:t>
      </w:r>
      <w:r>
        <w:t xml:space="preserve"> → Fehlermeldung, Benutzer verbleibt auf dem Eingabebildschirm.</w:t>
      </w:r>
    </w:p>
    <w:p w14:paraId="1D44B41C" w14:textId="77777777" w:rsidR="00D10BBC" w:rsidRDefault="00D10BBC" w:rsidP="00175F99">
      <w:pPr>
        <w:pStyle w:val="StandardWeb"/>
      </w:pPr>
      <w:r>
        <w:rPr>
          <w:rStyle w:val="Fett"/>
        </w:rPr>
        <w:t>Erfolgsfall:</w:t>
      </w:r>
    </w:p>
    <w:p w14:paraId="6FBE6A50" w14:textId="77777777" w:rsidR="00D10BBC" w:rsidRDefault="00D10BBC" w:rsidP="00175F99">
      <w:pPr>
        <w:pStyle w:val="StandardWeb"/>
        <w:numPr>
          <w:ilvl w:val="0"/>
          <w:numId w:val="179"/>
        </w:numPr>
      </w:pPr>
      <w:r>
        <w:t xml:space="preserve">Anzeige aller offenen Reservierungspositionen für den gewählten Lagerort </w:t>
      </w:r>
      <w:r>
        <w:rPr>
          <w:rStyle w:val="Fett"/>
        </w:rPr>
        <w:t>{{storage_location_id}}</w:t>
      </w:r>
      <w:r>
        <w:t>.</w:t>
      </w:r>
    </w:p>
    <w:p w14:paraId="0F62468B" w14:textId="68A0C8D0" w:rsidR="00D10BBC" w:rsidRDefault="00D10BBC" w:rsidP="00175F99">
      <w:pPr>
        <w:pStyle w:val="berschrift3"/>
        <w:numPr>
          <w:ilvl w:val="0"/>
          <w:numId w:val="0"/>
        </w:numPr>
        <w:ind w:left="720" w:hanging="720"/>
        <w:jc w:val="both"/>
      </w:pPr>
      <w:r>
        <w:t>Anzeige offener Reservierungen</w:t>
      </w:r>
    </w:p>
    <w:p w14:paraId="4838F453" w14:textId="77777777" w:rsidR="00D10BBC" w:rsidRDefault="00D10BBC" w:rsidP="00175F99">
      <w:pPr>
        <w:pStyle w:val="StandardWeb"/>
      </w:pPr>
      <w:r>
        <w:t xml:space="preserve">Das System zeigt eine Liste aller offenen Reservierungen an, die dem ausgewählten Lagerort </w:t>
      </w:r>
      <w:r>
        <w:rPr>
          <w:rStyle w:val="Fett"/>
        </w:rPr>
        <w:t>{{storage_location_id}}</w:t>
      </w:r>
      <w:r>
        <w:t xml:space="preserve"> zugeordnet sind.</w:t>
      </w:r>
    </w:p>
    <w:p w14:paraId="4C01E5F9" w14:textId="77777777" w:rsidR="00D10BBC" w:rsidRDefault="00D10BBC" w:rsidP="00175F99">
      <w:pPr>
        <w:pStyle w:val="StandardWeb"/>
      </w:pPr>
      <w:r>
        <w:t>Für jede Reservierung werden mindestens folgende Informationen dargestellt:</w:t>
      </w:r>
    </w:p>
    <w:p w14:paraId="7FE068C8" w14:textId="77777777" w:rsidR="00D10BBC" w:rsidRDefault="00D10BBC" w:rsidP="00175F99">
      <w:pPr>
        <w:pStyle w:val="StandardWeb"/>
        <w:numPr>
          <w:ilvl w:val="0"/>
          <w:numId w:val="180"/>
        </w:numPr>
      </w:pPr>
      <w:r>
        <w:t xml:space="preserve">Reservierungsnummer </w:t>
      </w:r>
      <w:r>
        <w:rPr>
          <w:rStyle w:val="Fett"/>
        </w:rPr>
        <w:t>{{reservation_number}}</w:t>
      </w:r>
    </w:p>
    <w:p w14:paraId="5F20AD00" w14:textId="77777777" w:rsidR="00D10BBC" w:rsidRDefault="00D10BBC" w:rsidP="00175F99">
      <w:pPr>
        <w:pStyle w:val="StandardWeb"/>
        <w:numPr>
          <w:ilvl w:val="0"/>
          <w:numId w:val="180"/>
        </w:numPr>
      </w:pPr>
      <w:r>
        <w:t xml:space="preserve">Positionsnummer </w:t>
      </w:r>
      <w:r>
        <w:rPr>
          <w:rStyle w:val="Fett"/>
        </w:rPr>
        <w:t>{{reservation_item_number}}</w:t>
      </w:r>
    </w:p>
    <w:p w14:paraId="0399CBDE" w14:textId="77777777" w:rsidR="00D10BBC" w:rsidRDefault="00D10BBC" w:rsidP="00175F99">
      <w:pPr>
        <w:pStyle w:val="StandardWeb"/>
        <w:numPr>
          <w:ilvl w:val="0"/>
          <w:numId w:val="180"/>
        </w:numPr>
      </w:pPr>
      <w:r>
        <w:t xml:space="preserve">Bedarfsdatum </w:t>
      </w:r>
      <w:r>
        <w:rPr>
          <w:rStyle w:val="Fett"/>
        </w:rPr>
        <w:t>{{requirement_date}}</w:t>
      </w:r>
    </w:p>
    <w:p w14:paraId="3E2EC895" w14:textId="77777777" w:rsidR="00D10BBC" w:rsidRDefault="00D10BBC" w:rsidP="00175F99">
      <w:pPr>
        <w:pStyle w:val="StandardWeb"/>
      </w:pPr>
      <w:r>
        <w:t>Es werden ausschließlich offene Reservierungspositionen angezeigt.</w:t>
      </w:r>
    </w:p>
    <w:p w14:paraId="23D1DA2A" w14:textId="77777777" w:rsidR="00D10BBC" w:rsidRDefault="00D10BBC" w:rsidP="00175F99">
      <w:pPr>
        <w:pStyle w:val="StandardWeb"/>
      </w:pPr>
      <w:r>
        <w:t>Der Benutzer kann eine Reservierung auswählen, um deren Materialpositionen anzuzeigen.</w:t>
      </w:r>
    </w:p>
    <w:p w14:paraId="7BFCCE77" w14:textId="7CFFF888" w:rsidR="00D10BBC" w:rsidRDefault="00D10BBC" w:rsidP="00175F99">
      <w:pPr>
        <w:pStyle w:val="berschrift3"/>
        <w:numPr>
          <w:ilvl w:val="0"/>
          <w:numId w:val="0"/>
        </w:numPr>
        <w:jc w:val="both"/>
      </w:pPr>
      <w:r>
        <w:lastRenderedPageBreak/>
        <w:t>Anzeige des Reservierungsdokuments</w:t>
      </w:r>
    </w:p>
    <w:p w14:paraId="2C89B4CD" w14:textId="77777777" w:rsidR="00D10BBC" w:rsidRDefault="00D10BBC" w:rsidP="00175F99">
      <w:pPr>
        <w:pStyle w:val="StandardWeb"/>
      </w:pPr>
      <w:r>
        <w:t xml:space="preserve">Nach Auswahl einer Reservierung </w:t>
      </w:r>
      <w:r>
        <w:rPr>
          <w:rStyle w:val="Fett"/>
        </w:rPr>
        <w:t>{{reservation_number}}</w:t>
      </w:r>
      <w:r>
        <w:t xml:space="preserve"> zeigt das System die zugehörigen Materialpositionen an.</w:t>
      </w:r>
    </w:p>
    <w:p w14:paraId="39E9E2D5" w14:textId="77777777" w:rsidR="00D10BBC" w:rsidRDefault="00D10BBC" w:rsidP="00175F99">
      <w:pPr>
        <w:pStyle w:val="berschrift4"/>
        <w:numPr>
          <w:ilvl w:val="0"/>
          <w:numId w:val="0"/>
        </w:numPr>
        <w:ind w:left="864" w:hanging="864"/>
        <w:jc w:val="both"/>
      </w:pPr>
      <w:r>
        <w:t>Angezeigte Standardfelder</w:t>
      </w:r>
    </w:p>
    <w:p w14:paraId="5CAFCE5C" w14:textId="77777777" w:rsidR="00D10BBC" w:rsidRDefault="00D10BBC" w:rsidP="00175F99">
      <w:pPr>
        <w:pStyle w:val="StandardWeb"/>
        <w:numPr>
          <w:ilvl w:val="0"/>
          <w:numId w:val="181"/>
        </w:numPr>
      </w:pPr>
      <w:r>
        <w:t xml:space="preserve">Lagerort </w:t>
      </w:r>
      <w:r>
        <w:rPr>
          <w:rStyle w:val="Fett"/>
        </w:rPr>
        <w:t>{{storage_location_id}}</w:t>
      </w:r>
    </w:p>
    <w:p w14:paraId="5F8C761D" w14:textId="77777777" w:rsidR="00D10BBC" w:rsidRDefault="00D10BBC" w:rsidP="00175F99">
      <w:pPr>
        <w:pStyle w:val="StandardWeb"/>
        <w:numPr>
          <w:ilvl w:val="0"/>
          <w:numId w:val="181"/>
        </w:numPr>
      </w:pPr>
      <w:r>
        <w:t xml:space="preserve">Lagerplatz </w:t>
      </w:r>
      <w:r>
        <w:rPr>
          <w:rStyle w:val="Fett"/>
        </w:rPr>
        <w:t>{{storage_bin_id}}</w:t>
      </w:r>
    </w:p>
    <w:p w14:paraId="2A9C1672" w14:textId="77777777" w:rsidR="00D10BBC" w:rsidRDefault="00D10BBC" w:rsidP="00175F99">
      <w:pPr>
        <w:pStyle w:val="StandardWeb"/>
        <w:numPr>
          <w:ilvl w:val="0"/>
          <w:numId w:val="181"/>
        </w:numPr>
      </w:pPr>
      <w:r>
        <w:t>Materialbeschreibung</w:t>
      </w:r>
    </w:p>
    <w:p w14:paraId="4115DA12" w14:textId="77777777" w:rsidR="00D10BBC" w:rsidRDefault="00D10BBC" w:rsidP="00175F99">
      <w:pPr>
        <w:pStyle w:val="StandardWeb"/>
        <w:numPr>
          <w:ilvl w:val="0"/>
          <w:numId w:val="181"/>
        </w:numPr>
      </w:pPr>
      <w:r>
        <w:t xml:space="preserve">Materialnummer </w:t>
      </w:r>
      <w:r>
        <w:rPr>
          <w:rStyle w:val="Fett"/>
        </w:rPr>
        <w:t>{{material_number}}</w:t>
      </w:r>
    </w:p>
    <w:p w14:paraId="7E5BC964" w14:textId="77777777" w:rsidR="00D10BBC" w:rsidRDefault="00D10BBC" w:rsidP="00175F99">
      <w:pPr>
        <w:pStyle w:val="StandardWeb"/>
        <w:numPr>
          <w:ilvl w:val="0"/>
          <w:numId w:val="181"/>
        </w:numPr>
      </w:pPr>
      <w:r>
        <w:t xml:space="preserve">Empfänger / Anforderer </w:t>
      </w:r>
      <w:r>
        <w:rPr>
          <w:rStyle w:val="Fett"/>
        </w:rPr>
        <w:t>{{recipient}}</w:t>
      </w:r>
    </w:p>
    <w:p w14:paraId="2249EDE7" w14:textId="77777777" w:rsidR="00D10BBC" w:rsidRDefault="00D10BBC" w:rsidP="00175F99">
      <w:pPr>
        <w:pStyle w:val="StandardWeb"/>
        <w:numPr>
          <w:ilvl w:val="0"/>
          <w:numId w:val="181"/>
        </w:numPr>
      </w:pPr>
      <w:r>
        <w:t xml:space="preserve">Mengeneinheit </w:t>
      </w:r>
      <w:r>
        <w:rPr>
          <w:rStyle w:val="Fett"/>
        </w:rPr>
        <w:t>{{base_unit_of_measure}}</w:t>
      </w:r>
    </w:p>
    <w:p w14:paraId="0938720A" w14:textId="77777777" w:rsidR="00D10BBC" w:rsidRDefault="00D10BBC" w:rsidP="00175F99">
      <w:pPr>
        <w:pStyle w:val="StandardWeb"/>
        <w:numPr>
          <w:ilvl w:val="0"/>
          <w:numId w:val="181"/>
        </w:numPr>
      </w:pPr>
      <w:r>
        <w:t xml:space="preserve">Istmenge / Sollmenge </w:t>
      </w:r>
      <w:r>
        <w:rPr>
          <w:rStyle w:val="Fett"/>
        </w:rPr>
        <w:t>{{actual_quantity}} / {{target_quantity}}</w:t>
      </w:r>
    </w:p>
    <w:p w14:paraId="557BA92C" w14:textId="77777777" w:rsidR="00D10BBC" w:rsidRDefault="00D10BBC" w:rsidP="00175F99">
      <w:pPr>
        <w:pStyle w:val="StandardWeb"/>
      </w:pPr>
      <w:r>
        <w:t>Beispiel Darstellung:</w:t>
      </w:r>
    </w:p>
    <w:p w14:paraId="0415D807" w14:textId="77777777" w:rsidR="00D10BBC" w:rsidRDefault="00D10BBC" w:rsidP="00175F99">
      <w:pPr>
        <w:pStyle w:val="StandardWeb"/>
      </w:pPr>
      <w:r>
        <w:rPr>
          <w:rStyle w:val="Fett"/>
        </w:rPr>
        <w:t>{{actual_quantity}} / {{target_quantity}} {{base_unit_of_measure}}</w:t>
      </w:r>
      <w:r>
        <w:br/>
        <w:t xml:space="preserve">Beispiel: </w:t>
      </w:r>
      <w:r>
        <w:rPr>
          <w:rStyle w:val="Fett"/>
        </w:rPr>
        <w:t>2 / 5 Stk.</w:t>
      </w:r>
    </w:p>
    <w:p w14:paraId="550D2C41" w14:textId="77777777" w:rsidR="00D10BBC" w:rsidRDefault="00D10BBC" w:rsidP="00175F99">
      <w:pPr>
        <w:pStyle w:val="StandardWeb"/>
      </w:pPr>
      <w:r>
        <w:t>Diese Darstellung unterstützt den Benutzer bei der schnellen Identifikation des Fortschritts innerhalb der Kommissionierung.</w:t>
      </w:r>
    </w:p>
    <w:p w14:paraId="231D48F8" w14:textId="6137466E" w:rsidR="00D10BBC" w:rsidRDefault="00D10BBC" w:rsidP="00175F99">
      <w:pPr>
        <w:pStyle w:val="berschrift3"/>
        <w:numPr>
          <w:ilvl w:val="0"/>
          <w:numId w:val="0"/>
        </w:numPr>
        <w:ind w:left="720" w:hanging="720"/>
        <w:jc w:val="both"/>
      </w:pPr>
      <w:r>
        <w:t>Sortierung der Materialliste</w:t>
      </w:r>
    </w:p>
    <w:p w14:paraId="35850BDD" w14:textId="77777777" w:rsidR="00D10BBC" w:rsidRDefault="00D10BBC" w:rsidP="00175F99">
      <w:pPr>
        <w:pStyle w:val="StandardWeb"/>
      </w:pPr>
      <w:r>
        <w:t xml:space="preserve">Innerhalb der mobilen Anwendung </w:t>
      </w:r>
      <w:r>
        <w:rPr>
          <w:rStyle w:val="Fett"/>
        </w:rPr>
        <w:t>{{mobile_app}}</w:t>
      </w:r>
      <w:r>
        <w:t xml:space="preserve"> steht eine Sortierfunktion zur Verfügung.</w:t>
      </w:r>
    </w:p>
    <w:p w14:paraId="4C24F8D9" w14:textId="77777777" w:rsidR="00D10BBC" w:rsidRDefault="00D10BBC" w:rsidP="00175F99">
      <w:pPr>
        <w:pStyle w:val="StandardWeb"/>
      </w:pPr>
      <w:r>
        <w:t>Sortierung ist möglich nach:</w:t>
      </w:r>
    </w:p>
    <w:p w14:paraId="416B7553" w14:textId="77777777" w:rsidR="00D10BBC" w:rsidRDefault="00D10BBC" w:rsidP="00175F99">
      <w:pPr>
        <w:pStyle w:val="StandardWeb"/>
        <w:numPr>
          <w:ilvl w:val="0"/>
          <w:numId w:val="182"/>
        </w:numPr>
      </w:pPr>
      <w:r>
        <w:t xml:space="preserve">Materialnummer </w:t>
      </w:r>
      <w:r>
        <w:rPr>
          <w:rStyle w:val="Fett"/>
        </w:rPr>
        <w:t>{{material_number}}</w:t>
      </w:r>
    </w:p>
    <w:p w14:paraId="5280B87C" w14:textId="77777777" w:rsidR="00D10BBC" w:rsidRDefault="00D10BBC" w:rsidP="00175F99">
      <w:pPr>
        <w:pStyle w:val="StandardWeb"/>
        <w:numPr>
          <w:ilvl w:val="0"/>
          <w:numId w:val="182"/>
        </w:numPr>
      </w:pPr>
      <w:r>
        <w:t xml:space="preserve">Lagerplatz </w:t>
      </w:r>
      <w:r>
        <w:rPr>
          <w:rStyle w:val="Fett"/>
        </w:rPr>
        <w:t>{{storage_bin_id}}</w:t>
      </w:r>
    </w:p>
    <w:p w14:paraId="2F3243E4" w14:textId="77777777" w:rsidR="00D10BBC" w:rsidRDefault="00D10BBC" w:rsidP="00175F99">
      <w:pPr>
        <w:pStyle w:val="StandardWeb"/>
        <w:numPr>
          <w:ilvl w:val="0"/>
          <w:numId w:val="182"/>
        </w:numPr>
      </w:pPr>
      <w:r>
        <w:t>Materialbeschreibung</w:t>
      </w:r>
    </w:p>
    <w:p w14:paraId="36634950" w14:textId="77777777" w:rsidR="00D10BBC" w:rsidRDefault="00D10BBC" w:rsidP="00175F99">
      <w:pPr>
        <w:pStyle w:val="StandardWeb"/>
      </w:pPr>
      <w:r>
        <w:t>Sortierrichtung:</w:t>
      </w:r>
    </w:p>
    <w:p w14:paraId="1A00407B" w14:textId="77777777" w:rsidR="00D10BBC" w:rsidRDefault="00D10BBC" w:rsidP="00175F99">
      <w:pPr>
        <w:pStyle w:val="StandardWeb"/>
        <w:numPr>
          <w:ilvl w:val="0"/>
          <w:numId w:val="183"/>
        </w:numPr>
      </w:pPr>
      <w:r>
        <w:t>aufsteigend</w:t>
      </w:r>
    </w:p>
    <w:p w14:paraId="16B66DED" w14:textId="77777777" w:rsidR="00D10BBC" w:rsidRDefault="00D10BBC" w:rsidP="00175F99">
      <w:pPr>
        <w:pStyle w:val="StandardWeb"/>
        <w:numPr>
          <w:ilvl w:val="0"/>
          <w:numId w:val="183"/>
        </w:numPr>
      </w:pPr>
      <w:r>
        <w:t>absteigend</w:t>
      </w:r>
    </w:p>
    <w:p w14:paraId="6FA3DC42" w14:textId="77777777" w:rsidR="00D10BBC" w:rsidRDefault="00D10BBC" w:rsidP="00175F99">
      <w:pPr>
        <w:pStyle w:val="StandardWeb"/>
      </w:pPr>
      <w:r>
        <w:t>Standard-Sortierung:</w:t>
      </w:r>
    </w:p>
    <w:p w14:paraId="7C45D4E5" w14:textId="77777777" w:rsidR="00D10BBC" w:rsidRDefault="00D10BBC" w:rsidP="00175F99">
      <w:pPr>
        <w:pStyle w:val="StandardWeb"/>
        <w:numPr>
          <w:ilvl w:val="0"/>
          <w:numId w:val="184"/>
        </w:numPr>
      </w:pPr>
      <w:r>
        <w:t xml:space="preserve">Lagerplatz – absteigend → </w:t>
      </w:r>
      <w:r>
        <w:rPr>
          <w:rStyle w:val="Fett"/>
        </w:rPr>
        <w:t>{{default_sorting}}</w:t>
      </w:r>
    </w:p>
    <w:p w14:paraId="4EFD062D" w14:textId="11E6A0AA" w:rsidR="00D10BBC" w:rsidRDefault="00D10BBC" w:rsidP="00175F99">
      <w:pPr>
        <w:pStyle w:val="StandardWeb"/>
      </w:pPr>
      <w:r>
        <w:t xml:space="preserve">Die Sortierung erfolgt ausschließlich innerhalb der mobilen Anwendung und hat keinen Einfluss auf die Daten im ERP-System </w:t>
      </w:r>
      <w:r>
        <w:rPr>
          <w:rStyle w:val="Fett"/>
        </w:rPr>
        <w:t>{{erp_system}}</w:t>
      </w:r>
      <w:r>
        <w:t>.</w:t>
      </w:r>
    </w:p>
    <w:p w14:paraId="5BE2D924" w14:textId="2095C5FA" w:rsidR="00D10BBC" w:rsidRDefault="00D10BBC" w:rsidP="00175F99">
      <w:pPr>
        <w:pStyle w:val="berschrift3"/>
        <w:numPr>
          <w:ilvl w:val="0"/>
          <w:numId w:val="0"/>
        </w:numPr>
        <w:jc w:val="both"/>
      </w:pPr>
      <w:r>
        <w:lastRenderedPageBreak/>
        <w:t>Erfassung der Materialentnahme</w:t>
      </w:r>
    </w:p>
    <w:p w14:paraId="28B13064" w14:textId="77777777" w:rsidR="00D10BBC" w:rsidRDefault="00D10BBC" w:rsidP="00175F99">
      <w:pPr>
        <w:pStyle w:val="StandardWeb"/>
      </w:pPr>
      <w:r>
        <w:t>Die Bearbeitung einer Position erfolgt über einen Erfassungsbildschirm.</w:t>
      </w:r>
    </w:p>
    <w:p w14:paraId="309A3EE6" w14:textId="77777777" w:rsidR="00D10BBC" w:rsidRDefault="00D10BBC" w:rsidP="00175F99">
      <w:pPr>
        <w:pStyle w:val="StandardWeb"/>
      </w:pPr>
      <w:r>
        <w:t>Ziel dieses Schrittes ist die Erfassung der tatsächlichen Entnahmemenge ohne sofortige Verbuchung.</w:t>
      </w:r>
    </w:p>
    <w:p w14:paraId="286BDDD7" w14:textId="77777777" w:rsidR="00D10BBC" w:rsidRDefault="00D10BBC" w:rsidP="00175F99">
      <w:pPr>
        <w:pStyle w:val="berschrift4"/>
        <w:numPr>
          <w:ilvl w:val="0"/>
          <w:numId w:val="0"/>
        </w:numPr>
        <w:ind w:left="864" w:hanging="864"/>
        <w:jc w:val="both"/>
      </w:pPr>
      <w:r>
        <w:t>Nur-Anzeige-Felder</w:t>
      </w:r>
    </w:p>
    <w:p w14:paraId="4D2A443E" w14:textId="77777777" w:rsidR="00D10BBC" w:rsidRDefault="00D10BBC" w:rsidP="00175F99">
      <w:pPr>
        <w:pStyle w:val="StandardWeb"/>
        <w:numPr>
          <w:ilvl w:val="0"/>
          <w:numId w:val="185"/>
        </w:numPr>
      </w:pPr>
      <w:r>
        <w:t xml:space="preserve">Reservierungsnummer </w:t>
      </w:r>
      <w:r>
        <w:rPr>
          <w:rStyle w:val="Fett"/>
        </w:rPr>
        <w:t>{{reservation_number}}</w:t>
      </w:r>
    </w:p>
    <w:p w14:paraId="6988CEC5" w14:textId="77777777" w:rsidR="00D10BBC" w:rsidRDefault="00D10BBC" w:rsidP="00175F99">
      <w:pPr>
        <w:pStyle w:val="StandardWeb"/>
        <w:numPr>
          <w:ilvl w:val="0"/>
          <w:numId w:val="185"/>
        </w:numPr>
      </w:pPr>
      <w:r>
        <w:t xml:space="preserve">Materialnummer </w:t>
      </w:r>
      <w:r>
        <w:rPr>
          <w:rStyle w:val="Fett"/>
        </w:rPr>
        <w:t>{{material_number}}</w:t>
      </w:r>
    </w:p>
    <w:p w14:paraId="40714A03" w14:textId="77777777" w:rsidR="00D10BBC" w:rsidRDefault="00D10BBC" w:rsidP="00175F99">
      <w:pPr>
        <w:pStyle w:val="StandardWeb"/>
        <w:numPr>
          <w:ilvl w:val="0"/>
          <w:numId w:val="185"/>
        </w:numPr>
      </w:pPr>
      <w:r>
        <w:t>Materialbeschreibung</w:t>
      </w:r>
    </w:p>
    <w:p w14:paraId="553124E3" w14:textId="77777777" w:rsidR="00D10BBC" w:rsidRDefault="00D10BBC" w:rsidP="00175F99">
      <w:pPr>
        <w:pStyle w:val="StandardWeb"/>
        <w:numPr>
          <w:ilvl w:val="0"/>
          <w:numId w:val="185"/>
        </w:numPr>
      </w:pPr>
      <w:r>
        <w:t xml:space="preserve">Lagerort </w:t>
      </w:r>
      <w:r>
        <w:rPr>
          <w:rStyle w:val="Fett"/>
        </w:rPr>
        <w:t>{{storage_location_id}}</w:t>
      </w:r>
    </w:p>
    <w:p w14:paraId="59610376" w14:textId="77777777" w:rsidR="00D10BBC" w:rsidRDefault="00D10BBC" w:rsidP="00175F99">
      <w:pPr>
        <w:pStyle w:val="StandardWeb"/>
        <w:numPr>
          <w:ilvl w:val="0"/>
          <w:numId w:val="185"/>
        </w:numPr>
      </w:pPr>
      <w:r>
        <w:t xml:space="preserve">Lagerplatz </w:t>
      </w:r>
      <w:r>
        <w:rPr>
          <w:rStyle w:val="Fett"/>
        </w:rPr>
        <w:t>{{storage_bin_id}}</w:t>
      </w:r>
    </w:p>
    <w:p w14:paraId="79CEAE64" w14:textId="77777777" w:rsidR="00D10BBC" w:rsidRDefault="00D10BBC" w:rsidP="00175F99">
      <w:pPr>
        <w:pStyle w:val="StandardWeb"/>
        <w:numPr>
          <w:ilvl w:val="0"/>
          <w:numId w:val="185"/>
        </w:numPr>
      </w:pPr>
      <w:r>
        <w:t xml:space="preserve">Empfänger </w:t>
      </w:r>
      <w:r>
        <w:rPr>
          <w:rStyle w:val="Fett"/>
        </w:rPr>
        <w:t>{{recipient}}</w:t>
      </w:r>
    </w:p>
    <w:p w14:paraId="09051B15" w14:textId="77777777" w:rsidR="00D10BBC" w:rsidRDefault="00D10BBC" w:rsidP="00175F99">
      <w:pPr>
        <w:pStyle w:val="berschrift4"/>
        <w:numPr>
          <w:ilvl w:val="0"/>
          <w:numId w:val="0"/>
        </w:numPr>
        <w:ind w:left="864" w:hanging="864"/>
        <w:jc w:val="both"/>
      </w:pPr>
      <w:r>
        <w:t>Eingabefelder</w:t>
      </w:r>
    </w:p>
    <w:p w14:paraId="23ECA58F" w14:textId="77777777" w:rsidR="00D10BBC" w:rsidRDefault="00D10BBC" w:rsidP="00175F99">
      <w:pPr>
        <w:pStyle w:val="StandardWeb"/>
        <w:numPr>
          <w:ilvl w:val="0"/>
          <w:numId w:val="186"/>
        </w:numPr>
      </w:pPr>
      <w:r>
        <w:t xml:space="preserve">Entnahmemenge </w:t>
      </w:r>
      <w:r>
        <w:rPr>
          <w:rStyle w:val="Fett"/>
        </w:rPr>
        <w:t>{{issue_quantity}}</w:t>
      </w:r>
    </w:p>
    <w:p w14:paraId="489829E1" w14:textId="77777777" w:rsidR="00D10BBC" w:rsidRDefault="00D10BBC" w:rsidP="00175F99">
      <w:pPr>
        <w:pStyle w:val="StandardWeb"/>
        <w:numPr>
          <w:ilvl w:val="0"/>
          <w:numId w:val="186"/>
        </w:numPr>
      </w:pPr>
      <w:r>
        <w:t xml:space="preserve">Charge </w:t>
      </w:r>
      <w:r>
        <w:rPr>
          <w:rStyle w:val="Fett"/>
        </w:rPr>
        <w:t>{{batch_number}}</w:t>
      </w:r>
      <w:r>
        <w:t xml:space="preserve"> (bei chargengeführten Materialien)</w:t>
      </w:r>
    </w:p>
    <w:p w14:paraId="4F3FF53C" w14:textId="6E2FCFEA" w:rsidR="00D10BBC" w:rsidRDefault="00D10BBC" w:rsidP="00995236">
      <w:pPr>
        <w:pStyle w:val="StandardWeb"/>
        <w:numPr>
          <w:ilvl w:val="0"/>
          <w:numId w:val="186"/>
        </w:numPr>
      </w:pPr>
      <w:r>
        <w:t xml:space="preserve">Haltbarkeitsdatum </w:t>
      </w:r>
      <w:r>
        <w:rPr>
          <w:rStyle w:val="Fett"/>
        </w:rPr>
        <w:t>{{sled_date}}</w:t>
      </w:r>
      <w:r>
        <w:t xml:space="preserve"> (bei SLED-relevanten Materialien)</w:t>
      </w:r>
    </w:p>
    <w:p w14:paraId="63AFCF31" w14:textId="143A1C32" w:rsidR="00D10BBC" w:rsidRDefault="00D10BBC" w:rsidP="00175F99">
      <w:pPr>
        <w:pStyle w:val="berschrift3"/>
        <w:numPr>
          <w:ilvl w:val="0"/>
          <w:numId w:val="0"/>
        </w:numPr>
        <w:ind w:left="720" w:hanging="720"/>
        <w:jc w:val="both"/>
      </w:pPr>
      <w:r>
        <w:t>Anzeige verfügbarer Bestände</w:t>
      </w:r>
    </w:p>
    <w:p w14:paraId="6AAC872E" w14:textId="77777777" w:rsidR="00D10BBC" w:rsidRDefault="00D10BBC" w:rsidP="00175F99">
      <w:pPr>
        <w:pStyle w:val="StandardWeb"/>
      </w:pPr>
      <w:r>
        <w:t>Während der Erfassung zeigt das System die aktuell verfügbaren Bestände pro Charge an.</w:t>
      </w:r>
    </w:p>
    <w:p w14:paraId="77CADDA1" w14:textId="77777777" w:rsidR="00D10BBC" w:rsidRDefault="00D10BBC" w:rsidP="00175F99">
      <w:pPr>
        <w:pStyle w:val="StandardWeb"/>
      </w:pPr>
      <w:r>
        <w:t xml:space="preserve">Diese Informationen werden aus dem </w:t>
      </w:r>
      <w:r>
        <w:rPr>
          <w:rStyle w:val="Fett"/>
        </w:rPr>
        <w:t>{{productstock_bo}}</w:t>
      </w:r>
      <w:r>
        <w:t xml:space="preserve"> ermittelt.</w:t>
      </w:r>
    </w:p>
    <w:p w14:paraId="3CA5553C" w14:textId="77777777" w:rsidR="00D10BBC" w:rsidRDefault="00D10BBC" w:rsidP="00175F99">
      <w:pPr>
        <w:pStyle w:val="StandardWeb"/>
      </w:pPr>
      <w:r>
        <w:t>Die Anzeige umfasst:</w:t>
      </w:r>
    </w:p>
    <w:p w14:paraId="2DC3C048" w14:textId="77777777" w:rsidR="00D10BBC" w:rsidRDefault="00D10BBC" w:rsidP="00175F99">
      <w:pPr>
        <w:pStyle w:val="StandardWeb"/>
        <w:numPr>
          <w:ilvl w:val="0"/>
          <w:numId w:val="187"/>
        </w:numPr>
      </w:pPr>
      <w:r>
        <w:t xml:space="preserve">verfügbare Menge </w:t>
      </w:r>
      <w:r>
        <w:rPr>
          <w:rStyle w:val="Fett"/>
        </w:rPr>
        <w:t>{{available_stock_quantity}}</w:t>
      </w:r>
    </w:p>
    <w:p w14:paraId="49B449B2" w14:textId="77777777" w:rsidR="00D10BBC" w:rsidRDefault="00D10BBC" w:rsidP="00175F99">
      <w:pPr>
        <w:pStyle w:val="StandardWeb"/>
        <w:numPr>
          <w:ilvl w:val="0"/>
          <w:numId w:val="187"/>
        </w:numPr>
      </w:pPr>
      <w:r>
        <w:t xml:space="preserve">Mengeneinheit </w:t>
      </w:r>
      <w:r>
        <w:rPr>
          <w:rStyle w:val="Fett"/>
        </w:rPr>
        <w:t>{{base_unit_of_measure}}</w:t>
      </w:r>
    </w:p>
    <w:p w14:paraId="247C0CB4" w14:textId="77777777" w:rsidR="00D10BBC" w:rsidRDefault="00D10BBC" w:rsidP="00175F99">
      <w:pPr>
        <w:pStyle w:val="StandardWeb"/>
      </w:pPr>
      <w:r>
        <w:t>Diese Information dient ausschließlich der Benutzerunterstützung und besitzt keine unmittelbare buchhalterische Wirkung.</w:t>
      </w:r>
    </w:p>
    <w:p w14:paraId="46002377" w14:textId="3B4845AC" w:rsidR="00D10BBC" w:rsidRDefault="00D10BBC" w:rsidP="00995236"/>
    <w:p w14:paraId="0E5D706A" w14:textId="0B1FF862" w:rsidR="00D10BBC" w:rsidRDefault="00D10BBC" w:rsidP="00175F99">
      <w:pPr>
        <w:pStyle w:val="berschrift3"/>
        <w:numPr>
          <w:ilvl w:val="0"/>
          <w:numId w:val="0"/>
        </w:numPr>
        <w:ind w:left="720" w:hanging="720"/>
        <w:jc w:val="both"/>
      </w:pPr>
      <w:r>
        <w:lastRenderedPageBreak/>
        <w:t>Chargenlogik</w:t>
      </w:r>
    </w:p>
    <w:p w14:paraId="31AE405D" w14:textId="77777777" w:rsidR="00D10BBC" w:rsidRDefault="00D10BBC" w:rsidP="00175F99">
      <w:pPr>
        <w:pStyle w:val="StandardWeb"/>
      </w:pPr>
      <w:r>
        <w:t>Für chargengeführte Materialien wird eine Chargenerfassung unterstützt.</w:t>
      </w:r>
    </w:p>
    <w:p w14:paraId="04E80FEC" w14:textId="77777777" w:rsidR="00D10BBC" w:rsidRDefault="00D10BBC" w:rsidP="00175F99">
      <w:pPr>
        <w:pStyle w:val="StandardWeb"/>
      </w:pPr>
      <w:r>
        <w:t>Funktionen:</w:t>
      </w:r>
    </w:p>
    <w:p w14:paraId="55B785EF" w14:textId="77777777" w:rsidR="00D10BBC" w:rsidRDefault="00D10BBC" w:rsidP="00175F99">
      <w:pPr>
        <w:pStyle w:val="StandardWeb"/>
        <w:numPr>
          <w:ilvl w:val="0"/>
          <w:numId w:val="188"/>
        </w:numPr>
      </w:pPr>
      <w:r>
        <w:t>Hinzufügen mehrerer Chargenzeilen</w:t>
      </w:r>
    </w:p>
    <w:p w14:paraId="7C99FA50" w14:textId="77777777" w:rsidR="00D10BBC" w:rsidRDefault="00D10BBC" w:rsidP="00175F99">
      <w:pPr>
        <w:pStyle w:val="StandardWeb"/>
        <w:numPr>
          <w:ilvl w:val="0"/>
          <w:numId w:val="188"/>
        </w:numPr>
      </w:pPr>
      <w:r>
        <w:t>Chargensplitting</w:t>
      </w:r>
    </w:p>
    <w:p w14:paraId="3A24BCC2" w14:textId="77777777" w:rsidR="00D10BBC" w:rsidRDefault="00D10BBC" w:rsidP="00175F99">
      <w:pPr>
        <w:pStyle w:val="StandardWeb"/>
        <w:numPr>
          <w:ilvl w:val="0"/>
          <w:numId w:val="188"/>
        </w:numPr>
      </w:pPr>
      <w:r>
        <w:t>Validierung der Chargendaten vor Speicherung</w:t>
      </w:r>
    </w:p>
    <w:p w14:paraId="2E6A3552" w14:textId="77777777" w:rsidR="00D10BBC" w:rsidRDefault="00D10BBC" w:rsidP="00175F99">
      <w:pPr>
        <w:pStyle w:val="StandardWeb"/>
      </w:pPr>
      <w:r>
        <w:t>Für jede Chargenzeile werden folgende Informationen erfasst:</w:t>
      </w:r>
    </w:p>
    <w:p w14:paraId="3B8C5245" w14:textId="77777777" w:rsidR="00D10BBC" w:rsidRDefault="00D10BBC" w:rsidP="00175F99">
      <w:pPr>
        <w:pStyle w:val="StandardWeb"/>
        <w:numPr>
          <w:ilvl w:val="0"/>
          <w:numId w:val="189"/>
        </w:numPr>
      </w:pPr>
      <w:r>
        <w:t xml:space="preserve">Charge </w:t>
      </w:r>
      <w:r>
        <w:rPr>
          <w:rStyle w:val="Fett"/>
        </w:rPr>
        <w:t>{{batch_number}}</w:t>
      </w:r>
      <w:r>
        <w:t xml:space="preserve"> (Pflichtfeld)</w:t>
      </w:r>
    </w:p>
    <w:p w14:paraId="113D05D9" w14:textId="77777777" w:rsidR="00D10BBC" w:rsidRDefault="00D10BBC" w:rsidP="00175F99">
      <w:pPr>
        <w:pStyle w:val="StandardWeb"/>
        <w:numPr>
          <w:ilvl w:val="0"/>
          <w:numId w:val="189"/>
        </w:numPr>
      </w:pPr>
      <w:r>
        <w:t xml:space="preserve">Menge </w:t>
      </w:r>
      <w:r>
        <w:rPr>
          <w:rStyle w:val="Fett"/>
        </w:rPr>
        <w:t>{{issue_quantity}}</w:t>
      </w:r>
      <w:r>
        <w:t xml:space="preserve"> (Pflichtfeld)</w:t>
      </w:r>
    </w:p>
    <w:p w14:paraId="6D161512" w14:textId="77777777" w:rsidR="00D10BBC" w:rsidRDefault="00D10BBC" w:rsidP="00175F99">
      <w:pPr>
        <w:pStyle w:val="StandardWeb"/>
        <w:numPr>
          <w:ilvl w:val="0"/>
          <w:numId w:val="189"/>
        </w:numPr>
      </w:pPr>
      <w:r>
        <w:t xml:space="preserve">Mengeneinheit </w:t>
      </w:r>
      <w:r>
        <w:rPr>
          <w:rStyle w:val="Fett"/>
        </w:rPr>
        <w:t>{{base_unit_of_measure}}</w:t>
      </w:r>
      <w:r>
        <w:t xml:space="preserve"> (Anzeige)</w:t>
      </w:r>
    </w:p>
    <w:p w14:paraId="03333912" w14:textId="0CD11458" w:rsidR="00D10BBC" w:rsidRDefault="00D10BBC" w:rsidP="00995236"/>
    <w:p w14:paraId="5F211FCF" w14:textId="6A550FFF" w:rsidR="00D10BBC" w:rsidRDefault="00D10BBC" w:rsidP="00175F99">
      <w:pPr>
        <w:pStyle w:val="berschrift3"/>
        <w:numPr>
          <w:ilvl w:val="0"/>
          <w:numId w:val="0"/>
        </w:numPr>
        <w:jc w:val="both"/>
      </w:pPr>
      <w:r>
        <w:t>Bestandsvalidierung</w:t>
      </w:r>
    </w:p>
    <w:p w14:paraId="14CE31DA" w14:textId="77777777" w:rsidR="00D10BBC" w:rsidRDefault="00D10BBC" w:rsidP="00175F99">
      <w:pPr>
        <w:pStyle w:val="StandardWeb"/>
      </w:pPr>
      <w:r>
        <w:t>Während der Mengenerfassung erfolgt eine Validierung gegen die verfügbaren Bestände.</w:t>
      </w:r>
    </w:p>
    <w:p w14:paraId="7B3ED31E" w14:textId="77777777" w:rsidR="00175F99" w:rsidRDefault="00D10BBC" w:rsidP="00175F99">
      <w:pPr>
        <w:pStyle w:val="StandardWeb"/>
      </w:pPr>
      <w:r>
        <w:t xml:space="preserve">Die Prüfung erfolgt anhand der im </w:t>
      </w:r>
      <w:r>
        <w:rPr>
          <w:rStyle w:val="Fett"/>
        </w:rPr>
        <w:t>{{productstock_bo}}</w:t>
      </w:r>
      <w:r>
        <w:t xml:space="preserve"> verfügbaren Bestandsdaten</w:t>
      </w:r>
    </w:p>
    <w:p w14:paraId="1BE20AE3" w14:textId="77777777" w:rsidR="00175F99" w:rsidRDefault="00175F99" w:rsidP="00175F99">
      <w:pPr>
        <w:pStyle w:val="StandardWeb"/>
      </w:pPr>
    </w:p>
    <w:p w14:paraId="59C067F3" w14:textId="343622CE" w:rsidR="00D10BBC" w:rsidRDefault="00D10BBC" w:rsidP="00175F99">
      <w:pPr>
        <w:pStyle w:val="StandardWeb"/>
      </w:pPr>
      <w:r>
        <w:t>Validierungslogik</w:t>
      </w:r>
    </w:p>
    <w:p w14:paraId="4560CD03" w14:textId="77777777" w:rsidR="00D10BBC" w:rsidRDefault="00D10BBC" w:rsidP="00175F99">
      <w:pPr>
        <w:pStyle w:val="StandardWeb"/>
        <w:numPr>
          <w:ilvl w:val="0"/>
          <w:numId w:val="190"/>
        </w:numPr>
      </w:pPr>
      <w:r>
        <w:t xml:space="preserve">Wenn erfasste Menge </w:t>
      </w:r>
      <w:r>
        <w:rPr>
          <w:rStyle w:val="Fett"/>
        </w:rPr>
        <w:t>{{issue_quantity}}</w:t>
      </w:r>
      <w:r>
        <w:t xml:space="preserve"> ≤ verfügbarer Bestand </w:t>
      </w:r>
      <w:r>
        <w:rPr>
          <w:rStyle w:val="Fett"/>
        </w:rPr>
        <w:t>{{available_stock_quantity}}</w:t>
      </w:r>
      <w:r>
        <w:t xml:space="preserve"> → normale Verarbeitung</w:t>
      </w:r>
    </w:p>
    <w:p w14:paraId="2DA5CFF8" w14:textId="77777777" w:rsidR="00D10BBC" w:rsidRDefault="00D10BBC" w:rsidP="00175F99">
      <w:pPr>
        <w:pStyle w:val="StandardWeb"/>
        <w:numPr>
          <w:ilvl w:val="0"/>
          <w:numId w:val="190"/>
        </w:numPr>
      </w:pPr>
      <w:r>
        <w:t xml:space="preserve">Wenn erfasste Menge </w:t>
      </w:r>
      <w:r>
        <w:rPr>
          <w:rStyle w:val="Fett"/>
        </w:rPr>
        <w:t>{{issue_quantity}}</w:t>
      </w:r>
      <w:r>
        <w:t xml:space="preserve"> &gt; verfügbarer Bestand </w:t>
      </w:r>
      <w:r>
        <w:rPr>
          <w:rStyle w:val="Fett"/>
        </w:rPr>
        <w:t>{{available_stock_quantity}}</w:t>
      </w:r>
      <w:r>
        <w:t xml:space="preserve"> → Warnmeldung</w:t>
      </w:r>
    </w:p>
    <w:p w14:paraId="4D283BCD" w14:textId="77777777" w:rsidR="00D10BBC" w:rsidRDefault="00D10BBC" w:rsidP="00175F99">
      <w:pPr>
        <w:pStyle w:val="StandardWeb"/>
      </w:pPr>
      <w:r>
        <w:t>Im kundenspezifischen Szenario kann eine Überbuchung zugelassen werden, sofern der Benutzer diese bewusst bestätigt.</w:t>
      </w:r>
    </w:p>
    <w:p w14:paraId="1B8B1818" w14:textId="77777777" w:rsidR="00D10BBC" w:rsidRDefault="00D10BBC" w:rsidP="00175F99">
      <w:pPr>
        <w:pStyle w:val="StandardWeb"/>
      </w:pPr>
      <w:r>
        <w:t>Parameter dafür:</w:t>
      </w:r>
    </w:p>
    <w:p w14:paraId="4228046B" w14:textId="77777777" w:rsidR="00D10BBC" w:rsidRDefault="00D10BBC" w:rsidP="00175F99">
      <w:pPr>
        <w:pStyle w:val="StandardWeb"/>
        <w:numPr>
          <w:ilvl w:val="0"/>
          <w:numId w:val="191"/>
        </w:numPr>
      </w:pPr>
      <w:r>
        <w:rPr>
          <w:rStyle w:val="Fett"/>
        </w:rPr>
        <w:t>{{overbooking_allowed}}</w:t>
      </w:r>
    </w:p>
    <w:p w14:paraId="143E6373" w14:textId="77777777" w:rsidR="00D10BBC" w:rsidRDefault="00D10BBC" w:rsidP="00175F99">
      <w:pPr>
        <w:pStyle w:val="StandardWeb"/>
        <w:numPr>
          <w:ilvl w:val="0"/>
          <w:numId w:val="191"/>
        </w:numPr>
      </w:pPr>
      <w:r>
        <w:rPr>
          <w:rStyle w:val="Fett"/>
        </w:rPr>
        <w:t>{{overbooking_warning_active}}</w:t>
      </w:r>
    </w:p>
    <w:p w14:paraId="3879FFCE" w14:textId="77777777" w:rsidR="00D10BBC" w:rsidRDefault="00D10BBC" w:rsidP="00175F99">
      <w:pPr>
        <w:pStyle w:val="StandardWeb"/>
      </w:pPr>
      <w:r>
        <w:t>Ziel dieser Funktion ist es, operative Flexibilität zu gewährleisten und gleichzeitig Transparenz über mögliche Bestandsabweichungen zu schaffen.</w:t>
      </w:r>
    </w:p>
    <w:p w14:paraId="3B575130" w14:textId="49C855F8" w:rsidR="00D10BBC" w:rsidRDefault="00D10BBC" w:rsidP="00995236"/>
    <w:p w14:paraId="1FD25FA1" w14:textId="68691CE5" w:rsidR="00D10BBC" w:rsidRDefault="00D10BBC" w:rsidP="00175F99">
      <w:pPr>
        <w:pStyle w:val="berschrift3"/>
        <w:numPr>
          <w:ilvl w:val="0"/>
          <w:numId w:val="0"/>
        </w:numPr>
        <w:ind w:left="720" w:hanging="720"/>
        <w:jc w:val="both"/>
      </w:pPr>
      <w:r>
        <w:lastRenderedPageBreak/>
        <w:t>Abschluss und Verbuchung</w:t>
      </w:r>
    </w:p>
    <w:p w14:paraId="64AB5803" w14:textId="77777777" w:rsidR="00D10BBC" w:rsidRDefault="00D10BBC" w:rsidP="00175F99">
      <w:pPr>
        <w:pStyle w:val="StandardWeb"/>
      </w:pPr>
      <w:r>
        <w:t xml:space="preserve">Nach Abschluss der Mengenerfassung löst der Benutzer den Warenausgang über die Funktion </w:t>
      </w:r>
      <w:r>
        <w:rPr>
          <w:rStyle w:val="Fett"/>
        </w:rPr>
        <w:t>„Complete“</w:t>
      </w:r>
      <w:r>
        <w:t xml:space="preserve"> aus.</w:t>
      </w:r>
    </w:p>
    <w:p w14:paraId="1C5C5198" w14:textId="77777777" w:rsidR="00D10BBC" w:rsidRDefault="00D10BBC" w:rsidP="00175F99">
      <w:pPr>
        <w:pStyle w:val="StandardWeb"/>
      </w:pPr>
      <w:r>
        <w:t xml:space="preserve">Das System überträgt die erfassten Daten an das ERP-System </w:t>
      </w:r>
      <w:r>
        <w:rPr>
          <w:rStyle w:val="Fett"/>
        </w:rPr>
        <w:t>{{erp_system}}</w:t>
      </w:r>
      <w:r>
        <w:t>.</w:t>
      </w:r>
    </w:p>
    <w:p w14:paraId="1CB2FA47" w14:textId="77777777" w:rsidR="00D10BBC" w:rsidRDefault="00D10BBC" w:rsidP="00175F99">
      <w:pPr>
        <w:pStyle w:val="StandardWeb"/>
      </w:pPr>
      <w:r>
        <w:t>Im ERP-System werden folgende Schritte durchgeführt:</w:t>
      </w:r>
    </w:p>
    <w:p w14:paraId="19384944" w14:textId="77777777" w:rsidR="00D10BBC" w:rsidRDefault="00D10BBC" w:rsidP="00175F99">
      <w:pPr>
        <w:pStyle w:val="StandardWeb"/>
        <w:numPr>
          <w:ilvl w:val="0"/>
          <w:numId w:val="192"/>
        </w:numPr>
      </w:pPr>
      <w:r>
        <w:t xml:space="preserve">Erstellung eines Materialbelegs (Warenausgang) </w:t>
      </w:r>
      <w:r>
        <w:rPr>
          <w:rStyle w:val="Fett"/>
        </w:rPr>
        <w:t>{{material_document_number}}</w:t>
      </w:r>
    </w:p>
    <w:p w14:paraId="1F5F7685" w14:textId="77777777" w:rsidR="00D10BBC" w:rsidRDefault="00D10BBC" w:rsidP="00175F99">
      <w:pPr>
        <w:pStyle w:val="StandardWeb"/>
        <w:numPr>
          <w:ilvl w:val="0"/>
          <w:numId w:val="192"/>
        </w:numPr>
      </w:pPr>
      <w:r>
        <w:t>Reduzierung der Lagerbestände</w:t>
      </w:r>
    </w:p>
    <w:p w14:paraId="2C52845D" w14:textId="77777777" w:rsidR="00D10BBC" w:rsidRDefault="00D10BBC" w:rsidP="00175F99">
      <w:pPr>
        <w:pStyle w:val="StandardWeb"/>
        <w:numPr>
          <w:ilvl w:val="0"/>
          <w:numId w:val="192"/>
        </w:numPr>
      </w:pPr>
      <w:r>
        <w:t>Verbrauchsbuchung gemäß Kontierungsobjekt der Reservierung</w:t>
      </w:r>
    </w:p>
    <w:p w14:paraId="317F471F" w14:textId="6FD2F6FC" w:rsidR="00175F99" w:rsidRDefault="00D10BBC" w:rsidP="00995236">
      <w:pPr>
        <w:pStyle w:val="StandardWeb"/>
        <w:numPr>
          <w:ilvl w:val="0"/>
          <w:numId w:val="192"/>
        </w:numPr>
      </w:pPr>
      <w:r>
        <w:t xml:space="preserve">Aktualisierung des Reservierungsstatus </w:t>
      </w:r>
      <w:r>
        <w:rPr>
          <w:rStyle w:val="Fett"/>
        </w:rPr>
        <w:t>{{reservation_status}}</w:t>
      </w:r>
    </w:p>
    <w:p w14:paraId="49206EEF" w14:textId="4D5A852A" w:rsidR="00D10BBC" w:rsidRDefault="00D10BBC" w:rsidP="00175F99">
      <w:pPr>
        <w:pStyle w:val="berschrift2"/>
        <w:numPr>
          <w:ilvl w:val="0"/>
          <w:numId w:val="0"/>
        </w:numPr>
        <w:ind w:left="567" w:hanging="567"/>
        <w:jc w:val="both"/>
      </w:pPr>
      <w:r>
        <w:t>Unterstützte Szenarien / Funktionen</w:t>
      </w:r>
    </w:p>
    <w:p w14:paraId="7C4CA1EF" w14:textId="77777777" w:rsidR="00D10BBC" w:rsidRDefault="00D10BBC" w:rsidP="00175F99">
      <w:pPr>
        <w:pStyle w:val="StandardWeb"/>
      </w:pPr>
      <w:r>
        <w:t>Das Modul unterstützt folgende Szenarien:</w:t>
      </w:r>
    </w:p>
    <w:p w14:paraId="22ED493C" w14:textId="77777777" w:rsidR="00D10BBC" w:rsidRDefault="00D10BBC" w:rsidP="00175F99">
      <w:pPr>
        <w:pStyle w:val="StandardWeb"/>
        <w:numPr>
          <w:ilvl w:val="0"/>
          <w:numId w:val="193"/>
        </w:numPr>
      </w:pPr>
      <w:r>
        <w:t>Warenausgang auf Reservierung (</w:t>
      </w:r>
      <w:r>
        <w:rPr>
          <w:rStyle w:val="Fett"/>
        </w:rPr>
        <w:t>Bewegungsart {{bewegungsart_gi_reservation}}</w:t>
      </w:r>
      <w:r>
        <w:t>)</w:t>
      </w:r>
    </w:p>
    <w:p w14:paraId="041F3C92" w14:textId="77777777" w:rsidR="00D10BBC" w:rsidRDefault="00D10BBC" w:rsidP="00175F99">
      <w:pPr>
        <w:pStyle w:val="StandardWeb"/>
        <w:numPr>
          <w:ilvl w:val="0"/>
          <w:numId w:val="193"/>
        </w:numPr>
      </w:pPr>
      <w:r>
        <w:t>mobile Kommissionierung</w:t>
      </w:r>
    </w:p>
    <w:p w14:paraId="3D63623D" w14:textId="77777777" w:rsidR="00D10BBC" w:rsidRDefault="00D10BBC" w:rsidP="00175F99">
      <w:pPr>
        <w:pStyle w:val="StandardWeb"/>
        <w:numPr>
          <w:ilvl w:val="0"/>
          <w:numId w:val="193"/>
        </w:numPr>
      </w:pPr>
      <w:r>
        <w:t>chargenbasierte Entnahme</w:t>
      </w:r>
    </w:p>
    <w:p w14:paraId="28BC96A7" w14:textId="77777777" w:rsidR="00D10BBC" w:rsidRDefault="00D10BBC" w:rsidP="00175F99">
      <w:pPr>
        <w:pStyle w:val="StandardWeb"/>
        <w:numPr>
          <w:ilvl w:val="0"/>
          <w:numId w:val="193"/>
        </w:numPr>
      </w:pPr>
      <w:r>
        <w:t>Chargensplitting</w:t>
      </w:r>
    </w:p>
    <w:p w14:paraId="65EC4BFF" w14:textId="77777777" w:rsidR="00D10BBC" w:rsidRDefault="00D10BBC" w:rsidP="00175F99">
      <w:pPr>
        <w:pStyle w:val="StandardWeb"/>
        <w:numPr>
          <w:ilvl w:val="0"/>
          <w:numId w:val="193"/>
        </w:numPr>
      </w:pPr>
      <w:r>
        <w:t xml:space="preserve">optionale Haltbarkeitsdatenerfassung </w:t>
      </w:r>
      <w:r>
        <w:rPr>
          <w:rStyle w:val="Fett"/>
        </w:rPr>
        <w:t>{{sled_date}}</w:t>
      </w:r>
    </w:p>
    <w:p w14:paraId="352C72D8" w14:textId="77777777" w:rsidR="00D10BBC" w:rsidRDefault="00D10BBC" w:rsidP="00175F99">
      <w:pPr>
        <w:pStyle w:val="StandardWeb"/>
        <w:numPr>
          <w:ilvl w:val="0"/>
          <w:numId w:val="193"/>
        </w:numPr>
      </w:pPr>
      <w:r>
        <w:t>Offline-Erfassung von Materialbewegungen</w:t>
      </w:r>
    </w:p>
    <w:p w14:paraId="053E8FF4" w14:textId="77777777" w:rsidR="00D10BBC" w:rsidRDefault="00D10BBC" w:rsidP="00175F99">
      <w:pPr>
        <w:pStyle w:val="StandardWeb"/>
        <w:numPr>
          <w:ilvl w:val="0"/>
          <w:numId w:val="193"/>
        </w:numPr>
      </w:pPr>
      <w:r>
        <w:t>Sammelbuchung mehrerer Positionen</w:t>
      </w:r>
    </w:p>
    <w:p w14:paraId="4C25420E" w14:textId="77777777" w:rsidR="00D10BBC" w:rsidRDefault="00D10BBC" w:rsidP="00175F99">
      <w:pPr>
        <w:pStyle w:val="StandardWeb"/>
        <w:numPr>
          <w:ilvl w:val="0"/>
          <w:numId w:val="193"/>
        </w:numPr>
      </w:pPr>
      <w:r>
        <w:t xml:space="preserve">Sortierfunktionen innerhalb der mobilen Anwendung </w:t>
      </w:r>
      <w:r>
        <w:rPr>
          <w:rStyle w:val="Fett"/>
        </w:rPr>
        <w:t>{{mobile_app}}</w:t>
      </w:r>
    </w:p>
    <w:p w14:paraId="32485D77" w14:textId="59D24F17" w:rsidR="00D10BBC" w:rsidRDefault="00D10BBC" w:rsidP="00995236">
      <w:pPr>
        <w:pStyle w:val="StandardWeb"/>
        <w:numPr>
          <w:ilvl w:val="0"/>
          <w:numId w:val="193"/>
        </w:numPr>
      </w:pPr>
      <w:r>
        <w:t>parallele Bearbeitung mehrerer Reservierungen</w:t>
      </w:r>
    </w:p>
    <w:p w14:paraId="1D367CCB" w14:textId="586C1096" w:rsidR="00D10BBC" w:rsidRDefault="00D10BBC" w:rsidP="00175F99">
      <w:pPr>
        <w:pStyle w:val="berschrift2"/>
        <w:numPr>
          <w:ilvl w:val="0"/>
          <w:numId w:val="0"/>
        </w:numPr>
        <w:jc w:val="both"/>
      </w:pPr>
      <w:r>
        <w:t>Systemverhalten</w:t>
      </w:r>
    </w:p>
    <w:p w14:paraId="4E5E3410" w14:textId="77777777" w:rsidR="00D10BBC" w:rsidRDefault="00D10BBC" w:rsidP="00175F99">
      <w:pPr>
        <w:pStyle w:val="StandardWeb"/>
      </w:pPr>
      <w:r>
        <w:t xml:space="preserve">Das System unterstützt eine mobile Datenerfassung mit lokaler Zwischenspeicherung im System </w:t>
      </w:r>
      <w:r>
        <w:rPr>
          <w:rStyle w:val="Fett"/>
        </w:rPr>
        <w:t>{{mobile_app}}</w:t>
      </w:r>
      <w:r>
        <w:t>.</w:t>
      </w:r>
    </w:p>
    <w:p w14:paraId="0F002C1F" w14:textId="5B29B3A1" w:rsidR="00D10BBC" w:rsidRDefault="00D10BBC" w:rsidP="00175F99">
      <w:pPr>
        <w:pStyle w:val="berschrift3"/>
        <w:numPr>
          <w:ilvl w:val="0"/>
          <w:numId w:val="0"/>
        </w:numPr>
        <w:ind w:left="720" w:hanging="720"/>
        <w:jc w:val="both"/>
      </w:pPr>
      <w:r>
        <w:t>Offline-Verarbeitung</w:t>
      </w:r>
    </w:p>
    <w:p w14:paraId="14A960BB" w14:textId="77777777" w:rsidR="00D10BBC" w:rsidRDefault="00D10BBC" w:rsidP="00175F99">
      <w:pPr>
        <w:pStyle w:val="StandardWeb"/>
      </w:pPr>
      <w:r>
        <w:t>Während der Erfassung werden Daten lokal gespeichert. Die eigentliche Buchung erfolgt erst im finalen Verarbeitungsschritt.</w:t>
      </w:r>
    </w:p>
    <w:p w14:paraId="40F093A4" w14:textId="77777777" w:rsidR="00D10BBC" w:rsidRDefault="00D10BBC" w:rsidP="00175F99">
      <w:pPr>
        <w:pStyle w:val="StandardWeb"/>
      </w:pPr>
      <w:r>
        <w:lastRenderedPageBreak/>
        <w:t>Parameter:</w:t>
      </w:r>
    </w:p>
    <w:p w14:paraId="685CCCC6" w14:textId="77777777" w:rsidR="00D10BBC" w:rsidRDefault="00D10BBC" w:rsidP="00175F99">
      <w:pPr>
        <w:pStyle w:val="StandardWeb"/>
        <w:numPr>
          <w:ilvl w:val="0"/>
          <w:numId w:val="194"/>
        </w:numPr>
      </w:pPr>
      <w:r>
        <w:rPr>
          <w:rStyle w:val="Fett"/>
        </w:rPr>
        <w:t>{{offline_cache_enabled}}</w:t>
      </w:r>
    </w:p>
    <w:p w14:paraId="4B28ABBC" w14:textId="77777777" w:rsidR="00D10BBC" w:rsidRDefault="00D10BBC" w:rsidP="00175F99">
      <w:pPr>
        <w:pStyle w:val="StandardWeb"/>
        <w:numPr>
          <w:ilvl w:val="0"/>
          <w:numId w:val="194"/>
        </w:numPr>
      </w:pPr>
      <w:r>
        <w:rPr>
          <w:rStyle w:val="Fett"/>
        </w:rPr>
        <w:t>{{sync_mode}}</w:t>
      </w:r>
    </w:p>
    <w:p w14:paraId="72512309" w14:textId="69DD1EB2" w:rsidR="00D10BBC" w:rsidRDefault="00D10BBC" w:rsidP="00175F99">
      <w:pPr>
        <w:pStyle w:val="berschrift3"/>
        <w:numPr>
          <w:ilvl w:val="0"/>
          <w:numId w:val="0"/>
        </w:numPr>
        <w:ind w:left="720" w:hanging="720"/>
        <w:jc w:val="both"/>
      </w:pPr>
      <w:r>
        <w:t>Reservierungssperren</w:t>
      </w:r>
    </w:p>
    <w:p w14:paraId="2DBA0502" w14:textId="77777777" w:rsidR="00D10BBC" w:rsidRDefault="00D10BBC" w:rsidP="00175F99">
      <w:pPr>
        <w:pStyle w:val="StandardWeb"/>
      </w:pPr>
      <w:r>
        <w:t>Um parallele Bearbeitung zu verhindern, wird eine Sperrlogik implementiert.</w:t>
      </w:r>
    </w:p>
    <w:p w14:paraId="545EF76A" w14:textId="77777777" w:rsidR="00D10BBC" w:rsidRDefault="00D10BBC" w:rsidP="00175F99">
      <w:pPr>
        <w:pStyle w:val="StandardWeb"/>
      </w:pPr>
      <w:r>
        <w:t>Sperrobjekt:</w:t>
      </w:r>
    </w:p>
    <w:p w14:paraId="5A46879B" w14:textId="77777777" w:rsidR="00D10BBC" w:rsidRDefault="00D10BBC" w:rsidP="00175F99">
      <w:pPr>
        <w:pStyle w:val="StandardWeb"/>
      </w:pPr>
      <w:r>
        <w:rPr>
          <w:rStyle w:val="Fett"/>
        </w:rPr>
        <w:t>{{lock_object}} = Reservierung + Lagerort</w:t>
      </w:r>
    </w:p>
    <w:p w14:paraId="5ECD26F0" w14:textId="77777777" w:rsidR="00D10BBC" w:rsidRDefault="00D10BBC" w:rsidP="00175F99">
      <w:pPr>
        <w:pStyle w:val="StandardWeb"/>
      </w:pPr>
      <w:r>
        <w:t xml:space="preserve">Sobald ein Benutzer eine Reservierung </w:t>
      </w:r>
      <w:r>
        <w:rPr>
          <w:rStyle w:val="Fett"/>
        </w:rPr>
        <w:t>{{reservation_number}}</w:t>
      </w:r>
      <w:r>
        <w:t xml:space="preserve"> bearbeitet:</w:t>
      </w:r>
    </w:p>
    <w:p w14:paraId="7F5BB906" w14:textId="77777777" w:rsidR="00D10BBC" w:rsidRDefault="00D10BBC" w:rsidP="00175F99">
      <w:pPr>
        <w:pStyle w:val="StandardWeb"/>
        <w:numPr>
          <w:ilvl w:val="0"/>
          <w:numId w:val="195"/>
        </w:numPr>
      </w:pPr>
      <w:r>
        <w:t xml:space="preserve">wird eine Sperre an das ERP-System </w:t>
      </w:r>
      <w:r>
        <w:rPr>
          <w:rStyle w:val="Fett"/>
        </w:rPr>
        <w:t>{{erp_system}}</w:t>
      </w:r>
      <w:r>
        <w:t xml:space="preserve"> übertragen</w:t>
      </w:r>
    </w:p>
    <w:p w14:paraId="7CD61456" w14:textId="77777777" w:rsidR="00D10BBC" w:rsidRDefault="00D10BBC" w:rsidP="00175F99">
      <w:pPr>
        <w:pStyle w:val="StandardWeb"/>
        <w:numPr>
          <w:ilvl w:val="0"/>
          <w:numId w:val="195"/>
        </w:numPr>
      </w:pPr>
      <w:r>
        <w:t>andere Benutzer können diese Reservierung nicht bearbeiten</w:t>
      </w:r>
    </w:p>
    <w:p w14:paraId="3BD71C81" w14:textId="77777777" w:rsidR="00D10BBC" w:rsidRDefault="00D10BBC" w:rsidP="00175F99">
      <w:pPr>
        <w:pStyle w:val="StandardWeb"/>
      </w:pPr>
      <w:r>
        <w:t>Systemmeldung bei Zugriff auf gesperrte Reservierung:</w:t>
      </w:r>
    </w:p>
    <w:p w14:paraId="466D650B" w14:textId="77777777" w:rsidR="00D10BBC" w:rsidRDefault="00D10BBC" w:rsidP="00175F99">
      <w:pPr>
        <w:pStyle w:val="StandardWeb"/>
      </w:pPr>
      <w:r>
        <w:rPr>
          <w:rStyle w:val="Fett"/>
        </w:rPr>
        <w:t>{{reservation_lock_message}}</w:t>
      </w:r>
      <w:r>
        <w:br/>
        <w:t xml:space="preserve">= </w:t>
      </w:r>
      <w:r>
        <w:rPr>
          <w:rStyle w:val="Hervorhebung"/>
        </w:rPr>
        <w:t>This reservation is currently being edited by USERID and is locked.</w:t>
      </w:r>
    </w:p>
    <w:p w14:paraId="6DCA2B37" w14:textId="77777777" w:rsidR="00D10BBC" w:rsidRDefault="00D10BBC" w:rsidP="00175F99">
      <w:pPr>
        <w:pStyle w:val="StandardWeb"/>
      </w:pPr>
      <w:r>
        <w:t>Die Sperre wird aufgehoben bei:</w:t>
      </w:r>
    </w:p>
    <w:p w14:paraId="7FE8BD1C" w14:textId="77777777" w:rsidR="00D10BBC" w:rsidRDefault="00D10BBC" w:rsidP="00175F99">
      <w:pPr>
        <w:pStyle w:val="StandardWeb"/>
        <w:numPr>
          <w:ilvl w:val="0"/>
          <w:numId w:val="196"/>
        </w:numPr>
      </w:pPr>
      <w:r>
        <w:t>erfolgreicher Verbuchung</w:t>
      </w:r>
    </w:p>
    <w:p w14:paraId="1EABDD2D" w14:textId="77777777" w:rsidR="00D10BBC" w:rsidRDefault="00D10BBC" w:rsidP="00175F99">
      <w:pPr>
        <w:pStyle w:val="StandardWeb"/>
        <w:numPr>
          <w:ilvl w:val="0"/>
          <w:numId w:val="196"/>
        </w:numPr>
      </w:pPr>
      <w:r>
        <w:t>Abbruch der Bearbeitung</w:t>
      </w:r>
    </w:p>
    <w:p w14:paraId="2EF6787F" w14:textId="576EEE68" w:rsidR="00D10BBC" w:rsidRDefault="00D10BBC" w:rsidP="00995236">
      <w:pPr>
        <w:pStyle w:val="StandardWeb"/>
        <w:numPr>
          <w:ilvl w:val="0"/>
          <w:numId w:val="196"/>
        </w:numPr>
      </w:pPr>
      <w:r>
        <w:t>manueller Entsperrung im ERP-System</w:t>
      </w:r>
    </w:p>
    <w:p w14:paraId="4079733C" w14:textId="74D74194" w:rsidR="00D10BBC" w:rsidRDefault="00D10BBC" w:rsidP="00175F99">
      <w:pPr>
        <w:pStyle w:val="berschrift2"/>
        <w:numPr>
          <w:ilvl w:val="0"/>
          <w:numId w:val="0"/>
        </w:numPr>
        <w:ind w:left="567" w:hanging="567"/>
        <w:jc w:val="both"/>
      </w:pPr>
      <w:r>
        <w:t>Systemintegration</w:t>
      </w:r>
    </w:p>
    <w:p w14:paraId="0E468923" w14:textId="77777777" w:rsidR="00D10BBC" w:rsidRDefault="00D10BBC" w:rsidP="00175F99">
      <w:pPr>
        <w:pStyle w:val="StandardWeb"/>
      </w:pPr>
      <w:r>
        <w:t xml:space="preserve">Das Modul ist in das ERP-System </w:t>
      </w:r>
      <w:r>
        <w:rPr>
          <w:rStyle w:val="Fett"/>
        </w:rPr>
        <w:t>{{erp_system}}</w:t>
      </w:r>
      <w:r>
        <w:t xml:space="preserve"> integriert und nutzt dieses für Datenabruf, Validierung und Verbuchung.</w:t>
      </w:r>
    </w:p>
    <w:p w14:paraId="4307AA01" w14:textId="77777777" w:rsidR="00D10BBC" w:rsidRDefault="00D10BBC" w:rsidP="00175F99">
      <w:pPr>
        <w:pStyle w:val="StandardWeb"/>
      </w:pPr>
      <w:r>
        <w:t>Relevante Integrationsobjekte:</w:t>
      </w:r>
    </w:p>
    <w:p w14:paraId="1811BB3D" w14:textId="77777777" w:rsidR="00D10BBC" w:rsidRDefault="00D10BBC" w:rsidP="00175F99">
      <w:pPr>
        <w:pStyle w:val="StandardWeb"/>
        <w:numPr>
          <w:ilvl w:val="0"/>
          <w:numId w:val="197"/>
        </w:numPr>
      </w:pPr>
      <w:r>
        <w:t xml:space="preserve">Reservierungsdokument </w:t>
      </w:r>
      <w:r>
        <w:rPr>
          <w:rStyle w:val="Fett"/>
        </w:rPr>
        <w:t>{{reservation_number}}</w:t>
      </w:r>
    </w:p>
    <w:p w14:paraId="7B48C296" w14:textId="77777777" w:rsidR="00D10BBC" w:rsidRDefault="00D10BBC" w:rsidP="00175F99">
      <w:pPr>
        <w:pStyle w:val="StandardWeb"/>
        <w:numPr>
          <w:ilvl w:val="0"/>
          <w:numId w:val="197"/>
        </w:numPr>
      </w:pPr>
      <w:r>
        <w:t xml:space="preserve">Materialstamm </w:t>
      </w:r>
      <w:r>
        <w:rPr>
          <w:rStyle w:val="Fett"/>
        </w:rPr>
        <w:t>{{material_number}}</w:t>
      </w:r>
    </w:p>
    <w:p w14:paraId="315DF3DF" w14:textId="77777777" w:rsidR="00D10BBC" w:rsidRDefault="00D10BBC" w:rsidP="00175F99">
      <w:pPr>
        <w:pStyle w:val="StandardWeb"/>
        <w:numPr>
          <w:ilvl w:val="0"/>
          <w:numId w:val="197"/>
        </w:numPr>
      </w:pPr>
      <w:r>
        <w:t>Lagerbestand (</w:t>
      </w:r>
      <w:r>
        <w:rPr>
          <w:rStyle w:val="Fett"/>
        </w:rPr>
        <w:t>{{productstock_bo}}</w:t>
      </w:r>
      <w:r>
        <w:t>)</w:t>
      </w:r>
    </w:p>
    <w:p w14:paraId="7C6183C1" w14:textId="77777777" w:rsidR="00D10BBC" w:rsidRDefault="00D10BBC" w:rsidP="00175F99">
      <w:pPr>
        <w:pStyle w:val="StandardWeb"/>
        <w:numPr>
          <w:ilvl w:val="0"/>
          <w:numId w:val="197"/>
        </w:numPr>
      </w:pPr>
      <w:r>
        <w:t>Materialbewegungen</w:t>
      </w:r>
    </w:p>
    <w:p w14:paraId="440889D6" w14:textId="77777777" w:rsidR="00D10BBC" w:rsidRDefault="00D10BBC" w:rsidP="00175F99">
      <w:pPr>
        <w:pStyle w:val="StandardWeb"/>
        <w:numPr>
          <w:ilvl w:val="0"/>
          <w:numId w:val="197"/>
        </w:numPr>
      </w:pPr>
      <w:r>
        <w:t xml:space="preserve">Kostenobjekte </w:t>
      </w:r>
      <w:r>
        <w:rPr>
          <w:rStyle w:val="Fett"/>
        </w:rPr>
        <w:t>{{cost_object}}</w:t>
      </w:r>
    </w:p>
    <w:p w14:paraId="169CA0D9" w14:textId="77777777" w:rsidR="00D10BBC" w:rsidRDefault="00D10BBC" w:rsidP="00175F99">
      <w:pPr>
        <w:pStyle w:val="StandardWeb"/>
      </w:pPr>
      <w:r>
        <w:t>Typische technische Implementierung erfolgt über standardisierte Materialbewegungsfunktionen im ERP-System.</w:t>
      </w:r>
    </w:p>
    <w:p w14:paraId="11D370F6" w14:textId="55BD023E" w:rsidR="00D10BBC" w:rsidRDefault="00D10BBC" w:rsidP="00995236"/>
    <w:p w14:paraId="77A155D2" w14:textId="4F0BE508" w:rsidR="00D10BBC" w:rsidRDefault="00D10BBC" w:rsidP="00175F99">
      <w:pPr>
        <w:pStyle w:val="berschrift2"/>
        <w:numPr>
          <w:ilvl w:val="0"/>
          <w:numId w:val="0"/>
        </w:numPr>
        <w:ind w:left="567" w:hanging="567"/>
        <w:jc w:val="both"/>
      </w:pPr>
      <w:r>
        <w:lastRenderedPageBreak/>
        <w:t>Besonderheiten / Erweiterungen</w:t>
      </w:r>
    </w:p>
    <w:p w14:paraId="03664BEF" w14:textId="165E3BF3" w:rsidR="00D10BBC" w:rsidRDefault="00D10BBC" w:rsidP="00175F99">
      <w:pPr>
        <w:pStyle w:val="berschrift3"/>
        <w:numPr>
          <w:ilvl w:val="0"/>
          <w:numId w:val="0"/>
        </w:numPr>
        <w:ind w:left="720" w:hanging="720"/>
        <w:jc w:val="both"/>
      </w:pPr>
      <w:r>
        <w:t>Reservierungssperre</w:t>
      </w:r>
    </w:p>
    <w:p w14:paraId="067BBFDB" w14:textId="77777777" w:rsidR="00D10BBC" w:rsidRDefault="00D10BBC" w:rsidP="00175F99">
      <w:pPr>
        <w:pStyle w:val="StandardWeb"/>
      </w:pPr>
      <w:r>
        <w:t>Zur Sicherstellung der Datenkonsistenz wird eine Reservierungssperre implementiert.</w:t>
      </w:r>
    </w:p>
    <w:p w14:paraId="547BF898" w14:textId="77777777" w:rsidR="00D10BBC" w:rsidRDefault="00D10BBC" w:rsidP="00175F99">
      <w:pPr>
        <w:pStyle w:val="StandardWeb"/>
      </w:pPr>
      <w:r>
        <w:t>Technische Verwaltung der Sperren erfolgt über die Transaktion:</w:t>
      </w:r>
    </w:p>
    <w:p w14:paraId="32FCB65D" w14:textId="77777777" w:rsidR="00D10BBC" w:rsidRDefault="00D10BBC" w:rsidP="00175F99">
      <w:pPr>
        <w:pStyle w:val="StandardWeb"/>
      </w:pPr>
      <w:r>
        <w:rPr>
          <w:rStyle w:val="Fett"/>
        </w:rPr>
        <w:t>{{reservation_lock_transaction}} = ZWFMMM_WARESLOCK</w:t>
      </w:r>
    </w:p>
    <w:p w14:paraId="4E2C0896" w14:textId="6F501D76" w:rsidR="00D10BBC" w:rsidRDefault="00D10BBC" w:rsidP="00175F99">
      <w:pPr>
        <w:pStyle w:val="StandardWeb"/>
      </w:pPr>
      <w:r>
        <w:t>Diese Logik verhindert parallele Bearbeitung derselben Reservierung.</w:t>
      </w:r>
    </w:p>
    <w:p w14:paraId="0A524999" w14:textId="6F872376" w:rsidR="00D10BBC" w:rsidRDefault="00D10BBC" w:rsidP="00175F99">
      <w:pPr>
        <w:pStyle w:val="berschrift3"/>
        <w:numPr>
          <w:ilvl w:val="0"/>
          <w:numId w:val="0"/>
        </w:numPr>
        <w:ind w:left="720" w:hanging="720"/>
        <w:jc w:val="both"/>
      </w:pPr>
      <w:r>
        <w:t>Abbruchfunktion (Discard)</w:t>
      </w:r>
    </w:p>
    <w:p w14:paraId="11DE23AA" w14:textId="77777777" w:rsidR="00D10BBC" w:rsidRDefault="00D10BBC" w:rsidP="00175F99">
      <w:pPr>
        <w:pStyle w:val="StandardWeb"/>
      </w:pPr>
      <w:r>
        <w:t>Eine Abbruchfunktion ermöglicht das kontrollierte Beenden eines begonnenen Kommissionierprozesses.</w:t>
      </w:r>
    </w:p>
    <w:p w14:paraId="120AE343" w14:textId="77777777" w:rsidR="00D10BBC" w:rsidRDefault="00D10BBC" w:rsidP="00175F99">
      <w:pPr>
        <w:pStyle w:val="StandardWeb"/>
      </w:pPr>
      <w:r>
        <w:t>Beim Abbruch werden:</w:t>
      </w:r>
    </w:p>
    <w:p w14:paraId="46BD4526" w14:textId="77777777" w:rsidR="00D10BBC" w:rsidRDefault="00D10BBC" w:rsidP="00175F99">
      <w:pPr>
        <w:pStyle w:val="StandardWeb"/>
        <w:numPr>
          <w:ilvl w:val="0"/>
          <w:numId w:val="198"/>
        </w:numPr>
      </w:pPr>
      <w:r>
        <w:t>alle lokal erfassten Mengen gelöscht</w:t>
      </w:r>
    </w:p>
    <w:p w14:paraId="6612AB67" w14:textId="77777777" w:rsidR="00D10BBC" w:rsidRDefault="00D10BBC" w:rsidP="00175F99">
      <w:pPr>
        <w:pStyle w:val="StandardWeb"/>
        <w:numPr>
          <w:ilvl w:val="0"/>
          <w:numId w:val="198"/>
        </w:numPr>
      </w:pPr>
      <w:r>
        <w:t>die Reservierungssperre aufgehoben</w:t>
      </w:r>
    </w:p>
    <w:p w14:paraId="75467E22" w14:textId="77777777" w:rsidR="00D10BBC" w:rsidRDefault="00D10BBC" w:rsidP="00175F99">
      <w:pPr>
        <w:pStyle w:val="StandardWeb"/>
        <w:numPr>
          <w:ilvl w:val="0"/>
          <w:numId w:val="198"/>
        </w:numPr>
      </w:pPr>
      <w:r>
        <w:t>die Reservierung wieder freigegeben</w:t>
      </w:r>
    </w:p>
    <w:p w14:paraId="2C61D7E3" w14:textId="77777777" w:rsidR="00D10BBC" w:rsidRDefault="00D10BBC" w:rsidP="00175F99">
      <w:pPr>
        <w:pStyle w:val="StandardWeb"/>
      </w:pPr>
      <w:r>
        <w:t>Parameter:</w:t>
      </w:r>
    </w:p>
    <w:p w14:paraId="40A3EAC5" w14:textId="77777777" w:rsidR="00D10BBC" w:rsidRDefault="00D10BBC" w:rsidP="00175F99">
      <w:pPr>
        <w:pStyle w:val="StandardWeb"/>
        <w:numPr>
          <w:ilvl w:val="0"/>
          <w:numId w:val="199"/>
        </w:numPr>
      </w:pPr>
      <w:r>
        <w:rPr>
          <w:rStyle w:val="Fett"/>
        </w:rPr>
        <w:t>{{discard_function_enabled}}</w:t>
      </w:r>
    </w:p>
    <w:p w14:paraId="6B725018" w14:textId="77777777" w:rsidR="00D10BBC" w:rsidRDefault="00D10BBC" w:rsidP="00175F99">
      <w:pPr>
        <w:pStyle w:val="StandardWeb"/>
        <w:numPr>
          <w:ilvl w:val="0"/>
          <w:numId w:val="199"/>
        </w:numPr>
      </w:pPr>
      <w:r>
        <w:rPr>
          <w:rStyle w:val="Fett"/>
        </w:rPr>
        <w:t>{{local_capture_deleted_on_discard}}</w:t>
      </w:r>
    </w:p>
    <w:p w14:paraId="579B42DC" w14:textId="0B01666D" w:rsidR="00D10BBC" w:rsidRDefault="00D10BBC" w:rsidP="00175F99">
      <w:pPr>
        <w:pStyle w:val="berschrift3"/>
        <w:numPr>
          <w:ilvl w:val="0"/>
          <w:numId w:val="0"/>
        </w:numPr>
        <w:jc w:val="both"/>
      </w:pPr>
      <w:r>
        <w:t>Statusanzeige „Ongoing“</w:t>
      </w:r>
    </w:p>
    <w:p w14:paraId="7A60E3A9" w14:textId="77777777" w:rsidR="00D10BBC" w:rsidRDefault="00D10BBC" w:rsidP="00175F99">
      <w:pPr>
        <w:pStyle w:val="StandardWeb"/>
      </w:pPr>
      <w:r>
        <w:t xml:space="preserve">Reservierungen, die aktuell vom Benutzer bearbeitet werden, werden innerhalb der Benutzeroberfläche mit dem Status </w:t>
      </w:r>
      <w:r>
        <w:rPr>
          <w:rStyle w:val="Fett"/>
        </w:rPr>
        <w:t>„{{ongoing_status_label}}“</w:t>
      </w:r>
      <w:r>
        <w:t xml:space="preserve"> gekennzeichnet.</w:t>
      </w:r>
    </w:p>
    <w:p w14:paraId="720AC041" w14:textId="77777777" w:rsidR="00D10BBC" w:rsidRDefault="00D10BBC" w:rsidP="00175F99">
      <w:pPr>
        <w:pStyle w:val="StandardWeb"/>
      </w:pPr>
      <w:r>
        <w:t>Eigenschaften:</w:t>
      </w:r>
    </w:p>
    <w:p w14:paraId="217E732E" w14:textId="77777777" w:rsidR="00D10BBC" w:rsidRDefault="00D10BBC" w:rsidP="00175F99">
      <w:pPr>
        <w:pStyle w:val="StandardWeb"/>
        <w:numPr>
          <w:ilvl w:val="0"/>
          <w:numId w:val="200"/>
        </w:numPr>
      </w:pPr>
      <w:r>
        <w:t>nur für den aktuellen Benutzer sichtbar</w:t>
      </w:r>
    </w:p>
    <w:p w14:paraId="0B155F0A" w14:textId="77777777" w:rsidR="00D10BBC" w:rsidRDefault="00D10BBC" w:rsidP="00175F99">
      <w:pPr>
        <w:pStyle w:val="StandardWeb"/>
        <w:numPr>
          <w:ilvl w:val="0"/>
          <w:numId w:val="200"/>
        </w:numPr>
      </w:pPr>
      <w:r>
        <w:t>rein UI-basierter Status</w:t>
      </w:r>
    </w:p>
    <w:p w14:paraId="4DEBC65E" w14:textId="77777777" w:rsidR="00D10BBC" w:rsidRDefault="00D10BBC" w:rsidP="00175F99">
      <w:pPr>
        <w:pStyle w:val="StandardWeb"/>
        <w:numPr>
          <w:ilvl w:val="0"/>
          <w:numId w:val="200"/>
        </w:numPr>
      </w:pPr>
      <w:r>
        <w:t>keine systemweite Sperrinformation</w:t>
      </w:r>
    </w:p>
    <w:p w14:paraId="6925E5C7" w14:textId="4FC309AA" w:rsidR="00D10BBC" w:rsidRDefault="00D10BBC" w:rsidP="00995236"/>
    <w:p w14:paraId="6DECF721" w14:textId="77777777" w:rsidR="00D10BBC" w:rsidRDefault="00D10BBC" w:rsidP="00995236">
      <w:pPr>
        <w:pStyle w:val="berschrift3"/>
        <w:jc w:val="both"/>
      </w:pPr>
      <w:r>
        <w:lastRenderedPageBreak/>
        <w:t>7.4 Mobile Offline-Unterstützung</w:t>
      </w:r>
    </w:p>
    <w:p w14:paraId="36D1A626" w14:textId="77777777" w:rsidR="00D10BBC" w:rsidRDefault="00D10BBC" w:rsidP="00175F99">
      <w:pPr>
        <w:pStyle w:val="StandardWeb"/>
      </w:pPr>
      <w:r>
        <w:t xml:space="preserve">Der Prozess unterstützt eine mobile Offline-Erfassung über </w:t>
      </w:r>
      <w:r>
        <w:rPr>
          <w:rStyle w:val="Fett"/>
        </w:rPr>
        <w:t>{{mobile_app}}</w:t>
      </w:r>
      <w:r>
        <w:t>.</w:t>
      </w:r>
    </w:p>
    <w:p w14:paraId="23DFCEB5" w14:textId="77777777" w:rsidR="00D10BBC" w:rsidRDefault="00D10BBC" w:rsidP="00175F99">
      <w:pPr>
        <w:pStyle w:val="StandardWeb"/>
      </w:pPr>
      <w:r>
        <w:t>Materialbewegungen können lokal erfasst und zu einem späteren Zeitpunkt gesammelt synchronisiert werden.</w:t>
      </w:r>
    </w:p>
    <w:p w14:paraId="5C09B37E" w14:textId="77777777" w:rsidR="00D10BBC" w:rsidRDefault="00D10BBC" w:rsidP="00175F99">
      <w:pPr>
        <w:pStyle w:val="StandardWeb"/>
      </w:pPr>
      <w:r>
        <w:t>Parameter:</w:t>
      </w:r>
    </w:p>
    <w:p w14:paraId="7B37DC62" w14:textId="77777777" w:rsidR="00D10BBC" w:rsidRDefault="00D10BBC" w:rsidP="00175F99">
      <w:pPr>
        <w:pStyle w:val="StandardWeb"/>
        <w:numPr>
          <w:ilvl w:val="0"/>
          <w:numId w:val="201"/>
        </w:numPr>
      </w:pPr>
      <w:r>
        <w:rPr>
          <w:rStyle w:val="Fett"/>
        </w:rPr>
        <w:t>{{offline_mode_enabled}}</w:t>
      </w:r>
    </w:p>
    <w:p w14:paraId="290EA638" w14:textId="77777777" w:rsidR="00D10BBC" w:rsidRDefault="00D10BBC" w:rsidP="00175F99">
      <w:pPr>
        <w:pStyle w:val="StandardWeb"/>
        <w:numPr>
          <w:ilvl w:val="0"/>
          <w:numId w:val="201"/>
        </w:numPr>
      </w:pPr>
      <w:r>
        <w:rPr>
          <w:rStyle w:val="Fett"/>
        </w:rPr>
        <w:t>{{delayed_sync_enabled}}</w:t>
      </w:r>
    </w:p>
    <w:p w14:paraId="3777A2CC" w14:textId="77777777" w:rsidR="00D10BBC" w:rsidRDefault="00D10BBC" w:rsidP="00995236"/>
    <w:p w14:paraId="293ECE81" w14:textId="77777777" w:rsidR="00D10BBC" w:rsidRDefault="00D10BBC" w:rsidP="00995236"/>
    <w:p w14:paraId="2AEAAEEA" w14:textId="77777777" w:rsidR="00D10BBC" w:rsidRDefault="00D10BBC" w:rsidP="00995236"/>
    <w:p w14:paraId="5D830817" w14:textId="77777777" w:rsidR="00D10BBC" w:rsidRDefault="00D10BBC" w:rsidP="00995236"/>
    <w:p w14:paraId="7F80CC42" w14:textId="77777777" w:rsidR="00D10BBC" w:rsidRDefault="00D10BBC" w:rsidP="00995236"/>
    <w:p w14:paraId="3FA52EB3" w14:textId="77777777" w:rsidR="00D10BBC" w:rsidRDefault="00D10BBC" w:rsidP="00995236"/>
    <w:p w14:paraId="1831628F" w14:textId="77777777" w:rsidR="00D10BBC" w:rsidRDefault="00D10BBC" w:rsidP="00995236"/>
    <w:p w14:paraId="1A4F6D59" w14:textId="77777777" w:rsidR="00D10BBC" w:rsidRDefault="00D10BBC" w:rsidP="00995236"/>
    <w:p w14:paraId="776EC9B1" w14:textId="77777777" w:rsidR="00140847" w:rsidRDefault="00140847" w:rsidP="00995236">
      <w:pPr>
        <w:pStyle w:val="berschrift1"/>
        <w:jc w:val="both"/>
      </w:pPr>
      <w:r>
        <w:t>PBM2200 – Warenausgang auf Kostenstelle</w:t>
      </w:r>
    </w:p>
    <w:p w14:paraId="703C82BC" w14:textId="77777777" w:rsidR="00140847" w:rsidRDefault="00140847" w:rsidP="00175F99">
      <w:pPr>
        <w:pStyle w:val="StandardWeb"/>
      </w:pPr>
      <w:r>
        <w:rPr>
          <w:rStyle w:val="Hervorhebung"/>
        </w:rPr>
        <w:t>(Goods Issue to Cost Center)</w:t>
      </w:r>
    </w:p>
    <w:p w14:paraId="5C7054AA" w14:textId="77777777" w:rsidR="00140847" w:rsidRDefault="00EF2352" w:rsidP="00995236">
      <w:r>
        <w:pict w14:anchorId="30FE84AD">
          <v:rect id="Rechteck 696" o:spid="_x0000_s2124" alt="" style="width:453.6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5C6CED06" w14:textId="77777777" w:rsidR="00140847" w:rsidRDefault="00140847" w:rsidP="00995236">
      <w:pPr>
        <w:pStyle w:val="berschrift1"/>
        <w:jc w:val="both"/>
      </w:pPr>
      <w:r>
        <w:t>1. Zielsetzung</w:t>
      </w:r>
    </w:p>
    <w:p w14:paraId="59CDF544" w14:textId="77777777" w:rsidR="00140847" w:rsidRDefault="00140847" w:rsidP="00175F99">
      <w:pPr>
        <w:pStyle w:val="StandardWeb"/>
      </w:pPr>
      <w:r>
        <w:t xml:space="preserve">Das Modul </w:t>
      </w:r>
      <w:r>
        <w:rPr>
          <w:rStyle w:val="Fett"/>
        </w:rPr>
        <w:t>{{prozess_id}} – {{prozess_name}}</w:t>
      </w:r>
      <w:r>
        <w:t xml:space="preserve"> beschreibt den Prozess der Entnahme von Materialien aus dem Lagerbestand mit direkter Verbuchung des Verbrauchs auf eine Kostenstelle.</w:t>
      </w:r>
    </w:p>
    <w:p w14:paraId="4D4715BB" w14:textId="77777777" w:rsidR="00140847" w:rsidRDefault="00140847" w:rsidP="00175F99">
      <w:pPr>
        <w:pStyle w:val="StandardWeb"/>
      </w:pPr>
      <w:r>
        <w:t xml:space="preserve">Der Warenausgang erfolgt als Materialbewegung im ERP-System </w:t>
      </w:r>
      <w:r>
        <w:rPr>
          <w:rStyle w:val="Fett"/>
        </w:rPr>
        <w:t>{{erp_system}}</w:t>
      </w:r>
      <w:r>
        <w:t xml:space="preserve"> und stellt sicher, dass Materialentnahmen korrekt dokumentiert, Bestände reduziert und die verursachungsgerechte Kostenverrechnung durchgeführt werden.</w:t>
      </w:r>
    </w:p>
    <w:p w14:paraId="3B199395" w14:textId="77777777" w:rsidR="00140847" w:rsidRDefault="00140847" w:rsidP="00175F99">
      <w:pPr>
        <w:pStyle w:val="StandardWeb"/>
      </w:pPr>
      <w:r>
        <w:t>Durch die Verbuchung des Warenausgangs werden folgende Effekte erzielt:</w:t>
      </w:r>
    </w:p>
    <w:p w14:paraId="5F3F7D24" w14:textId="77777777" w:rsidR="00140847" w:rsidRDefault="00140847" w:rsidP="00175F99">
      <w:pPr>
        <w:pStyle w:val="StandardWeb"/>
        <w:numPr>
          <w:ilvl w:val="0"/>
          <w:numId w:val="202"/>
        </w:numPr>
      </w:pPr>
      <w:r>
        <w:t xml:space="preserve">Reduzierung des Lagerbestands im Lagerort </w:t>
      </w:r>
      <w:r>
        <w:rPr>
          <w:rStyle w:val="Fett"/>
        </w:rPr>
        <w:t>{{storage_location_id}}</w:t>
      </w:r>
    </w:p>
    <w:p w14:paraId="21B0A8E5" w14:textId="77777777" w:rsidR="00140847" w:rsidRDefault="00140847" w:rsidP="00175F99">
      <w:pPr>
        <w:pStyle w:val="StandardWeb"/>
        <w:numPr>
          <w:ilvl w:val="0"/>
          <w:numId w:val="202"/>
        </w:numPr>
      </w:pPr>
      <w:r>
        <w:t xml:space="preserve">Verbrauchsbuchung auf die zugehörige Kostenstelle </w:t>
      </w:r>
      <w:r>
        <w:rPr>
          <w:rStyle w:val="Fett"/>
        </w:rPr>
        <w:t>{{cost_center_id}}</w:t>
      </w:r>
    </w:p>
    <w:p w14:paraId="114C125D" w14:textId="77777777" w:rsidR="00140847" w:rsidRDefault="00140847" w:rsidP="00175F99">
      <w:pPr>
        <w:pStyle w:val="StandardWeb"/>
        <w:numPr>
          <w:ilvl w:val="0"/>
          <w:numId w:val="202"/>
        </w:numPr>
      </w:pPr>
      <w:r>
        <w:lastRenderedPageBreak/>
        <w:t>Aktualisierung der Bestandsbewertung</w:t>
      </w:r>
    </w:p>
    <w:p w14:paraId="2E6943F7" w14:textId="77777777" w:rsidR="00140847" w:rsidRDefault="00140847" w:rsidP="00175F99">
      <w:pPr>
        <w:pStyle w:val="StandardWeb"/>
        <w:numPr>
          <w:ilvl w:val="0"/>
          <w:numId w:val="202"/>
        </w:numPr>
      </w:pPr>
      <w:r>
        <w:t>Aktualisierung controllingrelevanter Verbrauchsdaten</w:t>
      </w:r>
    </w:p>
    <w:p w14:paraId="17612DD4" w14:textId="77777777" w:rsidR="00140847" w:rsidRDefault="00140847" w:rsidP="00175F99">
      <w:pPr>
        <w:pStyle w:val="StandardWeb"/>
      </w:pPr>
      <w:r>
        <w:t>Die Standardbewegungsart im SAP-System ist:</w:t>
      </w:r>
    </w:p>
    <w:p w14:paraId="0627E25B" w14:textId="77777777" w:rsidR="00140847" w:rsidRDefault="00140847" w:rsidP="00175F99">
      <w:pPr>
        <w:pStyle w:val="StandardWeb"/>
      </w:pPr>
      <w:r>
        <w:rPr>
          <w:rStyle w:val="Fett"/>
        </w:rPr>
        <w:t>{{movement_type_gi_cost_center}} = 201</w:t>
      </w:r>
    </w:p>
    <w:p w14:paraId="43236359" w14:textId="77777777" w:rsidR="00140847" w:rsidRDefault="00140847" w:rsidP="00175F99">
      <w:pPr>
        <w:pStyle w:val="StandardWeb"/>
      </w:pPr>
      <w:r>
        <w:t xml:space="preserve">Der Prozess ist für eine mobile Lagerbearbeitung über </w:t>
      </w:r>
      <w:r>
        <w:rPr>
          <w:rStyle w:val="Fett"/>
        </w:rPr>
        <w:t>{{mobile_app}}</w:t>
      </w:r>
      <w:r>
        <w:t xml:space="preserve"> optimiert und ermöglicht eine strukturierte Erfassung mehrerer Materialpositionen mit anschließender Sammelbuchung.</w:t>
      </w:r>
    </w:p>
    <w:p w14:paraId="3FA72034" w14:textId="77777777" w:rsidR="00140847" w:rsidRDefault="00EF2352" w:rsidP="00995236">
      <w:r>
        <w:pict w14:anchorId="4E7CBBCE">
          <v:rect id="Rechteck 694" o:spid="_x0000_s2123" alt="" style="width:453.6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098B40B0" w14:textId="77777777" w:rsidR="00140847" w:rsidRDefault="00140847" w:rsidP="00995236">
      <w:pPr>
        <w:pStyle w:val="berschrift1"/>
        <w:jc w:val="both"/>
      </w:pPr>
      <w:r>
        <w:t>2. Prozessübersicht</w:t>
      </w:r>
    </w:p>
    <w:p w14:paraId="3E3D5297" w14:textId="77777777" w:rsidR="00140847" w:rsidRDefault="00140847" w:rsidP="00175F99">
      <w:pPr>
        <w:pStyle w:val="StandardWeb"/>
      </w:pPr>
      <w:r>
        <w:t xml:space="preserve">Der Prozess </w:t>
      </w:r>
      <w:r>
        <w:rPr>
          <w:rStyle w:val="Fett"/>
        </w:rPr>
        <w:t>„Warenausgang auf Kostenstelle“</w:t>
      </w:r>
      <w:r>
        <w:t xml:space="preserve"> ermöglicht die Entnahme von Materialien aus dem Lagerbestand, ohne dass eine Reservierung oder ein Auftrag zugrunde liegt.</w:t>
      </w:r>
    </w:p>
    <w:p w14:paraId="51963C9A" w14:textId="77777777" w:rsidR="00140847" w:rsidRDefault="00140847" w:rsidP="00175F99">
      <w:pPr>
        <w:pStyle w:val="StandardWeb"/>
      </w:pPr>
      <w:r>
        <w:t>Die Verarbeitung erfolgt auf Basis folgender Eingaben:</w:t>
      </w:r>
    </w:p>
    <w:p w14:paraId="0B9FC04E" w14:textId="77777777" w:rsidR="00140847" w:rsidRDefault="00140847" w:rsidP="00175F99">
      <w:pPr>
        <w:pStyle w:val="StandardWeb"/>
        <w:numPr>
          <w:ilvl w:val="0"/>
          <w:numId w:val="203"/>
        </w:numPr>
      </w:pPr>
      <w:r>
        <w:t xml:space="preserve">Kostenstelle </w:t>
      </w:r>
      <w:r>
        <w:rPr>
          <w:rStyle w:val="Fett"/>
        </w:rPr>
        <w:t>{{cost_center_id}}</w:t>
      </w:r>
    </w:p>
    <w:p w14:paraId="0AA13A72" w14:textId="77777777" w:rsidR="00140847" w:rsidRDefault="00140847" w:rsidP="00175F99">
      <w:pPr>
        <w:pStyle w:val="StandardWeb"/>
        <w:numPr>
          <w:ilvl w:val="0"/>
          <w:numId w:val="203"/>
        </w:numPr>
      </w:pPr>
      <w:r>
        <w:t xml:space="preserve">Lagerort </w:t>
      </w:r>
      <w:r>
        <w:rPr>
          <w:rStyle w:val="Fett"/>
        </w:rPr>
        <w:t>{{storage_location_id}}</w:t>
      </w:r>
    </w:p>
    <w:p w14:paraId="664BCD2D" w14:textId="77777777" w:rsidR="00140847" w:rsidRDefault="00140847" w:rsidP="00175F99">
      <w:pPr>
        <w:pStyle w:val="StandardWeb"/>
        <w:numPr>
          <w:ilvl w:val="0"/>
          <w:numId w:val="203"/>
        </w:numPr>
      </w:pPr>
      <w:r>
        <w:t xml:space="preserve">Materialauswahl </w:t>
      </w:r>
      <w:r>
        <w:rPr>
          <w:rStyle w:val="Fett"/>
        </w:rPr>
        <w:t>{{material_number}}</w:t>
      </w:r>
    </w:p>
    <w:p w14:paraId="050B262C" w14:textId="77777777" w:rsidR="00140847" w:rsidRDefault="00140847" w:rsidP="00175F99">
      <w:pPr>
        <w:pStyle w:val="StandardWeb"/>
        <w:numPr>
          <w:ilvl w:val="0"/>
          <w:numId w:val="203"/>
        </w:numPr>
      </w:pPr>
      <w:r>
        <w:t xml:space="preserve">Entnahmemenge </w:t>
      </w:r>
      <w:r>
        <w:rPr>
          <w:rStyle w:val="Fett"/>
        </w:rPr>
        <w:t>{{issue_quantity}}</w:t>
      </w:r>
    </w:p>
    <w:p w14:paraId="17C40BE7" w14:textId="77777777" w:rsidR="00140847" w:rsidRDefault="00140847" w:rsidP="00175F99">
      <w:pPr>
        <w:pStyle w:val="StandardWeb"/>
      </w:pPr>
      <w:r>
        <w:t xml:space="preserve">Der Benutzer erfasst die zu entnehmenden Materialien innerhalb der mobilen Anwendung </w:t>
      </w:r>
      <w:r>
        <w:rPr>
          <w:rStyle w:val="Fett"/>
        </w:rPr>
        <w:t>{{mobile_app}}</w:t>
      </w:r>
      <w:r>
        <w:t>.</w:t>
      </w:r>
    </w:p>
    <w:p w14:paraId="57094CF2" w14:textId="77777777" w:rsidR="00140847" w:rsidRDefault="00140847" w:rsidP="00175F99">
      <w:pPr>
        <w:pStyle w:val="StandardWeb"/>
      </w:pPr>
      <w:r>
        <w:t xml:space="preserve">Die Datenerfassung erfolgt zunächst lokal und wird erst nach Abschluss des Vorgangs gesammelt an das ERP-System </w:t>
      </w:r>
      <w:r>
        <w:rPr>
          <w:rStyle w:val="Fett"/>
        </w:rPr>
        <w:t>{{erp_system}}</w:t>
      </w:r>
      <w:r>
        <w:t xml:space="preserve"> übertragen.</w:t>
      </w:r>
    </w:p>
    <w:p w14:paraId="1AD9CA51" w14:textId="77777777" w:rsidR="00140847" w:rsidRDefault="00140847" w:rsidP="00175F99">
      <w:pPr>
        <w:pStyle w:val="StandardWeb"/>
      </w:pPr>
      <w:r>
        <w:t xml:space="preserve">Nach erfolgreicher Buchung wird ein </w:t>
      </w:r>
      <w:r>
        <w:rPr>
          <w:rStyle w:val="Fett"/>
        </w:rPr>
        <w:t>Materialbeleg {{material_document_number}}</w:t>
      </w:r>
      <w:r>
        <w:t xml:space="preserve"> erzeugt und der Materialverbrauch der angegebenen Kostenstelle </w:t>
      </w:r>
      <w:r>
        <w:rPr>
          <w:rStyle w:val="Fett"/>
        </w:rPr>
        <w:t>{{cost_center_id}}</w:t>
      </w:r>
      <w:r>
        <w:t xml:space="preserve"> zugeordnet.</w:t>
      </w:r>
    </w:p>
    <w:p w14:paraId="30333635" w14:textId="77777777" w:rsidR="00140847" w:rsidRDefault="00EF2352" w:rsidP="00995236">
      <w:r>
        <w:pict w14:anchorId="27C699F5">
          <v:rect id="Rechteck 692" o:spid="_x0000_s2122" alt="" style="width:453.6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37B34C3F" w14:textId="77777777" w:rsidR="00140847" w:rsidRDefault="00140847" w:rsidP="00995236">
      <w:pPr>
        <w:pStyle w:val="berschrift1"/>
        <w:jc w:val="both"/>
      </w:pPr>
      <w:r>
        <w:t>3. Prozessbeschreibung</w:t>
      </w:r>
    </w:p>
    <w:p w14:paraId="7480E12E" w14:textId="77777777" w:rsidR="00140847" w:rsidRDefault="00140847" w:rsidP="00995236">
      <w:pPr>
        <w:pStyle w:val="berschrift2"/>
        <w:jc w:val="both"/>
      </w:pPr>
      <w:r>
        <w:t>3.1 Eingabe der Kostenstelle</w:t>
      </w:r>
    </w:p>
    <w:p w14:paraId="0F4B88D1" w14:textId="77777777" w:rsidR="00140847" w:rsidRDefault="00140847" w:rsidP="00175F99">
      <w:pPr>
        <w:pStyle w:val="StandardWeb"/>
      </w:pPr>
      <w:r>
        <w:t xml:space="preserve">Der Benutzer gibt die Kostenstelle </w:t>
      </w:r>
      <w:r>
        <w:rPr>
          <w:rStyle w:val="Fett"/>
        </w:rPr>
        <w:t>{{cost_center_id}}</w:t>
      </w:r>
      <w:r>
        <w:t xml:space="preserve"> manuell ein.</w:t>
      </w:r>
    </w:p>
    <w:p w14:paraId="5FCC6B01" w14:textId="77777777" w:rsidR="00140847" w:rsidRDefault="00140847" w:rsidP="00175F99">
      <w:pPr>
        <w:pStyle w:val="StandardWeb"/>
      </w:pPr>
      <w:r>
        <w:t xml:space="preserve">Das System führt eine Validierung der Kostenstelle im ERP-System </w:t>
      </w:r>
      <w:r>
        <w:rPr>
          <w:rStyle w:val="Fett"/>
        </w:rPr>
        <w:t>{{erp_system}}</w:t>
      </w:r>
      <w:r>
        <w:t xml:space="preserve"> durch, um sicherzustellen, dass diese vorhanden und für Materialbewegungen zulässig ist.</w:t>
      </w:r>
    </w:p>
    <w:p w14:paraId="4031DE3B" w14:textId="77777777" w:rsidR="00140847" w:rsidRDefault="00140847" w:rsidP="00175F99">
      <w:pPr>
        <w:pStyle w:val="StandardWeb"/>
      </w:pPr>
      <w:r>
        <w:rPr>
          <w:rStyle w:val="Fett"/>
        </w:rPr>
        <w:lastRenderedPageBreak/>
        <w:t>Fehlerfall</w:t>
      </w:r>
    </w:p>
    <w:p w14:paraId="5427413E" w14:textId="77777777" w:rsidR="00140847" w:rsidRDefault="00140847" w:rsidP="00175F99">
      <w:pPr>
        <w:pStyle w:val="StandardWeb"/>
        <w:numPr>
          <w:ilvl w:val="0"/>
          <w:numId w:val="204"/>
        </w:numPr>
      </w:pPr>
      <w:r>
        <w:t xml:space="preserve">Ungültige Kostenstelle </w:t>
      </w:r>
      <w:r>
        <w:rPr>
          <w:rStyle w:val="Fett"/>
        </w:rPr>
        <w:t>{{cost_center_id}}</w:t>
      </w:r>
      <w:r>
        <w:t xml:space="preserve"> → Fehlermeldung</w:t>
      </w:r>
    </w:p>
    <w:p w14:paraId="00FED021" w14:textId="77777777" w:rsidR="00140847" w:rsidRDefault="00140847" w:rsidP="00175F99">
      <w:pPr>
        <w:pStyle w:val="StandardWeb"/>
        <w:numPr>
          <w:ilvl w:val="0"/>
          <w:numId w:val="204"/>
        </w:numPr>
      </w:pPr>
      <w:r>
        <w:t>Benutzer verbleibt im Eingabebildschirm</w:t>
      </w:r>
    </w:p>
    <w:p w14:paraId="4A8324FB" w14:textId="77777777" w:rsidR="00140847" w:rsidRDefault="00140847" w:rsidP="00175F99">
      <w:pPr>
        <w:pStyle w:val="StandardWeb"/>
      </w:pPr>
      <w:r>
        <w:rPr>
          <w:rStyle w:val="Fett"/>
        </w:rPr>
        <w:t>Erfolgsfall</w:t>
      </w:r>
    </w:p>
    <w:p w14:paraId="242E845B" w14:textId="77777777" w:rsidR="00140847" w:rsidRDefault="00140847" w:rsidP="00175F99">
      <w:pPr>
        <w:pStyle w:val="StandardWeb"/>
        <w:numPr>
          <w:ilvl w:val="0"/>
          <w:numId w:val="205"/>
        </w:numPr>
      </w:pPr>
      <w:r>
        <w:t xml:space="preserve">Navigation zur Auswahl des Lagerorts </w:t>
      </w:r>
      <w:r>
        <w:rPr>
          <w:rStyle w:val="Fett"/>
        </w:rPr>
        <w:t>{{storage_location_id}}</w:t>
      </w:r>
    </w:p>
    <w:p w14:paraId="27986DD4" w14:textId="77777777" w:rsidR="00140847" w:rsidRDefault="00EF2352" w:rsidP="00995236">
      <w:r>
        <w:pict w14:anchorId="003E4636">
          <v:rect id="Rechteck 690" o:spid="_x0000_s2121" alt="" style="width:453.6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1DBA1E88" w14:textId="77777777" w:rsidR="00140847" w:rsidRDefault="00140847" w:rsidP="00995236">
      <w:pPr>
        <w:pStyle w:val="berschrift2"/>
        <w:jc w:val="both"/>
      </w:pPr>
      <w:r>
        <w:t>3.2 Auswahl des Lagerorts</w:t>
      </w:r>
    </w:p>
    <w:p w14:paraId="083209F2" w14:textId="77777777" w:rsidR="00140847" w:rsidRDefault="00140847" w:rsidP="00175F99">
      <w:pPr>
        <w:pStyle w:val="StandardWeb"/>
      </w:pPr>
      <w:r>
        <w:t xml:space="preserve">Der Benutzer wählt den Lagerort </w:t>
      </w:r>
      <w:r>
        <w:rPr>
          <w:rStyle w:val="Fett"/>
        </w:rPr>
        <w:t>{{storage_location_id}}</w:t>
      </w:r>
      <w:r>
        <w:t xml:space="preserve"> manuell aus.</w:t>
      </w:r>
    </w:p>
    <w:p w14:paraId="02B447C8" w14:textId="77777777" w:rsidR="00140847" w:rsidRDefault="00140847" w:rsidP="00175F99">
      <w:pPr>
        <w:pStyle w:val="StandardWeb"/>
      </w:pPr>
      <w:r>
        <w:t>Nach Auswahl des Lagerorts initialisiert das System eine leere Materialerfassungsliste.</w:t>
      </w:r>
    </w:p>
    <w:p w14:paraId="59328657" w14:textId="77777777" w:rsidR="00140847" w:rsidRDefault="00140847" w:rsidP="00175F99">
      <w:pPr>
        <w:pStyle w:val="StandardWeb"/>
      </w:pPr>
      <w:r>
        <w:t>Diese Liste dient der strukturierten Erfassung aller Materialpositionen, die im Rahmen des Warenausgangs verarbeitet werden sollen.</w:t>
      </w:r>
    </w:p>
    <w:p w14:paraId="0258AAC7" w14:textId="77777777" w:rsidR="00140847" w:rsidRDefault="00EF2352" w:rsidP="00995236">
      <w:r>
        <w:pict w14:anchorId="69BA8F72">
          <v:rect id="Rechteck 688" o:spid="_x0000_s2120" alt="" style="width:453.6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1E9C3F61" w14:textId="77777777" w:rsidR="00140847" w:rsidRDefault="00140847" w:rsidP="00995236">
      <w:pPr>
        <w:pStyle w:val="berschrift2"/>
        <w:jc w:val="both"/>
      </w:pPr>
      <w:r>
        <w:t>3.3 Initialisierung der Materialerfassungsliste</w:t>
      </w:r>
    </w:p>
    <w:p w14:paraId="6B3830B9" w14:textId="77777777" w:rsidR="00140847" w:rsidRDefault="00140847" w:rsidP="00175F99">
      <w:pPr>
        <w:pStyle w:val="StandardWeb"/>
      </w:pPr>
      <w:r>
        <w:t>Zu Beginn ist die Materialliste leer.</w:t>
      </w:r>
    </w:p>
    <w:p w14:paraId="65B21ACC" w14:textId="77777777" w:rsidR="00140847" w:rsidRDefault="00140847" w:rsidP="00175F99">
      <w:pPr>
        <w:pStyle w:val="StandardWeb"/>
      </w:pPr>
      <w:r>
        <w:t>Systemverhalten:</w:t>
      </w:r>
    </w:p>
    <w:p w14:paraId="7CBAEC08" w14:textId="77777777" w:rsidR="00140847" w:rsidRDefault="00140847" w:rsidP="00175F99">
      <w:pPr>
        <w:pStyle w:val="StandardWeb"/>
        <w:numPr>
          <w:ilvl w:val="0"/>
          <w:numId w:val="206"/>
        </w:numPr>
      </w:pPr>
      <w:r>
        <w:t xml:space="preserve">Der Button </w:t>
      </w:r>
      <w:r>
        <w:rPr>
          <w:rStyle w:val="Fett"/>
        </w:rPr>
        <w:t>{{complete_button_label}}</w:t>
      </w:r>
      <w:r>
        <w:t xml:space="preserve"> ist zunächst nicht sichtbar.</w:t>
      </w:r>
    </w:p>
    <w:p w14:paraId="29FDECA3" w14:textId="77777777" w:rsidR="00140847" w:rsidRDefault="00140847" w:rsidP="00175F99">
      <w:pPr>
        <w:pStyle w:val="StandardWeb"/>
        <w:numPr>
          <w:ilvl w:val="0"/>
          <w:numId w:val="206"/>
        </w:numPr>
      </w:pPr>
      <w:r>
        <w:t xml:space="preserve">Über eine </w:t>
      </w:r>
      <w:r>
        <w:rPr>
          <w:rStyle w:val="Fett"/>
        </w:rPr>
        <w:t>{{add_material_button}}</w:t>
      </w:r>
      <w:r>
        <w:t>-Funktion können Materialien hinzugefügt werden.</w:t>
      </w:r>
    </w:p>
    <w:p w14:paraId="0D6BFB1D" w14:textId="77777777" w:rsidR="00140847" w:rsidRDefault="00140847" w:rsidP="00175F99">
      <w:pPr>
        <w:pStyle w:val="StandardWeb"/>
      </w:pPr>
      <w:r>
        <w:t>Sobald mindestens eine Materialposition erfasst wurde, wird der Abschluss des Vorgangs ermöglicht.</w:t>
      </w:r>
    </w:p>
    <w:p w14:paraId="028D4F78" w14:textId="77777777" w:rsidR="00140847" w:rsidRDefault="00EF2352" w:rsidP="00995236">
      <w:r>
        <w:pict w14:anchorId="1F90DA7B">
          <v:rect id="Rechteck 686" o:spid="_x0000_s2119" alt="" style="width:453.6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022E7076" w14:textId="77777777" w:rsidR="00140847" w:rsidRDefault="00140847" w:rsidP="00995236">
      <w:pPr>
        <w:pStyle w:val="berschrift2"/>
        <w:jc w:val="both"/>
      </w:pPr>
      <w:r>
        <w:t>3.4 Materialauswahl</w:t>
      </w:r>
    </w:p>
    <w:p w14:paraId="4A9D0562" w14:textId="77777777" w:rsidR="00140847" w:rsidRDefault="00140847" w:rsidP="00175F99">
      <w:pPr>
        <w:pStyle w:val="StandardWeb"/>
      </w:pPr>
      <w:r>
        <w:t xml:space="preserve">Das System ermittelt alle Materialien </w:t>
      </w:r>
      <w:r>
        <w:rPr>
          <w:rStyle w:val="Fett"/>
        </w:rPr>
        <w:t>{{material_number}}</w:t>
      </w:r>
      <w:r>
        <w:t xml:space="preserve">, die im ausgewählten Lagerort </w:t>
      </w:r>
      <w:r>
        <w:rPr>
          <w:rStyle w:val="Fett"/>
        </w:rPr>
        <w:t>{{storage_location_id}}</w:t>
      </w:r>
      <w:r>
        <w:t xml:space="preserve"> verfügbar sind.</w:t>
      </w:r>
    </w:p>
    <w:p w14:paraId="04E45904" w14:textId="77777777" w:rsidR="00140847" w:rsidRDefault="00140847" w:rsidP="00175F99">
      <w:pPr>
        <w:pStyle w:val="StandardWeb"/>
      </w:pPr>
      <w:r>
        <w:t>Für jede Materialposition werden folgende Informationen angezeigt:</w:t>
      </w:r>
    </w:p>
    <w:p w14:paraId="4737A72C" w14:textId="77777777" w:rsidR="00140847" w:rsidRDefault="00140847" w:rsidP="00175F99">
      <w:pPr>
        <w:pStyle w:val="StandardWeb"/>
        <w:numPr>
          <w:ilvl w:val="0"/>
          <w:numId w:val="207"/>
        </w:numPr>
      </w:pPr>
      <w:r>
        <w:t xml:space="preserve">Materialnummer </w:t>
      </w:r>
      <w:r>
        <w:rPr>
          <w:rStyle w:val="Fett"/>
        </w:rPr>
        <w:t>{{material_number}}</w:t>
      </w:r>
    </w:p>
    <w:p w14:paraId="3D153015" w14:textId="77777777" w:rsidR="00140847" w:rsidRDefault="00140847" w:rsidP="00175F99">
      <w:pPr>
        <w:pStyle w:val="StandardWeb"/>
        <w:numPr>
          <w:ilvl w:val="0"/>
          <w:numId w:val="207"/>
        </w:numPr>
      </w:pPr>
      <w:r>
        <w:t>Materialbeschreibung</w:t>
      </w:r>
    </w:p>
    <w:p w14:paraId="70E25B16" w14:textId="77777777" w:rsidR="00140847" w:rsidRDefault="00140847" w:rsidP="00175F99">
      <w:pPr>
        <w:pStyle w:val="StandardWeb"/>
        <w:numPr>
          <w:ilvl w:val="0"/>
          <w:numId w:val="207"/>
        </w:numPr>
      </w:pPr>
      <w:r>
        <w:lastRenderedPageBreak/>
        <w:t xml:space="preserve">Lagerort </w:t>
      </w:r>
      <w:r>
        <w:rPr>
          <w:rStyle w:val="Fett"/>
        </w:rPr>
        <w:t>{{storage_location_id}}</w:t>
      </w:r>
    </w:p>
    <w:p w14:paraId="36CD4371" w14:textId="77777777" w:rsidR="00140847" w:rsidRDefault="00140847" w:rsidP="00175F99">
      <w:pPr>
        <w:pStyle w:val="StandardWeb"/>
      </w:pPr>
      <w:r>
        <w:t>Der Benutzer wählt ein Material aus und gelangt anschließend in den Erfassungsbildschirm.</w:t>
      </w:r>
    </w:p>
    <w:p w14:paraId="7BA127D4" w14:textId="77777777" w:rsidR="00140847" w:rsidRDefault="00EF2352" w:rsidP="00995236">
      <w:r>
        <w:pict w14:anchorId="1D47ACF3">
          <v:rect id="Rechteck 684" o:spid="_x0000_s2118" alt="" style="width:453.6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7081F1CA" w14:textId="77777777" w:rsidR="00140847" w:rsidRDefault="00140847" w:rsidP="00995236">
      <w:pPr>
        <w:pStyle w:val="berschrift2"/>
        <w:jc w:val="both"/>
      </w:pPr>
      <w:r>
        <w:t>3.5 Erfassung der Materialentnahme</w:t>
      </w:r>
    </w:p>
    <w:p w14:paraId="4425C34D" w14:textId="77777777" w:rsidR="00140847" w:rsidRDefault="00140847" w:rsidP="00175F99">
      <w:pPr>
        <w:pStyle w:val="StandardWeb"/>
      </w:pPr>
      <w:r>
        <w:t>Im Erfassungsbildschirm werden die relevanten Materialinformationen dargestellt.</w:t>
      </w:r>
    </w:p>
    <w:p w14:paraId="77C2309E" w14:textId="77777777" w:rsidR="00140847" w:rsidRDefault="00140847" w:rsidP="00995236">
      <w:pPr>
        <w:pStyle w:val="berschrift3"/>
        <w:jc w:val="both"/>
      </w:pPr>
      <w:r>
        <w:t>Nur-Anzeige-Felder</w:t>
      </w:r>
    </w:p>
    <w:p w14:paraId="6FD020D2" w14:textId="77777777" w:rsidR="00140847" w:rsidRDefault="00140847" w:rsidP="00175F99">
      <w:pPr>
        <w:pStyle w:val="StandardWeb"/>
        <w:numPr>
          <w:ilvl w:val="0"/>
          <w:numId w:val="208"/>
        </w:numPr>
      </w:pPr>
      <w:r>
        <w:t xml:space="preserve">Materialnummer </w:t>
      </w:r>
      <w:r>
        <w:rPr>
          <w:rStyle w:val="Fett"/>
        </w:rPr>
        <w:t>{{material_number}}</w:t>
      </w:r>
    </w:p>
    <w:p w14:paraId="1E88090F" w14:textId="77777777" w:rsidR="00140847" w:rsidRDefault="00140847" w:rsidP="00175F99">
      <w:pPr>
        <w:pStyle w:val="StandardWeb"/>
        <w:numPr>
          <w:ilvl w:val="0"/>
          <w:numId w:val="208"/>
        </w:numPr>
      </w:pPr>
      <w:r>
        <w:t>Materialbeschreibung</w:t>
      </w:r>
    </w:p>
    <w:p w14:paraId="63D04629" w14:textId="77777777" w:rsidR="00140847" w:rsidRDefault="00140847" w:rsidP="00175F99">
      <w:pPr>
        <w:pStyle w:val="StandardWeb"/>
        <w:numPr>
          <w:ilvl w:val="0"/>
          <w:numId w:val="208"/>
        </w:numPr>
      </w:pPr>
      <w:r>
        <w:t xml:space="preserve">Lagerort </w:t>
      </w:r>
      <w:r>
        <w:rPr>
          <w:rStyle w:val="Fett"/>
        </w:rPr>
        <w:t>{{storage_location_id}}</w:t>
      </w:r>
    </w:p>
    <w:p w14:paraId="48207833" w14:textId="77777777" w:rsidR="00140847" w:rsidRDefault="00140847" w:rsidP="00175F99">
      <w:pPr>
        <w:pStyle w:val="StandardWeb"/>
        <w:numPr>
          <w:ilvl w:val="0"/>
          <w:numId w:val="208"/>
        </w:numPr>
      </w:pPr>
      <w:r>
        <w:t xml:space="preserve">Lagerplatz </w:t>
      </w:r>
      <w:r>
        <w:rPr>
          <w:rStyle w:val="Fett"/>
        </w:rPr>
        <w:t>{{storage_bin_id}}</w:t>
      </w:r>
    </w:p>
    <w:p w14:paraId="20B0062F" w14:textId="77777777" w:rsidR="00140847" w:rsidRDefault="00140847" w:rsidP="00995236">
      <w:pPr>
        <w:pStyle w:val="berschrift3"/>
        <w:jc w:val="both"/>
      </w:pPr>
      <w:r>
        <w:t>Eingabefelder</w:t>
      </w:r>
    </w:p>
    <w:p w14:paraId="1BEA01C2" w14:textId="77777777" w:rsidR="00140847" w:rsidRDefault="00140847" w:rsidP="00175F99">
      <w:pPr>
        <w:pStyle w:val="StandardWeb"/>
        <w:numPr>
          <w:ilvl w:val="0"/>
          <w:numId w:val="209"/>
        </w:numPr>
      </w:pPr>
      <w:r>
        <w:t xml:space="preserve">Entnahmemenge </w:t>
      </w:r>
      <w:r>
        <w:rPr>
          <w:rStyle w:val="Fett"/>
        </w:rPr>
        <w:t>{{issue_quantity}}</w:t>
      </w:r>
    </w:p>
    <w:p w14:paraId="7B522A4B" w14:textId="77777777" w:rsidR="00140847" w:rsidRDefault="00140847" w:rsidP="00175F99">
      <w:pPr>
        <w:pStyle w:val="StandardWeb"/>
        <w:numPr>
          <w:ilvl w:val="0"/>
          <w:numId w:val="209"/>
        </w:numPr>
      </w:pPr>
      <w:r>
        <w:t xml:space="preserve">Charge </w:t>
      </w:r>
      <w:r>
        <w:rPr>
          <w:rStyle w:val="Fett"/>
        </w:rPr>
        <w:t>{{batch_number}}</w:t>
      </w:r>
      <w:r>
        <w:t xml:space="preserve"> (bei chargengeführten Materialien)</w:t>
      </w:r>
    </w:p>
    <w:p w14:paraId="1A2D6FA4" w14:textId="77777777" w:rsidR="00140847" w:rsidRDefault="00140847" w:rsidP="00175F99">
      <w:pPr>
        <w:pStyle w:val="StandardWeb"/>
      </w:pPr>
      <w:r>
        <w:t xml:space="preserve">Die Mengeneinheit </w:t>
      </w:r>
      <w:r>
        <w:rPr>
          <w:rStyle w:val="Fett"/>
        </w:rPr>
        <w:t>{{base_unit_of_measure}}</w:t>
      </w:r>
      <w:r>
        <w:t xml:space="preserve"> wird ausschließlich als Informationsfeld angezeigt.</w:t>
      </w:r>
    </w:p>
    <w:p w14:paraId="5C20ABBC" w14:textId="77777777" w:rsidR="00140847" w:rsidRDefault="00140847" w:rsidP="00175F99">
      <w:pPr>
        <w:pStyle w:val="StandardWeb"/>
      </w:pPr>
      <w:r>
        <w:t xml:space="preserve">Nach Speicherung einer Position erfolgt keine sofortige Verbuchung im ERP-System </w:t>
      </w:r>
      <w:r>
        <w:rPr>
          <w:rStyle w:val="Fett"/>
        </w:rPr>
        <w:t>{{erp_system}}</w:t>
      </w:r>
      <w:r>
        <w:t>.</w:t>
      </w:r>
    </w:p>
    <w:p w14:paraId="6C693E3C" w14:textId="77777777" w:rsidR="00140847" w:rsidRDefault="00140847" w:rsidP="00175F99">
      <w:pPr>
        <w:pStyle w:val="StandardWeb"/>
      </w:pPr>
      <w:r>
        <w:t xml:space="preserve">Die Daten werden zunächst lokal im System </w:t>
      </w:r>
      <w:r>
        <w:rPr>
          <w:rStyle w:val="Fett"/>
        </w:rPr>
        <w:t>{{mobile_app}}</w:t>
      </w:r>
      <w:r>
        <w:t xml:space="preserve"> gespeichert und können weiterhin bearbeitet oder ergänzt werden.</w:t>
      </w:r>
    </w:p>
    <w:p w14:paraId="1C857611" w14:textId="77777777" w:rsidR="00140847" w:rsidRDefault="00EF2352" w:rsidP="00995236">
      <w:r>
        <w:pict w14:anchorId="565001ED">
          <v:rect id="Rechteck 682" o:spid="_x0000_s2117" alt="" style="width:453.6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470F1DCD" w14:textId="77777777" w:rsidR="00140847" w:rsidRDefault="00140847" w:rsidP="00995236">
      <w:pPr>
        <w:pStyle w:val="berschrift2"/>
        <w:jc w:val="both"/>
      </w:pPr>
      <w:r>
        <w:t>3.6 Abschluss und Verbuchung</w:t>
      </w:r>
    </w:p>
    <w:p w14:paraId="29F72115" w14:textId="77777777" w:rsidR="00140847" w:rsidRDefault="00140847" w:rsidP="00175F99">
      <w:pPr>
        <w:pStyle w:val="StandardWeb"/>
      </w:pPr>
      <w:r>
        <w:t xml:space="preserve">Nach Abschluss der Materialerfassung löst der Benutzer den Warenausgang über die Funktion </w:t>
      </w:r>
      <w:r>
        <w:rPr>
          <w:rStyle w:val="Fett"/>
        </w:rPr>
        <w:t>{{complete_button_label}}</w:t>
      </w:r>
      <w:r>
        <w:t xml:space="preserve"> aus.</w:t>
      </w:r>
    </w:p>
    <w:p w14:paraId="08BCF3C8" w14:textId="77777777" w:rsidR="00140847" w:rsidRDefault="00140847" w:rsidP="00175F99">
      <w:pPr>
        <w:pStyle w:val="StandardWeb"/>
      </w:pPr>
      <w:r>
        <w:t xml:space="preserve">Das System überträgt die erfassten Daten an das ERP-System </w:t>
      </w:r>
      <w:r>
        <w:rPr>
          <w:rStyle w:val="Fett"/>
        </w:rPr>
        <w:t>{{erp_system}}</w:t>
      </w:r>
      <w:r>
        <w:t>.</w:t>
      </w:r>
    </w:p>
    <w:p w14:paraId="53E0E844" w14:textId="77777777" w:rsidR="00140847" w:rsidRDefault="00140847" w:rsidP="00175F99">
      <w:pPr>
        <w:pStyle w:val="StandardWeb"/>
      </w:pPr>
      <w:r>
        <w:lastRenderedPageBreak/>
        <w:t>Das ERP-System führt folgende Schritte aus:</w:t>
      </w:r>
    </w:p>
    <w:p w14:paraId="763B63C6" w14:textId="77777777" w:rsidR="00140847" w:rsidRDefault="00140847" w:rsidP="00175F99">
      <w:pPr>
        <w:pStyle w:val="StandardWeb"/>
        <w:numPr>
          <w:ilvl w:val="0"/>
          <w:numId w:val="210"/>
        </w:numPr>
      </w:pPr>
      <w:r>
        <w:t xml:space="preserve">Erstellung eines </w:t>
      </w:r>
      <w:r>
        <w:rPr>
          <w:rStyle w:val="Fett"/>
        </w:rPr>
        <w:t>Materialbelegs {{material_document_number}}</w:t>
      </w:r>
    </w:p>
    <w:p w14:paraId="5F6F926C" w14:textId="77777777" w:rsidR="00140847" w:rsidRDefault="00140847" w:rsidP="00175F99">
      <w:pPr>
        <w:pStyle w:val="StandardWeb"/>
        <w:numPr>
          <w:ilvl w:val="0"/>
          <w:numId w:val="210"/>
        </w:numPr>
      </w:pPr>
      <w:r>
        <w:t xml:space="preserve">Verbrauchsbuchung auf die Kostenstelle </w:t>
      </w:r>
      <w:r>
        <w:rPr>
          <w:rStyle w:val="Fett"/>
        </w:rPr>
        <w:t>{{cost_center_id}}</w:t>
      </w:r>
    </w:p>
    <w:p w14:paraId="56511DDD" w14:textId="77777777" w:rsidR="00140847" w:rsidRDefault="00140847" w:rsidP="00175F99">
      <w:pPr>
        <w:pStyle w:val="StandardWeb"/>
        <w:numPr>
          <w:ilvl w:val="0"/>
          <w:numId w:val="210"/>
        </w:numPr>
      </w:pPr>
      <w:r>
        <w:t xml:space="preserve">Reduzierung der Lagerbestände im Lagerort </w:t>
      </w:r>
      <w:r>
        <w:rPr>
          <w:rStyle w:val="Fett"/>
        </w:rPr>
        <w:t>{{storage_location_id}}</w:t>
      </w:r>
    </w:p>
    <w:p w14:paraId="00F37EF5" w14:textId="77777777" w:rsidR="00140847" w:rsidRDefault="00140847" w:rsidP="00175F99">
      <w:pPr>
        <w:pStyle w:val="StandardWeb"/>
        <w:numPr>
          <w:ilvl w:val="0"/>
          <w:numId w:val="210"/>
        </w:numPr>
      </w:pPr>
      <w:r>
        <w:t>Aktualisierung der Bestandsbewertung</w:t>
      </w:r>
    </w:p>
    <w:p w14:paraId="185A1E0D" w14:textId="77777777" w:rsidR="00140847" w:rsidRDefault="00140847" w:rsidP="00175F99">
      <w:pPr>
        <w:pStyle w:val="StandardWeb"/>
      </w:pPr>
      <w:r>
        <w:t>Die Verbuchung erfolgt unter Verwendung der Standardbewegungsart:</w:t>
      </w:r>
    </w:p>
    <w:p w14:paraId="543F902B" w14:textId="77777777" w:rsidR="00140847" w:rsidRDefault="00140847" w:rsidP="00175F99">
      <w:pPr>
        <w:pStyle w:val="StandardWeb"/>
      </w:pPr>
      <w:r>
        <w:rPr>
          <w:rStyle w:val="Fett"/>
        </w:rPr>
        <w:t>{{movement_type_gi_cost_center}} = 201</w:t>
      </w:r>
    </w:p>
    <w:p w14:paraId="258AB6D9" w14:textId="77777777" w:rsidR="00140847" w:rsidRDefault="00EF2352" w:rsidP="00995236">
      <w:r>
        <w:pict w14:anchorId="27B1D865">
          <v:rect id="Rechteck 680" o:spid="_x0000_s2116"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5595704F" w14:textId="77777777" w:rsidR="00140847" w:rsidRDefault="00140847" w:rsidP="00995236">
      <w:pPr>
        <w:pStyle w:val="berschrift1"/>
        <w:jc w:val="both"/>
      </w:pPr>
      <w:r>
        <w:t>4. Unterstützte Szenarien / Funktionen</w:t>
      </w:r>
    </w:p>
    <w:p w14:paraId="6102597E" w14:textId="77777777" w:rsidR="00140847" w:rsidRDefault="00140847" w:rsidP="00175F99">
      <w:pPr>
        <w:pStyle w:val="StandardWeb"/>
      </w:pPr>
      <w:r>
        <w:t>Das Modul unterstützt folgende Funktionen:</w:t>
      </w:r>
    </w:p>
    <w:p w14:paraId="32302BF6" w14:textId="77777777" w:rsidR="00140847" w:rsidRDefault="00140847" w:rsidP="00175F99">
      <w:pPr>
        <w:pStyle w:val="StandardWeb"/>
        <w:numPr>
          <w:ilvl w:val="0"/>
          <w:numId w:val="211"/>
        </w:numPr>
      </w:pPr>
      <w:r>
        <w:t>Warenausgang auf Kostenstelle (</w:t>
      </w:r>
      <w:r>
        <w:rPr>
          <w:rStyle w:val="Fett"/>
        </w:rPr>
        <w:t>Bewegungsart {{movement_type_gi_cost_center}}</w:t>
      </w:r>
      <w:r>
        <w:t>)</w:t>
      </w:r>
    </w:p>
    <w:p w14:paraId="7D135980" w14:textId="77777777" w:rsidR="00140847" w:rsidRDefault="00140847" w:rsidP="00175F99">
      <w:pPr>
        <w:pStyle w:val="StandardWeb"/>
        <w:numPr>
          <w:ilvl w:val="0"/>
          <w:numId w:val="211"/>
        </w:numPr>
      </w:pPr>
      <w:r>
        <w:t xml:space="preserve">mobile Materialentnahme über </w:t>
      </w:r>
      <w:r>
        <w:rPr>
          <w:rStyle w:val="Fett"/>
        </w:rPr>
        <w:t>{{mobile_app}}</w:t>
      </w:r>
    </w:p>
    <w:p w14:paraId="6A5D7B3C" w14:textId="77777777" w:rsidR="00140847" w:rsidRDefault="00140847" w:rsidP="00175F99">
      <w:pPr>
        <w:pStyle w:val="StandardWeb"/>
        <w:numPr>
          <w:ilvl w:val="0"/>
          <w:numId w:val="211"/>
        </w:numPr>
      </w:pPr>
      <w:r>
        <w:t>parallele Erfassung mehrerer Materialpositionen</w:t>
      </w:r>
    </w:p>
    <w:p w14:paraId="1F4D90AE" w14:textId="77777777" w:rsidR="00140847" w:rsidRDefault="00140847" w:rsidP="00175F99">
      <w:pPr>
        <w:pStyle w:val="StandardWeb"/>
        <w:numPr>
          <w:ilvl w:val="0"/>
          <w:numId w:val="211"/>
        </w:numPr>
      </w:pPr>
      <w:r>
        <w:t>Offline-Erfassung von Materialbewegungen</w:t>
      </w:r>
    </w:p>
    <w:p w14:paraId="7DB41B8E" w14:textId="77777777" w:rsidR="00140847" w:rsidRDefault="00140847" w:rsidP="00175F99">
      <w:pPr>
        <w:pStyle w:val="StandardWeb"/>
        <w:numPr>
          <w:ilvl w:val="0"/>
          <w:numId w:val="211"/>
        </w:numPr>
      </w:pPr>
      <w:r>
        <w:t>Sammelbuchung mehrerer Materialpositionen</w:t>
      </w:r>
    </w:p>
    <w:p w14:paraId="01920735" w14:textId="77777777" w:rsidR="00140847" w:rsidRDefault="00140847" w:rsidP="00175F99">
      <w:pPr>
        <w:pStyle w:val="StandardWeb"/>
        <w:numPr>
          <w:ilvl w:val="0"/>
          <w:numId w:val="211"/>
        </w:numPr>
      </w:pPr>
      <w:r>
        <w:t xml:space="preserve">Chargenerfassung </w:t>
      </w:r>
      <w:r>
        <w:rPr>
          <w:rStyle w:val="Fett"/>
        </w:rPr>
        <w:t>{{batch_number}}</w:t>
      </w:r>
      <w:r>
        <w:t xml:space="preserve"> bei chargengeführten Materialien</w:t>
      </w:r>
    </w:p>
    <w:p w14:paraId="5A2B3007" w14:textId="77777777" w:rsidR="00140847" w:rsidRDefault="00EF2352" w:rsidP="00995236">
      <w:r>
        <w:pict w14:anchorId="2C9433AC">
          <v:rect id="Rechteck 678" o:spid="_x0000_s2115" alt="" style="width:453.6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45DE6A17" w14:textId="77777777" w:rsidR="00140847" w:rsidRDefault="00140847" w:rsidP="00995236">
      <w:pPr>
        <w:pStyle w:val="berschrift1"/>
        <w:jc w:val="both"/>
      </w:pPr>
      <w:r>
        <w:t>5. Systemverhalten</w:t>
      </w:r>
    </w:p>
    <w:p w14:paraId="0098C8BB" w14:textId="77777777" w:rsidR="00140847" w:rsidRDefault="00140847" w:rsidP="00175F99">
      <w:pPr>
        <w:pStyle w:val="StandardWeb"/>
      </w:pPr>
      <w:r>
        <w:t xml:space="preserve">Das System unterstützt eine mobile Datenerfassung mit lokaler Zwischenspeicherung im System </w:t>
      </w:r>
      <w:r>
        <w:rPr>
          <w:rStyle w:val="Fett"/>
        </w:rPr>
        <w:t>{{mobile_app}}</w:t>
      </w:r>
      <w:r>
        <w:t>.</w:t>
      </w:r>
    </w:p>
    <w:p w14:paraId="00594F48" w14:textId="77777777" w:rsidR="00140847" w:rsidRDefault="00EF2352" w:rsidP="00995236">
      <w:r>
        <w:pict w14:anchorId="3D45EC69">
          <v:rect id="Rechteck 676" o:spid="_x0000_s2114" alt="" style="width:453.6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7D432A1C" w14:textId="77777777" w:rsidR="00140847" w:rsidRDefault="00140847" w:rsidP="00995236">
      <w:pPr>
        <w:pStyle w:val="berschrift2"/>
        <w:jc w:val="both"/>
      </w:pPr>
      <w:r>
        <w:t>5.1 Offline-Erfassung</w:t>
      </w:r>
    </w:p>
    <w:p w14:paraId="14B37F47" w14:textId="77777777" w:rsidR="00140847" w:rsidRDefault="00140847" w:rsidP="00175F99">
      <w:pPr>
        <w:pStyle w:val="StandardWeb"/>
      </w:pPr>
      <w:r>
        <w:t>Während der Erfassung werden Daten lokal gespeichert.</w:t>
      </w:r>
    </w:p>
    <w:p w14:paraId="4526819D" w14:textId="77777777" w:rsidR="00140847" w:rsidRDefault="00140847" w:rsidP="00175F99">
      <w:pPr>
        <w:pStyle w:val="StandardWeb"/>
      </w:pPr>
      <w:r>
        <w:t xml:space="preserve">Erst im finalen Verarbeitungsschritt erfolgt die Übertragung an das ERP-System </w:t>
      </w:r>
      <w:r>
        <w:rPr>
          <w:rStyle w:val="Fett"/>
        </w:rPr>
        <w:t>{{erp_system}}</w:t>
      </w:r>
      <w:r>
        <w:t>.</w:t>
      </w:r>
    </w:p>
    <w:p w14:paraId="71472E10" w14:textId="77777777" w:rsidR="00140847" w:rsidRDefault="00140847" w:rsidP="00175F99">
      <w:pPr>
        <w:pStyle w:val="StandardWeb"/>
      </w:pPr>
      <w:r>
        <w:t>Parameter:</w:t>
      </w:r>
    </w:p>
    <w:p w14:paraId="52BF0755" w14:textId="77777777" w:rsidR="00140847" w:rsidRDefault="00140847" w:rsidP="00175F99">
      <w:pPr>
        <w:pStyle w:val="StandardWeb"/>
        <w:numPr>
          <w:ilvl w:val="0"/>
          <w:numId w:val="212"/>
        </w:numPr>
      </w:pPr>
      <w:r>
        <w:rPr>
          <w:rStyle w:val="Fett"/>
        </w:rPr>
        <w:lastRenderedPageBreak/>
        <w:t>{{offline_mode_enabled}}</w:t>
      </w:r>
    </w:p>
    <w:p w14:paraId="05893AE6" w14:textId="77777777" w:rsidR="00140847" w:rsidRDefault="00140847" w:rsidP="00175F99">
      <w:pPr>
        <w:pStyle w:val="StandardWeb"/>
        <w:numPr>
          <w:ilvl w:val="0"/>
          <w:numId w:val="212"/>
        </w:numPr>
      </w:pPr>
      <w:r>
        <w:rPr>
          <w:rStyle w:val="Fett"/>
        </w:rPr>
        <w:t>{{sync_mode}}</w:t>
      </w:r>
    </w:p>
    <w:p w14:paraId="7CA5360F" w14:textId="77777777" w:rsidR="00140847" w:rsidRDefault="00EF2352" w:rsidP="00995236">
      <w:r>
        <w:pict w14:anchorId="70525739">
          <v:rect id="Rechteck 674" o:spid="_x0000_s2113" alt="" style="width:453.6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6917D99A" w14:textId="77777777" w:rsidR="00140847" w:rsidRDefault="00140847" w:rsidP="00995236">
      <w:pPr>
        <w:pStyle w:val="berschrift2"/>
        <w:jc w:val="both"/>
      </w:pPr>
      <w:r>
        <w:t>5.2 UI-Verhalten</w:t>
      </w:r>
    </w:p>
    <w:p w14:paraId="5303E866" w14:textId="77777777" w:rsidR="00140847" w:rsidRDefault="00140847" w:rsidP="00175F99">
      <w:pPr>
        <w:pStyle w:val="StandardWeb"/>
        <w:numPr>
          <w:ilvl w:val="0"/>
          <w:numId w:val="213"/>
        </w:numPr>
      </w:pPr>
      <w:r>
        <w:t xml:space="preserve">Der Abschluss-Button </w:t>
      </w:r>
      <w:r>
        <w:rPr>
          <w:rStyle w:val="Fett"/>
        </w:rPr>
        <w:t>{{complete_button_label}}</w:t>
      </w:r>
      <w:r>
        <w:t xml:space="preserve"> ist erst aktiv, wenn mindestens eine Materialposition erfasst wurde.</w:t>
      </w:r>
    </w:p>
    <w:p w14:paraId="57F769C5" w14:textId="77777777" w:rsidR="00140847" w:rsidRDefault="00140847" w:rsidP="00175F99">
      <w:pPr>
        <w:pStyle w:val="StandardWeb"/>
        <w:numPr>
          <w:ilvl w:val="0"/>
          <w:numId w:val="213"/>
        </w:numPr>
      </w:pPr>
      <w:r>
        <w:t>Mehrere Materialien können parallel erfasst und bearbeitet werden.</w:t>
      </w:r>
    </w:p>
    <w:p w14:paraId="49A186CE" w14:textId="77777777" w:rsidR="00140847" w:rsidRDefault="00140847" w:rsidP="00175F99">
      <w:pPr>
        <w:pStyle w:val="StandardWeb"/>
        <w:numPr>
          <w:ilvl w:val="0"/>
          <w:numId w:val="213"/>
        </w:numPr>
      </w:pPr>
      <w:r>
        <w:t>Nach Speicherung einer Position wird diese in der Erfassungsliste angezeigt.</w:t>
      </w:r>
    </w:p>
    <w:p w14:paraId="54BD5750" w14:textId="77777777" w:rsidR="00140847" w:rsidRDefault="00EF2352" w:rsidP="00995236">
      <w:r>
        <w:pict w14:anchorId="54BE723B">
          <v:rect id="Rechteck 672" o:spid="_x0000_s2112" alt="" style="width:453.6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7ECB8707" w14:textId="77777777" w:rsidR="00140847" w:rsidRDefault="00140847" w:rsidP="00995236">
      <w:pPr>
        <w:pStyle w:val="berschrift2"/>
        <w:jc w:val="both"/>
      </w:pPr>
      <w:r>
        <w:t>5.3 Validierungsverhalten</w:t>
      </w:r>
    </w:p>
    <w:p w14:paraId="6108181E" w14:textId="77777777" w:rsidR="00140847" w:rsidRDefault="00140847" w:rsidP="00175F99">
      <w:pPr>
        <w:pStyle w:val="StandardWeb"/>
      </w:pPr>
      <w:r>
        <w:t>Die Validierung erfolgt auf zwei Ebenen.</w:t>
      </w:r>
    </w:p>
    <w:p w14:paraId="0E922B6A" w14:textId="77777777" w:rsidR="00140847" w:rsidRDefault="00140847" w:rsidP="00995236">
      <w:pPr>
        <w:pStyle w:val="berschrift3"/>
        <w:jc w:val="both"/>
      </w:pPr>
      <w:r>
        <w:t>Frontend</w:t>
      </w:r>
    </w:p>
    <w:p w14:paraId="1898464B" w14:textId="77777777" w:rsidR="00140847" w:rsidRDefault="00140847" w:rsidP="00175F99">
      <w:pPr>
        <w:pStyle w:val="StandardWeb"/>
        <w:numPr>
          <w:ilvl w:val="0"/>
          <w:numId w:val="214"/>
        </w:numPr>
      </w:pPr>
      <w:r>
        <w:t xml:space="preserve">Pflichtprüfung für Materialmenge </w:t>
      </w:r>
      <w:r>
        <w:rPr>
          <w:rStyle w:val="Fett"/>
        </w:rPr>
        <w:t>{{issue_quantity}}</w:t>
      </w:r>
    </w:p>
    <w:p w14:paraId="24CD7B59" w14:textId="77777777" w:rsidR="00140847" w:rsidRDefault="00140847" w:rsidP="00175F99">
      <w:pPr>
        <w:pStyle w:val="StandardWeb"/>
        <w:numPr>
          <w:ilvl w:val="0"/>
          <w:numId w:val="214"/>
        </w:numPr>
      </w:pPr>
      <w:r>
        <w:t xml:space="preserve">Pflichtprüfung für Materialauswahl </w:t>
      </w:r>
      <w:r>
        <w:rPr>
          <w:rStyle w:val="Fett"/>
        </w:rPr>
        <w:t>{{material_number}}</w:t>
      </w:r>
    </w:p>
    <w:p w14:paraId="7A01BF79" w14:textId="77777777" w:rsidR="00140847" w:rsidRDefault="00140847" w:rsidP="00995236">
      <w:pPr>
        <w:pStyle w:val="berschrift3"/>
        <w:jc w:val="both"/>
      </w:pPr>
      <w:r>
        <w:t>Backend</w:t>
      </w:r>
    </w:p>
    <w:p w14:paraId="301B835D" w14:textId="77777777" w:rsidR="00140847" w:rsidRDefault="00140847" w:rsidP="00175F99">
      <w:pPr>
        <w:pStyle w:val="StandardWeb"/>
        <w:numPr>
          <w:ilvl w:val="0"/>
          <w:numId w:val="215"/>
        </w:numPr>
      </w:pPr>
      <w:r>
        <w:t xml:space="preserve">Validierung der Kostenstelle </w:t>
      </w:r>
      <w:r>
        <w:rPr>
          <w:rStyle w:val="Fett"/>
        </w:rPr>
        <w:t>{{cost_center_id}}</w:t>
      </w:r>
    </w:p>
    <w:p w14:paraId="2A8B4ABF" w14:textId="77777777" w:rsidR="00140847" w:rsidRDefault="00140847" w:rsidP="00175F99">
      <w:pPr>
        <w:pStyle w:val="StandardWeb"/>
        <w:numPr>
          <w:ilvl w:val="0"/>
          <w:numId w:val="215"/>
        </w:numPr>
      </w:pPr>
      <w:r>
        <w:t xml:space="preserve">Validierung des Lagerorts </w:t>
      </w:r>
      <w:r>
        <w:rPr>
          <w:rStyle w:val="Fett"/>
        </w:rPr>
        <w:t>{{storage_location_id}}</w:t>
      </w:r>
    </w:p>
    <w:p w14:paraId="3CBF518F" w14:textId="77777777" w:rsidR="00140847" w:rsidRDefault="00140847" w:rsidP="00175F99">
      <w:pPr>
        <w:pStyle w:val="StandardWeb"/>
        <w:numPr>
          <w:ilvl w:val="0"/>
          <w:numId w:val="215"/>
        </w:numPr>
      </w:pPr>
      <w:r>
        <w:t xml:space="preserve">Prüfung der Materialverfügbarkeit </w:t>
      </w:r>
      <w:r>
        <w:rPr>
          <w:rStyle w:val="Fett"/>
        </w:rPr>
        <w:t>{{available_stock_quantity}}</w:t>
      </w:r>
    </w:p>
    <w:p w14:paraId="12A8C26E" w14:textId="77777777" w:rsidR="00140847" w:rsidRDefault="00140847" w:rsidP="00175F99">
      <w:pPr>
        <w:pStyle w:val="StandardWeb"/>
        <w:numPr>
          <w:ilvl w:val="0"/>
          <w:numId w:val="215"/>
        </w:numPr>
      </w:pPr>
      <w:r>
        <w:t>Prüfung der Bewegungsberechtigung</w:t>
      </w:r>
    </w:p>
    <w:p w14:paraId="6F37A384" w14:textId="77777777" w:rsidR="00140847" w:rsidRDefault="00EF2352" w:rsidP="00995236">
      <w:r>
        <w:pict w14:anchorId="59F9AC0F">
          <v:rect id="Rechteck 670" o:spid="_x0000_s2111" alt="" style="width:453.6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4488E993" w14:textId="77777777" w:rsidR="00140847" w:rsidRDefault="00140847" w:rsidP="00995236">
      <w:pPr>
        <w:pStyle w:val="berschrift1"/>
        <w:jc w:val="both"/>
      </w:pPr>
      <w:r>
        <w:lastRenderedPageBreak/>
        <w:t>6. Systemintegration</w:t>
      </w:r>
    </w:p>
    <w:p w14:paraId="53759886" w14:textId="77777777" w:rsidR="00140847" w:rsidRDefault="00140847" w:rsidP="00175F99">
      <w:pPr>
        <w:pStyle w:val="StandardWeb"/>
      </w:pPr>
      <w:r>
        <w:t xml:space="preserve">Der Prozess ist vollständig in das ERP-System </w:t>
      </w:r>
      <w:r>
        <w:rPr>
          <w:rStyle w:val="Fett"/>
        </w:rPr>
        <w:t>{{erp_system}}</w:t>
      </w:r>
      <w:r>
        <w:t xml:space="preserve"> integriert.</w:t>
      </w:r>
    </w:p>
    <w:p w14:paraId="61692AA3" w14:textId="77777777" w:rsidR="00140847" w:rsidRDefault="00140847" w:rsidP="00175F99">
      <w:pPr>
        <w:pStyle w:val="StandardWeb"/>
      </w:pPr>
      <w:r>
        <w:t>Folgende Daten werden aus dem ERP-System bezogen:</w:t>
      </w:r>
    </w:p>
    <w:p w14:paraId="1A95A6E1" w14:textId="77777777" w:rsidR="00140847" w:rsidRDefault="00140847" w:rsidP="00175F99">
      <w:pPr>
        <w:pStyle w:val="StandardWeb"/>
        <w:numPr>
          <w:ilvl w:val="0"/>
          <w:numId w:val="216"/>
        </w:numPr>
      </w:pPr>
      <w:r>
        <w:t xml:space="preserve">Materialstammdaten </w:t>
      </w:r>
      <w:r>
        <w:rPr>
          <w:rStyle w:val="Fett"/>
        </w:rPr>
        <w:t>{{material_number}}</w:t>
      </w:r>
    </w:p>
    <w:p w14:paraId="7A2FBC48" w14:textId="77777777" w:rsidR="00140847" w:rsidRDefault="00140847" w:rsidP="00175F99">
      <w:pPr>
        <w:pStyle w:val="StandardWeb"/>
        <w:numPr>
          <w:ilvl w:val="0"/>
          <w:numId w:val="216"/>
        </w:numPr>
      </w:pPr>
      <w:r>
        <w:t xml:space="preserve">Lagerbestände </w:t>
      </w:r>
      <w:r>
        <w:rPr>
          <w:rStyle w:val="Fett"/>
        </w:rPr>
        <w:t>{{available_stock_quantity}}</w:t>
      </w:r>
    </w:p>
    <w:p w14:paraId="14571F5A" w14:textId="77777777" w:rsidR="00140847" w:rsidRDefault="00140847" w:rsidP="00175F99">
      <w:pPr>
        <w:pStyle w:val="StandardWeb"/>
        <w:numPr>
          <w:ilvl w:val="0"/>
          <w:numId w:val="216"/>
        </w:numPr>
      </w:pPr>
      <w:r>
        <w:t>Organisationsdaten</w:t>
      </w:r>
    </w:p>
    <w:p w14:paraId="6D5A89A6" w14:textId="77777777" w:rsidR="00140847" w:rsidRDefault="00140847" w:rsidP="00175F99">
      <w:pPr>
        <w:pStyle w:val="StandardWeb"/>
        <w:numPr>
          <w:ilvl w:val="1"/>
          <w:numId w:val="216"/>
        </w:numPr>
      </w:pPr>
      <w:r>
        <w:t xml:space="preserve">Kostenstelle </w:t>
      </w:r>
      <w:r>
        <w:rPr>
          <w:rStyle w:val="Fett"/>
        </w:rPr>
        <w:t>{{cost_center_id}}</w:t>
      </w:r>
    </w:p>
    <w:p w14:paraId="455F89DC" w14:textId="77777777" w:rsidR="00140847" w:rsidRDefault="00140847" w:rsidP="00175F99">
      <w:pPr>
        <w:pStyle w:val="StandardWeb"/>
        <w:numPr>
          <w:ilvl w:val="1"/>
          <w:numId w:val="216"/>
        </w:numPr>
      </w:pPr>
      <w:r>
        <w:t xml:space="preserve">Lagerort </w:t>
      </w:r>
      <w:r>
        <w:rPr>
          <w:rStyle w:val="Fett"/>
        </w:rPr>
        <w:t>{{storage_location_id}}</w:t>
      </w:r>
    </w:p>
    <w:p w14:paraId="7D388D9E" w14:textId="77777777" w:rsidR="00140847" w:rsidRDefault="00140847" w:rsidP="00175F99">
      <w:pPr>
        <w:pStyle w:val="StandardWeb"/>
      </w:pPr>
      <w:r>
        <w:t>Die Materialbewegung wird über eine standardisierte ERP-Buchungsfunktion verarbeitet.</w:t>
      </w:r>
    </w:p>
    <w:p w14:paraId="7D9DD849" w14:textId="77777777" w:rsidR="00140847" w:rsidRDefault="00140847" w:rsidP="00175F99">
      <w:pPr>
        <w:pStyle w:val="StandardWeb"/>
      </w:pPr>
      <w:r>
        <w:t>Typische technische Implementierung erfolgt über:</w:t>
      </w:r>
    </w:p>
    <w:p w14:paraId="2B7F6C52" w14:textId="77777777" w:rsidR="00140847" w:rsidRDefault="00140847" w:rsidP="00175F99">
      <w:pPr>
        <w:pStyle w:val="StandardWeb"/>
        <w:numPr>
          <w:ilvl w:val="0"/>
          <w:numId w:val="217"/>
        </w:numPr>
      </w:pPr>
      <w:r>
        <w:rPr>
          <w:rStyle w:val="Fett"/>
        </w:rPr>
        <w:t>{{erp_material_movement_logic}}</w:t>
      </w:r>
    </w:p>
    <w:p w14:paraId="526B4CBF" w14:textId="77777777" w:rsidR="00140847" w:rsidRDefault="00140847" w:rsidP="00175F99">
      <w:pPr>
        <w:pStyle w:val="StandardWeb"/>
        <w:numPr>
          <w:ilvl w:val="0"/>
          <w:numId w:val="217"/>
        </w:numPr>
      </w:pPr>
      <w:r>
        <w:t xml:space="preserve">Standardbewegungsart </w:t>
      </w:r>
      <w:r>
        <w:rPr>
          <w:rStyle w:val="Fett"/>
        </w:rPr>
        <w:t>{{movement_type_gi_cost_center}} = 201</w:t>
      </w:r>
    </w:p>
    <w:p w14:paraId="796C15BF" w14:textId="77777777" w:rsidR="00140847" w:rsidRDefault="00140847" w:rsidP="00175F99">
      <w:pPr>
        <w:pStyle w:val="StandardWeb"/>
      </w:pPr>
      <w:r>
        <w:t xml:space="preserve">Die Buchung erzeugt einen </w:t>
      </w:r>
      <w:r>
        <w:rPr>
          <w:rStyle w:val="Fett"/>
        </w:rPr>
        <w:t>Materialbeleg {{material_document_number}}</w:t>
      </w:r>
      <w:r>
        <w:t xml:space="preserve"> und aktualisiert die Lager- sowie Controllingdaten.</w:t>
      </w:r>
    </w:p>
    <w:p w14:paraId="428B42D6" w14:textId="77777777" w:rsidR="00140847" w:rsidRDefault="00EF2352" w:rsidP="00995236">
      <w:r>
        <w:pict w14:anchorId="6A6ABB08">
          <v:rect id="Rechteck 668" o:spid="_x0000_s2110" alt="" style="width:453.6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738FEEB8" w14:textId="77777777" w:rsidR="00140847" w:rsidRDefault="00140847" w:rsidP="00995236">
      <w:pPr>
        <w:pStyle w:val="berschrift1"/>
        <w:jc w:val="both"/>
      </w:pPr>
      <w:r>
        <w:t>7. Besonderheiten / Erweiterungen</w:t>
      </w:r>
    </w:p>
    <w:p w14:paraId="73C60705" w14:textId="77777777" w:rsidR="00140847" w:rsidRDefault="00140847" w:rsidP="00995236">
      <w:pPr>
        <w:pStyle w:val="berschrift2"/>
        <w:jc w:val="both"/>
      </w:pPr>
      <w:r>
        <w:t>7.1 Mobile Nutzung</w:t>
      </w:r>
    </w:p>
    <w:p w14:paraId="0F084687" w14:textId="77777777" w:rsidR="00140847" w:rsidRDefault="00140847" w:rsidP="00175F99">
      <w:pPr>
        <w:pStyle w:val="StandardWeb"/>
      </w:pPr>
      <w:r>
        <w:t xml:space="preserve">Der Prozess ist für mobile Endgeräte optimiert und unterstützt eine strukturierte Materialerfassung direkt im Lager über </w:t>
      </w:r>
      <w:r>
        <w:rPr>
          <w:rStyle w:val="Fett"/>
        </w:rPr>
        <w:t>{{mobile_app}}</w:t>
      </w:r>
      <w:r>
        <w:t>.</w:t>
      </w:r>
    </w:p>
    <w:p w14:paraId="4B865853" w14:textId="77777777" w:rsidR="00140847" w:rsidRDefault="00EF2352" w:rsidP="00995236">
      <w:r>
        <w:pict w14:anchorId="7D0F9D10">
          <v:rect id="Rechteck 666" o:spid="_x0000_s2109" alt="" style="width:453.6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7BF7333A" w14:textId="77777777" w:rsidR="00140847" w:rsidRDefault="00140847" w:rsidP="00995236">
      <w:pPr>
        <w:pStyle w:val="berschrift2"/>
        <w:jc w:val="both"/>
      </w:pPr>
      <w:r>
        <w:t>7.2 Sammelbuchung</w:t>
      </w:r>
    </w:p>
    <w:p w14:paraId="5575386C" w14:textId="77777777" w:rsidR="00140847" w:rsidRDefault="00140847" w:rsidP="00175F99">
      <w:pPr>
        <w:pStyle w:val="StandardWeb"/>
      </w:pPr>
      <w:r>
        <w:t>Mehrere Materialpositionen können innerhalb eines Vorgangs gesammelt verbucht werden.</w:t>
      </w:r>
    </w:p>
    <w:p w14:paraId="0D0266EC" w14:textId="77777777" w:rsidR="00140847" w:rsidRDefault="00140847" w:rsidP="00175F99">
      <w:pPr>
        <w:pStyle w:val="StandardWeb"/>
      </w:pPr>
      <w:r>
        <w:t>Parameter:</w:t>
      </w:r>
    </w:p>
    <w:p w14:paraId="30331D7D" w14:textId="77777777" w:rsidR="00140847" w:rsidRDefault="00140847" w:rsidP="00175F99">
      <w:pPr>
        <w:pStyle w:val="StandardWeb"/>
        <w:numPr>
          <w:ilvl w:val="0"/>
          <w:numId w:val="218"/>
        </w:numPr>
      </w:pPr>
      <w:r>
        <w:rPr>
          <w:rStyle w:val="Fett"/>
        </w:rPr>
        <w:t>{{multi_item_capture_enabled}}</w:t>
      </w:r>
    </w:p>
    <w:p w14:paraId="33FF0F44" w14:textId="77777777" w:rsidR="00140847" w:rsidRDefault="00140847" w:rsidP="00175F99">
      <w:pPr>
        <w:pStyle w:val="StandardWeb"/>
        <w:numPr>
          <w:ilvl w:val="0"/>
          <w:numId w:val="218"/>
        </w:numPr>
      </w:pPr>
      <w:r>
        <w:rPr>
          <w:rStyle w:val="Fett"/>
        </w:rPr>
        <w:t>{{collective_posting_enabled}}</w:t>
      </w:r>
    </w:p>
    <w:p w14:paraId="5AF968C9" w14:textId="77777777" w:rsidR="00140847" w:rsidRDefault="00140847" w:rsidP="00175F99">
      <w:pPr>
        <w:pStyle w:val="StandardWeb"/>
      </w:pPr>
      <w:r>
        <w:t>Dadurch wird die Effizienz der Lagerbearbeitung erhöht.</w:t>
      </w:r>
    </w:p>
    <w:p w14:paraId="2D35D2FE" w14:textId="77777777" w:rsidR="00140847" w:rsidRDefault="00EF2352" w:rsidP="00995236">
      <w:r>
        <w:pict w14:anchorId="65C95EC8">
          <v:rect id="Rechteck 664" o:spid="_x0000_s2108" alt="" style="width:453.6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04EC2A4D" w14:textId="77777777" w:rsidR="00140847" w:rsidRDefault="00140847" w:rsidP="00995236">
      <w:pPr>
        <w:pStyle w:val="berschrift2"/>
        <w:jc w:val="both"/>
      </w:pPr>
      <w:r>
        <w:t>7.3 Offline-Unterstützung</w:t>
      </w:r>
    </w:p>
    <w:p w14:paraId="731F7F25" w14:textId="77777777" w:rsidR="00140847" w:rsidRDefault="00140847" w:rsidP="00175F99">
      <w:pPr>
        <w:pStyle w:val="StandardWeb"/>
      </w:pPr>
      <w:r>
        <w:t>Der Prozess unterstützt eine lokale Zwischenspeicherung der Daten.</w:t>
      </w:r>
    </w:p>
    <w:p w14:paraId="1A5DB0F8" w14:textId="77777777" w:rsidR="00140847" w:rsidRDefault="00140847" w:rsidP="00175F99">
      <w:pPr>
        <w:pStyle w:val="StandardWeb"/>
      </w:pPr>
      <w:r>
        <w:t>Materialbewegungen können zunächst lokal gespeichert und später synchronisiert werden.</w:t>
      </w:r>
    </w:p>
    <w:p w14:paraId="175ADD9B" w14:textId="77777777" w:rsidR="00140847" w:rsidRDefault="00140847" w:rsidP="00175F99">
      <w:pPr>
        <w:pStyle w:val="StandardWeb"/>
      </w:pPr>
      <w:r>
        <w:t>Parameter:</w:t>
      </w:r>
    </w:p>
    <w:p w14:paraId="13F4500A" w14:textId="77777777" w:rsidR="00140847" w:rsidRDefault="00140847" w:rsidP="00175F99">
      <w:pPr>
        <w:pStyle w:val="StandardWeb"/>
        <w:numPr>
          <w:ilvl w:val="0"/>
          <w:numId w:val="219"/>
        </w:numPr>
      </w:pPr>
      <w:r>
        <w:rPr>
          <w:rStyle w:val="Fett"/>
        </w:rPr>
        <w:t>{{offline_mode_enabled}}</w:t>
      </w:r>
    </w:p>
    <w:p w14:paraId="1EAF431C" w14:textId="77777777" w:rsidR="00140847" w:rsidRDefault="00140847" w:rsidP="00175F99">
      <w:pPr>
        <w:pStyle w:val="StandardWeb"/>
        <w:numPr>
          <w:ilvl w:val="0"/>
          <w:numId w:val="219"/>
        </w:numPr>
      </w:pPr>
      <w:r>
        <w:rPr>
          <w:rStyle w:val="Fett"/>
        </w:rPr>
        <w:t>{{delayed_sync_enabled}}</w:t>
      </w:r>
    </w:p>
    <w:p w14:paraId="731CAAB8" w14:textId="77777777" w:rsidR="00D10BBC" w:rsidRDefault="00D10BBC" w:rsidP="00995236"/>
    <w:p w14:paraId="5B9C6D67" w14:textId="77777777" w:rsidR="00D10BBC" w:rsidRDefault="00D10BBC" w:rsidP="00995236"/>
    <w:p w14:paraId="68188622" w14:textId="77777777" w:rsidR="00D10BBC" w:rsidRDefault="00D10BBC" w:rsidP="00995236"/>
    <w:p w14:paraId="6D9CC7FA" w14:textId="77777777" w:rsidR="00D10BBC" w:rsidRDefault="00D10BBC" w:rsidP="00995236"/>
    <w:p w14:paraId="3D44C913" w14:textId="77777777" w:rsidR="00D10BBC" w:rsidRDefault="00D10BBC" w:rsidP="00995236"/>
    <w:p w14:paraId="1DDDEF23" w14:textId="77777777" w:rsidR="00D10BBC" w:rsidRDefault="00D10BBC" w:rsidP="00995236"/>
    <w:p w14:paraId="3CFE6382" w14:textId="77777777" w:rsidR="00D10BBC" w:rsidRDefault="00D10BBC" w:rsidP="00995236"/>
    <w:p w14:paraId="542A83BB" w14:textId="77777777" w:rsidR="00D10BBC" w:rsidRDefault="00D10BBC" w:rsidP="00995236"/>
    <w:p w14:paraId="42C4929B" w14:textId="77777777" w:rsidR="00D10BBC" w:rsidRDefault="00D10BBC" w:rsidP="00995236"/>
    <w:p w14:paraId="4BEA6D9D" w14:textId="77777777" w:rsidR="00D10BBC" w:rsidRDefault="00D10BBC" w:rsidP="00995236"/>
    <w:p w14:paraId="60A07BDA" w14:textId="77777777" w:rsidR="00D10BBC" w:rsidRDefault="00D10BBC" w:rsidP="00995236"/>
    <w:p w14:paraId="5D6C692D" w14:textId="77777777" w:rsidR="00D10BBC" w:rsidRDefault="00D10BBC" w:rsidP="00995236"/>
    <w:p w14:paraId="17F7C2FD" w14:textId="77777777" w:rsidR="00D10BBC" w:rsidRDefault="00D10BBC" w:rsidP="00995236"/>
    <w:p w14:paraId="60869CD8" w14:textId="77777777" w:rsidR="002D5FB5" w:rsidRDefault="002D5FB5" w:rsidP="00995236"/>
    <w:p w14:paraId="424A7E7F" w14:textId="77777777" w:rsidR="002D5FB5" w:rsidRDefault="002D5FB5" w:rsidP="00995236"/>
    <w:p w14:paraId="3FAFC7FC" w14:textId="77777777" w:rsidR="002D5FB5" w:rsidRDefault="002D5FB5" w:rsidP="00995236"/>
    <w:p w14:paraId="3C70B588" w14:textId="77777777" w:rsidR="002D5FB5" w:rsidRDefault="002D5FB5" w:rsidP="00995236"/>
    <w:p w14:paraId="16F35220" w14:textId="77777777" w:rsidR="002D5FB5" w:rsidRDefault="002D5FB5" w:rsidP="00995236"/>
    <w:p w14:paraId="79358408" w14:textId="77777777" w:rsidR="00D10BBC" w:rsidRDefault="00EF2352" w:rsidP="00995236">
      <w:r>
        <w:pict w14:anchorId="1C2972D1">
          <v:rect id="Rechteck 662" o:spid="_x0000_s2107" alt="" style="width:453.6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3F606898" w14:textId="77777777" w:rsidR="00D10BBC" w:rsidRDefault="00D10BBC" w:rsidP="00995236">
      <w:pPr>
        <w:pStyle w:val="berschrift2"/>
        <w:jc w:val="both"/>
      </w:pPr>
    </w:p>
    <w:p w14:paraId="10C5D647" w14:textId="77777777" w:rsidR="00D10BBC" w:rsidRDefault="00D10BBC" w:rsidP="00995236"/>
    <w:p w14:paraId="50EDE5C9" w14:textId="77777777" w:rsidR="00D10BBC" w:rsidRDefault="00D10BBC" w:rsidP="00995236"/>
    <w:p w14:paraId="632BA651" w14:textId="77777777" w:rsidR="00D10BBC" w:rsidRDefault="00D10BBC" w:rsidP="00995236"/>
    <w:p w14:paraId="1A32F9E0" w14:textId="77777777" w:rsidR="00D10BBC" w:rsidRDefault="00D10BBC" w:rsidP="00995236"/>
    <w:p w14:paraId="5849FFB0" w14:textId="77777777" w:rsidR="00D10BBC" w:rsidRPr="00D10BBC" w:rsidRDefault="00D10BBC" w:rsidP="00995236"/>
    <w:p w14:paraId="1E9A537B" w14:textId="77777777" w:rsidR="00E3614D" w:rsidRDefault="00E3614D" w:rsidP="00995236">
      <w:pPr>
        <w:pStyle w:val="berschrift1"/>
        <w:jc w:val="both"/>
      </w:pPr>
      <w:r>
        <w:t>PBM2300 – Warenausgang auf Auftrag</w:t>
      </w:r>
    </w:p>
    <w:p w14:paraId="21814C15" w14:textId="77777777" w:rsidR="00E3614D" w:rsidRDefault="00E3614D" w:rsidP="00175F99">
      <w:pPr>
        <w:pStyle w:val="StandardWeb"/>
      </w:pPr>
      <w:r>
        <w:rPr>
          <w:rStyle w:val="Hervorhebung"/>
        </w:rPr>
        <w:t>(Goods Issue to Order)</w:t>
      </w:r>
    </w:p>
    <w:p w14:paraId="78509685" w14:textId="77777777" w:rsidR="00E3614D" w:rsidRDefault="00EF2352" w:rsidP="00995236">
      <w:r>
        <w:pict w14:anchorId="556E8B17">
          <v:rect id="Rechteck 660" o:spid="_x0000_s2106"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46AB64CD" w14:textId="77777777" w:rsidR="00E3614D" w:rsidRDefault="00E3614D" w:rsidP="00995236">
      <w:pPr>
        <w:pStyle w:val="berschrift1"/>
        <w:jc w:val="both"/>
      </w:pPr>
      <w:r>
        <w:t>1. Zielsetzung</w:t>
      </w:r>
    </w:p>
    <w:p w14:paraId="3846E94F" w14:textId="77777777" w:rsidR="00E3614D" w:rsidRDefault="00E3614D" w:rsidP="00175F99">
      <w:pPr>
        <w:pStyle w:val="StandardWeb"/>
      </w:pPr>
      <w:r>
        <w:t xml:space="preserve">Das Modul </w:t>
      </w:r>
      <w:r>
        <w:rPr>
          <w:rStyle w:val="Fett"/>
        </w:rPr>
        <w:t>{{prozess_id}} – {{prozess_name}}</w:t>
      </w:r>
      <w:r>
        <w:t xml:space="preserve"> beschreibt den Prozess der Entnahme von Materialien aus dem Lagerbestand mit direkter Zuordnung des Materialverbrauchs zu einem Auftrag.</w:t>
      </w:r>
    </w:p>
    <w:p w14:paraId="13715790" w14:textId="77777777" w:rsidR="00E3614D" w:rsidRDefault="00E3614D" w:rsidP="00175F99">
      <w:pPr>
        <w:pStyle w:val="StandardWeb"/>
      </w:pPr>
      <w:r>
        <w:t xml:space="preserve">Der Warenausgang erfolgt als Materialbewegung im ERP-System </w:t>
      </w:r>
      <w:r>
        <w:rPr>
          <w:rStyle w:val="Fett"/>
        </w:rPr>
        <w:t>{{erp_system}}</w:t>
      </w:r>
      <w:r>
        <w:t xml:space="preserve"> und stellt sicher, dass Materialien korrekt auf den jeweiligen Auftrag </w:t>
      </w:r>
      <w:r>
        <w:rPr>
          <w:rStyle w:val="Fett"/>
        </w:rPr>
        <w:t>{{order_id}}</w:t>
      </w:r>
      <w:r>
        <w:t xml:space="preserve"> gebucht werden.</w:t>
      </w:r>
    </w:p>
    <w:p w14:paraId="7E38FD4F" w14:textId="77777777" w:rsidR="00E3614D" w:rsidRDefault="00E3614D" w:rsidP="00175F99">
      <w:pPr>
        <w:pStyle w:val="StandardWeb"/>
      </w:pPr>
      <w:r>
        <w:t>Der Prozess unterstützt insbesondere folgende Auftragsarten:</w:t>
      </w:r>
    </w:p>
    <w:p w14:paraId="6B5AC345" w14:textId="77777777" w:rsidR="00E3614D" w:rsidRDefault="00E3614D" w:rsidP="00175F99">
      <w:pPr>
        <w:pStyle w:val="StandardWeb"/>
        <w:numPr>
          <w:ilvl w:val="0"/>
          <w:numId w:val="220"/>
        </w:numPr>
      </w:pPr>
      <w:r>
        <w:t xml:space="preserve">Fertigungsaufträge </w:t>
      </w:r>
      <w:r>
        <w:rPr>
          <w:rStyle w:val="Fett"/>
        </w:rPr>
        <w:t>{{production_order_type}}</w:t>
      </w:r>
    </w:p>
    <w:p w14:paraId="14022CC6" w14:textId="77777777" w:rsidR="00E3614D" w:rsidRDefault="00E3614D" w:rsidP="00175F99">
      <w:pPr>
        <w:pStyle w:val="StandardWeb"/>
        <w:numPr>
          <w:ilvl w:val="0"/>
          <w:numId w:val="220"/>
        </w:numPr>
      </w:pPr>
      <w:r>
        <w:t xml:space="preserve">Instandhaltungsaufträge </w:t>
      </w:r>
      <w:r>
        <w:rPr>
          <w:rStyle w:val="Fett"/>
        </w:rPr>
        <w:t>{{pm_order_type}}</w:t>
      </w:r>
    </w:p>
    <w:p w14:paraId="327C6167" w14:textId="77777777" w:rsidR="00E3614D" w:rsidRDefault="00E3614D" w:rsidP="00175F99">
      <w:pPr>
        <w:pStyle w:val="StandardWeb"/>
        <w:numPr>
          <w:ilvl w:val="0"/>
          <w:numId w:val="220"/>
        </w:numPr>
      </w:pPr>
      <w:r>
        <w:t xml:space="preserve">Netzplanaktivitäten </w:t>
      </w:r>
      <w:r>
        <w:rPr>
          <w:rStyle w:val="Fett"/>
        </w:rPr>
        <w:t>{{network_order_type}}</w:t>
      </w:r>
    </w:p>
    <w:p w14:paraId="68B16C1B" w14:textId="77777777" w:rsidR="00E3614D" w:rsidRDefault="00E3614D" w:rsidP="00175F99">
      <w:pPr>
        <w:pStyle w:val="StandardWeb"/>
      </w:pPr>
      <w:r>
        <w:t>Durch die Buchung des Warenausgangs werden folgende Effekte erzielt:</w:t>
      </w:r>
    </w:p>
    <w:p w14:paraId="798D30C8" w14:textId="77777777" w:rsidR="00E3614D" w:rsidRDefault="00E3614D" w:rsidP="00175F99">
      <w:pPr>
        <w:pStyle w:val="StandardWeb"/>
        <w:numPr>
          <w:ilvl w:val="0"/>
          <w:numId w:val="221"/>
        </w:numPr>
      </w:pPr>
      <w:r>
        <w:t xml:space="preserve">Reduzierung des Lagerbestands im Lagerort </w:t>
      </w:r>
      <w:r>
        <w:rPr>
          <w:rStyle w:val="Fett"/>
        </w:rPr>
        <w:t>{{storage_location_id}}</w:t>
      </w:r>
    </w:p>
    <w:p w14:paraId="389554DA" w14:textId="77777777" w:rsidR="00E3614D" w:rsidRDefault="00E3614D" w:rsidP="00175F99">
      <w:pPr>
        <w:pStyle w:val="StandardWeb"/>
        <w:numPr>
          <w:ilvl w:val="0"/>
          <w:numId w:val="221"/>
        </w:numPr>
      </w:pPr>
      <w:r>
        <w:t xml:space="preserve">Verbrauchsbuchung auf den entsprechenden Auftrag </w:t>
      </w:r>
      <w:r>
        <w:rPr>
          <w:rStyle w:val="Fett"/>
        </w:rPr>
        <w:t>{{order_id}}</w:t>
      </w:r>
    </w:p>
    <w:p w14:paraId="53E5141F" w14:textId="77777777" w:rsidR="00E3614D" w:rsidRDefault="00E3614D" w:rsidP="00175F99">
      <w:pPr>
        <w:pStyle w:val="StandardWeb"/>
        <w:numPr>
          <w:ilvl w:val="0"/>
          <w:numId w:val="221"/>
        </w:numPr>
      </w:pPr>
      <w:r>
        <w:t>korrekte Zuordnung der Materialkosten</w:t>
      </w:r>
    </w:p>
    <w:p w14:paraId="1641DCCE" w14:textId="77777777" w:rsidR="00E3614D" w:rsidRDefault="00E3614D" w:rsidP="00175F99">
      <w:pPr>
        <w:pStyle w:val="StandardWeb"/>
        <w:numPr>
          <w:ilvl w:val="0"/>
          <w:numId w:val="221"/>
        </w:numPr>
      </w:pPr>
      <w:r>
        <w:t>transparente und revisionssichere Dokumentation der Materialbewegung</w:t>
      </w:r>
    </w:p>
    <w:p w14:paraId="77C081C1" w14:textId="77777777" w:rsidR="00E3614D" w:rsidRDefault="00E3614D" w:rsidP="00175F99">
      <w:pPr>
        <w:pStyle w:val="StandardWeb"/>
      </w:pPr>
      <w:r>
        <w:t xml:space="preserve">Der Prozess ermöglicht eine mobile Materialentnahme über </w:t>
      </w:r>
      <w:r>
        <w:rPr>
          <w:rStyle w:val="Fett"/>
        </w:rPr>
        <w:t>{{mobile_app}}</w:t>
      </w:r>
      <w:r>
        <w:t xml:space="preserve"> und unterstützt eine strukturierte Erfassung mehrerer Materialpositionen mit anschließender Sammelbuchung.</w:t>
      </w:r>
    </w:p>
    <w:p w14:paraId="2F3ECEC9" w14:textId="77777777" w:rsidR="00E3614D" w:rsidRDefault="00EF2352" w:rsidP="00995236">
      <w:r>
        <w:pict w14:anchorId="113C87C8">
          <v:rect id="Rechteck 658" o:spid="_x0000_s2105"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178FD0A9" w14:textId="77777777" w:rsidR="00E3614D" w:rsidRDefault="00E3614D" w:rsidP="00995236">
      <w:pPr>
        <w:pStyle w:val="berschrift1"/>
        <w:jc w:val="both"/>
      </w:pPr>
      <w:r>
        <w:lastRenderedPageBreak/>
        <w:t>2. Prozessübersicht</w:t>
      </w:r>
    </w:p>
    <w:p w14:paraId="03449C7E" w14:textId="77777777" w:rsidR="00E3614D" w:rsidRDefault="00E3614D" w:rsidP="00175F99">
      <w:pPr>
        <w:pStyle w:val="StandardWeb"/>
      </w:pPr>
      <w:r>
        <w:t xml:space="preserve">Der Prozess </w:t>
      </w:r>
      <w:r>
        <w:rPr>
          <w:rStyle w:val="Fett"/>
        </w:rPr>
        <w:t>„Warenausgang auf Auftrag“</w:t>
      </w:r>
      <w:r>
        <w:t xml:space="preserve"> ermöglicht die Entnahme von Materialien aus dem Lagerbestand auf Basis eines bestehenden Auftrags.</w:t>
      </w:r>
    </w:p>
    <w:p w14:paraId="7A3450FB" w14:textId="77777777" w:rsidR="00E3614D" w:rsidRDefault="00E3614D" w:rsidP="00175F99">
      <w:pPr>
        <w:pStyle w:val="StandardWeb"/>
      </w:pPr>
      <w:r>
        <w:t xml:space="preserve">Der Ablauf beginnt mit der Eingabe oder dem Scan einer </w:t>
      </w:r>
      <w:r>
        <w:rPr>
          <w:rStyle w:val="Fett"/>
        </w:rPr>
        <w:t>Auftragsnummer {{order_id}}</w:t>
      </w:r>
      <w:r>
        <w:t>.</w:t>
      </w:r>
    </w:p>
    <w:p w14:paraId="4413AAC4" w14:textId="77777777" w:rsidR="00E3614D" w:rsidRDefault="00E3614D" w:rsidP="00175F99">
      <w:pPr>
        <w:pStyle w:val="StandardWeb"/>
      </w:pPr>
      <w:r>
        <w:t>Das System validiert anschließend den Auftrag hinsichtlich:</w:t>
      </w:r>
    </w:p>
    <w:p w14:paraId="418AFC17" w14:textId="77777777" w:rsidR="00E3614D" w:rsidRDefault="00E3614D" w:rsidP="00175F99">
      <w:pPr>
        <w:pStyle w:val="StandardWeb"/>
        <w:numPr>
          <w:ilvl w:val="0"/>
          <w:numId w:val="222"/>
        </w:numPr>
      </w:pPr>
      <w:r>
        <w:t xml:space="preserve">Existenz des Auftrags im ERP-System </w:t>
      </w:r>
      <w:r>
        <w:rPr>
          <w:rStyle w:val="Fett"/>
        </w:rPr>
        <w:t>{{erp_system}}</w:t>
      </w:r>
    </w:p>
    <w:p w14:paraId="0BF5E4DC" w14:textId="77777777" w:rsidR="00E3614D" w:rsidRDefault="00E3614D" w:rsidP="00175F99">
      <w:pPr>
        <w:pStyle w:val="StandardWeb"/>
        <w:numPr>
          <w:ilvl w:val="0"/>
          <w:numId w:val="222"/>
        </w:numPr>
      </w:pPr>
      <w:r>
        <w:t xml:space="preserve">Auftragsart </w:t>
      </w:r>
      <w:r>
        <w:rPr>
          <w:rStyle w:val="Fett"/>
        </w:rPr>
        <w:t>{{order_type}}</w:t>
      </w:r>
    </w:p>
    <w:p w14:paraId="735991FA" w14:textId="77777777" w:rsidR="00E3614D" w:rsidRDefault="00E3614D" w:rsidP="00175F99">
      <w:pPr>
        <w:pStyle w:val="StandardWeb"/>
        <w:numPr>
          <w:ilvl w:val="0"/>
          <w:numId w:val="222"/>
        </w:numPr>
      </w:pPr>
      <w:r>
        <w:t xml:space="preserve">Status </w:t>
      </w:r>
      <w:r>
        <w:rPr>
          <w:rStyle w:val="Fett"/>
        </w:rPr>
        <w:t>{{order_status}}</w:t>
      </w:r>
    </w:p>
    <w:p w14:paraId="4E421DA7" w14:textId="77777777" w:rsidR="00E3614D" w:rsidRDefault="00E3614D" w:rsidP="00175F99">
      <w:pPr>
        <w:pStyle w:val="StandardWeb"/>
      </w:pPr>
      <w:r>
        <w:t xml:space="preserve">Nach erfolgreicher Validierung wählt der Benutzer den relevanten Lagerort </w:t>
      </w:r>
      <w:r>
        <w:rPr>
          <w:rStyle w:val="Fett"/>
        </w:rPr>
        <w:t>{{storage_location_id}}</w:t>
      </w:r>
      <w:r>
        <w:t xml:space="preserve"> aus und erfasst anschließend die zu entnehmenden Materialien sowie die entsprechenden Mengen.</w:t>
      </w:r>
    </w:p>
    <w:p w14:paraId="597876D8" w14:textId="77777777" w:rsidR="00E3614D" w:rsidRDefault="00E3614D" w:rsidP="00175F99">
      <w:pPr>
        <w:pStyle w:val="StandardWeb"/>
      </w:pPr>
      <w:r>
        <w:t xml:space="preserve">Die Datenerfassung erfolgt zunächst lokal innerhalb der mobilen Anwendung </w:t>
      </w:r>
      <w:r>
        <w:rPr>
          <w:rStyle w:val="Fett"/>
        </w:rPr>
        <w:t>{{mobile_app}}</w:t>
      </w:r>
      <w:r>
        <w:t>.</w:t>
      </w:r>
    </w:p>
    <w:p w14:paraId="7D741AE0" w14:textId="77777777" w:rsidR="00E3614D" w:rsidRDefault="00E3614D" w:rsidP="00175F99">
      <w:pPr>
        <w:pStyle w:val="StandardWeb"/>
      </w:pPr>
      <w:r>
        <w:t xml:space="preserve">Nach Abschluss der Erfassung wird die Materialbewegung gesammelt an das ERP-System </w:t>
      </w:r>
      <w:r>
        <w:rPr>
          <w:rStyle w:val="Fett"/>
        </w:rPr>
        <w:t>{{erp_system}}</w:t>
      </w:r>
      <w:r>
        <w:t xml:space="preserve"> übertragen und dort verbucht.</w:t>
      </w:r>
    </w:p>
    <w:p w14:paraId="6A37FE7B" w14:textId="77777777" w:rsidR="00E3614D" w:rsidRDefault="00EF2352" w:rsidP="00995236">
      <w:r>
        <w:pict w14:anchorId="41D4FB72">
          <v:rect id="Rechteck 656" o:spid="_x0000_s2104"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012A9F50" w14:textId="77777777" w:rsidR="00E3614D" w:rsidRDefault="00E3614D" w:rsidP="00995236">
      <w:pPr>
        <w:pStyle w:val="berschrift1"/>
        <w:jc w:val="both"/>
      </w:pPr>
      <w:r>
        <w:t>3. Prozessbeschreibung</w:t>
      </w:r>
    </w:p>
    <w:p w14:paraId="5B2E5F62" w14:textId="77777777" w:rsidR="00E3614D" w:rsidRDefault="00E3614D" w:rsidP="00995236">
      <w:pPr>
        <w:pStyle w:val="berschrift2"/>
        <w:jc w:val="both"/>
      </w:pPr>
      <w:r>
        <w:t>3.1 Eingabe oder Scan der Auftragsnummer</w:t>
      </w:r>
    </w:p>
    <w:p w14:paraId="1D0E0999" w14:textId="77777777" w:rsidR="00E3614D" w:rsidRDefault="00E3614D" w:rsidP="00175F99">
      <w:pPr>
        <w:pStyle w:val="StandardWeb"/>
      </w:pPr>
      <w:r>
        <w:t xml:space="preserve">Der Benutzer gibt eine Auftragsnummer </w:t>
      </w:r>
      <w:r>
        <w:rPr>
          <w:rStyle w:val="Fett"/>
        </w:rPr>
        <w:t>{{order_id}}</w:t>
      </w:r>
      <w:r>
        <w:t xml:space="preserve"> manuell ein oder scannt diese über ein mobiles Endgerät </w:t>
      </w:r>
      <w:r>
        <w:rPr>
          <w:rStyle w:val="Fett"/>
        </w:rPr>
        <w:t>{{mobile_app}}</w:t>
      </w:r>
      <w:r>
        <w:t>.</w:t>
      </w:r>
    </w:p>
    <w:p w14:paraId="3E92ED1A" w14:textId="77777777" w:rsidR="00E3614D" w:rsidRDefault="00E3614D" w:rsidP="00175F99">
      <w:pPr>
        <w:pStyle w:val="StandardWeb"/>
      </w:pPr>
      <w:r>
        <w:t>Das System prüft anschließend:</w:t>
      </w:r>
    </w:p>
    <w:p w14:paraId="259ED2F7" w14:textId="77777777" w:rsidR="00E3614D" w:rsidRDefault="00E3614D" w:rsidP="00175F99">
      <w:pPr>
        <w:pStyle w:val="StandardWeb"/>
        <w:numPr>
          <w:ilvl w:val="0"/>
          <w:numId w:val="223"/>
        </w:numPr>
      </w:pPr>
      <w:r>
        <w:t xml:space="preserve">Existenz des Auftrags </w:t>
      </w:r>
      <w:r>
        <w:rPr>
          <w:rStyle w:val="Fett"/>
        </w:rPr>
        <w:t>{{order_id}}</w:t>
      </w:r>
    </w:p>
    <w:p w14:paraId="5910235F" w14:textId="77777777" w:rsidR="00E3614D" w:rsidRDefault="00E3614D" w:rsidP="00175F99">
      <w:pPr>
        <w:pStyle w:val="StandardWeb"/>
        <w:numPr>
          <w:ilvl w:val="0"/>
          <w:numId w:val="223"/>
        </w:numPr>
      </w:pPr>
      <w:r>
        <w:t xml:space="preserve">zulässige Auftragsart </w:t>
      </w:r>
      <w:r>
        <w:rPr>
          <w:rStyle w:val="Fett"/>
        </w:rPr>
        <w:t>{{order_type}}</w:t>
      </w:r>
    </w:p>
    <w:p w14:paraId="5B29E4F4" w14:textId="77777777" w:rsidR="00E3614D" w:rsidRDefault="00E3614D" w:rsidP="00175F99">
      <w:pPr>
        <w:pStyle w:val="StandardWeb"/>
        <w:numPr>
          <w:ilvl w:val="0"/>
          <w:numId w:val="223"/>
        </w:numPr>
      </w:pPr>
      <w:r>
        <w:t xml:space="preserve">zulässigen Auftragsstatus </w:t>
      </w:r>
      <w:r>
        <w:rPr>
          <w:rStyle w:val="Fett"/>
        </w:rPr>
        <w:t>{{order_status}}</w:t>
      </w:r>
    </w:p>
    <w:p w14:paraId="71413EA0" w14:textId="77777777" w:rsidR="00E3614D" w:rsidRDefault="00E3614D" w:rsidP="00175F99">
      <w:pPr>
        <w:pStyle w:val="StandardWeb"/>
      </w:pPr>
      <w:r>
        <w:t>Fehlerfall:</w:t>
      </w:r>
    </w:p>
    <w:p w14:paraId="6F0C8618" w14:textId="77777777" w:rsidR="00E3614D" w:rsidRDefault="00E3614D" w:rsidP="00175F99">
      <w:pPr>
        <w:pStyle w:val="StandardWeb"/>
        <w:numPr>
          <w:ilvl w:val="0"/>
          <w:numId w:val="224"/>
        </w:numPr>
      </w:pPr>
      <w:r>
        <w:t>Ungültiger Auftrag oder unzulässiger Status → Fehlermeldung</w:t>
      </w:r>
    </w:p>
    <w:p w14:paraId="4E813E3B" w14:textId="77777777" w:rsidR="00E3614D" w:rsidRDefault="00E3614D" w:rsidP="00175F99">
      <w:pPr>
        <w:pStyle w:val="StandardWeb"/>
        <w:numPr>
          <w:ilvl w:val="0"/>
          <w:numId w:val="224"/>
        </w:numPr>
      </w:pPr>
      <w:r>
        <w:t>Benutzer verbleibt im Eingabebildschirm</w:t>
      </w:r>
    </w:p>
    <w:p w14:paraId="4F3D2C7B" w14:textId="77777777" w:rsidR="00E3614D" w:rsidRDefault="00E3614D" w:rsidP="00175F99">
      <w:pPr>
        <w:pStyle w:val="StandardWeb"/>
      </w:pPr>
      <w:r>
        <w:t>Erfolgsfall:</w:t>
      </w:r>
    </w:p>
    <w:p w14:paraId="78E05CB9" w14:textId="77777777" w:rsidR="00E3614D" w:rsidRDefault="00E3614D" w:rsidP="00175F99">
      <w:pPr>
        <w:pStyle w:val="StandardWeb"/>
        <w:numPr>
          <w:ilvl w:val="0"/>
          <w:numId w:val="225"/>
        </w:numPr>
      </w:pPr>
      <w:r>
        <w:t xml:space="preserve">Navigation zur Auswahl des Lagerorts </w:t>
      </w:r>
      <w:r>
        <w:rPr>
          <w:rStyle w:val="Fett"/>
        </w:rPr>
        <w:t>{{storage_location_id}}</w:t>
      </w:r>
    </w:p>
    <w:p w14:paraId="52521094" w14:textId="77777777" w:rsidR="00E3614D" w:rsidRDefault="00EF2352" w:rsidP="00995236">
      <w:r>
        <w:pict w14:anchorId="6CDC7FE4">
          <v:rect id="Rechteck 654" o:spid="_x0000_s2103"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3152E2D8" w14:textId="77777777" w:rsidR="00E3614D" w:rsidRDefault="00E3614D" w:rsidP="00995236">
      <w:pPr>
        <w:pStyle w:val="berschrift2"/>
        <w:jc w:val="both"/>
      </w:pPr>
      <w:r>
        <w:lastRenderedPageBreak/>
        <w:t>3.2 Validierung der Auftragsparameter</w:t>
      </w:r>
    </w:p>
    <w:p w14:paraId="53D55395" w14:textId="77777777" w:rsidR="00E3614D" w:rsidRDefault="00E3614D" w:rsidP="00175F99">
      <w:pPr>
        <w:pStyle w:val="StandardWeb"/>
      </w:pPr>
      <w:r>
        <w:t>Das System prüft verschiedene fachliche Kriterien.</w:t>
      </w:r>
    </w:p>
    <w:p w14:paraId="39F4502C" w14:textId="77777777" w:rsidR="00E3614D" w:rsidRDefault="00E3614D" w:rsidP="00995236">
      <w:pPr>
        <w:pStyle w:val="berschrift3"/>
        <w:jc w:val="both"/>
      </w:pPr>
      <w:r>
        <w:t>3.2.1 Bewegungsarten</w:t>
      </w:r>
    </w:p>
    <w:p w14:paraId="6CB4880A" w14:textId="77777777" w:rsidR="00E3614D" w:rsidRDefault="00E3614D" w:rsidP="00175F99">
      <w:pPr>
        <w:pStyle w:val="StandardWeb"/>
      </w:pPr>
      <w:r>
        <w:t>Für die Materialbewegung werden folgende Standardbewegungsarten verwendet:</w:t>
      </w:r>
    </w:p>
    <w:p w14:paraId="64D3E297" w14:textId="77777777" w:rsidR="00E3614D" w:rsidRDefault="00E3614D" w:rsidP="00175F99">
      <w:pPr>
        <w:pStyle w:val="StandardWeb"/>
        <w:numPr>
          <w:ilvl w:val="0"/>
          <w:numId w:val="226"/>
        </w:numPr>
      </w:pPr>
      <w:r>
        <w:rPr>
          <w:rStyle w:val="Fett"/>
        </w:rPr>
        <w:t>{{movement_type_gi_production_order}} = 261</w:t>
      </w:r>
      <w:r>
        <w:t xml:space="preserve"> – Warenausgang auf Fertigungs- oder Arbeitsauftrag</w:t>
      </w:r>
    </w:p>
    <w:p w14:paraId="2FA8978B" w14:textId="77777777" w:rsidR="00E3614D" w:rsidRDefault="00E3614D" w:rsidP="00175F99">
      <w:pPr>
        <w:pStyle w:val="StandardWeb"/>
        <w:numPr>
          <w:ilvl w:val="0"/>
          <w:numId w:val="226"/>
        </w:numPr>
      </w:pPr>
      <w:r>
        <w:rPr>
          <w:rStyle w:val="Fett"/>
        </w:rPr>
        <w:t>{{movement_type_gi_network_order}} = 281</w:t>
      </w:r>
      <w:r>
        <w:t xml:space="preserve"> – Warenausgang auf Netzplanauftrag</w:t>
      </w:r>
    </w:p>
    <w:p w14:paraId="71CA7D6B" w14:textId="77777777" w:rsidR="00E3614D" w:rsidRDefault="00EF2352" w:rsidP="00995236">
      <w:r>
        <w:pict w14:anchorId="0D6D481F">
          <v:rect id="Rechteck 652" o:spid="_x0000_s2102"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003A6E7B" w14:textId="77777777" w:rsidR="00E3614D" w:rsidRDefault="00E3614D" w:rsidP="00995236">
      <w:pPr>
        <w:pStyle w:val="berschrift3"/>
        <w:jc w:val="both"/>
      </w:pPr>
      <w:r>
        <w:t>3.2.2 Zulässige Auftragsarten</w:t>
      </w:r>
    </w:p>
    <w:p w14:paraId="5CAD1ADB" w14:textId="77777777" w:rsidR="00E3614D" w:rsidRDefault="00E3614D" w:rsidP="00175F99">
      <w:pPr>
        <w:pStyle w:val="StandardWeb"/>
      </w:pPr>
      <w:r>
        <w:t>Beispielsweise kundenspezifische Auftragsarten:</w:t>
      </w:r>
    </w:p>
    <w:p w14:paraId="77EC29E9" w14:textId="77777777" w:rsidR="00E3614D" w:rsidRDefault="00E3614D" w:rsidP="00175F99">
      <w:pPr>
        <w:pStyle w:val="StandardWeb"/>
        <w:numPr>
          <w:ilvl w:val="0"/>
          <w:numId w:val="227"/>
        </w:numPr>
      </w:pPr>
      <w:r>
        <w:rPr>
          <w:rStyle w:val="Fett"/>
        </w:rPr>
        <w:t>{{allowed_order_types}} = ZP</w:t>
      </w:r>
      <w:r>
        <w:t>*</w:t>
      </w:r>
    </w:p>
    <w:p w14:paraId="3A10BC84" w14:textId="77777777" w:rsidR="00E3614D" w:rsidRDefault="00EF2352" w:rsidP="00995236">
      <w:r>
        <w:pict w14:anchorId="59046C44">
          <v:rect id="Rechteck 650" o:spid="_x0000_s2101"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2F1CEAF2" w14:textId="77777777" w:rsidR="00E3614D" w:rsidRDefault="00E3614D" w:rsidP="00995236">
      <w:pPr>
        <w:pStyle w:val="berschrift3"/>
        <w:jc w:val="both"/>
      </w:pPr>
      <w:r>
        <w:t>3.2.3 Zulässige Statuswerte</w:t>
      </w:r>
    </w:p>
    <w:p w14:paraId="036E1B56" w14:textId="77777777" w:rsidR="00E3614D" w:rsidRDefault="00E3614D" w:rsidP="00175F99">
      <w:pPr>
        <w:pStyle w:val="StandardWeb"/>
        <w:numPr>
          <w:ilvl w:val="0"/>
          <w:numId w:val="228"/>
        </w:numPr>
      </w:pPr>
      <w:r>
        <w:rPr>
          <w:rStyle w:val="Fett"/>
        </w:rPr>
        <w:t>{{order_status_released}} = FREI</w:t>
      </w:r>
    </w:p>
    <w:p w14:paraId="321B686B" w14:textId="77777777" w:rsidR="00E3614D" w:rsidRDefault="00E3614D" w:rsidP="00175F99">
      <w:pPr>
        <w:pStyle w:val="StandardWeb"/>
        <w:numPr>
          <w:ilvl w:val="0"/>
          <w:numId w:val="228"/>
        </w:numPr>
      </w:pPr>
      <w:r>
        <w:rPr>
          <w:rStyle w:val="Fett"/>
        </w:rPr>
        <w:t>{{order_status_partially_confirmed}} = RÜCK</w:t>
      </w:r>
    </w:p>
    <w:p w14:paraId="608190DC" w14:textId="77777777" w:rsidR="00E3614D" w:rsidRDefault="00E3614D" w:rsidP="00175F99">
      <w:pPr>
        <w:pStyle w:val="StandardWeb"/>
        <w:numPr>
          <w:ilvl w:val="0"/>
          <w:numId w:val="228"/>
        </w:numPr>
      </w:pPr>
      <w:r>
        <w:rPr>
          <w:rStyle w:val="Fett"/>
        </w:rPr>
        <w:t>{{order_status_technically_confirmed}} = TRÜCK</w:t>
      </w:r>
    </w:p>
    <w:p w14:paraId="659F2668" w14:textId="77777777" w:rsidR="00E3614D" w:rsidRDefault="00EF2352" w:rsidP="00995236">
      <w:r>
        <w:pict w14:anchorId="60EE16C0">
          <v:rect id="Rechteck 648" o:spid="_x0000_s2100"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25913F7F" w14:textId="77777777" w:rsidR="00E3614D" w:rsidRDefault="00E3614D" w:rsidP="00995236">
      <w:pPr>
        <w:pStyle w:val="berschrift3"/>
        <w:jc w:val="both"/>
      </w:pPr>
      <w:r>
        <w:t>3.2.4 Ausgeschlossene Statuswerte</w:t>
      </w:r>
    </w:p>
    <w:p w14:paraId="503DAB33" w14:textId="77777777" w:rsidR="00E3614D" w:rsidRDefault="00E3614D" w:rsidP="00175F99">
      <w:pPr>
        <w:pStyle w:val="StandardWeb"/>
        <w:numPr>
          <w:ilvl w:val="0"/>
          <w:numId w:val="229"/>
        </w:numPr>
      </w:pPr>
      <w:r>
        <w:rPr>
          <w:rStyle w:val="Fett"/>
        </w:rPr>
        <w:t>{{order_status_created}} = EROF</w:t>
      </w:r>
    </w:p>
    <w:p w14:paraId="68DDA8FA" w14:textId="77777777" w:rsidR="00E3614D" w:rsidRDefault="00E3614D" w:rsidP="00175F99">
      <w:pPr>
        <w:pStyle w:val="StandardWeb"/>
        <w:numPr>
          <w:ilvl w:val="0"/>
          <w:numId w:val="229"/>
        </w:numPr>
      </w:pPr>
      <w:r>
        <w:rPr>
          <w:rStyle w:val="Fett"/>
        </w:rPr>
        <w:t>{{order_status_partially_closed}} = TABG</w:t>
      </w:r>
    </w:p>
    <w:p w14:paraId="1AA87CC7" w14:textId="77777777" w:rsidR="00E3614D" w:rsidRDefault="00E3614D" w:rsidP="00175F99">
      <w:pPr>
        <w:pStyle w:val="StandardWeb"/>
        <w:numPr>
          <w:ilvl w:val="0"/>
          <w:numId w:val="229"/>
        </w:numPr>
      </w:pPr>
      <w:r>
        <w:rPr>
          <w:rStyle w:val="Fett"/>
        </w:rPr>
        <w:t>{{order_status_closed}} = ABGS</w:t>
      </w:r>
    </w:p>
    <w:p w14:paraId="4CC79EBB" w14:textId="77777777" w:rsidR="00E3614D" w:rsidRDefault="00EF2352" w:rsidP="00995236">
      <w:r>
        <w:pict w14:anchorId="49D07E5C">
          <v:rect id="Rechteck 646" o:spid="_x0000_s2099"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21214DDE" w14:textId="77777777" w:rsidR="00E3614D" w:rsidRDefault="00E3614D" w:rsidP="00175F99">
      <w:pPr>
        <w:pStyle w:val="StandardWeb"/>
      </w:pPr>
      <w:r>
        <w:lastRenderedPageBreak/>
        <w:t>Zusätzlich wird bei Netzplanaktivitäten der Vorgangstext aus der SAP-Tabelle angezeigt.</w:t>
      </w:r>
    </w:p>
    <w:p w14:paraId="15B500A3" w14:textId="77777777" w:rsidR="00E3614D" w:rsidRDefault="00E3614D" w:rsidP="00175F99">
      <w:pPr>
        <w:pStyle w:val="StandardWeb"/>
      </w:pPr>
      <w:r>
        <w:t>Technische Referenz:</w:t>
      </w:r>
    </w:p>
    <w:p w14:paraId="5BE62F86" w14:textId="77777777" w:rsidR="00E3614D" w:rsidRDefault="00E3614D" w:rsidP="00175F99">
      <w:pPr>
        <w:pStyle w:val="StandardWeb"/>
        <w:numPr>
          <w:ilvl w:val="0"/>
          <w:numId w:val="230"/>
        </w:numPr>
      </w:pPr>
      <w:r>
        <w:t xml:space="preserve">Tabelle </w:t>
      </w:r>
      <w:r>
        <w:rPr>
          <w:rStyle w:val="Fett"/>
        </w:rPr>
        <w:t>{{network_operation_table}} = AFVC</w:t>
      </w:r>
    </w:p>
    <w:p w14:paraId="28BA1E5E" w14:textId="77777777" w:rsidR="00E3614D" w:rsidRDefault="00E3614D" w:rsidP="00175F99">
      <w:pPr>
        <w:pStyle w:val="StandardWeb"/>
        <w:numPr>
          <w:ilvl w:val="0"/>
          <w:numId w:val="230"/>
        </w:numPr>
      </w:pPr>
      <w:r>
        <w:t xml:space="preserve">Feld </w:t>
      </w:r>
      <w:r>
        <w:rPr>
          <w:rStyle w:val="Fett"/>
        </w:rPr>
        <w:t>{{network_operation_text_field}} = LTXA1</w:t>
      </w:r>
    </w:p>
    <w:p w14:paraId="072BCB34" w14:textId="77777777" w:rsidR="00E3614D" w:rsidRDefault="00EF2352" w:rsidP="00995236">
      <w:r>
        <w:pict w14:anchorId="12A9DC4B">
          <v:rect id="Rechteck 644" o:spid="_x0000_s2098"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361F2F35" w14:textId="77777777" w:rsidR="00E3614D" w:rsidRDefault="00E3614D" w:rsidP="00995236">
      <w:pPr>
        <w:pStyle w:val="berschrift2"/>
        <w:jc w:val="both"/>
      </w:pPr>
      <w:r>
        <w:t>3.3 Automatische Vorgangsermittlung</w:t>
      </w:r>
    </w:p>
    <w:p w14:paraId="6562C943" w14:textId="77777777" w:rsidR="00E3614D" w:rsidRDefault="00E3614D" w:rsidP="00175F99">
      <w:pPr>
        <w:pStyle w:val="StandardWeb"/>
      </w:pPr>
      <w:r>
        <w:t xml:space="preserve">Nach Eingabe der ersten sechs Stellen einer Auftragsnummer </w:t>
      </w:r>
      <w:r>
        <w:rPr>
          <w:rStyle w:val="Fett"/>
        </w:rPr>
        <w:t>{{order_id}}</w:t>
      </w:r>
      <w:r>
        <w:t xml:space="preserve"> kann das System automatisch alle zugehörigen Vorgänge laden.</w:t>
      </w:r>
    </w:p>
    <w:p w14:paraId="19CFF459" w14:textId="77777777" w:rsidR="00E3614D" w:rsidRDefault="00E3614D" w:rsidP="00175F99">
      <w:pPr>
        <w:pStyle w:val="StandardWeb"/>
      </w:pPr>
      <w:r>
        <w:t>Parameter:</w:t>
      </w:r>
    </w:p>
    <w:p w14:paraId="59DDA81D" w14:textId="77777777" w:rsidR="00E3614D" w:rsidRDefault="00E3614D" w:rsidP="00175F99">
      <w:pPr>
        <w:pStyle w:val="StandardWeb"/>
        <w:numPr>
          <w:ilvl w:val="0"/>
          <w:numId w:val="231"/>
        </w:numPr>
      </w:pPr>
      <w:r>
        <w:rPr>
          <w:rStyle w:val="Fett"/>
        </w:rPr>
        <w:t>{{auto_load_operations_enabled}} = true</w:t>
      </w:r>
    </w:p>
    <w:p w14:paraId="278739B4" w14:textId="77777777" w:rsidR="00E3614D" w:rsidRDefault="00E3614D" w:rsidP="00175F99">
      <w:pPr>
        <w:pStyle w:val="StandardWeb"/>
        <w:numPr>
          <w:ilvl w:val="0"/>
          <w:numId w:val="231"/>
        </w:numPr>
      </w:pPr>
      <w:r>
        <w:rPr>
          <w:rStyle w:val="Fett"/>
        </w:rPr>
        <w:t>{{order_prefix_length}} = 6</w:t>
      </w:r>
    </w:p>
    <w:p w14:paraId="09BD67B7" w14:textId="77777777" w:rsidR="00E3614D" w:rsidRDefault="00E3614D" w:rsidP="00175F99">
      <w:pPr>
        <w:pStyle w:val="StandardWeb"/>
      </w:pPr>
      <w:r>
        <w:t>Diese Funktion ermöglicht eine schnellere Navigation innerhalb umfangreicher Auftragsstrukturen.</w:t>
      </w:r>
    </w:p>
    <w:p w14:paraId="4240893C" w14:textId="77777777" w:rsidR="00E3614D" w:rsidRDefault="00EF2352" w:rsidP="00995236">
      <w:r>
        <w:pict w14:anchorId="4B4A9953">
          <v:rect id="Rechteck 642" o:spid="_x0000_s2097"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40DD8DA7" w14:textId="77777777" w:rsidR="00E3614D" w:rsidRDefault="00E3614D" w:rsidP="00995236">
      <w:pPr>
        <w:pStyle w:val="berschrift2"/>
        <w:jc w:val="both"/>
      </w:pPr>
      <w:r>
        <w:t>3.4 Auswahl des Lagerorts</w:t>
      </w:r>
    </w:p>
    <w:p w14:paraId="0E9004C1" w14:textId="77777777" w:rsidR="00E3614D" w:rsidRDefault="00E3614D" w:rsidP="00175F99">
      <w:pPr>
        <w:pStyle w:val="StandardWeb"/>
      </w:pPr>
      <w:r>
        <w:t xml:space="preserve">Der Benutzer wählt den relevanten Lagerort </w:t>
      </w:r>
      <w:r>
        <w:rPr>
          <w:rStyle w:val="Fett"/>
        </w:rPr>
        <w:t>{{storage_location_id}}</w:t>
      </w:r>
      <w:r>
        <w:t xml:space="preserve"> manuell aus.</w:t>
      </w:r>
    </w:p>
    <w:p w14:paraId="461325B9" w14:textId="77777777" w:rsidR="00E3614D" w:rsidRDefault="00E3614D" w:rsidP="00175F99">
      <w:pPr>
        <w:pStyle w:val="StandardWeb"/>
      </w:pPr>
      <w:r>
        <w:t>Nach Auswahl des Lagerorts wird eine leere Materialerfassungsliste initialisiert.</w:t>
      </w:r>
    </w:p>
    <w:p w14:paraId="679AFA3A" w14:textId="77777777" w:rsidR="00E3614D" w:rsidRDefault="00E3614D" w:rsidP="00175F99">
      <w:pPr>
        <w:pStyle w:val="StandardWeb"/>
      </w:pPr>
      <w:r>
        <w:t>Diese Liste dient der strukturierten Erfassung der Materialpositionen, die im Rahmen des Warenausgangs verarbeitet werden.</w:t>
      </w:r>
    </w:p>
    <w:p w14:paraId="3F7E82F9" w14:textId="77777777" w:rsidR="00E3614D" w:rsidRDefault="00EF2352" w:rsidP="00995236">
      <w:r>
        <w:pict w14:anchorId="5CF27C70">
          <v:rect id="Rechteck 640" o:spid="_x0000_s2096"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7373669E" w14:textId="77777777" w:rsidR="00E3614D" w:rsidRDefault="00E3614D" w:rsidP="00995236">
      <w:pPr>
        <w:pStyle w:val="berschrift2"/>
        <w:jc w:val="both"/>
      </w:pPr>
      <w:r>
        <w:t>3.5 Initialisierung der Materialerfassung</w:t>
      </w:r>
    </w:p>
    <w:p w14:paraId="2D34A546" w14:textId="77777777" w:rsidR="00E3614D" w:rsidRDefault="00E3614D" w:rsidP="00175F99">
      <w:pPr>
        <w:pStyle w:val="StandardWeb"/>
      </w:pPr>
      <w:r>
        <w:t>Zu Beginn ist die Materialliste leer.</w:t>
      </w:r>
    </w:p>
    <w:p w14:paraId="57B53B3B" w14:textId="77777777" w:rsidR="00E3614D" w:rsidRDefault="00E3614D" w:rsidP="00175F99">
      <w:pPr>
        <w:pStyle w:val="StandardWeb"/>
      </w:pPr>
      <w:r>
        <w:t>Systemverhalten:</w:t>
      </w:r>
    </w:p>
    <w:p w14:paraId="5EAE273D" w14:textId="77777777" w:rsidR="00E3614D" w:rsidRDefault="00E3614D" w:rsidP="00175F99">
      <w:pPr>
        <w:pStyle w:val="StandardWeb"/>
        <w:numPr>
          <w:ilvl w:val="0"/>
          <w:numId w:val="232"/>
        </w:numPr>
      </w:pPr>
      <w:r>
        <w:t xml:space="preserve">Der Button </w:t>
      </w:r>
      <w:r>
        <w:rPr>
          <w:rStyle w:val="Fett"/>
        </w:rPr>
        <w:t>{{complete_button_label}}</w:t>
      </w:r>
      <w:r>
        <w:t xml:space="preserve"> ist zunächst nicht sichtbar.</w:t>
      </w:r>
    </w:p>
    <w:p w14:paraId="5A244313" w14:textId="77777777" w:rsidR="00E3614D" w:rsidRDefault="00E3614D" w:rsidP="00175F99">
      <w:pPr>
        <w:pStyle w:val="StandardWeb"/>
        <w:numPr>
          <w:ilvl w:val="0"/>
          <w:numId w:val="232"/>
        </w:numPr>
      </w:pPr>
      <w:r>
        <w:t xml:space="preserve">Über eine </w:t>
      </w:r>
      <w:r>
        <w:rPr>
          <w:rStyle w:val="Fett"/>
        </w:rPr>
        <w:t>{{add_material_button}}</w:t>
      </w:r>
      <w:r>
        <w:t>-Funktion können Materialien hinzugefügt werden.</w:t>
      </w:r>
    </w:p>
    <w:p w14:paraId="3C2E09AB" w14:textId="77777777" w:rsidR="00E3614D" w:rsidRDefault="00E3614D" w:rsidP="00175F99">
      <w:pPr>
        <w:pStyle w:val="StandardWeb"/>
      </w:pPr>
      <w:r>
        <w:lastRenderedPageBreak/>
        <w:t>Erst nach Erfassung der ersten Materialposition kann der Warenausgang abgeschlossen werden.</w:t>
      </w:r>
    </w:p>
    <w:p w14:paraId="4D35AFD3" w14:textId="77777777" w:rsidR="00E3614D" w:rsidRDefault="00EF2352" w:rsidP="00995236">
      <w:r>
        <w:pict w14:anchorId="07504213">
          <v:rect id="Rechteck 638" o:spid="_x0000_s2095"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1FA70F2A" w14:textId="77777777" w:rsidR="00E3614D" w:rsidRDefault="00E3614D" w:rsidP="00995236">
      <w:pPr>
        <w:pStyle w:val="berschrift2"/>
        <w:jc w:val="both"/>
      </w:pPr>
      <w:r>
        <w:t>3.6 Materialauswahl</w:t>
      </w:r>
    </w:p>
    <w:p w14:paraId="66FD8C1B" w14:textId="77777777" w:rsidR="00E3614D" w:rsidRDefault="00E3614D" w:rsidP="00175F99">
      <w:pPr>
        <w:pStyle w:val="StandardWeb"/>
      </w:pPr>
      <w:r>
        <w:t xml:space="preserve">Das System ermittelt alle Materialien </w:t>
      </w:r>
      <w:r>
        <w:rPr>
          <w:rStyle w:val="Fett"/>
        </w:rPr>
        <w:t>{{material_number}}</w:t>
      </w:r>
      <w:r>
        <w:t xml:space="preserve">, die im ausgewählten Lagerort </w:t>
      </w:r>
      <w:r>
        <w:rPr>
          <w:rStyle w:val="Fett"/>
        </w:rPr>
        <w:t>{{storage_location_id}}</w:t>
      </w:r>
      <w:r>
        <w:t xml:space="preserve"> verfügbar sind.</w:t>
      </w:r>
    </w:p>
    <w:p w14:paraId="27F4DD73" w14:textId="77777777" w:rsidR="00E3614D" w:rsidRDefault="00E3614D" w:rsidP="00175F99">
      <w:pPr>
        <w:pStyle w:val="StandardWeb"/>
      </w:pPr>
      <w:r>
        <w:t>Für jede Materialposition werden folgende Informationen angezeigt:</w:t>
      </w:r>
    </w:p>
    <w:p w14:paraId="77E03EFE" w14:textId="77777777" w:rsidR="00E3614D" w:rsidRDefault="00E3614D" w:rsidP="00175F99">
      <w:pPr>
        <w:pStyle w:val="StandardWeb"/>
        <w:numPr>
          <w:ilvl w:val="0"/>
          <w:numId w:val="233"/>
        </w:numPr>
      </w:pPr>
      <w:r>
        <w:t xml:space="preserve">Lagerort </w:t>
      </w:r>
      <w:r>
        <w:rPr>
          <w:rStyle w:val="Fett"/>
        </w:rPr>
        <w:t>{{storage_location_id}}</w:t>
      </w:r>
    </w:p>
    <w:p w14:paraId="70DD9BA5" w14:textId="77777777" w:rsidR="00E3614D" w:rsidRDefault="00E3614D" w:rsidP="00175F99">
      <w:pPr>
        <w:pStyle w:val="StandardWeb"/>
        <w:numPr>
          <w:ilvl w:val="0"/>
          <w:numId w:val="233"/>
        </w:numPr>
      </w:pPr>
      <w:r>
        <w:t>Materialbeschreibung</w:t>
      </w:r>
    </w:p>
    <w:p w14:paraId="00A8EF13" w14:textId="77777777" w:rsidR="00E3614D" w:rsidRDefault="00E3614D" w:rsidP="00175F99">
      <w:pPr>
        <w:pStyle w:val="StandardWeb"/>
        <w:numPr>
          <w:ilvl w:val="0"/>
          <w:numId w:val="233"/>
        </w:numPr>
      </w:pPr>
      <w:r>
        <w:t xml:space="preserve">Materialnummer </w:t>
      </w:r>
      <w:r>
        <w:rPr>
          <w:rStyle w:val="Fett"/>
        </w:rPr>
        <w:t>{{material_number}}</w:t>
      </w:r>
    </w:p>
    <w:p w14:paraId="6BE84F31" w14:textId="77777777" w:rsidR="00E3614D" w:rsidRDefault="00E3614D" w:rsidP="00175F99">
      <w:pPr>
        <w:pStyle w:val="StandardWeb"/>
      </w:pPr>
      <w:r>
        <w:t>Der Benutzer wählt ein Material aus und gelangt anschließend in den Erfassungsbildschirm.</w:t>
      </w:r>
    </w:p>
    <w:p w14:paraId="4A32F9D8" w14:textId="77777777" w:rsidR="00E3614D" w:rsidRDefault="00EF2352" w:rsidP="00995236">
      <w:r>
        <w:pict w14:anchorId="29DE34D5">
          <v:rect id="Rechteck 636" o:spid="_x0000_s2094"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20A7C031" w14:textId="77777777" w:rsidR="00E3614D" w:rsidRDefault="00E3614D" w:rsidP="00995236">
      <w:pPr>
        <w:pStyle w:val="berschrift2"/>
        <w:jc w:val="both"/>
      </w:pPr>
      <w:r>
        <w:t>3.7 Erfassung der Materialentnahme</w:t>
      </w:r>
    </w:p>
    <w:p w14:paraId="5E84E0C8" w14:textId="77777777" w:rsidR="00E3614D" w:rsidRDefault="00E3614D" w:rsidP="00175F99">
      <w:pPr>
        <w:pStyle w:val="StandardWeb"/>
      </w:pPr>
      <w:r>
        <w:t>Im Erfassungsbildschirm werden die relevanten Materialinformationen dargestellt.</w:t>
      </w:r>
    </w:p>
    <w:p w14:paraId="2AB02F5A" w14:textId="77777777" w:rsidR="00E3614D" w:rsidRDefault="00E3614D" w:rsidP="00995236">
      <w:pPr>
        <w:pStyle w:val="berschrift3"/>
        <w:jc w:val="both"/>
      </w:pPr>
      <w:r>
        <w:t>Nur-Anzeige-Felder</w:t>
      </w:r>
    </w:p>
    <w:p w14:paraId="4415493E" w14:textId="77777777" w:rsidR="00E3614D" w:rsidRDefault="00E3614D" w:rsidP="00175F99">
      <w:pPr>
        <w:pStyle w:val="StandardWeb"/>
        <w:numPr>
          <w:ilvl w:val="0"/>
          <w:numId w:val="234"/>
        </w:numPr>
      </w:pPr>
      <w:r>
        <w:t xml:space="preserve">Auftragsnummer </w:t>
      </w:r>
      <w:r>
        <w:rPr>
          <w:rStyle w:val="Fett"/>
        </w:rPr>
        <w:t>{{order_id}}</w:t>
      </w:r>
    </w:p>
    <w:p w14:paraId="7FA7962D" w14:textId="77777777" w:rsidR="00E3614D" w:rsidRDefault="00E3614D" w:rsidP="00175F99">
      <w:pPr>
        <w:pStyle w:val="StandardWeb"/>
        <w:numPr>
          <w:ilvl w:val="0"/>
          <w:numId w:val="234"/>
        </w:numPr>
      </w:pPr>
      <w:r>
        <w:t xml:space="preserve">Materialnummer </w:t>
      </w:r>
      <w:r>
        <w:rPr>
          <w:rStyle w:val="Fett"/>
        </w:rPr>
        <w:t>{{material_number}}</w:t>
      </w:r>
    </w:p>
    <w:p w14:paraId="5B394790" w14:textId="77777777" w:rsidR="00E3614D" w:rsidRDefault="00E3614D" w:rsidP="00175F99">
      <w:pPr>
        <w:pStyle w:val="StandardWeb"/>
        <w:numPr>
          <w:ilvl w:val="0"/>
          <w:numId w:val="234"/>
        </w:numPr>
      </w:pPr>
      <w:r>
        <w:t>Materialbeschreibung</w:t>
      </w:r>
    </w:p>
    <w:p w14:paraId="3F7B4BE2" w14:textId="77777777" w:rsidR="00E3614D" w:rsidRDefault="00E3614D" w:rsidP="00175F99">
      <w:pPr>
        <w:pStyle w:val="StandardWeb"/>
        <w:numPr>
          <w:ilvl w:val="0"/>
          <w:numId w:val="234"/>
        </w:numPr>
      </w:pPr>
      <w:r>
        <w:t xml:space="preserve">Lagerort </w:t>
      </w:r>
      <w:r>
        <w:rPr>
          <w:rStyle w:val="Fett"/>
        </w:rPr>
        <w:t>{{storage_location_id}}</w:t>
      </w:r>
    </w:p>
    <w:p w14:paraId="781AFE81" w14:textId="77777777" w:rsidR="00E3614D" w:rsidRDefault="00E3614D" w:rsidP="00175F99">
      <w:pPr>
        <w:pStyle w:val="StandardWeb"/>
        <w:numPr>
          <w:ilvl w:val="0"/>
          <w:numId w:val="234"/>
        </w:numPr>
      </w:pPr>
      <w:r>
        <w:t xml:space="preserve">Lagerplatz </w:t>
      </w:r>
      <w:r>
        <w:rPr>
          <w:rStyle w:val="Fett"/>
        </w:rPr>
        <w:t>{{storage_bin_id}}</w:t>
      </w:r>
    </w:p>
    <w:p w14:paraId="3EA2A029" w14:textId="77777777" w:rsidR="00E3614D" w:rsidRDefault="00E3614D" w:rsidP="00995236">
      <w:pPr>
        <w:pStyle w:val="berschrift3"/>
        <w:jc w:val="both"/>
      </w:pPr>
      <w:r>
        <w:t>Eingabefelder</w:t>
      </w:r>
    </w:p>
    <w:p w14:paraId="7FE72420" w14:textId="77777777" w:rsidR="00E3614D" w:rsidRDefault="00E3614D" w:rsidP="00175F99">
      <w:pPr>
        <w:pStyle w:val="StandardWeb"/>
        <w:numPr>
          <w:ilvl w:val="0"/>
          <w:numId w:val="235"/>
        </w:numPr>
      </w:pPr>
      <w:r>
        <w:t xml:space="preserve">Entnahmemenge </w:t>
      </w:r>
      <w:r>
        <w:rPr>
          <w:rStyle w:val="Fett"/>
        </w:rPr>
        <w:t>{{issue_quantity}}</w:t>
      </w:r>
    </w:p>
    <w:p w14:paraId="6161DAA8" w14:textId="77777777" w:rsidR="00E3614D" w:rsidRDefault="00E3614D" w:rsidP="00175F99">
      <w:pPr>
        <w:pStyle w:val="StandardWeb"/>
        <w:numPr>
          <w:ilvl w:val="0"/>
          <w:numId w:val="235"/>
        </w:numPr>
      </w:pPr>
      <w:r>
        <w:t xml:space="preserve">Charge </w:t>
      </w:r>
      <w:r>
        <w:rPr>
          <w:rStyle w:val="Fett"/>
        </w:rPr>
        <w:t>{{batch_number}}</w:t>
      </w:r>
      <w:r>
        <w:t xml:space="preserve"> (bei chargengeführten Materialien)</w:t>
      </w:r>
    </w:p>
    <w:p w14:paraId="020E429D" w14:textId="77777777" w:rsidR="00E3614D" w:rsidRDefault="00E3614D" w:rsidP="00175F99">
      <w:pPr>
        <w:pStyle w:val="StandardWeb"/>
      </w:pPr>
      <w:r>
        <w:lastRenderedPageBreak/>
        <w:t xml:space="preserve">Die Mengeneinheit </w:t>
      </w:r>
      <w:r>
        <w:rPr>
          <w:rStyle w:val="Fett"/>
        </w:rPr>
        <w:t>{{base_unit_of_measure}}</w:t>
      </w:r>
      <w:r>
        <w:t xml:space="preserve"> wird ausschließlich als Informationsfeld angezeigt.</w:t>
      </w:r>
    </w:p>
    <w:p w14:paraId="781E43DE" w14:textId="77777777" w:rsidR="00E3614D" w:rsidRDefault="00E3614D" w:rsidP="00175F99">
      <w:pPr>
        <w:pStyle w:val="StandardWeb"/>
      </w:pPr>
      <w:r>
        <w:t>Nach Speicherung einer Position erfolgt keine unmittelbare ERP-Buchung.</w:t>
      </w:r>
    </w:p>
    <w:p w14:paraId="3C1E9CC1" w14:textId="77777777" w:rsidR="00E3614D" w:rsidRDefault="00E3614D" w:rsidP="00175F99">
      <w:pPr>
        <w:pStyle w:val="StandardWeb"/>
      </w:pPr>
      <w:r>
        <w:t xml:space="preserve">Die Daten werden zunächst lokal im System </w:t>
      </w:r>
      <w:r>
        <w:rPr>
          <w:rStyle w:val="Fett"/>
        </w:rPr>
        <w:t>{{mobile_app}}</w:t>
      </w:r>
      <w:r>
        <w:t xml:space="preserve"> gespeichert und können weiterhin bearbeitet werden.</w:t>
      </w:r>
    </w:p>
    <w:p w14:paraId="7D706151" w14:textId="77777777" w:rsidR="00E3614D" w:rsidRDefault="00EF2352" w:rsidP="00995236">
      <w:r>
        <w:pict w14:anchorId="6862E2C9">
          <v:rect id="Rechteck 634" o:spid="_x0000_s2093"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5B524C05" w14:textId="77777777" w:rsidR="00E3614D" w:rsidRDefault="00E3614D" w:rsidP="00995236">
      <w:pPr>
        <w:pStyle w:val="berschrift2"/>
        <w:jc w:val="both"/>
      </w:pPr>
      <w:r>
        <w:t>3.8 Abschluss und Verbuchung</w:t>
      </w:r>
    </w:p>
    <w:p w14:paraId="7F3B55B9" w14:textId="77777777" w:rsidR="00E3614D" w:rsidRDefault="00E3614D" w:rsidP="00175F99">
      <w:pPr>
        <w:pStyle w:val="StandardWeb"/>
      </w:pPr>
      <w:r>
        <w:t xml:space="preserve">Nach Abschluss der Materialerfassung löst der Benutzer den Warenausgang über die Funktion </w:t>
      </w:r>
      <w:r>
        <w:rPr>
          <w:rStyle w:val="Fett"/>
        </w:rPr>
        <w:t>{{complete_button_label}}</w:t>
      </w:r>
      <w:r>
        <w:t xml:space="preserve"> aus.</w:t>
      </w:r>
    </w:p>
    <w:p w14:paraId="2254885B" w14:textId="77777777" w:rsidR="00E3614D" w:rsidRDefault="00E3614D" w:rsidP="00175F99">
      <w:pPr>
        <w:pStyle w:val="StandardWeb"/>
      </w:pPr>
      <w:r>
        <w:t xml:space="preserve">Das System überträgt die erfassten Daten an das ERP-System </w:t>
      </w:r>
      <w:r>
        <w:rPr>
          <w:rStyle w:val="Fett"/>
        </w:rPr>
        <w:t>{{erp_system}}</w:t>
      </w:r>
      <w:r>
        <w:t>.</w:t>
      </w:r>
    </w:p>
    <w:p w14:paraId="1FFFBEFC" w14:textId="77777777" w:rsidR="00E3614D" w:rsidRDefault="00E3614D" w:rsidP="00175F99">
      <w:pPr>
        <w:pStyle w:val="StandardWeb"/>
      </w:pPr>
      <w:r>
        <w:t>Im ERP-System erfolgen folgende Verarbeitungsschritte:</w:t>
      </w:r>
    </w:p>
    <w:p w14:paraId="314E9EAB" w14:textId="77777777" w:rsidR="00E3614D" w:rsidRDefault="00E3614D" w:rsidP="00175F99">
      <w:pPr>
        <w:pStyle w:val="StandardWeb"/>
        <w:numPr>
          <w:ilvl w:val="0"/>
          <w:numId w:val="236"/>
        </w:numPr>
      </w:pPr>
      <w:r>
        <w:t xml:space="preserve">Erstellung eines </w:t>
      </w:r>
      <w:r>
        <w:rPr>
          <w:rStyle w:val="Fett"/>
        </w:rPr>
        <w:t>Materialbelegs {{material_document_number}}</w:t>
      </w:r>
    </w:p>
    <w:p w14:paraId="3029C6C9" w14:textId="77777777" w:rsidR="00E3614D" w:rsidRDefault="00E3614D" w:rsidP="00175F99">
      <w:pPr>
        <w:pStyle w:val="StandardWeb"/>
        <w:numPr>
          <w:ilvl w:val="0"/>
          <w:numId w:val="236"/>
        </w:numPr>
      </w:pPr>
      <w:r>
        <w:t>Reduzierung des Lagerbestands</w:t>
      </w:r>
    </w:p>
    <w:p w14:paraId="4DBBDD7E" w14:textId="77777777" w:rsidR="00E3614D" w:rsidRDefault="00E3614D" w:rsidP="00175F99">
      <w:pPr>
        <w:pStyle w:val="StandardWeb"/>
        <w:numPr>
          <w:ilvl w:val="0"/>
          <w:numId w:val="236"/>
        </w:numPr>
      </w:pPr>
      <w:r>
        <w:t xml:space="preserve">Verbuchung des Materialverbrauchs auf den entsprechenden Auftrag </w:t>
      </w:r>
      <w:r>
        <w:rPr>
          <w:rStyle w:val="Fett"/>
        </w:rPr>
        <w:t>{{order_id}}</w:t>
      </w:r>
    </w:p>
    <w:p w14:paraId="3B2D07C3" w14:textId="77777777" w:rsidR="00E3614D" w:rsidRDefault="00E3614D" w:rsidP="00175F99">
      <w:pPr>
        <w:pStyle w:val="StandardWeb"/>
        <w:numPr>
          <w:ilvl w:val="0"/>
          <w:numId w:val="236"/>
        </w:numPr>
      </w:pPr>
      <w:r>
        <w:t>Aktualisierung der auftragsbezogenen Kosten</w:t>
      </w:r>
    </w:p>
    <w:p w14:paraId="498F8746" w14:textId="77777777" w:rsidR="00E3614D" w:rsidRDefault="00EF2352" w:rsidP="00995236">
      <w:r>
        <w:pict w14:anchorId="2C2C6FDC">
          <v:rect id="Rechteck 632" o:spid="_x0000_s2092"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2245748E" w14:textId="77777777" w:rsidR="00E3614D" w:rsidRDefault="00E3614D" w:rsidP="00995236">
      <w:pPr>
        <w:pStyle w:val="berschrift1"/>
        <w:jc w:val="both"/>
      </w:pPr>
      <w:r>
        <w:t>4. Unterstützte Szenarien / Funktionen</w:t>
      </w:r>
    </w:p>
    <w:p w14:paraId="5D95232E" w14:textId="77777777" w:rsidR="00E3614D" w:rsidRDefault="00E3614D" w:rsidP="00175F99">
      <w:pPr>
        <w:pStyle w:val="StandardWeb"/>
      </w:pPr>
      <w:r>
        <w:t>Das Modul unterstützt folgende Funktionen:</w:t>
      </w:r>
    </w:p>
    <w:p w14:paraId="3D73935F" w14:textId="77777777" w:rsidR="00E3614D" w:rsidRDefault="00E3614D" w:rsidP="00175F99">
      <w:pPr>
        <w:pStyle w:val="StandardWeb"/>
        <w:numPr>
          <w:ilvl w:val="0"/>
          <w:numId w:val="237"/>
        </w:numPr>
      </w:pPr>
      <w:r>
        <w:t>Warenausgang auf Auftrag (</w:t>
      </w:r>
      <w:r>
        <w:rPr>
          <w:rStyle w:val="Fett"/>
        </w:rPr>
        <w:t>Bewegungsart {{movement_type_gi_production_order}} / {{movement_type_gi_network_order}}</w:t>
      </w:r>
      <w:r>
        <w:t>)</w:t>
      </w:r>
    </w:p>
    <w:p w14:paraId="15E9806D" w14:textId="77777777" w:rsidR="00E3614D" w:rsidRDefault="00E3614D" w:rsidP="00175F99">
      <w:pPr>
        <w:pStyle w:val="StandardWeb"/>
        <w:numPr>
          <w:ilvl w:val="0"/>
          <w:numId w:val="237"/>
        </w:numPr>
      </w:pPr>
      <w:r>
        <w:t xml:space="preserve">mobile Materialentnahme über </w:t>
      </w:r>
      <w:r>
        <w:rPr>
          <w:rStyle w:val="Fett"/>
        </w:rPr>
        <w:t>{{mobile_app}}</w:t>
      </w:r>
    </w:p>
    <w:p w14:paraId="39F09211" w14:textId="77777777" w:rsidR="00E3614D" w:rsidRDefault="00E3614D" w:rsidP="00175F99">
      <w:pPr>
        <w:pStyle w:val="StandardWeb"/>
        <w:numPr>
          <w:ilvl w:val="0"/>
          <w:numId w:val="237"/>
        </w:numPr>
      </w:pPr>
      <w:r>
        <w:t>parallele Erfassung mehrerer Materialpositionen</w:t>
      </w:r>
    </w:p>
    <w:p w14:paraId="5D20600E" w14:textId="77777777" w:rsidR="00E3614D" w:rsidRDefault="00E3614D" w:rsidP="00175F99">
      <w:pPr>
        <w:pStyle w:val="StandardWeb"/>
        <w:numPr>
          <w:ilvl w:val="0"/>
          <w:numId w:val="237"/>
        </w:numPr>
      </w:pPr>
      <w:r>
        <w:t xml:space="preserve">Chargenerfassung </w:t>
      </w:r>
      <w:r>
        <w:rPr>
          <w:rStyle w:val="Fett"/>
        </w:rPr>
        <w:t>{{batch_number}}</w:t>
      </w:r>
    </w:p>
    <w:p w14:paraId="3E11D6AC" w14:textId="77777777" w:rsidR="00E3614D" w:rsidRDefault="00E3614D" w:rsidP="00175F99">
      <w:pPr>
        <w:pStyle w:val="StandardWeb"/>
        <w:numPr>
          <w:ilvl w:val="0"/>
          <w:numId w:val="237"/>
        </w:numPr>
      </w:pPr>
      <w:r>
        <w:t>Offline-Erfassung von Materialbewegungen</w:t>
      </w:r>
    </w:p>
    <w:p w14:paraId="4D65594D" w14:textId="77777777" w:rsidR="00E3614D" w:rsidRDefault="00E3614D" w:rsidP="00175F99">
      <w:pPr>
        <w:pStyle w:val="StandardWeb"/>
        <w:numPr>
          <w:ilvl w:val="0"/>
          <w:numId w:val="237"/>
        </w:numPr>
      </w:pPr>
      <w:r>
        <w:t>Sammelbuchung mehrerer Materialpositionen</w:t>
      </w:r>
    </w:p>
    <w:p w14:paraId="441FD07D" w14:textId="77777777" w:rsidR="00E3614D" w:rsidRDefault="00E3614D" w:rsidP="00175F99">
      <w:pPr>
        <w:pStyle w:val="StandardWeb"/>
        <w:numPr>
          <w:ilvl w:val="0"/>
          <w:numId w:val="237"/>
        </w:numPr>
      </w:pPr>
      <w:r>
        <w:t>automatische Ermittlung von Auftragsvorgängen</w:t>
      </w:r>
    </w:p>
    <w:p w14:paraId="138E2C5F" w14:textId="77777777" w:rsidR="00E3614D" w:rsidRDefault="00EF2352" w:rsidP="00995236">
      <w:r>
        <w:pict w14:anchorId="684DABD5">
          <v:rect id="Rechteck 630" o:spid="_x0000_s2091"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5048EDA3" w14:textId="77777777" w:rsidR="00E3614D" w:rsidRDefault="00E3614D" w:rsidP="00995236">
      <w:pPr>
        <w:pStyle w:val="berschrift1"/>
        <w:jc w:val="both"/>
      </w:pPr>
      <w:r>
        <w:lastRenderedPageBreak/>
        <w:t>5. Systemverhalten</w:t>
      </w:r>
    </w:p>
    <w:p w14:paraId="18D157BD" w14:textId="77777777" w:rsidR="00E3614D" w:rsidRDefault="00E3614D" w:rsidP="00175F99">
      <w:pPr>
        <w:pStyle w:val="StandardWeb"/>
      </w:pPr>
      <w:r>
        <w:t>Das System unterstützt eine mobile Datenerfassung mit lokaler Zwischenspeicherung.</w:t>
      </w:r>
    </w:p>
    <w:p w14:paraId="321FB91D" w14:textId="77777777" w:rsidR="00E3614D" w:rsidRDefault="00EF2352" w:rsidP="00995236">
      <w:r>
        <w:pict w14:anchorId="1C268CA3">
          <v:rect id="Rechteck 628" o:spid="_x0000_s2090"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060D6402" w14:textId="77777777" w:rsidR="00E3614D" w:rsidRDefault="00E3614D" w:rsidP="00995236">
      <w:pPr>
        <w:pStyle w:val="berschrift2"/>
        <w:jc w:val="both"/>
      </w:pPr>
      <w:r>
        <w:t>5.1 Offline-Verarbeitung</w:t>
      </w:r>
    </w:p>
    <w:p w14:paraId="4AC2455E" w14:textId="77777777" w:rsidR="00E3614D" w:rsidRDefault="00E3614D" w:rsidP="00175F99">
      <w:pPr>
        <w:pStyle w:val="StandardWeb"/>
      </w:pPr>
      <w:r>
        <w:t>Während der Erfassung werden Materialbewegungen lokal gespeichert.</w:t>
      </w:r>
    </w:p>
    <w:p w14:paraId="19EBFA2C" w14:textId="77777777" w:rsidR="00E3614D" w:rsidRDefault="00E3614D" w:rsidP="00175F99">
      <w:pPr>
        <w:pStyle w:val="StandardWeb"/>
      </w:pPr>
      <w:r>
        <w:t>Parameter:</w:t>
      </w:r>
    </w:p>
    <w:p w14:paraId="0CE9275B" w14:textId="77777777" w:rsidR="00E3614D" w:rsidRDefault="00E3614D" w:rsidP="00175F99">
      <w:pPr>
        <w:pStyle w:val="StandardWeb"/>
        <w:numPr>
          <w:ilvl w:val="0"/>
          <w:numId w:val="238"/>
        </w:numPr>
      </w:pPr>
      <w:r>
        <w:rPr>
          <w:rStyle w:val="Fett"/>
        </w:rPr>
        <w:t>{{offline_mode_enabled}}</w:t>
      </w:r>
    </w:p>
    <w:p w14:paraId="67977877" w14:textId="77777777" w:rsidR="00E3614D" w:rsidRDefault="00E3614D" w:rsidP="00175F99">
      <w:pPr>
        <w:pStyle w:val="StandardWeb"/>
        <w:numPr>
          <w:ilvl w:val="0"/>
          <w:numId w:val="238"/>
        </w:numPr>
      </w:pPr>
      <w:r>
        <w:rPr>
          <w:rStyle w:val="Fett"/>
        </w:rPr>
        <w:t>{{sync_mode}}</w:t>
      </w:r>
    </w:p>
    <w:p w14:paraId="38F56617" w14:textId="77777777" w:rsidR="00E3614D" w:rsidRDefault="00E3614D" w:rsidP="00175F99">
      <w:pPr>
        <w:pStyle w:val="StandardWeb"/>
      </w:pPr>
      <w:r>
        <w:t xml:space="preserve">Die Übertragung an das ERP-System </w:t>
      </w:r>
      <w:r>
        <w:rPr>
          <w:rStyle w:val="Fett"/>
        </w:rPr>
        <w:t>{{erp_system}}</w:t>
      </w:r>
      <w:r>
        <w:t xml:space="preserve"> erfolgt erst nach Abschluss des Vorgangs.</w:t>
      </w:r>
    </w:p>
    <w:p w14:paraId="395A59AC" w14:textId="77777777" w:rsidR="00E3614D" w:rsidRDefault="00EF2352" w:rsidP="00995236">
      <w:r>
        <w:pict w14:anchorId="290B913F">
          <v:rect id="Rechteck 626" o:spid="_x0000_s2089"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5A2EE2BD" w14:textId="77777777" w:rsidR="00E3614D" w:rsidRDefault="00E3614D" w:rsidP="00995236">
      <w:pPr>
        <w:pStyle w:val="berschrift2"/>
        <w:jc w:val="both"/>
      </w:pPr>
      <w:r>
        <w:t>5.2 Validierungsverhalten</w:t>
      </w:r>
    </w:p>
    <w:p w14:paraId="53BD62E5" w14:textId="77777777" w:rsidR="00E3614D" w:rsidRDefault="00E3614D" w:rsidP="00175F99">
      <w:pPr>
        <w:pStyle w:val="StandardWeb"/>
      </w:pPr>
      <w:r>
        <w:t>Die Validierung erfolgt auf zwei Ebenen.</w:t>
      </w:r>
    </w:p>
    <w:p w14:paraId="2387DD29" w14:textId="77777777" w:rsidR="00E3614D" w:rsidRDefault="00E3614D" w:rsidP="00995236">
      <w:pPr>
        <w:pStyle w:val="berschrift3"/>
        <w:jc w:val="both"/>
      </w:pPr>
      <w:r>
        <w:t>Frontend</w:t>
      </w:r>
    </w:p>
    <w:p w14:paraId="2E3C2BF0" w14:textId="77777777" w:rsidR="00E3614D" w:rsidRDefault="00E3614D" w:rsidP="00175F99">
      <w:pPr>
        <w:pStyle w:val="StandardWeb"/>
        <w:numPr>
          <w:ilvl w:val="0"/>
          <w:numId w:val="239"/>
        </w:numPr>
      </w:pPr>
      <w:r>
        <w:t xml:space="preserve">Validierung der Auftragsnummer </w:t>
      </w:r>
      <w:r>
        <w:rPr>
          <w:rStyle w:val="Fett"/>
        </w:rPr>
        <w:t>{{order_id}}</w:t>
      </w:r>
    </w:p>
    <w:p w14:paraId="556E58F3" w14:textId="77777777" w:rsidR="00E3614D" w:rsidRDefault="00E3614D" w:rsidP="00175F99">
      <w:pPr>
        <w:pStyle w:val="StandardWeb"/>
        <w:numPr>
          <w:ilvl w:val="0"/>
          <w:numId w:val="239"/>
        </w:numPr>
      </w:pPr>
      <w:r>
        <w:t>Validierung der Eingabefelder</w:t>
      </w:r>
    </w:p>
    <w:p w14:paraId="0557360D" w14:textId="77777777" w:rsidR="00E3614D" w:rsidRDefault="00E3614D" w:rsidP="00175F99">
      <w:pPr>
        <w:pStyle w:val="StandardWeb"/>
        <w:numPr>
          <w:ilvl w:val="0"/>
          <w:numId w:val="239"/>
        </w:numPr>
      </w:pPr>
      <w:r>
        <w:t xml:space="preserve">Pflichtprüfung der Entnahmemenge </w:t>
      </w:r>
      <w:r>
        <w:rPr>
          <w:rStyle w:val="Fett"/>
        </w:rPr>
        <w:t>{{issue_quantity}}</w:t>
      </w:r>
    </w:p>
    <w:p w14:paraId="7DC1470B" w14:textId="77777777" w:rsidR="00E3614D" w:rsidRDefault="00E3614D" w:rsidP="00995236">
      <w:pPr>
        <w:pStyle w:val="berschrift3"/>
        <w:jc w:val="both"/>
      </w:pPr>
      <w:r>
        <w:t>Backend</w:t>
      </w:r>
    </w:p>
    <w:p w14:paraId="7ACF6548" w14:textId="77777777" w:rsidR="00E3614D" w:rsidRDefault="00E3614D" w:rsidP="00175F99">
      <w:pPr>
        <w:pStyle w:val="StandardWeb"/>
        <w:numPr>
          <w:ilvl w:val="0"/>
          <w:numId w:val="240"/>
        </w:numPr>
      </w:pPr>
      <w:r>
        <w:t xml:space="preserve">Prüfung des Auftragsstatus </w:t>
      </w:r>
      <w:r>
        <w:rPr>
          <w:rStyle w:val="Fett"/>
        </w:rPr>
        <w:t>{{order_status}}</w:t>
      </w:r>
    </w:p>
    <w:p w14:paraId="016D77C4" w14:textId="77777777" w:rsidR="00E3614D" w:rsidRDefault="00E3614D" w:rsidP="00175F99">
      <w:pPr>
        <w:pStyle w:val="StandardWeb"/>
        <w:numPr>
          <w:ilvl w:val="0"/>
          <w:numId w:val="240"/>
        </w:numPr>
      </w:pPr>
      <w:r>
        <w:t xml:space="preserve">Prüfung der Auftragsart </w:t>
      </w:r>
      <w:r>
        <w:rPr>
          <w:rStyle w:val="Fett"/>
        </w:rPr>
        <w:t>{{order_type}}</w:t>
      </w:r>
    </w:p>
    <w:p w14:paraId="5F985060" w14:textId="77777777" w:rsidR="00E3614D" w:rsidRDefault="00E3614D" w:rsidP="00175F99">
      <w:pPr>
        <w:pStyle w:val="StandardWeb"/>
        <w:numPr>
          <w:ilvl w:val="0"/>
          <w:numId w:val="240"/>
        </w:numPr>
      </w:pPr>
      <w:r>
        <w:t xml:space="preserve">Prüfung der Lagerbestände </w:t>
      </w:r>
      <w:r>
        <w:rPr>
          <w:rStyle w:val="Fett"/>
        </w:rPr>
        <w:t>{{available_stock_quantity}}</w:t>
      </w:r>
    </w:p>
    <w:p w14:paraId="7150593A" w14:textId="77777777" w:rsidR="00E3614D" w:rsidRDefault="00E3614D" w:rsidP="00175F99">
      <w:pPr>
        <w:pStyle w:val="StandardWeb"/>
        <w:numPr>
          <w:ilvl w:val="0"/>
          <w:numId w:val="240"/>
        </w:numPr>
      </w:pPr>
      <w:r>
        <w:t>Prüfung der Bewegungsberechtigung</w:t>
      </w:r>
    </w:p>
    <w:p w14:paraId="327BF005" w14:textId="77777777" w:rsidR="00E3614D" w:rsidRDefault="00EF2352" w:rsidP="00995236">
      <w:r>
        <w:pict w14:anchorId="4BFB17C6">
          <v:rect id="Rechteck 624" o:spid="_x0000_s2088"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57B3C383" w14:textId="77777777" w:rsidR="00E3614D" w:rsidRDefault="00E3614D" w:rsidP="00995236">
      <w:pPr>
        <w:pStyle w:val="berschrift1"/>
        <w:jc w:val="both"/>
      </w:pPr>
      <w:r>
        <w:lastRenderedPageBreak/>
        <w:t>6. Systemintegration</w:t>
      </w:r>
    </w:p>
    <w:p w14:paraId="26604E4F" w14:textId="77777777" w:rsidR="00E3614D" w:rsidRDefault="00E3614D" w:rsidP="00175F99">
      <w:pPr>
        <w:pStyle w:val="StandardWeb"/>
      </w:pPr>
      <w:r>
        <w:t xml:space="preserve">Der Prozess ist vollständig in das ERP-System </w:t>
      </w:r>
      <w:r>
        <w:rPr>
          <w:rStyle w:val="Fett"/>
        </w:rPr>
        <w:t>{{erp_system}}</w:t>
      </w:r>
      <w:r>
        <w:t xml:space="preserve"> integriert.</w:t>
      </w:r>
    </w:p>
    <w:p w14:paraId="57A8FEBF" w14:textId="77777777" w:rsidR="00E3614D" w:rsidRDefault="00E3614D" w:rsidP="00175F99">
      <w:pPr>
        <w:pStyle w:val="StandardWeb"/>
      </w:pPr>
      <w:r>
        <w:t>Folgende Daten werden aus dem ERP-System bezogen:</w:t>
      </w:r>
    </w:p>
    <w:p w14:paraId="0941BB42" w14:textId="77777777" w:rsidR="00E3614D" w:rsidRDefault="00E3614D" w:rsidP="00175F99">
      <w:pPr>
        <w:pStyle w:val="StandardWeb"/>
        <w:numPr>
          <w:ilvl w:val="0"/>
          <w:numId w:val="241"/>
        </w:numPr>
      </w:pPr>
      <w:r>
        <w:t xml:space="preserve">Auftragsstammdaten </w:t>
      </w:r>
      <w:r>
        <w:rPr>
          <w:rStyle w:val="Fett"/>
        </w:rPr>
        <w:t>{{order_id}}</w:t>
      </w:r>
    </w:p>
    <w:p w14:paraId="39B98C99" w14:textId="77777777" w:rsidR="00E3614D" w:rsidRDefault="00E3614D" w:rsidP="00175F99">
      <w:pPr>
        <w:pStyle w:val="StandardWeb"/>
        <w:numPr>
          <w:ilvl w:val="0"/>
          <w:numId w:val="241"/>
        </w:numPr>
      </w:pPr>
      <w:r>
        <w:t xml:space="preserve">Netzplanvorgänge </w:t>
      </w:r>
      <w:r>
        <w:rPr>
          <w:rStyle w:val="Fett"/>
        </w:rPr>
        <w:t>{{network_operation}}</w:t>
      </w:r>
    </w:p>
    <w:p w14:paraId="1E539736" w14:textId="77777777" w:rsidR="00E3614D" w:rsidRDefault="00E3614D" w:rsidP="00175F99">
      <w:pPr>
        <w:pStyle w:val="StandardWeb"/>
        <w:numPr>
          <w:ilvl w:val="0"/>
          <w:numId w:val="241"/>
        </w:numPr>
      </w:pPr>
      <w:r>
        <w:t xml:space="preserve">Materialstammdaten </w:t>
      </w:r>
      <w:r>
        <w:rPr>
          <w:rStyle w:val="Fett"/>
        </w:rPr>
        <w:t>{{material_number}}</w:t>
      </w:r>
    </w:p>
    <w:p w14:paraId="07DCACFD" w14:textId="77777777" w:rsidR="00E3614D" w:rsidRDefault="00E3614D" w:rsidP="00175F99">
      <w:pPr>
        <w:pStyle w:val="StandardWeb"/>
        <w:numPr>
          <w:ilvl w:val="0"/>
          <w:numId w:val="241"/>
        </w:numPr>
      </w:pPr>
      <w:r>
        <w:t xml:space="preserve">Lagerbestände </w:t>
      </w:r>
      <w:r>
        <w:rPr>
          <w:rStyle w:val="Fett"/>
        </w:rPr>
        <w:t>{{available_stock_quantity}}</w:t>
      </w:r>
    </w:p>
    <w:p w14:paraId="37E52C7E" w14:textId="77777777" w:rsidR="00E3614D" w:rsidRDefault="00E3614D" w:rsidP="00175F99">
      <w:pPr>
        <w:pStyle w:val="StandardWeb"/>
      </w:pPr>
      <w:r>
        <w:t>Die Materialbewegung wird über die Standardlogik des ERP-Systems verarbeitet.</w:t>
      </w:r>
    </w:p>
    <w:p w14:paraId="6DE8BBA8" w14:textId="77777777" w:rsidR="00E3614D" w:rsidRDefault="00E3614D" w:rsidP="00175F99">
      <w:pPr>
        <w:pStyle w:val="StandardWeb"/>
      </w:pPr>
      <w:r>
        <w:t>Relevante Bewegungsarten:</w:t>
      </w:r>
    </w:p>
    <w:p w14:paraId="14740CBA" w14:textId="77777777" w:rsidR="00E3614D" w:rsidRDefault="00E3614D" w:rsidP="00175F99">
      <w:pPr>
        <w:pStyle w:val="StandardWeb"/>
        <w:numPr>
          <w:ilvl w:val="0"/>
          <w:numId w:val="242"/>
        </w:numPr>
      </w:pPr>
      <w:r>
        <w:rPr>
          <w:rStyle w:val="Fett"/>
        </w:rPr>
        <w:t>{{movement_type_gi_production_order}} = 261</w:t>
      </w:r>
    </w:p>
    <w:p w14:paraId="4318F63D" w14:textId="77777777" w:rsidR="00E3614D" w:rsidRDefault="00E3614D" w:rsidP="00175F99">
      <w:pPr>
        <w:pStyle w:val="StandardWeb"/>
        <w:numPr>
          <w:ilvl w:val="0"/>
          <w:numId w:val="242"/>
        </w:numPr>
      </w:pPr>
      <w:r>
        <w:rPr>
          <w:rStyle w:val="Fett"/>
        </w:rPr>
        <w:t>{{movement_type_gi_network_order}} = 281</w:t>
      </w:r>
    </w:p>
    <w:p w14:paraId="2FAB649E" w14:textId="77777777" w:rsidR="00E3614D" w:rsidRDefault="00E3614D" w:rsidP="00175F99">
      <w:pPr>
        <w:pStyle w:val="StandardWeb"/>
      </w:pPr>
      <w:r>
        <w:t xml:space="preserve">Die Buchung erzeugt einen </w:t>
      </w:r>
      <w:r>
        <w:rPr>
          <w:rStyle w:val="Fett"/>
        </w:rPr>
        <w:t>Materialbeleg {{material_document_number}}</w:t>
      </w:r>
      <w:r>
        <w:t xml:space="preserve"> und aktualisiert Bestands- sowie Controllingdaten.</w:t>
      </w:r>
    </w:p>
    <w:p w14:paraId="5D3FCECC" w14:textId="77777777" w:rsidR="00E3614D" w:rsidRDefault="00EF2352" w:rsidP="00995236">
      <w:r>
        <w:pict w14:anchorId="428D8FBA">
          <v:rect id="Rechteck 622" o:spid="_x0000_s2087"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73ED5A4C" w14:textId="77777777" w:rsidR="00E3614D" w:rsidRDefault="00E3614D" w:rsidP="00995236">
      <w:pPr>
        <w:pStyle w:val="berschrift1"/>
        <w:jc w:val="both"/>
      </w:pPr>
      <w:r>
        <w:t>7. Besonderheiten / Erweiterungen</w:t>
      </w:r>
    </w:p>
    <w:p w14:paraId="73AE0EEA" w14:textId="77777777" w:rsidR="00E3614D" w:rsidRDefault="00E3614D" w:rsidP="00995236">
      <w:pPr>
        <w:pStyle w:val="berschrift2"/>
        <w:jc w:val="both"/>
      </w:pPr>
      <w:r>
        <w:t>7.1 Mobile Nutzung</w:t>
      </w:r>
    </w:p>
    <w:p w14:paraId="777F2A34" w14:textId="77777777" w:rsidR="00E3614D" w:rsidRDefault="00E3614D" w:rsidP="00175F99">
      <w:pPr>
        <w:pStyle w:val="StandardWeb"/>
      </w:pPr>
      <w:r>
        <w:t xml:space="preserve">Der Prozess ist für mobile Endgeräte optimiert und ermöglicht eine schnelle Materialentnahme direkt im Lager über </w:t>
      </w:r>
      <w:r>
        <w:rPr>
          <w:rStyle w:val="Fett"/>
        </w:rPr>
        <w:t>{{mobile_app}}</w:t>
      </w:r>
      <w:r>
        <w:t>.</w:t>
      </w:r>
    </w:p>
    <w:p w14:paraId="64830F30" w14:textId="77777777" w:rsidR="00E3614D" w:rsidRDefault="00EF2352" w:rsidP="00995236">
      <w:r>
        <w:pict w14:anchorId="6FE239F0">
          <v:rect id="Rechteck 620" o:spid="_x0000_s2086"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12EA9FD9" w14:textId="77777777" w:rsidR="00E3614D" w:rsidRDefault="00E3614D" w:rsidP="00995236">
      <w:pPr>
        <w:pStyle w:val="berschrift2"/>
        <w:jc w:val="both"/>
      </w:pPr>
      <w:r>
        <w:t>7.2 Sammelbuchung</w:t>
      </w:r>
    </w:p>
    <w:p w14:paraId="4E030187" w14:textId="77777777" w:rsidR="00E3614D" w:rsidRDefault="00E3614D" w:rsidP="00175F99">
      <w:pPr>
        <w:pStyle w:val="StandardWeb"/>
      </w:pPr>
      <w:r>
        <w:t>Mehrere Materialpositionen können innerhalb eines Vorgangs gesammelt verbucht werden.</w:t>
      </w:r>
    </w:p>
    <w:p w14:paraId="645E6CA3" w14:textId="77777777" w:rsidR="00E3614D" w:rsidRDefault="00E3614D" w:rsidP="00175F99">
      <w:pPr>
        <w:pStyle w:val="StandardWeb"/>
      </w:pPr>
      <w:r>
        <w:t>Parameter:</w:t>
      </w:r>
    </w:p>
    <w:p w14:paraId="157A85D4" w14:textId="77777777" w:rsidR="00E3614D" w:rsidRDefault="00E3614D" w:rsidP="00175F99">
      <w:pPr>
        <w:pStyle w:val="StandardWeb"/>
        <w:numPr>
          <w:ilvl w:val="0"/>
          <w:numId w:val="243"/>
        </w:numPr>
      </w:pPr>
      <w:r>
        <w:rPr>
          <w:rStyle w:val="Fett"/>
        </w:rPr>
        <w:t>{{multi_item_capture_enabled}}</w:t>
      </w:r>
    </w:p>
    <w:p w14:paraId="186CDCFA" w14:textId="77777777" w:rsidR="00E3614D" w:rsidRDefault="00E3614D" w:rsidP="00175F99">
      <w:pPr>
        <w:pStyle w:val="StandardWeb"/>
        <w:numPr>
          <w:ilvl w:val="0"/>
          <w:numId w:val="243"/>
        </w:numPr>
      </w:pPr>
      <w:r>
        <w:rPr>
          <w:rStyle w:val="Fett"/>
        </w:rPr>
        <w:t>{{collective_posting_enabled}}</w:t>
      </w:r>
    </w:p>
    <w:p w14:paraId="236616D3" w14:textId="77777777" w:rsidR="00E3614D" w:rsidRDefault="00EF2352" w:rsidP="00995236">
      <w:r>
        <w:pict w14:anchorId="3D7EAF43">
          <v:rect id="Rechteck 618" o:spid="_x0000_s2085"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1E865261" w14:textId="77777777" w:rsidR="00E3614D" w:rsidRDefault="00E3614D" w:rsidP="00995236">
      <w:pPr>
        <w:pStyle w:val="berschrift2"/>
        <w:jc w:val="both"/>
      </w:pPr>
      <w:r>
        <w:lastRenderedPageBreak/>
        <w:t>7.3 Auftragsvorgangsanzeige</w:t>
      </w:r>
    </w:p>
    <w:p w14:paraId="22130FC8" w14:textId="77777777" w:rsidR="00E3614D" w:rsidRDefault="00E3614D" w:rsidP="00175F99">
      <w:pPr>
        <w:pStyle w:val="StandardWeb"/>
      </w:pPr>
      <w:r>
        <w:t>Bei Netzplanaufträgen wird zusätzlich der Vorgangstext angezeigt.</w:t>
      </w:r>
    </w:p>
    <w:p w14:paraId="50513C81" w14:textId="77777777" w:rsidR="00E3614D" w:rsidRDefault="00E3614D" w:rsidP="00175F99">
      <w:pPr>
        <w:pStyle w:val="StandardWeb"/>
      </w:pPr>
      <w:r>
        <w:t>Technische Parameter:</w:t>
      </w:r>
    </w:p>
    <w:p w14:paraId="578AFA54" w14:textId="77777777" w:rsidR="00E3614D" w:rsidRDefault="00E3614D" w:rsidP="00175F99">
      <w:pPr>
        <w:pStyle w:val="StandardWeb"/>
        <w:numPr>
          <w:ilvl w:val="0"/>
          <w:numId w:val="244"/>
        </w:numPr>
      </w:pPr>
      <w:r>
        <w:t xml:space="preserve">Tabelle </w:t>
      </w:r>
      <w:r>
        <w:rPr>
          <w:rStyle w:val="Fett"/>
        </w:rPr>
        <w:t>{{network_operation_table}} = AFVC</w:t>
      </w:r>
    </w:p>
    <w:p w14:paraId="09B23DB6" w14:textId="77777777" w:rsidR="00E3614D" w:rsidRDefault="00E3614D" w:rsidP="00175F99">
      <w:pPr>
        <w:pStyle w:val="StandardWeb"/>
        <w:numPr>
          <w:ilvl w:val="0"/>
          <w:numId w:val="244"/>
        </w:numPr>
      </w:pPr>
      <w:r>
        <w:t xml:space="preserve">Feld </w:t>
      </w:r>
      <w:r>
        <w:rPr>
          <w:rStyle w:val="Fett"/>
        </w:rPr>
        <w:t>{{network_operation_text_field}} = LTXA1</w:t>
      </w:r>
    </w:p>
    <w:p w14:paraId="15F636C0" w14:textId="77777777" w:rsidR="00E3614D" w:rsidRDefault="00EF2352" w:rsidP="00995236">
      <w:r>
        <w:pict w14:anchorId="10B037C1">
          <v:rect id="Rechteck 616" o:spid="_x0000_s2084"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219F301B" w14:textId="77777777" w:rsidR="00E3614D" w:rsidRDefault="00E3614D" w:rsidP="00995236">
      <w:pPr>
        <w:pStyle w:val="berschrift2"/>
        <w:jc w:val="both"/>
      </w:pPr>
      <w:r>
        <w:t>7.4 Automatische Vorgangsermittlung</w:t>
      </w:r>
    </w:p>
    <w:p w14:paraId="730532CE" w14:textId="77777777" w:rsidR="00E3614D" w:rsidRDefault="00E3614D" w:rsidP="00175F99">
      <w:pPr>
        <w:pStyle w:val="StandardWeb"/>
      </w:pPr>
      <w:r>
        <w:t xml:space="preserve">Nach Eingabe der ersten sechs Stellen einer Auftragsnummer </w:t>
      </w:r>
      <w:r>
        <w:rPr>
          <w:rStyle w:val="Fett"/>
        </w:rPr>
        <w:t>{{order_id}}</w:t>
      </w:r>
      <w:r>
        <w:t xml:space="preserve"> können automatisch alle zugehörigen Vorgänge geladen werden.</w:t>
      </w:r>
    </w:p>
    <w:p w14:paraId="297AEF1D" w14:textId="77777777" w:rsidR="00E3614D" w:rsidRDefault="00E3614D" w:rsidP="00175F99">
      <w:pPr>
        <w:pStyle w:val="StandardWeb"/>
      </w:pPr>
      <w:r>
        <w:t>Parameter:</w:t>
      </w:r>
    </w:p>
    <w:p w14:paraId="6C340320" w14:textId="77777777" w:rsidR="00E3614D" w:rsidRDefault="00E3614D" w:rsidP="00175F99">
      <w:pPr>
        <w:pStyle w:val="StandardWeb"/>
        <w:numPr>
          <w:ilvl w:val="0"/>
          <w:numId w:val="245"/>
        </w:numPr>
      </w:pPr>
      <w:r>
        <w:rPr>
          <w:rStyle w:val="Fett"/>
        </w:rPr>
        <w:t>{{auto_load_operations_enabled}} = true</w:t>
      </w:r>
    </w:p>
    <w:p w14:paraId="2268C96E" w14:textId="77777777" w:rsidR="00E3614D" w:rsidRDefault="00E3614D" w:rsidP="00175F99">
      <w:pPr>
        <w:pStyle w:val="StandardWeb"/>
        <w:numPr>
          <w:ilvl w:val="0"/>
          <w:numId w:val="245"/>
        </w:numPr>
      </w:pPr>
      <w:r>
        <w:rPr>
          <w:rStyle w:val="Fett"/>
        </w:rPr>
        <w:t>{{order_prefix_length}} = 6</w:t>
      </w:r>
    </w:p>
    <w:p w14:paraId="62E63911" w14:textId="77777777" w:rsidR="002D5FB5" w:rsidRDefault="002D5FB5" w:rsidP="00995236"/>
    <w:p w14:paraId="63ABE00E" w14:textId="77777777" w:rsidR="002D5FB5" w:rsidRDefault="002D5FB5" w:rsidP="00995236"/>
    <w:p w14:paraId="72358DB8" w14:textId="77777777" w:rsidR="002D5FB5" w:rsidRDefault="002D5FB5" w:rsidP="00995236"/>
    <w:p w14:paraId="636740B3" w14:textId="77777777" w:rsidR="002D5FB5" w:rsidRDefault="002D5FB5" w:rsidP="00995236"/>
    <w:p w14:paraId="3E930FFF" w14:textId="77777777" w:rsidR="00E3614D" w:rsidRDefault="00E3614D" w:rsidP="00995236">
      <w:pPr>
        <w:pStyle w:val="berschrift1"/>
        <w:jc w:val="both"/>
      </w:pPr>
      <w:r>
        <w:t>PBM3000 – Inventurverwaltung</w:t>
      </w:r>
    </w:p>
    <w:p w14:paraId="2AD96C66" w14:textId="77777777" w:rsidR="00E3614D" w:rsidRDefault="00E3614D" w:rsidP="00175F99">
      <w:pPr>
        <w:pStyle w:val="StandardWeb"/>
      </w:pPr>
      <w:r>
        <w:rPr>
          <w:rStyle w:val="Hervorhebung"/>
        </w:rPr>
        <w:t>(Inventory Management)</w:t>
      </w:r>
    </w:p>
    <w:p w14:paraId="722058D2" w14:textId="77777777" w:rsidR="00E3614D" w:rsidRDefault="00EF2352" w:rsidP="00995236">
      <w:r>
        <w:pict w14:anchorId="22DE3FB9">
          <v:rect id="Rechteck 614" o:spid="_x0000_s2083" alt="" style="width:453.6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5DFC7356" w14:textId="77777777" w:rsidR="00E3614D" w:rsidRDefault="00E3614D" w:rsidP="00995236">
      <w:pPr>
        <w:pStyle w:val="berschrift2"/>
        <w:jc w:val="both"/>
      </w:pPr>
      <w:r>
        <w:t>1. Zielsetzung</w:t>
      </w:r>
    </w:p>
    <w:p w14:paraId="38E19E9B" w14:textId="77777777" w:rsidR="00E3614D" w:rsidRDefault="00E3614D" w:rsidP="00175F99">
      <w:pPr>
        <w:pStyle w:val="StandardWeb"/>
      </w:pPr>
      <w:r>
        <w:t xml:space="preserve">Das Modul </w:t>
      </w:r>
      <w:r>
        <w:rPr>
          <w:rStyle w:val="Fett"/>
        </w:rPr>
        <w:t>{{prozess_id}} – {{prozess_name}}</w:t>
      </w:r>
      <w:r>
        <w:t xml:space="preserve"> beschreibt den Prozess der Durchführung und Verarbeitung von Inventurdokumenten zur Sicherstellung der Übereinstimmung zwischen systemseitig geführten Beständen und physisch vorhandenen Lagerbeständen.</w:t>
      </w:r>
    </w:p>
    <w:p w14:paraId="428E7D85" w14:textId="77777777" w:rsidR="00E3614D" w:rsidRDefault="00E3614D" w:rsidP="00175F99">
      <w:pPr>
        <w:pStyle w:val="StandardWeb"/>
      </w:pPr>
      <w:r>
        <w:t>Der Inventurprozess dient insbesondere folgenden Zielen:</w:t>
      </w:r>
    </w:p>
    <w:p w14:paraId="6F722FA7" w14:textId="77777777" w:rsidR="00E3614D" w:rsidRDefault="00E3614D" w:rsidP="00175F99">
      <w:pPr>
        <w:pStyle w:val="StandardWeb"/>
        <w:numPr>
          <w:ilvl w:val="0"/>
          <w:numId w:val="246"/>
        </w:numPr>
      </w:pPr>
      <w:r>
        <w:t>Sicherstellung der Bestandsgenauigkeit</w:t>
      </w:r>
    </w:p>
    <w:p w14:paraId="0A9B1FCB" w14:textId="77777777" w:rsidR="00E3614D" w:rsidRDefault="00E3614D" w:rsidP="00175F99">
      <w:pPr>
        <w:pStyle w:val="StandardWeb"/>
        <w:numPr>
          <w:ilvl w:val="0"/>
          <w:numId w:val="246"/>
        </w:numPr>
      </w:pPr>
      <w:r>
        <w:lastRenderedPageBreak/>
        <w:t>Erfüllung gesetzlicher und revisionsrelevanter Anforderungen</w:t>
      </w:r>
    </w:p>
    <w:p w14:paraId="7C1F6777" w14:textId="77777777" w:rsidR="00E3614D" w:rsidRDefault="00E3614D" w:rsidP="00175F99">
      <w:pPr>
        <w:pStyle w:val="StandardWeb"/>
        <w:numPr>
          <w:ilvl w:val="0"/>
          <w:numId w:val="246"/>
        </w:numPr>
      </w:pPr>
      <w:r>
        <w:t>Unterstützung revisionssicherer Prüf- und Nachweisverfahren</w:t>
      </w:r>
    </w:p>
    <w:p w14:paraId="5BD12D53" w14:textId="77777777" w:rsidR="00E3614D" w:rsidRDefault="00E3614D" w:rsidP="00175F99">
      <w:pPr>
        <w:pStyle w:val="StandardWeb"/>
        <w:numPr>
          <w:ilvl w:val="0"/>
          <w:numId w:val="246"/>
        </w:numPr>
      </w:pPr>
      <w:r>
        <w:t>Verbesserung der Stammdaten- und Prozessqualität</w:t>
      </w:r>
    </w:p>
    <w:p w14:paraId="02C4B4FA" w14:textId="77777777" w:rsidR="00E3614D" w:rsidRDefault="00E3614D" w:rsidP="00175F99">
      <w:pPr>
        <w:pStyle w:val="StandardWeb"/>
        <w:numPr>
          <w:ilvl w:val="0"/>
          <w:numId w:val="246"/>
        </w:numPr>
      </w:pPr>
      <w:r>
        <w:t xml:space="preserve">Validierung von Lagerplätzen </w:t>
      </w:r>
      <w:r>
        <w:rPr>
          <w:rStyle w:val="Fett"/>
        </w:rPr>
        <w:t>{{storage_bin_id}}</w:t>
      </w:r>
      <w:r>
        <w:t xml:space="preserve">, Chargen </w:t>
      </w:r>
      <w:r>
        <w:rPr>
          <w:rStyle w:val="Fett"/>
        </w:rPr>
        <w:t>{{batch_number}}</w:t>
      </w:r>
      <w:r>
        <w:t xml:space="preserve"> und Mengeneinheiten </w:t>
      </w:r>
      <w:r>
        <w:rPr>
          <w:rStyle w:val="Fett"/>
        </w:rPr>
        <w:t>{{base_unit_of_measure}}</w:t>
      </w:r>
    </w:p>
    <w:p w14:paraId="4F5F9CE8" w14:textId="77777777" w:rsidR="00E3614D" w:rsidRDefault="00E3614D" w:rsidP="00175F99">
      <w:pPr>
        <w:pStyle w:val="StandardWeb"/>
      </w:pPr>
      <w:r>
        <w:t xml:space="preserve">Die mobile Anwendung </w:t>
      </w:r>
      <w:r>
        <w:rPr>
          <w:rStyle w:val="Fett"/>
        </w:rPr>
        <w:t>{{mobile_app}}</w:t>
      </w:r>
      <w:r>
        <w:t xml:space="preserve"> unterstützt die strukturierte Bearbeitung von Inventurdokumenten, die lokale Zwischenspeicherung von Zählergebnissen sowie die anschließende Synchronisation mit dem ERP-System </w:t>
      </w:r>
      <w:r>
        <w:rPr>
          <w:rStyle w:val="Fett"/>
        </w:rPr>
        <w:t>{{erp_system}}</w:t>
      </w:r>
      <w:r>
        <w:t>.</w:t>
      </w:r>
    </w:p>
    <w:p w14:paraId="22135211" w14:textId="77777777" w:rsidR="00E3614D" w:rsidRDefault="00EF2352" w:rsidP="00995236">
      <w:r>
        <w:pict w14:anchorId="3404FED2">
          <v:rect id="Rechteck 612" o:spid="_x0000_s2082" alt="" style="width:453.6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5A40223A" w14:textId="77777777" w:rsidR="00E3614D" w:rsidRDefault="00E3614D" w:rsidP="00995236">
      <w:pPr>
        <w:pStyle w:val="berschrift2"/>
        <w:jc w:val="both"/>
      </w:pPr>
      <w:r>
        <w:t>2. Prozessübersicht</w:t>
      </w:r>
    </w:p>
    <w:p w14:paraId="696DF2EB" w14:textId="77777777" w:rsidR="00E3614D" w:rsidRDefault="00E3614D" w:rsidP="00175F99">
      <w:pPr>
        <w:pStyle w:val="StandardWeb"/>
      </w:pPr>
      <w:r>
        <w:t xml:space="preserve">Der Prozess </w:t>
      </w:r>
      <w:r>
        <w:rPr>
          <w:rStyle w:val="Fett"/>
        </w:rPr>
        <w:t>„Inventurverwaltung“</w:t>
      </w:r>
      <w:r>
        <w:t xml:space="preserve"> ermöglicht die mobile Bearbeitung freigegebener Inventurdokumente aus dem ERP-System </w:t>
      </w:r>
      <w:r>
        <w:rPr>
          <w:rStyle w:val="Fett"/>
        </w:rPr>
        <w:t>{{erp_system}}</w:t>
      </w:r>
      <w:r>
        <w:t>.</w:t>
      </w:r>
    </w:p>
    <w:p w14:paraId="3A0D1822" w14:textId="77777777" w:rsidR="00E3614D" w:rsidRDefault="00E3614D" w:rsidP="00175F99">
      <w:pPr>
        <w:pStyle w:val="StandardWeb"/>
      </w:pPr>
      <w:r>
        <w:t xml:space="preserve">Der Benutzer öffnet ein Inventurdokument </w:t>
      </w:r>
      <w:r>
        <w:rPr>
          <w:rStyle w:val="Fett"/>
        </w:rPr>
        <w:t>{{inventory_document_number}}</w:t>
      </w:r>
      <w:r>
        <w:t xml:space="preserve"> über:</w:t>
      </w:r>
    </w:p>
    <w:p w14:paraId="2363A65F" w14:textId="77777777" w:rsidR="00E3614D" w:rsidRDefault="00E3614D" w:rsidP="00175F99">
      <w:pPr>
        <w:pStyle w:val="StandardWeb"/>
        <w:numPr>
          <w:ilvl w:val="0"/>
          <w:numId w:val="247"/>
        </w:numPr>
      </w:pPr>
      <w:r>
        <w:t>Dokumentliste</w:t>
      </w:r>
    </w:p>
    <w:p w14:paraId="40F25212" w14:textId="77777777" w:rsidR="00E3614D" w:rsidRDefault="00E3614D" w:rsidP="00175F99">
      <w:pPr>
        <w:pStyle w:val="StandardWeb"/>
        <w:numPr>
          <w:ilvl w:val="0"/>
          <w:numId w:val="247"/>
        </w:numPr>
      </w:pPr>
      <w:r>
        <w:t>Suchfunktion</w:t>
      </w:r>
    </w:p>
    <w:p w14:paraId="2B4341ED" w14:textId="77777777" w:rsidR="00E3614D" w:rsidRDefault="00E3614D" w:rsidP="00175F99">
      <w:pPr>
        <w:pStyle w:val="StandardWeb"/>
        <w:numPr>
          <w:ilvl w:val="0"/>
          <w:numId w:val="247"/>
        </w:numPr>
      </w:pPr>
      <w:r>
        <w:t>Barcode-Scan</w:t>
      </w:r>
    </w:p>
    <w:p w14:paraId="4E44DC37" w14:textId="77777777" w:rsidR="00E3614D" w:rsidRDefault="00E3614D" w:rsidP="00175F99">
      <w:pPr>
        <w:pStyle w:val="StandardWeb"/>
      </w:pPr>
      <w:r>
        <w:t>Das System unterscheidet automatisch zwischen den unterstützten Dokumentarten:</w:t>
      </w:r>
    </w:p>
    <w:p w14:paraId="42C10FE2" w14:textId="77777777" w:rsidR="00E3614D" w:rsidRDefault="00E3614D" w:rsidP="00175F99">
      <w:pPr>
        <w:pStyle w:val="StandardWeb"/>
        <w:numPr>
          <w:ilvl w:val="0"/>
          <w:numId w:val="248"/>
        </w:numPr>
      </w:pPr>
      <w:r>
        <w:rPr>
          <w:rStyle w:val="Fett"/>
        </w:rPr>
        <w:t>{{inventory_doc_type_initial}} = IB</w:t>
      </w:r>
      <w:r>
        <w:t xml:space="preserve"> – Erstzählung</w:t>
      </w:r>
    </w:p>
    <w:p w14:paraId="038B2C25" w14:textId="77777777" w:rsidR="00E3614D" w:rsidRDefault="00E3614D" w:rsidP="00175F99">
      <w:pPr>
        <w:pStyle w:val="StandardWeb"/>
        <w:numPr>
          <w:ilvl w:val="0"/>
          <w:numId w:val="248"/>
        </w:numPr>
      </w:pPr>
      <w:r>
        <w:rPr>
          <w:rStyle w:val="Fett"/>
        </w:rPr>
        <w:t>{{inventory_doc_type_recount}} = IN</w:t>
      </w:r>
      <w:r>
        <w:t xml:space="preserve"> – Nachzählung</w:t>
      </w:r>
    </w:p>
    <w:p w14:paraId="0D292F28" w14:textId="77777777" w:rsidR="00E3614D" w:rsidRDefault="00E3614D" w:rsidP="00175F99">
      <w:pPr>
        <w:pStyle w:val="StandardWeb"/>
      </w:pPr>
      <w:r>
        <w:t xml:space="preserve">Innerhalb des Dokuments werden die zugehörigen Materialpositionen angezeigt. Der Benutzer erfasst die gezählten Mengen </w:t>
      </w:r>
      <w:r>
        <w:rPr>
          <w:rStyle w:val="Fett"/>
        </w:rPr>
        <w:t>{{count_quantity}}</w:t>
      </w:r>
      <w:r>
        <w:t xml:space="preserve"> positionsbezogen.</w:t>
      </w:r>
    </w:p>
    <w:p w14:paraId="0002CF5A" w14:textId="77777777" w:rsidR="00E3614D" w:rsidRDefault="00E3614D" w:rsidP="00175F99">
      <w:pPr>
        <w:pStyle w:val="StandardWeb"/>
      </w:pPr>
      <w:r>
        <w:t xml:space="preserve">Die Daten werden zunächst lokal gespeichert und anschließend gesammelt mit dem ERP-System </w:t>
      </w:r>
      <w:r>
        <w:rPr>
          <w:rStyle w:val="Fett"/>
        </w:rPr>
        <w:t>{{erp_system}}</w:t>
      </w:r>
      <w:r>
        <w:t xml:space="preserve"> synchronisiert.</w:t>
      </w:r>
    </w:p>
    <w:p w14:paraId="06D95D8E" w14:textId="77777777" w:rsidR="00E3614D" w:rsidRDefault="00E3614D" w:rsidP="00175F99">
      <w:pPr>
        <w:pStyle w:val="StandardWeb"/>
      </w:pPr>
      <w:r>
        <w:t xml:space="preserve">Nach erfolgreicher Synchronisation wird das Inventurdokument </w:t>
      </w:r>
      <w:r>
        <w:rPr>
          <w:rStyle w:val="Fett"/>
        </w:rPr>
        <w:t>{{inventory_document_number}}</w:t>
      </w:r>
      <w:r>
        <w:t xml:space="preserve"> aus der aktiven Bearbeitung entfernt und in die Inventurhistorie überführt.</w:t>
      </w:r>
    </w:p>
    <w:p w14:paraId="5BE6CA5B" w14:textId="77777777" w:rsidR="00E3614D" w:rsidRDefault="00EF2352" w:rsidP="00995236">
      <w:r>
        <w:pict w14:anchorId="43226F17">
          <v:rect id="Rechteck 610" o:spid="_x0000_s2081" alt="" style="width:453.6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3FEDEE74" w14:textId="77777777" w:rsidR="00E3614D" w:rsidRDefault="00E3614D" w:rsidP="00995236">
      <w:pPr>
        <w:pStyle w:val="berschrift2"/>
        <w:jc w:val="both"/>
      </w:pPr>
      <w:r>
        <w:lastRenderedPageBreak/>
        <w:t>3. Prozessbeschreibung</w:t>
      </w:r>
    </w:p>
    <w:p w14:paraId="25E1C05E" w14:textId="77777777" w:rsidR="00E3614D" w:rsidRDefault="00E3614D" w:rsidP="00995236">
      <w:pPr>
        <w:pStyle w:val="berschrift3"/>
        <w:jc w:val="both"/>
      </w:pPr>
      <w:r>
        <w:t>3.1 Öffnen des Inventurdokuments</w:t>
      </w:r>
    </w:p>
    <w:p w14:paraId="609DA306" w14:textId="77777777" w:rsidR="00E3614D" w:rsidRDefault="00E3614D" w:rsidP="00175F99">
      <w:pPr>
        <w:pStyle w:val="StandardWeb"/>
      </w:pPr>
      <w:r>
        <w:t xml:space="preserve">Der Benutzer wählt ein Inventurdokument </w:t>
      </w:r>
      <w:r>
        <w:rPr>
          <w:rStyle w:val="Fett"/>
        </w:rPr>
        <w:t>{{inventory_document_number}}</w:t>
      </w:r>
      <w:r>
        <w:t xml:space="preserve"> über die mobile Anwendung </w:t>
      </w:r>
      <w:r>
        <w:rPr>
          <w:rStyle w:val="Fett"/>
        </w:rPr>
        <w:t>{{mobile_app}}</w:t>
      </w:r>
      <w:r>
        <w:t xml:space="preserve"> aus.</w:t>
      </w:r>
    </w:p>
    <w:p w14:paraId="1A8404F5" w14:textId="77777777" w:rsidR="00E3614D" w:rsidRDefault="00E3614D" w:rsidP="00175F99">
      <w:pPr>
        <w:pStyle w:val="StandardWeb"/>
      </w:pPr>
      <w:r>
        <w:t>Die Auswahl kann erfolgen über:</w:t>
      </w:r>
    </w:p>
    <w:p w14:paraId="55BEF46F" w14:textId="77777777" w:rsidR="00E3614D" w:rsidRDefault="00E3614D" w:rsidP="00175F99">
      <w:pPr>
        <w:pStyle w:val="StandardWeb"/>
        <w:numPr>
          <w:ilvl w:val="0"/>
          <w:numId w:val="249"/>
        </w:numPr>
      </w:pPr>
      <w:r>
        <w:t>Navigationsliste</w:t>
      </w:r>
    </w:p>
    <w:p w14:paraId="19B42077" w14:textId="77777777" w:rsidR="00E3614D" w:rsidRDefault="00E3614D" w:rsidP="00175F99">
      <w:pPr>
        <w:pStyle w:val="StandardWeb"/>
        <w:numPr>
          <w:ilvl w:val="0"/>
          <w:numId w:val="249"/>
        </w:numPr>
      </w:pPr>
      <w:r>
        <w:t>gezielte Suche</w:t>
      </w:r>
    </w:p>
    <w:p w14:paraId="2E4E3C6A" w14:textId="77777777" w:rsidR="00E3614D" w:rsidRDefault="00E3614D" w:rsidP="00175F99">
      <w:pPr>
        <w:pStyle w:val="StandardWeb"/>
        <w:numPr>
          <w:ilvl w:val="0"/>
          <w:numId w:val="249"/>
        </w:numPr>
      </w:pPr>
      <w:r>
        <w:t>Barcode-Scan</w:t>
      </w:r>
    </w:p>
    <w:p w14:paraId="0A70776B" w14:textId="77777777" w:rsidR="00E3614D" w:rsidRDefault="00E3614D" w:rsidP="00175F99">
      <w:pPr>
        <w:pStyle w:val="StandardWeb"/>
      </w:pPr>
      <w:r>
        <w:t>Das System prüft anschließend:</w:t>
      </w:r>
    </w:p>
    <w:p w14:paraId="17A1ED3C" w14:textId="77777777" w:rsidR="00E3614D" w:rsidRDefault="00E3614D" w:rsidP="00175F99">
      <w:pPr>
        <w:pStyle w:val="StandardWeb"/>
        <w:numPr>
          <w:ilvl w:val="0"/>
          <w:numId w:val="250"/>
        </w:numPr>
      </w:pPr>
      <w:r>
        <w:t xml:space="preserve">Existenz des Inventurdokuments </w:t>
      </w:r>
      <w:r>
        <w:rPr>
          <w:rStyle w:val="Fett"/>
        </w:rPr>
        <w:t>{{inventory_document_number}}</w:t>
      </w:r>
    </w:p>
    <w:p w14:paraId="3A16D477" w14:textId="77777777" w:rsidR="00E3614D" w:rsidRDefault="00E3614D" w:rsidP="00175F99">
      <w:pPr>
        <w:pStyle w:val="StandardWeb"/>
        <w:numPr>
          <w:ilvl w:val="0"/>
          <w:numId w:val="250"/>
        </w:numPr>
      </w:pPr>
      <w:r>
        <w:t xml:space="preserve">Freigabestatus zur Zählung </w:t>
      </w:r>
      <w:r>
        <w:rPr>
          <w:rStyle w:val="Fett"/>
        </w:rPr>
        <w:t>{{inventory_release_status}}</w:t>
      </w:r>
    </w:p>
    <w:p w14:paraId="18E19F84" w14:textId="77777777" w:rsidR="00E3614D" w:rsidRDefault="00E3614D" w:rsidP="00175F99">
      <w:pPr>
        <w:pStyle w:val="StandardWeb"/>
        <w:numPr>
          <w:ilvl w:val="0"/>
          <w:numId w:val="250"/>
        </w:numPr>
      </w:pPr>
      <w:r>
        <w:t xml:space="preserve">Berechtigung des Benutzers zur Inventurbearbeitung </w:t>
      </w:r>
      <w:r>
        <w:rPr>
          <w:rStyle w:val="Fett"/>
        </w:rPr>
        <w:t>{{inventory_user_role}}</w:t>
      </w:r>
    </w:p>
    <w:p w14:paraId="22B14CF8" w14:textId="77777777" w:rsidR="00E3614D" w:rsidRDefault="00E3614D" w:rsidP="00175F99">
      <w:pPr>
        <w:pStyle w:val="StandardWeb"/>
      </w:pPr>
      <w:r>
        <w:t xml:space="preserve">Nur zur Bearbeitung freigegebene Inventurdokumente stehen in der mobilen Anwendung </w:t>
      </w:r>
      <w:r>
        <w:rPr>
          <w:rStyle w:val="Fett"/>
        </w:rPr>
        <w:t>{{mobile_app}}</w:t>
      </w:r>
      <w:r>
        <w:t xml:space="preserve"> zur Verfügung.</w:t>
      </w:r>
    </w:p>
    <w:p w14:paraId="06E27A8C" w14:textId="77777777" w:rsidR="00E3614D" w:rsidRDefault="00EF2352" w:rsidP="00995236">
      <w:r>
        <w:pict w14:anchorId="0BEA414E">
          <v:rect id="Rechteck 608" o:spid="_x0000_s2080" alt="" style="width:453.6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39840608" w14:textId="77777777" w:rsidR="00E3614D" w:rsidRDefault="00E3614D" w:rsidP="00995236">
      <w:pPr>
        <w:pStyle w:val="berschrift3"/>
        <w:jc w:val="both"/>
      </w:pPr>
      <w:r>
        <w:t>3.2 Ermittlung der Dokumentart</w:t>
      </w:r>
    </w:p>
    <w:p w14:paraId="18E82B17" w14:textId="77777777" w:rsidR="00E3614D" w:rsidRDefault="00E3614D" w:rsidP="00175F99">
      <w:pPr>
        <w:pStyle w:val="StandardWeb"/>
      </w:pPr>
      <w:r>
        <w:t>Nach Öffnung des Dokuments bestimmt das System automatisch die Art des Inventurdokuments.</w:t>
      </w:r>
    </w:p>
    <w:p w14:paraId="1DC9BE17" w14:textId="77777777" w:rsidR="00E3614D" w:rsidRDefault="00E3614D" w:rsidP="00175F99">
      <w:pPr>
        <w:pStyle w:val="StandardWeb"/>
      </w:pPr>
      <w:r>
        <w:t>Unterstützte Dokumentarten:</w:t>
      </w:r>
    </w:p>
    <w:p w14:paraId="5F8E3CB0" w14:textId="77777777" w:rsidR="00E3614D" w:rsidRDefault="00E3614D" w:rsidP="00175F99">
      <w:pPr>
        <w:pStyle w:val="StandardWeb"/>
        <w:numPr>
          <w:ilvl w:val="0"/>
          <w:numId w:val="251"/>
        </w:numPr>
      </w:pPr>
      <w:r>
        <w:rPr>
          <w:rStyle w:val="Fett"/>
        </w:rPr>
        <w:t>{{inventory_doc_type_initial}} = IB</w:t>
      </w:r>
      <w:r>
        <w:t xml:space="preserve"> – Initial Count / Erstzählung</w:t>
      </w:r>
    </w:p>
    <w:p w14:paraId="6EBB1EF3" w14:textId="77777777" w:rsidR="00E3614D" w:rsidRDefault="00E3614D" w:rsidP="00175F99">
      <w:pPr>
        <w:pStyle w:val="StandardWeb"/>
        <w:numPr>
          <w:ilvl w:val="0"/>
          <w:numId w:val="251"/>
        </w:numPr>
      </w:pPr>
      <w:r>
        <w:rPr>
          <w:rStyle w:val="Fett"/>
        </w:rPr>
        <w:t>{{inventory_doc_type_recount}} = IN</w:t>
      </w:r>
      <w:r>
        <w:t xml:space="preserve"> – Recount / Nachzählung</w:t>
      </w:r>
    </w:p>
    <w:p w14:paraId="1B9F4984" w14:textId="77777777" w:rsidR="00E3614D" w:rsidRDefault="00E3614D" w:rsidP="00175F99">
      <w:pPr>
        <w:pStyle w:val="StandardWeb"/>
      </w:pPr>
      <w:r>
        <w:t xml:space="preserve">Die Dokumentart beeinflusst die fachliche Einordnung des Zählvorgangs und die weitere Verarbeitung im Backend-System </w:t>
      </w:r>
      <w:r>
        <w:rPr>
          <w:rStyle w:val="Fett"/>
        </w:rPr>
        <w:t>{{erp_system}}</w:t>
      </w:r>
      <w:r>
        <w:t>.</w:t>
      </w:r>
    </w:p>
    <w:p w14:paraId="48D3FC62" w14:textId="77777777" w:rsidR="00E3614D" w:rsidRDefault="00EF2352" w:rsidP="00995236">
      <w:r>
        <w:pict w14:anchorId="6C5F9435">
          <v:rect id="Rechteck 606" o:spid="_x0000_s2079" alt="" style="width:453.6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0786149F" w14:textId="77777777" w:rsidR="00E3614D" w:rsidRDefault="00E3614D" w:rsidP="00995236">
      <w:pPr>
        <w:pStyle w:val="berschrift3"/>
        <w:jc w:val="both"/>
      </w:pPr>
      <w:r>
        <w:lastRenderedPageBreak/>
        <w:t>3.3 Anzeige der Materialpositionen</w:t>
      </w:r>
    </w:p>
    <w:p w14:paraId="3DD1C325" w14:textId="77777777" w:rsidR="00E3614D" w:rsidRDefault="00E3614D" w:rsidP="00175F99">
      <w:pPr>
        <w:pStyle w:val="StandardWeb"/>
      </w:pPr>
      <w:r>
        <w:t xml:space="preserve">Das System zeigt alle Materialpositionen an, die dem Inventurdokument </w:t>
      </w:r>
      <w:r>
        <w:rPr>
          <w:rStyle w:val="Fett"/>
        </w:rPr>
        <w:t>{{inventory_document_number}}</w:t>
      </w:r>
      <w:r>
        <w:t xml:space="preserve"> zugeordnet sind.</w:t>
      </w:r>
    </w:p>
    <w:p w14:paraId="333842CD" w14:textId="77777777" w:rsidR="00E3614D" w:rsidRDefault="00E3614D" w:rsidP="00175F99">
      <w:pPr>
        <w:pStyle w:val="StandardWeb"/>
      </w:pPr>
      <w:r>
        <w:t>Für jede Position werden mindestens folgende Informationen dargestellt:</w:t>
      </w:r>
    </w:p>
    <w:p w14:paraId="10677C94" w14:textId="77777777" w:rsidR="00E3614D" w:rsidRDefault="00E3614D" w:rsidP="00175F99">
      <w:pPr>
        <w:pStyle w:val="StandardWeb"/>
        <w:numPr>
          <w:ilvl w:val="0"/>
          <w:numId w:val="252"/>
        </w:numPr>
      </w:pPr>
      <w:r>
        <w:t xml:space="preserve">Lagerort </w:t>
      </w:r>
      <w:r>
        <w:rPr>
          <w:rStyle w:val="Fett"/>
        </w:rPr>
        <w:t>{{storage_location_id}}</w:t>
      </w:r>
    </w:p>
    <w:p w14:paraId="6D2305E4" w14:textId="77777777" w:rsidR="00E3614D" w:rsidRDefault="00E3614D" w:rsidP="00175F99">
      <w:pPr>
        <w:pStyle w:val="StandardWeb"/>
        <w:numPr>
          <w:ilvl w:val="0"/>
          <w:numId w:val="252"/>
        </w:numPr>
      </w:pPr>
      <w:r>
        <w:t xml:space="preserve">Lagerplatz </w:t>
      </w:r>
      <w:r>
        <w:rPr>
          <w:rStyle w:val="Fett"/>
        </w:rPr>
        <w:t>{{storage_bin_id}}</w:t>
      </w:r>
    </w:p>
    <w:p w14:paraId="73A5EAA5" w14:textId="77777777" w:rsidR="00E3614D" w:rsidRDefault="00E3614D" w:rsidP="00175F99">
      <w:pPr>
        <w:pStyle w:val="StandardWeb"/>
        <w:numPr>
          <w:ilvl w:val="0"/>
          <w:numId w:val="252"/>
        </w:numPr>
      </w:pPr>
      <w:r>
        <w:t>Materialbeschreibung</w:t>
      </w:r>
    </w:p>
    <w:p w14:paraId="3F27AEA8" w14:textId="77777777" w:rsidR="00E3614D" w:rsidRDefault="00E3614D" w:rsidP="00175F99">
      <w:pPr>
        <w:pStyle w:val="StandardWeb"/>
        <w:numPr>
          <w:ilvl w:val="0"/>
          <w:numId w:val="252"/>
        </w:numPr>
      </w:pPr>
      <w:r>
        <w:t xml:space="preserve">Materialnummer </w:t>
      </w:r>
      <w:r>
        <w:rPr>
          <w:rStyle w:val="Fett"/>
        </w:rPr>
        <w:t>{{material_number}}</w:t>
      </w:r>
    </w:p>
    <w:p w14:paraId="70644077" w14:textId="77777777" w:rsidR="00E3614D" w:rsidRDefault="00E3614D" w:rsidP="00175F99">
      <w:pPr>
        <w:pStyle w:val="StandardWeb"/>
        <w:numPr>
          <w:ilvl w:val="0"/>
          <w:numId w:val="252"/>
        </w:numPr>
      </w:pPr>
      <w:r>
        <w:t xml:space="preserve">Charge </w:t>
      </w:r>
      <w:r>
        <w:rPr>
          <w:rStyle w:val="Fett"/>
        </w:rPr>
        <w:t>{{batch_number}}</w:t>
      </w:r>
      <w:r>
        <w:t xml:space="preserve"> (falls relevant)</w:t>
      </w:r>
    </w:p>
    <w:p w14:paraId="510A027A" w14:textId="77777777" w:rsidR="00E3614D" w:rsidRDefault="00E3614D" w:rsidP="00175F99">
      <w:pPr>
        <w:pStyle w:val="StandardWeb"/>
        <w:numPr>
          <w:ilvl w:val="0"/>
          <w:numId w:val="252"/>
        </w:numPr>
      </w:pPr>
      <w:r>
        <w:t xml:space="preserve">SAP-Positionsnummer </w:t>
      </w:r>
      <w:r>
        <w:rPr>
          <w:rStyle w:val="Fett"/>
        </w:rPr>
        <w:t>{{sap_item_number}}</w:t>
      </w:r>
    </w:p>
    <w:p w14:paraId="080DD5B8" w14:textId="77777777" w:rsidR="00E3614D" w:rsidRDefault="00E3614D" w:rsidP="00175F99">
      <w:pPr>
        <w:pStyle w:val="StandardWeb"/>
      </w:pPr>
      <w:r>
        <w:t>Chargengeführte Materialien werden als eigenständige Materialpositionen behandelt. Dadurch wird eine korrekte Bestandsaufnahme je Material, Charge und Lagerplatz sichergestellt.</w:t>
      </w:r>
    </w:p>
    <w:p w14:paraId="15CCADB1" w14:textId="77777777" w:rsidR="00E3614D" w:rsidRDefault="00E3614D" w:rsidP="00175F99">
      <w:pPr>
        <w:pStyle w:val="StandardWeb"/>
      </w:pPr>
      <w:r>
        <w:t xml:space="preserve">Zusätzlich gilt die fachliche Konsistenzregel, dass Materialpositionen, die im ERP-System </w:t>
      </w:r>
      <w:r>
        <w:rPr>
          <w:rStyle w:val="Fett"/>
        </w:rPr>
        <w:t>{{erp_system}}</w:t>
      </w:r>
      <w:r>
        <w:t xml:space="preserve"> gelöscht wurden, in der mobilen Anwendung </w:t>
      </w:r>
      <w:r>
        <w:rPr>
          <w:rStyle w:val="Fett"/>
        </w:rPr>
        <w:t>{{mobile_app}}</w:t>
      </w:r>
      <w:r>
        <w:t xml:space="preserve"> nicht mehr angezeigt werden dürfen.</w:t>
      </w:r>
    </w:p>
    <w:p w14:paraId="68301B77" w14:textId="77777777" w:rsidR="00E3614D" w:rsidRDefault="00E3614D" w:rsidP="00175F99">
      <w:pPr>
        <w:pStyle w:val="StandardWeb"/>
      </w:pPr>
      <w:r>
        <w:t>Parameter dafür:</w:t>
      </w:r>
    </w:p>
    <w:p w14:paraId="189A9EF7" w14:textId="77777777" w:rsidR="00E3614D" w:rsidRDefault="00E3614D" w:rsidP="00175F99">
      <w:pPr>
        <w:pStyle w:val="StandardWeb"/>
        <w:numPr>
          <w:ilvl w:val="0"/>
          <w:numId w:val="253"/>
        </w:numPr>
      </w:pPr>
      <w:r>
        <w:rPr>
          <w:rStyle w:val="Fett"/>
        </w:rPr>
        <w:t>{{hide_deleted_sap_positions}}</w:t>
      </w:r>
    </w:p>
    <w:p w14:paraId="7ED1316F" w14:textId="77777777" w:rsidR="00E3614D" w:rsidRDefault="00EF2352" w:rsidP="00995236">
      <w:r>
        <w:pict w14:anchorId="1D976BB6">
          <v:rect id="Rechteck 604" o:spid="_x0000_s2078" alt="" style="width:453.6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3A626902" w14:textId="77777777" w:rsidR="00E3614D" w:rsidRDefault="00E3614D" w:rsidP="00995236">
      <w:pPr>
        <w:pStyle w:val="berschrift3"/>
        <w:jc w:val="both"/>
      </w:pPr>
      <w:r>
        <w:t>3.4 Durchführung der Zählung</w:t>
      </w:r>
    </w:p>
    <w:p w14:paraId="6C634AF7" w14:textId="77777777" w:rsidR="00E3614D" w:rsidRDefault="00E3614D" w:rsidP="00175F99">
      <w:pPr>
        <w:pStyle w:val="StandardWeb"/>
      </w:pPr>
      <w:r>
        <w:t>Der Benutzer wählt eine Materialposition zur Bearbeitung aus.</w:t>
      </w:r>
    </w:p>
    <w:p w14:paraId="383FCC62" w14:textId="77777777" w:rsidR="00E3614D" w:rsidRDefault="00E3614D" w:rsidP="00175F99">
      <w:pPr>
        <w:pStyle w:val="StandardWeb"/>
      </w:pPr>
      <w:r>
        <w:t>Im Detailbildschirm werden die relevanten Informationen angezeigt.</w:t>
      </w:r>
    </w:p>
    <w:p w14:paraId="02909F9A" w14:textId="77777777" w:rsidR="00E3614D" w:rsidRDefault="00E3614D" w:rsidP="00995236">
      <w:pPr>
        <w:pStyle w:val="berschrift4"/>
        <w:jc w:val="both"/>
      </w:pPr>
      <w:r>
        <w:t>3.4.1 Nur-Anzeige-Felder</w:t>
      </w:r>
    </w:p>
    <w:p w14:paraId="01477BD0" w14:textId="77777777" w:rsidR="00E3614D" w:rsidRDefault="00E3614D" w:rsidP="00175F99">
      <w:pPr>
        <w:pStyle w:val="StandardWeb"/>
        <w:numPr>
          <w:ilvl w:val="0"/>
          <w:numId w:val="254"/>
        </w:numPr>
      </w:pPr>
      <w:r>
        <w:t xml:space="preserve">Materialnummer </w:t>
      </w:r>
      <w:r>
        <w:rPr>
          <w:rStyle w:val="Fett"/>
        </w:rPr>
        <w:t>{{material_number}}</w:t>
      </w:r>
    </w:p>
    <w:p w14:paraId="2E659C21" w14:textId="77777777" w:rsidR="00E3614D" w:rsidRDefault="00E3614D" w:rsidP="00175F99">
      <w:pPr>
        <w:pStyle w:val="StandardWeb"/>
        <w:numPr>
          <w:ilvl w:val="0"/>
          <w:numId w:val="254"/>
        </w:numPr>
      </w:pPr>
      <w:r>
        <w:t>Materialbeschreibung</w:t>
      </w:r>
    </w:p>
    <w:p w14:paraId="0B2365FE" w14:textId="77777777" w:rsidR="00E3614D" w:rsidRDefault="00E3614D" w:rsidP="00175F99">
      <w:pPr>
        <w:pStyle w:val="StandardWeb"/>
        <w:numPr>
          <w:ilvl w:val="0"/>
          <w:numId w:val="254"/>
        </w:numPr>
      </w:pPr>
      <w:r>
        <w:t xml:space="preserve">Lagerort </w:t>
      </w:r>
      <w:r>
        <w:rPr>
          <w:rStyle w:val="Fett"/>
        </w:rPr>
        <w:t>{{storage_location_id}}</w:t>
      </w:r>
    </w:p>
    <w:p w14:paraId="680C76FF" w14:textId="77777777" w:rsidR="00E3614D" w:rsidRDefault="00E3614D" w:rsidP="00175F99">
      <w:pPr>
        <w:pStyle w:val="StandardWeb"/>
        <w:numPr>
          <w:ilvl w:val="0"/>
          <w:numId w:val="254"/>
        </w:numPr>
      </w:pPr>
      <w:r>
        <w:t xml:space="preserve">Lagerplatz </w:t>
      </w:r>
      <w:r>
        <w:rPr>
          <w:rStyle w:val="Fett"/>
        </w:rPr>
        <w:t>{{storage_bin_id}}</w:t>
      </w:r>
    </w:p>
    <w:p w14:paraId="413DF78B" w14:textId="77777777" w:rsidR="00E3614D" w:rsidRDefault="00E3614D" w:rsidP="00995236">
      <w:pPr>
        <w:pStyle w:val="berschrift4"/>
        <w:jc w:val="both"/>
      </w:pPr>
      <w:r>
        <w:lastRenderedPageBreak/>
        <w:t>3.4.2 Eingabebereich</w:t>
      </w:r>
    </w:p>
    <w:p w14:paraId="014E6059" w14:textId="77777777" w:rsidR="00E3614D" w:rsidRDefault="00E3614D" w:rsidP="00175F99">
      <w:pPr>
        <w:pStyle w:val="StandardWeb"/>
        <w:numPr>
          <w:ilvl w:val="0"/>
          <w:numId w:val="255"/>
        </w:numPr>
      </w:pPr>
      <w:r>
        <w:t xml:space="preserve">gezählte Menge </w:t>
      </w:r>
      <w:r>
        <w:rPr>
          <w:rStyle w:val="Fett"/>
        </w:rPr>
        <w:t>{{count_quantity}}</w:t>
      </w:r>
    </w:p>
    <w:p w14:paraId="36D2E96F" w14:textId="77777777" w:rsidR="00E3614D" w:rsidRDefault="00E3614D" w:rsidP="00175F99">
      <w:pPr>
        <w:pStyle w:val="StandardWeb"/>
        <w:numPr>
          <w:ilvl w:val="0"/>
          <w:numId w:val="255"/>
        </w:numPr>
      </w:pPr>
      <w:r>
        <w:t xml:space="preserve">Mengeneinheit </w:t>
      </w:r>
      <w:r>
        <w:rPr>
          <w:rStyle w:val="Fett"/>
        </w:rPr>
        <w:t>{{base_unit_of_measure}}</w:t>
      </w:r>
      <w:r>
        <w:t xml:space="preserve"> (nur Anzeige)</w:t>
      </w:r>
    </w:p>
    <w:p w14:paraId="54521C85" w14:textId="77777777" w:rsidR="00E3614D" w:rsidRDefault="00E3614D" w:rsidP="00175F99">
      <w:pPr>
        <w:pStyle w:val="StandardWeb"/>
      </w:pPr>
      <w:r>
        <w:t>Der Benutzer kann die gezählte Menge erfassen, speichern oder den Vorgang abbrechen.</w:t>
      </w:r>
    </w:p>
    <w:p w14:paraId="6D1CED69" w14:textId="77777777" w:rsidR="00E3614D" w:rsidRDefault="00E3614D" w:rsidP="00175F99">
      <w:pPr>
        <w:pStyle w:val="StandardWeb"/>
      </w:pPr>
      <w:r>
        <w:t>Nach dem Speichern erfolgt eine Rückkehr zur Materialliste. Bereits gezählte Positionen werden ans Ende der Liste verschoben.</w:t>
      </w:r>
    </w:p>
    <w:p w14:paraId="09CCBFD9" w14:textId="77777777" w:rsidR="00E3614D" w:rsidRDefault="00E3614D" w:rsidP="00175F99">
      <w:pPr>
        <w:pStyle w:val="StandardWeb"/>
      </w:pPr>
      <w:r>
        <w:t xml:space="preserve">Zusätzlich wird die erfasste Menge </w:t>
      </w:r>
      <w:r>
        <w:rPr>
          <w:rStyle w:val="Fett"/>
        </w:rPr>
        <w:t>{{count_quantity}}</w:t>
      </w:r>
      <w:r>
        <w:t xml:space="preserve"> zusammen mit der Mengeneinheit </w:t>
      </w:r>
      <w:r>
        <w:rPr>
          <w:rStyle w:val="Fett"/>
        </w:rPr>
        <w:t>{{base_unit_of_measure}}</w:t>
      </w:r>
      <w:r>
        <w:t xml:space="preserve"> in der Übersicht angezeigt.</w:t>
      </w:r>
    </w:p>
    <w:p w14:paraId="0EE88E20" w14:textId="77777777" w:rsidR="00E3614D" w:rsidRDefault="00E3614D" w:rsidP="00175F99">
      <w:pPr>
        <w:pStyle w:val="StandardWeb"/>
      </w:pPr>
      <w:r>
        <w:t>Parameter dafür:</w:t>
      </w:r>
    </w:p>
    <w:p w14:paraId="0AA10E23" w14:textId="77777777" w:rsidR="00E3614D" w:rsidRDefault="00E3614D" w:rsidP="00175F99">
      <w:pPr>
        <w:pStyle w:val="StandardWeb"/>
        <w:numPr>
          <w:ilvl w:val="0"/>
          <w:numId w:val="256"/>
        </w:numPr>
      </w:pPr>
      <w:r>
        <w:rPr>
          <w:rStyle w:val="Fett"/>
        </w:rPr>
        <w:t>{{counted_items_move_to_bottom}}</w:t>
      </w:r>
    </w:p>
    <w:p w14:paraId="5FA80425" w14:textId="77777777" w:rsidR="00E3614D" w:rsidRDefault="00EF2352" w:rsidP="00995236">
      <w:r>
        <w:pict w14:anchorId="1B9E7FF9">
          <v:rect id="Rechteck 602" o:spid="_x0000_s2077" alt="" style="width:453.6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4BB3D875" w14:textId="77777777" w:rsidR="00E3614D" w:rsidRDefault="00E3614D" w:rsidP="00995236">
      <w:pPr>
        <w:pStyle w:val="berschrift3"/>
        <w:jc w:val="both"/>
      </w:pPr>
      <w:r>
        <w:t>3.5 Lokale Zwischenspeicherung</w:t>
      </w:r>
    </w:p>
    <w:p w14:paraId="4D83D240" w14:textId="77777777" w:rsidR="00E3614D" w:rsidRDefault="00E3614D" w:rsidP="00175F99">
      <w:pPr>
        <w:pStyle w:val="StandardWeb"/>
      </w:pPr>
      <w:r>
        <w:t xml:space="preserve">Die eingegebenen Zähldaten werden zunächst lokal auf dem mobilen Endgerät </w:t>
      </w:r>
      <w:r>
        <w:rPr>
          <w:rStyle w:val="Fett"/>
        </w:rPr>
        <w:t>{{mobile_app}}</w:t>
      </w:r>
      <w:r>
        <w:t xml:space="preserve"> gespeichert.</w:t>
      </w:r>
    </w:p>
    <w:p w14:paraId="5525C19B" w14:textId="77777777" w:rsidR="00E3614D" w:rsidRDefault="00E3614D" w:rsidP="00175F99">
      <w:pPr>
        <w:pStyle w:val="StandardWeb"/>
      </w:pPr>
      <w:r>
        <w:t>Merkmale dieses Verarbeitungsschritts:</w:t>
      </w:r>
    </w:p>
    <w:p w14:paraId="248147C7" w14:textId="77777777" w:rsidR="00E3614D" w:rsidRDefault="00E3614D" w:rsidP="00175F99">
      <w:pPr>
        <w:pStyle w:val="StandardWeb"/>
        <w:numPr>
          <w:ilvl w:val="0"/>
          <w:numId w:val="257"/>
        </w:numPr>
      </w:pPr>
      <w:r>
        <w:t>keine unmittelbare SAP-Buchung</w:t>
      </w:r>
    </w:p>
    <w:p w14:paraId="0EAB696C" w14:textId="77777777" w:rsidR="00E3614D" w:rsidRDefault="00E3614D" w:rsidP="00175F99">
      <w:pPr>
        <w:pStyle w:val="StandardWeb"/>
        <w:numPr>
          <w:ilvl w:val="0"/>
          <w:numId w:val="257"/>
        </w:numPr>
      </w:pPr>
      <w:r>
        <w:t>lokale Pufferung der Daten</w:t>
      </w:r>
    </w:p>
    <w:p w14:paraId="60F81CB0" w14:textId="77777777" w:rsidR="00E3614D" w:rsidRDefault="00E3614D" w:rsidP="00175F99">
      <w:pPr>
        <w:pStyle w:val="StandardWeb"/>
        <w:numPr>
          <w:ilvl w:val="0"/>
          <w:numId w:val="257"/>
        </w:numPr>
      </w:pPr>
      <w:r>
        <w:t xml:space="preserve">spätere Synchronisation mit dem ERP-System </w:t>
      </w:r>
      <w:r>
        <w:rPr>
          <w:rStyle w:val="Fett"/>
        </w:rPr>
        <w:t>{{erp_system}}</w:t>
      </w:r>
    </w:p>
    <w:p w14:paraId="29717E94" w14:textId="77777777" w:rsidR="00E3614D" w:rsidRDefault="00E3614D" w:rsidP="00175F99">
      <w:pPr>
        <w:pStyle w:val="StandardWeb"/>
      </w:pPr>
      <w:r>
        <w:t>Dies stellt sicher, dass der Inventurprozess auch bei instabiler oder fehlender Netzwerkverbindung durchgängig durchgeführt werden kann.</w:t>
      </w:r>
    </w:p>
    <w:p w14:paraId="0211CA29" w14:textId="77777777" w:rsidR="00E3614D" w:rsidRDefault="00E3614D" w:rsidP="00175F99">
      <w:pPr>
        <w:pStyle w:val="StandardWeb"/>
      </w:pPr>
      <w:r>
        <w:t>Parameter:</w:t>
      </w:r>
    </w:p>
    <w:p w14:paraId="7F854AED" w14:textId="77777777" w:rsidR="00E3614D" w:rsidRDefault="00E3614D" w:rsidP="00175F99">
      <w:pPr>
        <w:pStyle w:val="StandardWeb"/>
        <w:numPr>
          <w:ilvl w:val="0"/>
          <w:numId w:val="258"/>
        </w:numPr>
      </w:pPr>
      <w:r>
        <w:rPr>
          <w:rStyle w:val="Fett"/>
        </w:rPr>
        <w:t>{{offline_mode_enabled}}</w:t>
      </w:r>
    </w:p>
    <w:p w14:paraId="3798639B" w14:textId="77777777" w:rsidR="00E3614D" w:rsidRDefault="00E3614D" w:rsidP="00175F99">
      <w:pPr>
        <w:pStyle w:val="StandardWeb"/>
        <w:numPr>
          <w:ilvl w:val="0"/>
          <w:numId w:val="258"/>
        </w:numPr>
      </w:pPr>
      <w:r>
        <w:rPr>
          <w:rStyle w:val="Fett"/>
        </w:rPr>
        <w:t>{{offline_cache_enabled}}</w:t>
      </w:r>
    </w:p>
    <w:p w14:paraId="6C32054D" w14:textId="77777777" w:rsidR="00E3614D" w:rsidRDefault="00E3614D" w:rsidP="00175F99">
      <w:pPr>
        <w:pStyle w:val="StandardWeb"/>
        <w:numPr>
          <w:ilvl w:val="0"/>
          <w:numId w:val="258"/>
        </w:numPr>
      </w:pPr>
      <w:r>
        <w:rPr>
          <w:rStyle w:val="Fett"/>
        </w:rPr>
        <w:t>{{delayed_sync_enabled}}</w:t>
      </w:r>
    </w:p>
    <w:p w14:paraId="56024C90" w14:textId="77777777" w:rsidR="00E3614D" w:rsidRDefault="00EF2352" w:rsidP="00995236">
      <w:r>
        <w:pict w14:anchorId="13A09758">
          <v:rect id="Rechteck 600" o:spid="_x0000_s2076" alt="" style="width:453.6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3140183D" w14:textId="77777777" w:rsidR="00E3614D" w:rsidRDefault="00E3614D" w:rsidP="00995236">
      <w:pPr>
        <w:pStyle w:val="berschrift3"/>
        <w:jc w:val="both"/>
      </w:pPr>
      <w:r>
        <w:t>3.6 Abschluss und Synchronisation</w:t>
      </w:r>
    </w:p>
    <w:p w14:paraId="02EEB388" w14:textId="77777777" w:rsidR="00E3614D" w:rsidRDefault="00E3614D" w:rsidP="00175F99">
      <w:pPr>
        <w:pStyle w:val="StandardWeb"/>
      </w:pPr>
      <w:r>
        <w:t>Nach Abschluss der Zählung löst der Benutzer die Synchronisation aus.</w:t>
      </w:r>
    </w:p>
    <w:p w14:paraId="1A6A13F1" w14:textId="77777777" w:rsidR="00E3614D" w:rsidRDefault="00E3614D" w:rsidP="00175F99">
      <w:pPr>
        <w:pStyle w:val="StandardWeb"/>
      </w:pPr>
      <w:r>
        <w:lastRenderedPageBreak/>
        <w:t xml:space="preserve">Dabei werden die lokal gespeicherten Zählergebnisse an das ERP-System </w:t>
      </w:r>
      <w:r>
        <w:rPr>
          <w:rStyle w:val="Fett"/>
        </w:rPr>
        <w:t>{{erp_system}}</w:t>
      </w:r>
      <w:r>
        <w:t xml:space="preserve"> übertragen.</w:t>
      </w:r>
    </w:p>
    <w:p w14:paraId="728BCC7B" w14:textId="77777777" w:rsidR="00E3614D" w:rsidRDefault="00E3614D" w:rsidP="00175F99">
      <w:pPr>
        <w:pStyle w:val="StandardWeb"/>
      </w:pPr>
      <w:r>
        <w:t>Im ERP-System erfolgen anschließend folgende Verarbeitungsschritte:</w:t>
      </w:r>
    </w:p>
    <w:p w14:paraId="783089E9" w14:textId="77777777" w:rsidR="00E3614D" w:rsidRDefault="00E3614D" w:rsidP="00175F99">
      <w:pPr>
        <w:pStyle w:val="StandardWeb"/>
        <w:numPr>
          <w:ilvl w:val="0"/>
          <w:numId w:val="259"/>
        </w:numPr>
      </w:pPr>
      <w:r>
        <w:t>Prüfung der Zähldaten</w:t>
      </w:r>
    </w:p>
    <w:p w14:paraId="792799D1" w14:textId="77777777" w:rsidR="00E3614D" w:rsidRDefault="00E3614D" w:rsidP="00175F99">
      <w:pPr>
        <w:pStyle w:val="StandardWeb"/>
        <w:numPr>
          <w:ilvl w:val="0"/>
          <w:numId w:val="259"/>
        </w:numPr>
      </w:pPr>
      <w:r>
        <w:t xml:space="preserve">Varianzermittlung </w:t>
      </w:r>
      <w:r>
        <w:rPr>
          <w:rStyle w:val="Fett"/>
        </w:rPr>
        <w:t>{{variance_calculation_enabled}}</w:t>
      </w:r>
    </w:p>
    <w:p w14:paraId="7F44CF99" w14:textId="77777777" w:rsidR="00E3614D" w:rsidRDefault="00E3614D" w:rsidP="00175F99">
      <w:pPr>
        <w:pStyle w:val="StandardWeb"/>
        <w:numPr>
          <w:ilvl w:val="0"/>
          <w:numId w:val="259"/>
        </w:numPr>
      </w:pPr>
      <w:r>
        <w:t xml:space="preserve">Differenzbuchung, sofern erforderlich </w:t>
      </w:r>
      <w:r>
        <w:rPr>
          <w:rStyle w:val="Fett"/>
        </w:rPr>
        <w:t>{{difference_posting_enabled}}</w:t>
      </w:r>
    </w:p>
    <w:p w14:paraId="0DDD1759" w14:textId="77777777" w:rsidR="00E3614D" w:rsidRDefault="00E3614D" w:rsidP="00175F99">
      <w:pPr>
        <w:pStyle w:val="StandardWeb"/>
        <w:numPr>
          <w:ilvl w:val="0"/>
          <w:numId w:val="259"/>
        </w:numPr>
      </w:pPr>
      <w:r>
        <w:t xml:space="preserve">Statusaktualisierung des Inventurdokuments </w:t>
      </w:r>
      <w:r>
        <w:rPr>
          <w:rStyle w:val="Fett"/>
        </w:rPr>
        <w:t>{{inventory_document_status}}</w:t>
      </w:r>
    </w:p>
    <w:p w14:paraId="75D5610F" w14:textId="77777777" w:rsidR="00E3614D" w:rsidRDefault="00E3614D" w:rsidP="00175F99">
      <w:pPr>
        <w:pStyle w:val="StandardWeb"/>
      </w:pPr>
      <w:r>
        <w:t xml:space="preserve">Nach erfolgreicher Synchronisation wird das Dokument </w:t>
      </w:r>
      <w:r>
        <w:rPr>
          <w:rStyle w:val="Fett"/>
        </w:rPr>
        <w:t>{{inventory_document_number}}</w:t>
      </w:r>
      <w:r>
        <w:t xml:space="preserve"> aus der aktiven Inventurliste entfernt und in die Inventurhistorie überführt.</w:t>
      </w:r>
    </w:p>
    <w:p w14:paraId="15F97157" w14:textId="77777777" w:rsidR="00E3614D" w:rsidRDefault="00EF2352" w:rsidP="00995236">
      <w:r>
        <w:pict w14:anchorId="5A32240A">
          <v:rect id="Rechteck 598" o:spid="_x0000_s2075" alt="" style="width:453.6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1D7DD7DF" w14:textId="77777777" w:rsidR="00E3614D" w:rsidRDefault="00E3614D" w:rsidP="00995236">
      <w:pPr>
        <w:pStyle w:val="berschrift3"/>
        <w:jc w:val="both"/>
      </w:pPr>
      <w:r>
        <w:t>3.7 Inventurhistorie</w:t>
      </w:r>
    </w:p>
    <w:p w14:paraId="7FCF4180" w14:textId="77777777" w:rsidR="00E3614D" w:rsidRDefault="00E3614D" w:rsidP="00175F99">
      <w:pPr>
        <w:pStyle w:val="StandardWeb"/>
      </w:pPr>
      <w:r>
        <w:t xml:space="preserve">Die mobile Anwendung </w:t>
      </w:r>
      <w:r>
        <w:rPr>
          <w:rStyle w:val="Fett"/>
        </w:rPr>
        <w:t>{{mobile_app}}</w:t>
      </w:r>
      <w:r>
        <w:t xml:space="preserve"> stellt eine eigene Historienansicht für abgeschlossene Inventurvorgänge bereit.</w:t>
      </w:r>
    </w:p>
    <w:p w14:paraId="4D10D43E" w14:textId="77777777" w:rsidR="00E3614D" w:rsidRDefault="00E3614D" w:rsidP="00175F99">
      <w:pPr>
        <w:pStyle w:val="StandardWeb"/>
      </w:pPr>
      <w:r>
        <w:t>Die Historie zeigt:</w:t>
      </w:r>
    </w:p>
    <w:p w14:paraId="19AB3B66" w14:textId="77777777" w:rsidR="00E3614D" w:rsidRDefault="00E3614D" w:rsidP="00175F99">
      <w:pPr>
        <w:pStyle w:val="StandardWeb"/>
        <w:numPr>
          <w:ilvl w:val="0"/>
          <w:numId w:val="260"/>
        </w:numPr>
      </w:pPr>
      <w:r>
        <w:t xml:space="preserve">alle vollständig gezählten Inventurdokumente der letzten </w:t>
      </w:r>
      <w:r>
        <w:rPr>
          <w:rStyle w:val="Fett"/>
        </w:rPr>
        <w:t>{{inventory_history_days}}</w:t>
      </w:r>
      <w:r>
        <w:t xml:space="preserve"> Tage</w:t>
      </w:r>
    </w:p>
    <w:p w14:paraId="5912689B" w14:textId="77777777" w:rsidR="00E3614D" w:rsidRDefault="00E3614D" w:rsidP="00175F99">
      <w:pPr>
        <w:pStyle w:val="StandardWeb"/>
      </w:pPr>
      <w:r>
        <w:t xml:space="preserve">Voraussetzung hierfür ist, dass der Filter </w:t>
      </w:r>
      <w:r>
        <w:rPr>
          <w:rStyle w:val="Fett"/>
        </w:rPr>
        <w:t>{{inventory_history_filter_label}}</w:t>
      </w:r>
      <w:r>
        <w:t xml:space="preserve"> aktiviert ist.</w:t>
      </w:r>
    </w:p>
    <w:p w14:paraId="3243F71F" w14:textId="77777777" w:rsidR="00E3614D" w:rsidRDefault="00E3614D" w:rsidP="00175F99">
      <w:pPr>
        <w:pStyle w:val="StandardWeb"/>
      </w:pPr>
      <w:r>
        <w:t>In der Historienansicht werden in reduzierter Form typischerweise folgende Informationen dargestellt:</w:t>
      </w:r>
    </w:p>
    <w:p w14:paraId="746C40EB" w14:textId="77777777" w:rsidR="00E3614D" w:rsidRDefault="00E3614D" w:rsidP="00175F99">
      <w:pPr>
        <w:pStyle w:val="StandardWeb"/>
        <w:numPr>
          <w:ilvl w:val="0"/>
          <w:numId w:val="261"/>
        </w:numPr>
      </w:pPr>
      <w:r>
        <w:t xml:space="preserve">Inventurdokumentnummer </w:t>
      </w:r>
      <w:r>
        <w:rPr>
          <w:rStyle w:val="Fett"/>
        </w:rPr>
        <w:t>{{inventory_document_number}}</w:t>
      </w:r>
    </w:p>
    <w:p w14:paraId="78035D58" w14:textId="77777777" w:rsidR="00E3614D" w:rsidRDefault="00E3614D" w:rsidP="00175F99">
      <w:pPr>
        <w:pStyle w:val="StandardWeb"/>
        <w:numPr>
          <w:ilvl w:val="0"/>
          <w:numId w:val="261"/>
        </w:numPr>
      </w:pPr>
      <w:r>
        <w:t xml:space="preserve">Bearbeitungsstatus </w:t>
      </w:r>
      <w:r>
        <w:rPr>
          <w:rStyle w:val="Fett"/>
        </w:rPr>
        <w:t>{{inventory_document_status}}</w:t>
      </w:r>
    </w:p>
    <w:p w14:paraId="3421016A" w14:textId="77777777" w:rsidR="00E3614D" w:rsidRDefault="00E3614D" w:rsidP="00175F99">
      <w:pPr>
        <w:pStyle w:val="StandardWeb"/>
        <w:numPr>
          <w:ilvl w:val="0"/>
          <w:numId w:val="261"/>
        </w:numPr>
      </w:pPr>
      <w:r>
        <w:t xml:space="preserve">Abschlussdatum </w:t>
      </w:r>
      <w:r>
        <w:rPr>
          <w:rStyle w:val="Fett"/>
        </w:rPr>
        <w:t>{{completion_date}}</w:t>
      </w:r>
    </w:p>
    <w:p w14:paraId="71401081" w14:textId="77777777" w:rsidR="00E3614D" w:rsidRDefault="00E3614D" w:rsidP="00175F99">
      <w:pPr>
        <w:pStyle w:val="StandardWeb"/>
      </w:pPr>
      <w:r>
        <w:t>Nachzählungsdokumente bleiben innerhalb des definierten Zeitraums ebenfalls sichtbar.</w:t>
      </w:r>
    </w:p>
    <w:p w14:paraId="41C60C44" w14:textId="77777777" w:rsidR="00E3614D" w:rsidRDefault="00EF2352" w:rsidP="00995236">
      <w:r>
        <w:pict w14:anchorId="04EF31AC">
          <v:rect id="Rechteck 596" o:spid="_x0000_s2074" alt="" style="width:453.6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65D159A7" w14:textId="77777777" w:rsidR="00E3614D" w:rsidRDefault="00E3614D" w:rsidP="00995236">
      <w:pPr>
        <w:pStyle w:val="berschrift2"/>
        <w:jc w:val="both"/>
      </w:pPr>
      <w:r>
        <w:t>4. Unterstützte Szenarien / Funktionen</w:t>
      </w:r>
    </w:p>
    <w:p w14:paraId="2B694A6A" w14:textId="77777777" w:rsidR="00E3614D" w:rsidRDefault="00E3614D" w:rsidP="00175F99">
      <w:pPr>
        <w:pStyle w:val="StandardWeb"/>
      </w:pPr>
      <w:r>
        <w:t>Das Modul unterstützt folgende Funktionen:</w:t>
      </w:r>
    </w:p>
    <w:p w14:paraId="015889D2" w14:textId="77777777" w:rsidR="00E3614D" w:rsidRDefault="00E3614D" w:rsidP="00175F99">
      <w:pPr>
        <w:pStyle w:val="StandardWeb"/>
        <w:numPr>
          <w:ilvl w:val="0"/>
          <w:numId w:val="262"/>
        </w:numPr>
      </w:pPr>
      <w:r>
        <w:t>Anzeige von Inventurdokumenten</w:t>
      </w:r>
    </w:p>
    <w:p w14:paraId="3CABF171" w14:textId="77777777" w:rsidR="00E3614D" w:rsidRDefault="00E3614D" w:rsidP="00175F99">
      <w:pPr>
        <w:pStyle w:val="StandardWeb"/>
        <w:numPr>
          <w:ilvl w:val="0"/>
          <w:numId w:val="262"/>
        </w:numPr>
      </w:pPr>
      <w:r>
        <w:t>Suche, Scan und Auswahl von Inventurdokumenten</w:t>
      </w:r>
    </w:p>
    <w:p w14:paraId="2B5A3FB7" w14:textId="77777777" w:rsidR="00E3614D" w:rsidRDefault="00E3614D" w:rsidP="00175F99">
      <w:pPr>
        <w:pStyle w:val="StandardWeb"/>
        <w:numPr>
          <w:ilvl w:val="0"/>
          <w:numId w:val="262"/>
        </w:numPr>
      </w:pPr>
      <w:r>
        <w:lastRenderedPageBreak/>
        <w:t xml:space="preserve">Bearbeitung der Dokumentarten </w:t>
      </w:r>
      <w:r>
        <w:rPr>
          <w:rStyle w:val="Fett"/>
        </w:rPr>
        <w:t>{{inventory_doc_type_initial}}</w:t>
      </w:r>
      <w:r>
        <w:t xml:space="preserve"> und </w:t>
      </w:r>
      <w:r>
        <w:rPr>
          <w:rStyle w:val="Fett"/>
        </w:rPr>
        <w:t>{{inventory_doc_type_recount}}</w:t>
      </w:r>
    </w:p>
    <w:p w14:paraId="404B0F3F" w14:textId="77777777" w:rsidR="00E3614D" w:rsidRDefault="00E3614D" w:rsidP="00175F99">
      <w:pPr>
        <w:pStyle w:val="StandardWeb"/>
        <w:numPr>
          <w:ilvl w:val="0"/>
          <w:numId w:val="262"/>
        </w:numPr>
      </w:pPr>
      <w:r>
        <w:t>positionsbezogene Mengenzählung</w:t>
      </w:r>
    </w:p>
    <w:p w14:paraId="1A94AD78" w14:textId="77777777" w:rsidR="00E3614D" w:rsidRDefault="00E3614D" w:rsidP="00175F99">
      <w:pPr>
        <w:pStyle w:val="StandardWeb"/>
        <w:numPr>
          <w:ilvl w:val="0"/>
          <w:numId w:val="262"/>
        </w:numPr>
      </w:pPr>
      <w:r>
        <w:t xml:space="preserve">Chargenbehandlung bei chargengeführten Materialien </w:t>
      </w:r>
      <w:r>
        <w:rPr>
          <w:rStyle w:val="Fett"/>
        </w:rPr>
        <w:t>{{batch_number}}</w:t>
      </w:r>
    </w:p>
    <w:p w14:paraId="54CF964E" w14:textId="77777777" w:rsidR="00E3614D" w:rsidRDefault="00E3614D" w:rsidP="00175F99">
      <w:pPr>
        <w:pStyle w:val="StandardWeb"/>
        <w:numPr>
          <w:ilvl w:val="0"/>
          <w:numId w:val="262"/>
        </w:numPr>
      </w:pPr>
      <w:r>
        <w:t>lokale Offline-Pufferung von Zähldaten</w:t>
      </w:r>
    </w:p>
    <w:p w14:paraId="3AC613A4" w14:textId="77777777" w:rsidR="00E3614D" w:rsidRDefault="00E3614D" w:rsidP="00175F99">
      <w:pPr>
        <w:pStyle w:val="StandardWeb"/>
        <w:numPr>
          <w:ilvl w:val="0"/>
          <w:numId w:val="262"/>
        </w:numPr>
      </w:pPr>
      <w:r>
        <w:t xml:space="preserve">Synchronisation der Inventurergebnisse mit </w:t>
      </w:r>
      <w:r>
        <w:rPr>
          <w:rStyle w:val="Fett"/>
        </w:rPr>
        <w:t>{{erp_system}}</w:t>
      </w:r>
    </w:p>
    <w:p w14:paraId="5BEC443B" w14:textId="77777777" w:rsidR="00E3614D" w:rsidRDefault="00E3614D" w:rsidP="00175F99">
      <w:pPr>
        <w:pStyle w:val="StandardWeb"/>
        <w:numPr>
          <w:ilvl w:val="0"/>
          <w:numId w:val="262"/>
        </w:numPr>
      </w:pPr>
      <w:r>
        <w:t>Anzeige einer Inventurhistorie</w:t>
      </w:r>
    </w:p>
    <w:p w14:paraId="12027A7B" w14:textId="77777777" w:rsidR="00E3614D" w:rsidRDefault="00E3614D" w:rsidP="00175F99">
      <w:pPr>
        <w:pStyle w:val="StandardWeb"/>
        <w:numPr>
          <w:ilvl w:val="0"/>
          <w:numId w:val="262"/>
        </w:numPr>
      </w:pPr>
      <w:r>
        <w:t xml:space="preserve">Ausblendung gelöschter SAP-Positionen in der mobilen Anwendung </w:t>
      </w:r>
      <w:r>
        <w:rPr>
          <w:rStyle w:val="Fett"/>
        </w:rPr>
        <w:t>{{mobile_app}}</w:t>
      </w:r>
    </w:p>
    <w:p w14:paraId="04217B82" w14:textId="77777777" w:rsidR="00E3614D" w:rsidRDefault="00EF2352" w:rsidP="00995236">
      <w:r>
        <w:pict w14:anchorId="4057B6F2">
          <v:rect id="Rechteck 594" o:spid="_x0000_s2073"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138BCDE5" w14:textId="77777777" w:rsidR="00E3614D" w:rsidRDefault="00E3614D" w:rsidP="00995236">
      <w:pPr>
        <w:pStyle w:val="berschrift2"/>
        <w:jc w:val="both"/>
      </w:pPr>
      <w:r>
        <w:t>5. Systemverhalten</w:t>
      </w:r>
    </w:p>
    <w:p w14:paraId="75668F59" w14:textId="77777777" w:rsidR="00E3614D" w:rsidRDefault="00E3614D" w:rsidP="00175F99">
      <w:pPr>
        <w:pStyle w:val="StandardWeb"/>
      </w:pPr>
      <w:r>
        <w:t>Das System unterstützt eine mobile, schrittweise Inventurbearbeitung mit lokaler Zwischenspeicherung.</w:t>
      </w:r>
    </w:p>
    <w:p w14:paraId="7A963C45" w14:textId="77777777" w:rsidR="00E3614D" w:rsidRDefault="00E3614D" w:rsidP="00995236">
      <w:pPr>
        <w:pStyle w:val="berschrift3"/>
        <w:jc w:val="both"/>
      </w:pPr>
      <w:r>
        <w:t>5.1 Anzeigeverhalten</w:t>
      </w:r>
    </w:p>
    <w:p w14:paraId="70931554" w14:textId="77777777" w:rsidR="00E3614D" w:rsidRDefault="00E3614D" w:rsidP="00175F99">
      <w:pPr>
        <w:pStyle w:val="StandardWeb"/>
        <w:numPr>
          <w:ilvl w:val="0"/>
          <w:numId w:val="263"/>
        </w:numPr>
      </w:pPr>
      <w:r>
        <w:t>Es werden nur zur Zählung freigegebene Inventurdokumente angezeigt.</w:t>
      </w:r>
    </w:p>
    <w:p w14:paraId="55A637DE" w14:textId="77777777" w:rsidR="00E3614D" w:rsidRDefault="00E3614D" w:rsidP="00175F99">
      <w:pPr>
        <w:pStyle w:val="StandardWeb"/>
        <w:numPr>
          <w:ilvl w:val="0"/>
          <w:numId w:val="263"/>
        </w:numPr>
      </w:pPr>
      <w:r>
        <w:t>Chargengeführte Materialien werden als separate Zählpositionen dargestellt.</w:t>
      </w:r>
    </w:p>
    <w:p w14:paraId="64BA1F54" w14:textId="77777777" w:rsidR="00E3614D" w:rsidRDefault="00E3614D" w:rsidP="00175F99">
      <w:pPr>
        <w:pStyle w:val="StandardWeb"/>
        <w:numPr>
          <w:ilvl w:val="0"/>
          <w:numId w:val="263"/>
        </w:numPr>
      </w:pPr>
      <w:r>
        <w:t>In SAP gelöschte Positionen dürfen nicht in der mobilen Anwendung erscheinen.</w:t>
      </w:r>
    </w:p>
    <w:p w14:paraId="5350D7FE" w14:textId="77777777" w:rsidR="00E3614D" w:rsidRDefault="00E3614D" w:rsidP="00175F99">
      <w:pPr>
        <w:pStyle w:val="StandardWeb"/>
        <w:numPr>
          <w:ilvl w:val="0"/>
          <w:numId w:val="263"/>
        </w:numPr>
      </w:pPr>
      <w:r>
        <w:t>Bereits gezählte Positionen werden ans Ende der Liste verschoben.</w:t>
      </w:r>
    </w:p>
    <w:p w14:paraId="5F7B1C7D" w14:textId="77777777" w:rsidR="00E3614D" w:rsidRDefault="00E3614D" w:rsidP="00175F99">
      <w:pPr>
        <w:pStyle w:val="StandardWeb"/>
      </w:pPr>
      <w:r>
        <w:t>Parameter:</w:t>
      </w:r>
    </w:p>
    <w:p w14:paraId="1100D2DC" w14:textId="77777777" w:rsidR="00E3614D" w:rsidRDefault="00E3614D" w:rsidP="00175F99">
      <w:pPr>
        <w:pStyle w:val="StandardWeb"/>
        <w:numPr>
          <w:ilvl w:val="0"/>
          <w:numId w:val="264"/>
        </w:numPr>
      </w:pPr>
      <w:r>
        <w:rPr>
          <w:rStyle w:val="Fett"/>
        </w:rPr>
        <w:t>{{inventory_release_status}}</w:t>
      </w:r>
    </w:p>
    <w:p w14:paraId="67A60787" w14:textId="77777777" w:rsidR="00E3614D" w:rsidRDefault="00E3614D" w:rsidP="00175F99">
      <w:pPr>
        <w:pStyle w:val="StandardWeb"/>
        <w:numPr>
          <w:ilvl w:val="0"/>
          <w:numId w:val="264"/>
        </w:numPr>
      </w:pPr>
      <w:r>
        <w:rPr>
          <w:rStyle w:val="Fett"/>
        </w:rPr>
        <w:t>{{batch_managed_as_separate_item}}</w:t>
      </w:r>
    </w:p>
    <w:p w14:paraId="677BBC6D" w14:textId="77777777" w:rsidR="00E3614D" w:rsidRDefault="00E3614D" w:rsidP="00175F99">
      <w:pPr>
        <w:pStyle w:val="StandardWeb"/>
        <w:numPr>
          <w:ilvl w:val="0"/>
          <w:numId w:val="264"/>
        </w:numPr>
      </w:pPr>
      <w:r>
        <w:rPr>
          <w:rStyle w:val="Fett"/>
        </w:rPr>
        <w:t>{{hide_deleted_sap_positions}}</w:t>
      </w:r>
    </w:p>
    <w:p w14:paraId="10F8A181" w14:textId="77777777" w:rsidR="00E3614D" w:rsidRDefault="00E3614D" w:rsidP="00175F99">
      <w:pPr>
        <w:pStyle w:val="StandardWeb"/>
        <w:numPr>
          <w:ilvl w:val="0"/>
          <w:numId w:val="264"/>
        </w:numPr>
      </w:pPr>
      <w:r>
        <w:rPr>
          <w:rStyle w:val="Fett"/>
        </w:rPr>
        <w:t>{{counted_items_move_to_bottom}}</w:t>
      </w:r>
    </w:p>
    <w:p w14:paraId="2D5887AA" w14:textId="77777777" w:rsidR="00E3614D" w:rsidRDefault="00EF2352" w:rsidP="00995236">
      <w:r>
        <w:pict w14:anchorId="1C089F7C">
          <v:rect id="Rechteck 592" o:spid="_x0000_s2072"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38594845" w14:textId="77777777" w:rsidR="00E3614D" w:rsidRDefault="00E3614D" w:rsidP="00995236">
      <w:pPr>
        <w:pStyle w:val="berschrift3"/>
        <w:jc w:val="both"/>
      </w:pPr>
      <w:r>
        <w:t>5.2 Speicher- und Synchronisationsverhalten</w:t>
      </w:r>
    </w:p>
    <w:p w14:paraId="54364BCB" w14:textId="77777777" w:rsidR="00E3614D" w:rsidRDefault="00E3614D" w:rsidP="00175F99">
      <w:pPr>
        <w:pStyle w:val="StandardWeb"/>
        <w:numPr>
          <w:ilvl w:val="0"/>
          <w:numId w:val="265"/>
        </w:numPr>
      </w:pPr>
      <w:r>
        <w:t>Eingegebene Zähldaten werden lokal gespeichert.</w:t>
      </w:r>
    </w:p>
    <w:p w14:paraId="42068496" w14:textId="77777777" w:rsidR="00E3614D" w:rsidRDefault="00E3614D" w:rsidP="00175F99">
      <w:pPr>
        <w:pStyle w:val="StandardWeb"/>
        <w:numPr>
          <w:ilvl w:val="0"/>
          <w:numId w:val="265"/>
        </w:numPr>
      </w:pPr>
      <w:r>
        <w:t>Eine direkte ERP-Buchung erfolgt erst nach Abschluss und Synchronisation.</w:t>
      </w:r>
    </w:p>
    <w:p w14:paraId="0F19402B" w14:textId="77777777" w:rsidR="00E3614D" w:rsidRDefault="00E3614D" w:rsidP="00175F99">
      <w:pPr>
        <w:pStyle w:val="StandardWeb"/>
        <w:numPr>
          <w:ilvl w:val="0"/>
          <w:numId w:val="265"/>
        </w:numPr>
      </w:pPr>
      <w:r>
        <w:lastRenderedPageBreak/>
        <w:t>Bei Synchronisationsfehlern verbleiben die Daten lokal gespeichert und können erneut übertragen werden.</w:t>
      </w:r>
    </w:p>
    <w:p w14:paraId="56BF64A5" w14:textId="77777777" w:rsidR="00E3614D" w:rsidRDefault="00E3614D" w:rsidP="00175F99">
      <w:pPr>
        <w:pStyle w:val="StandardWeb"/>
      </w:pPr>
      <w:r>
        <w:t>Parameter:</w:t>
      </w:r>
    </w:p>
    <w:p w14:paraId="07850289" w14:textId="77777777" w:rsidR="00E3614D" w:rsidRDefault="00E3614D" w:rsidP="00175F99">
      <w:pPr>
        <w:pStyle w:val="StandardWeb"/>
        <w:numPr>
          <w:ilvl w:val="0"/>
          <w:numId w:val="266"/>
        </w:numPr>
      </w:pPr>
      <w:r>
        <w:rPr>
          <w:rStyle w:val="Fett"/>
        </w:rPr>
        <w:t>{{offline_cache_enabled}}</w:t>
      </w:r>
    </w:p>
    <w:p w14:paraId="14BEE729" w14:textId="77777777" w:rsidR="00E3614D" w:rsidRDefault="00E3614D" w:rsidP="00175F99">
      <w:pPr>
        <w:pStyle w:val="StandardWeb"/>
        <w:numPr>
          <w:ilvl w:val="0"/>
          <w:numId w:val="266"/>
        </w:numPr>
      </w:pPr>
      <w:r>
        <w:rPr>
          <w:rStyle w:val="Fett"/>
        </w:rPr>
        <w:t>{{sync_mode}}</w:t>
      </w:r>
    </w:p>
    <w:p w14:paraId="7AB6DBDE" w14:textId="77777777" w:rsidR="00E3614D" w:rsidRDefault="00E3614D" w:rsidP="00175F99">
      <w:pPr>
        <w:pStyle w:val="StandardWeb"/>
        <w:numPr>
          <w:ilvl w:val="0"/>
          <w:numId w:val="266"/>
        </w:numPr>
      </w:pPr>
      <w:r>
        <w:rPr>
          <w:rStyle w:val="Fett"/>
        </w:rPr>
        <w:t>{{retry_failed_sync_enabled}}</w:t>
      </w:r>
    </w:p>
    <w:p w14:paraId="541DDAE5" w14:textId="77777777" w:rsidR="00E3614D" w:rsidRDefault="00EF2352" w:rsidP="00995236">
      <w:r>
        <w:pict w14:anchorId="31BEC2B6">
          <v:rect id="Rechteck 590" o:spid="_x0000_s2071"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186357CA" w14:textId="77777777" w:rsidR="00E3614D" w:rsidRDefault="00E3614D" w:rsidP="00995236">
      <w:pPr>
        <w:pStyle w:val="berschrift3"/>
        <w:jc w:val="both"/>
      </w:pPr>
      <w:r>
        <w:t>5.3 Historienverhalten</w:t>
      </w:r>
    </w:p>
    <w:p w14:paraId="362B96A2" w14:textId="77777777" w:rsidR="00E3614D" w:rsidRDefault="00E3614D" w:rsidP="00175F99">
      <w:pPr>
        <w:pStyle w:val="StandardWeb"/>
        <w:numPr>
          <w:ilvl w:val="0"/>
          <w:numId w:val="267"/>
        </w:numPr>
      </w:pPr>
      <w:r>
        <w:t>Erfolgreich bearbeitete Inventurdokumente werden aus der aktiven Liste entfernt.</w:t>
      </w:r>
    </w:p>
    <w:p w14:paraId="413E8BCF" w14:textId="77777777" w:rsidR="00E3614D" w:rsidRDefault="00E3614D" w:rsidP="00175F99">
      <w:pPr>
        <w:pStyle w:val="StandardWeb"/>
        <w:numPr>
          <w:ilvl w:val="0"/>
          <w:numId w:val="267"/>
        </w:numPr>
      </w:pPr>
      <w:r>
        <w:t>Anschließend werden sie in die Historienansicht überführt.</w:t>
      </w:r>
    </w:p>
    <w:p w14:paraId="17865E91" w14:textId="77777777" w:rsidR="00E3614D" w:rsidRDefault="00E3614D" w:rsidP="00175F99">
      <w:pPr>
        <w:pStyle w:val="StandardWeb"/>
        <w:numPr>
          <w:ilvl w:val="0"/>
          <w:numId w:val="267"/>
        </w:numPr>
      </w:pPr>
      <w:r>
        <w:t xml:space="preserve">Die Historie berücksichtigt Inventurdokumente der letzten </w:t>
      </w:r>
      <w:r>
        <w:rPr>
          <w:rStyle w:val="Fett"/>
        </w:rPr>
        <w:t>{{inventory_history_days}}</w:t>
      </w:r>
      <w:r>
        <w:t xml:space="preserve"> Tage.</w:t>
      </w:r>
    </w:p>
    <w:p w14:paraId="18E69667" w14:textId="77777777" w:rsidR="00E3614D" w:rsidRDefault="00E3614D" w:rsidP="00175F99">
      <w:pPr>
        <w:pStyle w:val="StandardWeb"/>
      </w:pPr>
      <w:r>
        <w:t>Parameter:</w:t>
      </w:r>
    </w:p>
    <w:p w14:paraId="6124A9F5" w14:textId="77777777" w:rsidR="00E3614D" w:rsidRDefault="00E3614D" w:rsidP="00175F99">
      <w:pPr>
        <w:pStyle w:val="StandardWeb"/>
        <w:numPr>
          <w:ilvl w:val="0"/>
          <w:numId w:val="268"/>
        </w:numPr>
      </w:pPr>
      <w:r>
        <w:rPr>
          <w:rStyle w:val="Fett"/>
        </w:rPr>
        <w:t>{{inventory_history_enabled}}</w:t>
      </w:r>
    </w:p>
    <w:p w14:paraId="56991337" w14:textId="77777777" w:rsidR="00E3614D" w:rsidRDefault="00E3614D" w:rsidP="00175F99">
      <w:pPr>
        <w:pStyle w:val="StandardWeb"/>
        <w:numPr>
          <w:ilvl w:val="0"/>
          <w:numId w:val="268"/>
        </w:numPr>
      </w:pPr>
      <w:r>
        <w:rPr>
          <w:rStyle w:val="Fett"/>
        </w:rPr>
        <w:t>{{inventory_history_days}}</w:t>
      </w:r>
    </w:p>
    <w:p w14:paraId="4982FE72" w14:textId="77777777" w:rsidR="00E3614D" w:rsidRDefault="00E3614D" w:rsidP="00175F99">
      <w:pPr>
        <w:pStyle w:val="StandardWeb"/>
        <w:numPr>
          <w:ilvl w:val="0"/>
          <w:numId w:val="268"/>
        </w:numPr>
      </w:pPr>
      <w:r>
        <w:rPr>
          <w:rStyle w:val="Fett"/>
        </w:rPr>
        <w:t>{{remove_from_active_list_after_sync}}</w:t>
      </w:r>
    </w:p>
    <w:p w14:paraId="4168309C" w14:textId="77777777" w:rsidR="00E3614D" w:rsidRDefault="00EF2352" w:rsidP="00995236">
      <w:r>
        <w:pict w14:anchorId="3BFDAB82">
          <v:rect id="Rechteck 588" o:spid="_x0000_s2070" alt="" style="width:453.6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551D984D" w14:textId="77777777" w:rsidR="00E3614D" w:rsidRDefault="00E3614D" w:rsidP="00995236">
      <w:pPr>
        <w:pStyle w:val="berschrift3"/>
        <w:jc w:val="both"/>
      </w:pPr>
      <w:r>
        <w:t>5.4 Bekannte Systemauffälligkeiten</w:t>
      </w:r>
    </w:p>
    <w:p w14:paraId="6B68B4AF" w14:textId="77777777" w:rsidR="00E3614D" w:rsidRDefault="00E3614D" w:rsidP="00175F99">
      <w:pPr>
        <w:pStyle w:val="StandardWeb"/>
      </w:pPr>
      <w:r>
        <w:t>Im Rahmen der fachlichen Analyse wurden folgende Inkonsistenzen identifiziert:</w:t>
      </w:r>
    </w:p>
    <w:p w14:paraId="2AE8A14D" w14:textId="77777777" w:rsidR="00E3614D" w:rsidRDefault="00E3614D" w:rsidP="00995236">
      <w:pPr>
        <w:pStyle w:val="berschrift4"/>
        <w:jc w:val="both"/>
      </w:pPr>
      <w:r>
        <w:t>Fehlerhafte Behandlung von Nachzählungen</w:t>
      </w:r>
    </w:p>
    <w:p w14:paraId="3980C6E3" w14:textId="77777777" w:rsidR="00E3614D" w:rsidRDefault="00E3614D" w:rsidP="00175F99">
      <w:pPr>
        <w:pStyle w:val="StandardWeb"/>
      </w:pPr>
      <w:r>
        <w:t xml:space="preserve">Wird ein Inventurdokument im SAP-Backend </w:t>
      </w:r>
      <w:r>
        <w:rPr>
          <w:rStyle w:val="Fett"/>
        </w:rPr>
        <w:t>{{erp_system}}</w:t>
      </w:r>
      <w:r>
        <w:t xml:space="preserve"> nachgezählt oder erneut freigegeben, kann es trotz Bearbeitung aus der mobilen Historie verschwinden.</w:t>
      </w:r>
    </w:p>
    <w:p w14:paraId="1C5AC9FC" w14:textId="77777777" w:rsidR="00E3614D" w:rsidRDefault="00E3614D" w:rsidP="00175F99">
      <w:pPr>
        <w:pStyle w:val="StandardWeb"/>
      </w:pPr>
      <w:r>
        <w:t>Parameter:</w:t>
      </w:r>
    </w:p>
    <w:p w14:paraId="62038204" w14:textId="77777777" w:rsidR="00E3614D" w:rsidRDefault="00E3614D" w:rsidP="00175F99">
      <w:pPr>
        <w:pStyle w:val="StandardWeb"/>
        <w:numPr>
          <w:ilvl w:val="0"/>
          <w:numId w:val="269"/>
        </w:numPr>
      </w:pPr>
      <w:r>
        <w:rPr>
          <w:rStyle w:val="Fett"/>
        </w:rPr>
        <w:t>{{recount_history_issue_known}}</w:t>
      </w:r>
    </w:p>
    <w:p w14:paraId="3B9FB982" w14:textId="77777777" w:rsidR="00E3614D" w:rsidRDefault="00E3614D" w:rsidP="00995236">
      <w:pPr>
        <w:pStyle w:val="berschrift4"/>
        <w:jc w:val="both"/>
      </w:pPr>
      <w:r>
        <w:lastRenderedPageBreak/>
        <w:t>Unvollständige Historienanzeige</w:t>
      </w:r>
    </w:p>
    <w:p w14:paraId="799C72D6" w14:textId="77777777" w:rsidR="00E3614D" w:rsidRDefault="00E3614D" w:rsidP="00175F99">
      <w:pPr>
        <w:pStyle w:val="StandardWeb"/>
      </w:pPr>
      <w:r>
        <w:t>Dokumente werden unter bestimmten Konstellationen nicht in der Historie angezeigt, insbesondere:</w:t>
      </w:r>
    </w:p>
    <w:p w14:paraId="01EE67F1" w14:textId="77777777" w:rsidR="00E3614D" w:rsidRDefault="00E3614D" w:rsidP="00175F99">
      <w:pPr>
        <w:pStyle w:val="StandardWeb"/>
        <w:numPr>
          <w:ilvl w:val="0"/>
          <w:numId w:val="270"/>
        </w:numPr>
      </w:pPr>
      <w:r>
        <w:t>bei zählrelevanten Positionen</w:t>
      </w:r>
    </w:p>
    <w:p w14:paraId="3216471E" w14:textId="77777777" w:rsidR="00E3614D" w:rsidRDefault="00E3614D" w:rsidP="00175F99">
      <w:pPr>
        <w:pStyle w:val="StandardWeb"/>
        <w:numPr>
          <w:ilvl w:val="0"/>
          <w:numId w:val="270"/>
        </w:numPr>
      </w:pPr>
      <w:r>
        <w:t>bei Dokumenten mit gelöschten Materialpositionen</w:t>
      </w:r>
    </w:p>
    <w:p w14:paraId="1BB31714" w14:textId="77777777" w:rsidR="00E3614D" w:rsidRDefault="00E3614D" w:rsidP="00175F99">
      <w:pPr>
        <w:pStyle w:val="StandardWeb"/>
      </w:pPr>
      <w:r>
        <w:t>Diese Abweichungen sind fachlich und technisch zu korrigieren, um eine konsistente Historienlogik sicherzustellen.</w:t>
      </w:r>
    </w:p>
    <w:p w14:paraId="40892831" w14:textId="77777777" w:rsidR="00E3614D" w:rsidRDefault="00E3614D" w:rsidP="00175F99">
      <w:pPr>
        <w:pStyle w:val="StandardWeb"/>
      </w:pPr>
      <w:r>
        <w:t>Parameter:</w:t>
      </w:r>
    </w:p>
    <w:p w14:paraId="68D7B60B" w14:textId="77777777" w:rsidR="00E3614D" w:rsidRDefault="00E3614D" w:rsidP="00175F99">
      <w:pPr>
        <w:pStyle w:val="StandardWeb"/>
        <w:numPr>
          <w:ilvl w:val="0"/>
          <w:numId w:val="271"/>
        </w:numPr>
      </w:pPr>
      <w:r>
        <w:rPr>
          <w:rStyle w:val="Fett"/>
        </w:rPr>
        <w:t>{{inventory_history_incomplete_issue_known}}</w:t>
      </w:r>
    </w:p>
    <w:p w14:paraId="366FA075" w14:textId="77777777" w:rsidR="00E3614D" w:rsidRDefault="00EF2352" w:rsidP="00995236">
      <w:r>
        <w:pict w14:anchorId="62EE76D7">
          <v:rect id="Rechteck 586" o:spid="_x0000_s2069"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736B87E3" w14:textId="77777777" w:rsidR="00E3614D" w:rsidRDefault="00E3614D" w:rsidP="00995236">
      <w:pPr>
        <w:pStyle w:val="berschrift2"/>
        <w:jc w:val="both"/>
      </w:pPr>
      <w:r>
        <w:t>6. Systemintegration</w:t>
      </w:r>
    </w:p>
    <w:p w14:paraId="7F48F211" w14:textId="77777777" w:rsidR="00E3614D" w:rsidRDefault="00E3614D" w:rsidP="00175F99">
      <w:pPr>
        <w:pStyle w:val="StandardWeb"/>
      </w:pPr>
      <w:r>
        <w:t xml:space="preserve">Das Modul ist vollständig in das ERP-System </w:t>
      </w:r>
      <w:r>
        <w:rPr>
          <w:rStyle w:val="Fett"/>
        </w:rPr>
        <w:t>{{erp_system}}</w:t>
      </w:r>
      <w:r>
        <w:t xml:space="preserve"> integriert und verarbeitet Inventurdokumente aus dem Backend-System.</w:t>
      </w:r>
    </w:p>
    <w:p w14:paraId="2C7B77E1" w14:textId="77777777" w:rsidR="00E3614D" w:rsidRDefault="00E3614D" w:rsidP="00175F99">
      <w:pPr>
        <w:pStyle w:val="StandardWeb"/>
      </w:pPr>
      <w:r>
        <w:t>Relevante Integrationsobjekte sind:</w:t>
      </w:r>
    </w:p>
    <w:p w14:paraId="17B2B667" w14:textId="77777777" w:rsidR="00E3614D" w:rsidRDefault="00E3614D" w:rsidP="00175F99">
      <w:pPr>
        <w:pStyle w:val="StandardWeb"/>
        <w:numPr>
          <w:ilvl w:val="0"/>
          <w:numId w:val="272"/>
        </w:numPr>
      </w:pPr>
      <w:r>
        <w:t xml:space="preserve">Inventurdokumente </w:t>
      </w:r>
      <w:r>
        <w:rPr>
          <w:rStyle w:val="Fett"/>
        </w:rPr>
        <w:t>{{inventory_document_number}}</w:t>
      </w:r>
    </w:p>
    <w:p w14:paraId="3E0C41B8" w14:textId="77777777" w:rsidR="00E3614D" w:rsidRDefault="00E3614D" w:rsidP="00175F99">
      <w:pPr>
        <w:pStyle w:val="StandardWeb"/>
        <w:numPr>
          <w:ilvl w:val="0"/>
          <w:numId w:val="272"/>
        </w:numPr>
      </w:pPr>
      <w:r>
        <w:t xml:space="preserve">Inventurpositionen </w:t>
      </w:r>
      <w:r>
        <w:rPr>
          <w:rStyle w:val="Fett"/>
        </w:rPr>
        <w:t>{{inventory_item_number}}</w:t>
      </w:r>
    </w:p>
    <w:p w14:paraId="77420170" w14:textId="77777777" w:rsidR="00E3614D" w:rsidRDefault="00E3614D" w:rsidP="00175F99">
      <w:pPr>
        <w:pStyle w:val="StandardWeb"/>
        <w:numPr>
          <w:ilvl w:val="0"/>
          <w:numId w:val="272"/>
        </w:numPr>
      </w:pPr>
      <w:r>
        <w:t xml:space="preserve">Materialstammdaten </w:t>
      </w:r>
      <w:r>
        <w:rPr>
          <w:rStyle w:val="Fett"/>
        </w:rPr>
        <w:t>{{material_number}}</w:t>
      </w:r>
    </w:p>
    <w:p w14:paraId="3A3E1E79" w14:textId="77777777" w:rsidR="00E3614D" w:rsidRDefault="00E3614D" w:rsidP="00175F99">
      <w:pPr>
        <w:pStyle w:val="StandardWeb"/>
        <w:numPr>
          <w:ilvl w:val="0"/>
          <w:numId w:val="272"/>
        </w:numPr>
      </w:pPr>
      <w:r>
        <w:t xml:space="preserve">Chargeninformationen </w:t>
      </w:r>
      <w:r>
        <w:rPr>
          <w:rStyle w:val="Fett"/>
        </w:rPr>
        <w:t>{{batch_number}}</w:t>
      </w:r>
    </w:p>
    <w:p w14:paraId="7C23DA4D" w14:textId="77777777" w:rsidR="00E3614D" w:rsidRDefault="00E3614D" w:rsidP="00175F99">
      <w:pPr>
        <w:pStyle w:val="StandardWeb"/>
        <w:numPr>
          <w:ilvl w:val="0"/>
          <w:numId w:val="272"/>
        </w:numPr>
      </w:pPr>
      <w:r>
        <w:t xml:space="preserve">Bestands- und Differenzdaten </w:t>
      </w:r>
      <w:r>
        <w:rPr>
          <w:rStyle w:val="Fett"/>
        </w:rPr>
        <w:t>{{stock_difference_quantity}}</w:t>
      </w:r>
    </w:p>
    <w:p w14:paraId="067AADB8" w14:textId="77777777" w:rsidR="00E3614D" w:rsidRDefault="00E3614D" w:rsidP="00175F99">
      <w:pPr>
        <w:pStyle w:val="StandardWeb"/>
        <w:numPr>
          <w:ilvl w:val="0"/>
          <w:numId w:val="272"/>
        </w:numPr>
      </w:pPr>
      <w:r>
        <w:t xml:space="preserve">Statusinformationen der Inventurdokumente </w:t>
      </w:r>
      <w:r>
        <w:rPr>
          <w:rStyle w:val="Fett"/>
        </w:rPr>
        <w:t>{{inventory_document_status}}</w:t>
      </w:r>
    </w:p>
    <w:p w14:paraId="2B6714FB" w14:textId="77777777" w:rsidR="00E3614D" w:rsidRDefault="00E3614D" w:rsidP="00175F99">
      <w:pPr>
        <w:pStyle w:val="StandardWeb"/>
      </w:pPr>
      <w:r>
        <w:t xml:space="preserve">Die mobile Anwendung </w:t>
      </w:r>
      <w:r>
        <w:rPr>
          <w:rStyle w:val="Fett"/>
        </w:rPr>
        <w:t>{{mobile_app}}</w:t>
      </w:r>
      <w:r>
        <w:t xml:space="preserve"> übernimmt die Erfassung und lokale Zwischenspeicherung der Zählergebnisse.</w:t>
      </w:r>
    </w:p>
    <w:p w14:paraId="2C9CB04F" w14:textId="77777777" w:rsidR="00E3614D" w:rsidRDefault="00E3614D" w:rsidP="00175F99">
      <w:pPr>
        <w:pStyle w:val="StandardWeb"/>
      </w:pPr>
      <w:r>
        <w:t xml:space="preserve">Das ERP-System </w:t>
      </w:r>
      <w:r>
        <w:rPr>
          <w:rStyle w:val="Fett"/>
        </w:rPr>
        <w:t>{{erp_system}}</w:t>
      </w:r>
      <w:r>
        <w:t xml:space="preserve"> führt die finale Prüfung, Varianzermittlung, eventuelle Differenzbuchung und Statusaktualisierung durch.</w:t>
      </w:r>
    </w:p>
    <w:p w14:paraId="12249959" w14:textId="77777777" w:rsidR="00E3614D" w:rsidRDefault="00EF2352" w:rsidP="00995236">
      <w:r>
        <w:pict w14:anchorId="6B37E9C1">
          <v:rect id="Rechteck 584" o:spid="_x0000_s2068" alt="" style="width:453.6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211BAC39" w14:textId="77777777" w:rsidR="00E3614D" w:rsidRDefault="00E3614D" w:rsidP="00995236">
      <w:pPr>
        <w:pStyle w:val="berschrift2"/>
        <w:jc w:val="both"/>
      </w:pPr>
      <w:r>
        <w:lastRenderedPageBreak/>
        <w:t>7. Besonderheiten / Erweiterungen</w:t>
      </w:r>
    </w:p>
    <w:p w14:paraId="3DAAC5B9" w14:textId="77777777" w:rsidR="00E3614D" w:rsidRDefault="00E3614D" w:rsidP="00995236">
      <w:pPr>
        <w:pStyle w:val="berschrift3"/>
        <w:jc w:val="both"/>
      </w:pPr>
      <w:r>
        <w:t>7.1 Offline-Unterstützung</w:t>
      </w:r>
    </w:p>
    <w:p w14:paraId="5B701AD4" w14:textId="77777777" w:rsidR="00E3614D" w:rsidRDefault="00E3614D" w:rsidP="00175F99">
      <w:pPr>
        <w:pStyle w:val="StandardWeb"/>
      </w:pPr>
      <w:r>
        <w:t>Der Prozess unterstützt die Offline-Erfassung von Zähldaten. Dadurch kann die Inventur auch bei eingeschränkter Netzverfügbarkeit durchgeführt werden.</w:t>
      </w:r>
    </w:p>
    <w:p w14:paraId="76C221EF" w14:textId="77777777" w:rsidR="00E3614D" w:rsidRDefault="00E3614D" w:rsidP="00175F99">
      <w:pPr>
        <w:pStyle w:val="StandardWeb"/>
      </w:pPr>
      <w:r>
        <w:t>Parameter:</w:t>
      </w:r>
    </w:p>
    <w:p w14:paraId="109CD5BF" w14:textId="77777777" w:rsidR="00E3614D" w:rsidRDefault="00E3614D" w:rsidP="00175F99">
      <w:pPr>
        <w:pStyle w:val="StandardWeb"/>
        <w:numPr>
          <w:ilvl w:val="0"/>
          <w:numId w:val="273"/>
        </w:numPr>
      </w:pPr>
      <w:r>
        <w:rPr>
          <w:rStyle w:val="Fett"/>
        </w:rPr>
        <w:t>{{offline_mode_enabled}}</w:t>
      </w:r>
    </w:p>
    <w:p w14:paraId="6BC0C6E4" w14:textId="77777777" w:rsidR="00E3614D" w:rsidRDefault="00E3614D" w:rsidP="00175F99">
      <w:pPr>
        <w:pStyle w:val="StandardWeb"/>
        <w:numPr>
          <w:ilvl w:val="0"/>
          <w:numId w:val="273"/>
        </w:numPr>
      </w:pPr>
      <w:r>
        <w:rPr>
          <w:rStyle w:val="Fett"/>
        </w:rPr>
        <w:t>{{offline_cache_enabled}}</w:t>
      </w:r>
    </w:p>
    <w:p w14:paraId="5D9B161B" w14:textId="77777777" w:rsidR="00E3614D" w:rsidRDefault="00EF2352" w:rsidP="00995236">
      <w:r>
        <w:pict w14:anchorId="201805A1">
          <v:rect id="Rechteck 582" o:spid="_x0000_s2067"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21ABFEA0" w14:textId="77777777" w:rsidR="00E3614D" w:rsidRDefault="00E3614D" w:rsidP="00995236">
      <w:pPr>
        <w:pStyle w:val="berschrift3"/>
        <w:jc w:val="both"/>
      </w:pPr>
      <w:r>
        <w:t>7.2 Chargenbezogene Zählung</w:t>
      </w:r>
    </w:p>
    <w:p w14:paraId="5E53FA6B" w14:textId="77777777" w:rsidR="00E3614D" w:rsidRDefault="00E3614D" w:rsidP="00175F99">
      <w:pPr>
        <w:pStyle w:val="StandardWeb"/>
      </w:pPr>
      <w:r>
        <w:t xml:space="preserve">Chargengeführte Materialien </w:t>
      </w:r>
      <w:r>
        <w:rPr>
          <w:rStyle w:val="Fett"/>
        </w:rPr>
        <w:t>{{batch_number}}</w:t>
      </w:r>
      <w:r>
        <w:t xml:space="preserve"> werden als eigene Positionen behandelt, um eine korrekte und differenzierte Bestandsaufnahme sicherzustellen.</w:t>
      </w:r>
    </w:p>
    <w:p w14:paraId="56BAC0D9" w14:textId="77777777" w:rsidR="00E3614D" w:rsidRDefault="00E3614D" w:rsidP="00175F99">
      <w:pPr>
        <w:pStyle w:val="StandardWeb"/>
      </w:pPr>
      <w:r>
        <w:t>Parameter:</w:t>
      </w:r>
    </w:p>
    <w:p w14:paraId="558526D6" w14:textId="77777777" w:rsidR="00E3614D" w:rsidRDefault="00E3614D" w:rsidP="00175F99">
      <w:pPr>
        <w:pStyle w:val="StandardWeb"/>
        <w:numPr>
          <w:ilvl w:val="0"/>
          <w:numId w:val="274"/>
        </w:numPr>
      </w:pPr>
      <w:r>
        <w:rPr>
          <w:rStyle w:val="Fett"/>
        </w:rPr>
        <w:t>{{batch_managed_as_separate_item}}</w:t>
      </w:r>
    </w:p>
    <w:p w14:paraId="702FD00F" w14:textId="77777777" w:rsidR="00E3614D" w:rsidRDefault="00EF2352" w:rsidP="00995236">
      <w:r>
        <w:pict w14:anchorId="52D3590F">
          <v:rect id="Rechteck 580" o:spid="_x0000_s2066"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754DB400" w14:textId="77777777" w:rsidR="00E3614D" w:rsidRDefault="00E3614D" w:rsidP="00995236">
      <w:pPr>
        <w:pStyle w:val="berschrift3"/>
        <w:jc w:val="both"/>
      </w:pPr>
      <w:r>
        <w:t>7.3 Historienansicht</w:t>
      </w:r>
    </w:p>
    <w:p w14:paraId="40FF5B10" w14:textId="77777777" w:rsidR="00E3614D" w:rsidRDefault="00E3614D" w:rsidP="00175F99">
      <w:pPr>
        <w:pStyle w:val="StandardWeb"/>
      </w:pPr>
      <w:r>
        <w:t xml:space="preserve">Die mobile Anwendung </w:t>
      </w:r>
      <w:r>
        <w:rPr>
          <w:rStyle w:val="Fett"/>
        </w:rPr>
        <w:t>{{mobile_app}}</w:t>
      </w:r>
      <w:r>
        <w:t xml:space="preserve"> stellt eine eigene Historienansicht für bereits bearbeitete Inventurdokumente zur Verfügung. Diese dient der Nachvollziehbarkeit und Kontrolle abgeschlossener Zählvorgänge.</w:t>
      </w:r>
    </w:p>
    <w:p w14:paraId="1F55406B" w14:textId="77777777" w:rsidR="00E3614D" w:rsidRDefault="00E3614D" w:rsidP="00175F99">
      <w:pPr>
        <w:pStyle w:val="StandardWeb"/>
      </w:pPr>
      <w:r>
        <w:t>Parameter:</w:t>
      </w:r>
    </w:p>
    <w:p w14:paraId="249506EA" w14:textId="77777777" w:rsidR="00E3614D" w:rsidRDefault="00E3614D" w:rsidP="00175F99">
      <w:pPr>
        <w:pStyle w:val="StandardWeb"/>
        <w:numPr>
          <w:ilvl w:val="0"/>
          <w:numId w:val="275"/>
        </w:numPr>
      </w:pPr>
      <w:r>
        <w:rPr>
          <w:rStyle w:val="Fett"/>
        </w:rPr>
        <w:t>{{inventory_history_enabled}}</w:t>
      </w:r>
    </w:p>
    <w:p w14:paraId="043701C6" w14:textId="77777777" w:rsidR="00E3614D" w:rsidRDefault="00E3614D" w:rsidP="00175F99">
      <w:pPr>
        <w:pStyle w:val="StandardWeb"/>
        <w:numPr>
          <w:ilvl w:val="0"/>
          <w:numId w:val="275"/>
        </w:numPr>
      </w:pPr>
      <w:r>
        <w:rPr>
          <w:rStyle w:val="Fett"/>
        </w:rPr>
        <w:t>{{inventory_history_days}}</w:t>
      </w:r>
    </w:p>
    <w:p w14:paraId="4D4BB656" w14:textId="77777777" w:rsidR="00E3614D" w:rsidRDefault="00E3614D" w:rsidP="00175F99">
      <w:pPr>
        <w:pStyle w:val="StandardWeb"/>
        <w:numPr>
          <w:ilvl w:val="0"/>
          <w:numId w:val="275"/>
        </w:numPr>
      </w:pPr>
      <w:r>
        <w:rPr>
          <w:rStyle w:val="Fett"/>
        </w:rPr>
        <w:t>{{inventory_history_filter_label}}</w:t>
      </w:r>
    </w:p>
    <w:p w14:paraId="6C9EDDED" w14:textId="77777777" w:rsidR="00E3614D" w:rsidRDefault="00EF2352" w:rsidP="00995236">
      <w:r>
        <w:pict w14:anchorId="1808D8FC">
          <v:rect id="Rechteck 578" o:spid="_x0000_s2065" alt="" style="width:453.6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25B4C163" w14:textId="77777777" w:rsidR="00E3614D" w:rsidRDefault="00E3614D" w:rsidP="00995236">
      <w:pPr>
        <w:pStyle w:val="berschrift3"/>
        <w:jc w:val="both"/>
      </w:pPr>
      <w:r>
        <w:lastRenderedPageBreak/>
        <w:t>7.4 Konsistenzprüfung mobiler und ERP-Daten</w:t>
      </w:r>
    </w:p>
    <w:p w14:paraId="226BC936" w14:textId="77777777" w:rsidR="00E3614D" w:rsidRDefault="00E3614D" w:rsidP="00175F99">
      <w:pPr>
        <w:pStyle w:val="StandardWeb"/>
      </w:pPr>
      <w:r>
        <w:t>Zur Vermeidung fachlicher Inkonsistenzen dürfen in SAP gelöschte Positionen nicht mehr mobil angezeigt werden. Diese Regel ist integraler Bestandteil der Datenkonsistenz.</w:t>
      </w:r>
    </w:p>
    <w:p w14:paraId="1C12D2B8" w14:textId="77777777" w:rsidR="00E3614D" w:rsidRDefault="00E3614D" w:rsidP="00175F99">
      <w:pPr>
        <w:pStyle w:val="StandardWeb"/>
      </w:pPr>
      <w:r>
        <w:t>Parameter:</w:t>
      </w:r>
    </w:p>
    <w:p w14:paraId="192A95DE" w14:textId="77777777" w:rsidR="00E3614D" w:rsidRDefault="00E3614D" w:rsidP="00175F99">
      <w:pPr>
        <w:pStyle w:val="StandardWeb"/>
        <w:numPr>
          <w:ilvl w:val="0"/>
          <w:numId w:val="276"/>
        </w:numPr>
      </w:pPr>
      <w:r>
        <w:rPr>
          <w:rStyle w:val="Fett"/>
        </w:rPr>
        <w:t>{{hide_deleted_sap_positions}}</w:t>
      </w:r>
    </w:p>
    <w:p w14:paraId="67FBA661" w14:textId="77777777" w:rsidR="002D5FB5" w:rsidRDefault="002D5FB5" w:rsidP="00E14E3C"/>
    <w:p w14:paraId="51D74463" w14:textId="77777777" w:rsidR="002D5FB5" w:rsidRDefault="002D5FB5" w:rsidP="00E14E3C"/>
    <w:p w14:paraId="7C7DBB38" w14:textId="77777777" w:rsidR="002D5FB5" w:rsidRDefault="002D5FB5" w:rsidP="00E14E3C"/>
    <w:p w14:paraId="3446E1E3" w14:textId="77777777" w:rsidR="002D5FB5" w:rsidRDefault="002D5FB5" w:rsidP="00E14E3C"/>
    <w:p w14:paraId="2E5856B3" w14:textId="77777777" w:rsidR="002D5FB5" w:rsidRDefault="002D5FB5" w:rsidP="00E14E3C"/>
    <w:p w14:paraId="1F556B34" w14:textId="77777777" w:rsidR="002D5FB5" w:rsidRDefault="002D5FB5" w:rsidP="00E14E3C"/>
    <w:p w14:paraId="7F2D8454" w14:textId="77777777" w:rsidR="002D5FB5" w:rsidRDefault="002D5FB5" w:rsidP="00E14E3C"/>
    <w:p w14:paraId="311C4444" w14:textId="77777777" w:rsidR="002D5FB5" w:rsidRDefault="002D5FB5" w:rsidP="00E14E3C"/>
    <w:p w14:paraId="02FDBEBD" w14:textId="77777777" w:rsidR="002D5FB5" w:rsidRDefault="002D5FB5" w:rsidP="00E14E3C"/>
    <w:p w14:paraId="004F0D0A" w14:textId="77777777" w:rsidR="002D5FB5" w:rsidRDefault="002D5FB5" w:rsidP="00E14E3C"/>
    <w:p w14:paraId="592DB791" w14:textId="77777777" w:rsidR="002D5FB5" w:rsidRDefault="002D5FB5" w:rsidP="00E14E3C"/>
    <w:p w14:paraId="6976AC4B" w14:textId="77777777" w:rsidR="002D5FB5" w:rsidRDefault="002D5FB5" w:rsidP="00E14E3C"/>
    <w:p w14:paraId="74387FDB" w14:textId="77777777" w:rsidR="002D5FB5" w:rsidRDefault="002D5FB5" w:rsidP="00E14E3C"/>
    <w:p w14:paraId="7FA026D3" w14:textId="77777777" w:rsidR="002D5FB5" w:rsidRDefault="002D5FB5" w:rsidP="00E14E3C"/>
    <w:p w14:paraId="42EE6378" w14:textId="77777777" w:rsidR="00E14E3C" w:rsidRPr="00E14E3C" w:rsidRDefault="00E14E3C" w:rsidP="00E14E3C"/>
    <w:p w14:paraId="46B25033" w14:textId="77777777" w:rsidR="00E14E3C" w:rsidRPr="00086142" w:rsidRDefault="00E14E3C" w:rsidP="00E14E3C">
      <w:pPr>
        <w:jc w:val="center"/>
      </w:pPr>
    </w:p>
    <w:p w14:paraId="7F232FF5" w14:textId="77777777" w:rsidR="00086142" w:rsidRPr="00086142" w:rsidRDefault="00086142" w:rsidP="00086142"/>
    <w:p w14:paraId="6BED4C64" w14:textId="77777777" w:rsidR="002D5FB5" w:rsidRDefault="002D5FB5" w:rsidP="002D5FB5">
      <w:r>
        <w:t>1. Projektparameter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18"/>
        <w:gridCol w:w="5854"/>
      </w:tblGrid>
      <w:tr w:rsidR="002D5FB5" w14:paraId="2CCF3F33" w14:textId="77777777">
        <w:trPr>
          <w:tblHeader/>
          <w:tblCellSpacing w:w="15" w:type="dxa"/>
        </w:trPr>
        <w:tc>
          <w:tcPr>
            <w:tcW w:w="0" w:type="auto"/>
            <w:vAlign w:val="center"/>
            <w:hideMark/>
          </w:tcPr>
          <w:p w14:paraId="099877DE" w14:textId="77777777" w:rsidR="002D5FB5" w:rsidRDefault="002D5FB5" w:rsidP="002D5FB5">
            <w:r>
              <w:t>Parameter</w:t>
            </w:r>
          </w:p>
        </w:tc>
        <w:tc>
          <w:tcPr>
            <w:tcW w:w="0" w:type="auto"/>
            <w:vAlign w:val="center"/>
            <w:hideMark/>
          </w:tcPr>
          <w:p w14:paraId="393B238A" w14:textId="77777777" w:rsidR="002D5FB5" w:rsidRDefault="002D5FB5" w:rsidP="002D5FB5">
            <w:r>
              <w:t>Wert</w:t>
            </w:r>
          </w:p>
        </w:tc>
      </w:tr>
      <w:tr w:rsidR="002D5FB5" w14:paraId="3C8BEF12" w14:textId="77777777">
        <w:trPr>
          <w:tblCellSpacing w:w="15" w:type="dxa"/>
        </w:trPr>
        <w:tc>
          <w:tcPr>
            <w:tcW w:w="0" w:type="auto"/>
            <w:vAlign w:val="center"/>
            <w:hideMark/>
          </w:tcPr>
          <w:p w14:paraId="25B847BE" w14:textId="77777777" w:rsidR="002D5FB5" w:rsidRDefault="002D5FB5" w:rsidP="002D5FB5">
            <w:r>
              <w:t>{{projektname}}</w:t>
            </w:r>
          </w:p>
        </w:tc>
        <w:tc>
          <w:tcPr>
            <w:tcW w:w="0" w:type="auto"/>
            <w:vAlign w:val="center"/>
            <w:hideMark/>
          </w:tcPr>
          <w:p w14:paraId="29A5110D" w14:textId="77777777" w:rsidR="002D5FB5" w:rsidRDefault="002D5FB5" w:rsidP="002D5FB5">
            <w:r>
              <w:t>osapiens HUB for Material Management – Implementierung</w:t>
            </w:r>
          </w:p>
        </w:tc>
      </w:tr>
      <w:tr w:rsidR="002D5FB5" w14:paraId="03D5BF08" w14:textId="77777777">
        <w:trPr>
          <w:tblCellSpacing w:w="15" w:type="dxa"/>
        </w:trPr>
        <w:tc>
          <w:tcPr>
            <w:tcW w:w="0" w:type="auto"/>
            <w:vAlign w:val="center"/>
            <w:hideMark/>
          </w:tcPr>
          <w:p w14:paraId="5F5F6D17" w14:textId="77777777" w:rsidR="002D5FB5" w:rsidRDefault="002D5FB5" w:rsidP="002D5FB5">
            <w:r>
              <w:t>{{kunde}}</w:t>
            </w:r>
          </w:p>
        </w:tc>
        <w:tc>
          <w:tcPr>
            <w:tcW w:w="0" w:type="auto"/>
            <w:vAlign w:val="center"/>
            <w:hideMark/>
          </w:tcPr>
          <w:p w14:paraId="6AE8E63E" w14:textId="77777777" w:rsidR="002D5FB5" w:rsidRDefault="002D5FB5" w:rsidP="002D5FB5">
            <w:r>
              <w:t>Stadtwerk Winterthur</w:t>
            </w:r>
          </w:p>
        </w:tc>
      </w:tr>
      <w:tr w:rsidR="002D5FB5" w14:paraId="68BA51AF" w14:textId="77777777">
        <w:trPr>
          <w:tblCellSpacing w:w="15" w:type="dxa"/>
        </w:trPr>
        <w:tc>
          <w:tcPr>
            <w:tcW w:w="0" w:type="auto"/>
            <w:vAlign w:val="center"/>
            <w:hideMark/>
          </w:tcPr>
          <w:p w14:paraId="3A0E359A" w14:textId="77777777" w:rsidR="002D5FB5" w:rsidRDefault="002D5FB5" w:rsidP="002D5FB5">
            <w:r>
              <w:t>{{unternehmen}}</w:t>
            </w:r>
          </w:p>
        </w:tc>
        <w:tc>
          <w:tcPr>
            <w:tcW w:w="0" w:type="auto"/>
            <w:vAlign w:val="center"/>
            <w:hideMark/>
          </w:tcPr>
          <w:p w14:paraId="4E2B286A" w14:textId="77777777" w:rsidR="002D5FB5" w:rsidRDefault="002D5FB5" w:rsidP="002D5FB5">
            <w:r>
              <w:t>WIN</w:t>
            </w:r>
          </w:p>
        </w:tc>
      </w:tr>
      <w:tr w:rsidR="002D5FB5" w14:paraId="33A0DD6F" w14:textId="77777777">
        <w:trPr>
          <w:tblCellSpacing w:w="15" w:type="dxa"/>
        </w:trPr>
        <w:tc>
          <w:tcPr>
            <w:tcW w:w="0" w:type="auto"/>
            <w:vAlign w:val="center"/>
            <w:hideMark/>
          </w:tcPr>
          <w:p w14:paraId="4EDC84FC" w14:textId="77777777" w:rsidR="002D5FB5" w:rsidRDefault="002D5FB5" w:rsidP="002D5FB5">
            <w:r>
              <w:t>{{projektstart}}</w:t>
            </w:r>
          </w:p>
        </w:tc>
        <w:tc>
          <w:tcPr>
            <w:tcW w:w="0" w:type="auto"/>
            <w:vAlign w:val="center"/>
            <w:hideMark/>
          </w:tcPr>
          <w:p w14:paraId="7CE68C4A" w14:textId="77777777" w:rsidR="002D5FB5" w:rsidRDefault="002D5FB5" w:rsidP="002D5FB5">
            <w:r>
              <w:t>2025</w:t>
            </w:r>
          </w:p>
        </w:tc>
      </w:tr>
      <w:tr w:rsidR="002D5FB5" w14:paraId="4036A06E" w14:textId="77777777">
        <w:trPr>
          <w:tblCellSpacing w:w="15" w:type="dxa"/>
        </w:trPr>
        <w:tc>
          <w:tcPr>
            <w:tcW w:w="0" w:type="auto"/>
            <w:vAlign w:val="center"/>
            <w:hideMark/>
          </w:tcPr>
          <w:p w14:paraId="3D5BAA0A" w14:textId="77777777" w:rsidR="002D5FB5" w:rsidRDefault="002D5FB5" w:rsidP="002D5FB5">
            <w:r>
              <w:t>{{blueprint_version}}</w:t>
            </w:r>
          </w:p>
        </w:tc>
        <w:tc>
          <w:tcPr>
            <w:tcW w:w="0" w:type="auto"/>
            <w:vAlign w:val="center"/>
            <w:hideMark/>
          </w:tcPr>
          <w:p w14:paraId="00971CC0" w14:textId="77777777" w:rsidR="002D5FB5" w:rsidRDefault="002D5FB5" w:rsidP="002D5FB5">
            <w:r>
              <w:t>1.0</w:t>
            </w:r>
          </w:p>
        </w:tc>
      </w:tr>
      <w:tr w:rsidR="002D5FB5" w14:paraId="5DC584F8" w14:textId="77777777">
        <w:trPr>
          <w:tblCellSpacing w:w="15" w:type="dxa"/>
        </w:trPr>
        <w:tc>
          <w:tcPr>
            <w:tcW w:w="0" w:type="auto"/>
            <w:vAlign w:val="center"/>
            <w:hideMark/>
          </w:tcPr>
          <w:p w14:paraId="0AB57C06" w14:textId="77777777" w:rsidR="002D5FB5" w:rsidRDefault="002D5FB5" w:rsidP="002D5FB5">
            <w:r>
              <w:t>{{autor}}</w:t>
            </w:r>
          </w:p>
        </w:tc>
        <w:tc>
          <w:tcPr>
            <w:tcW w:w="0" w:type="auto"/>
            <w:vAlign w:val="center"/>
            <w:hideMark/>
          </w:tcPr>
          <w:p w14:paraId="6F63ABDF" w14:textId="77777777" w:rsidR="002D5FB5" w:rsidRDefault="002D5FB5" w:rsidP="002D5FB5">
            <w:r>
              <w:t>Tobias Schlereth</w:t>
            </w:r>
          </w:p>
        </w:tc>
      </w:tr>
      <w:tr w:rsidR="002D5FB5" w14:paraId="05C16260" w14:textId="77777777">
        <w:trPr>
          <w:tblCellSpacing w:w="15" w:type="dxa"/>
        </w:trPr>
        <w:tc>
          <w:tcPr>
            <w:tcW w:w="0" w:type="auto"/>
            <w:vAlign w:val="center"/>
            <w:hideMark/>
          </w:tcPr>
          <w:p w14:paraId="7D8AFAC7" w14:textId="77777777" w:rsidR="002D5FB5" w:rsidRDefault="002D5FB5" w:rsidP="002D5FB5">
            <w:r>
              <w:t>{{kontakt_email}}</w:t>
            </w:r>
          </w:p>
        </w:tc>
        <w:tc>
          <w:tcPr>
            <w:tcW w:w="0" w:type="auto"/>
            <w:vAlign w:val="center"/>
            <w:hideMark/>
          </w:tcPr>
          <w:p w14:paraId="57C39895" w14:textId="77777777" w:rsidR="002D5FB5" w:rsidRDefault="002D5FB5" w:rsidP="002D5FB5">
            <w:r>
              <w:t>tobias.schlereth@osapiens.com</w:t>
            </w:r>
          </w:p>
        </w:tc>
      </w:tr>
      <w:tr w:rsidR="002D5FB5" w14:paraId="17B6EFB7" w14:textId="77777777">
        <w:trPr>
          <w:tblCellSpacing w:w="15" w:type="dxa"/>
        </w:trPr>
        <w:tc>
          <w:tcPr>
            <w:tcW w:w="0" w:type="auto"/>
            <w:vAlign w:val="center"/>
            <w:hideMark/>
          </w:tcPr>
          <w:p w14:paraId="66E7B2F9" w14:textId="77777777" w:rsidR="002D5FB5" w:rsidRDefault="002D5FB5" w:rsidP="002D5FB5">
            <w:r>
              <w:lastRenderedPageBreak/>
              <w:t>{{kontakt_mobil}}</w:t>
            </w:r>
          </w:p>
        </w:tc>
        <w:tc>
          <w:tcPr>
            <w:tcW w:w="0" w:type="auto"/>
            <w:vAlign w:val="center"/>
            <w:hideMark/>
          </w:tcPr>
          <w:p w14:paraId="61C9D9D7" w14:textId="77777777" w:rsidR="002D5FB5" w:rsidRDefault="002D5FB5" w:rsidP="002D5FB5">
            <w:r>
              <w:t>+49 151 51087016</w:t>
            </w:r>
          </w:p>
        </w:tc>
      </w:tr>
    </w:tbl>
    <w:p w14:paraId="6016F474" w14:textId="77777777" w:rsidR="002D5FB5" w:rsidRDefault="00EF2352" w:rsidP="002D5FB5">
      <w:r>
        <w:pict w14:anchorId="0419A458">
          <v:rect id="Rechteck 576" o:spid="_x0000_s2064"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6BACF016" w14:textId="77777777" w:rsidR="002D5FB5" w:rsidRDefault="002D5FB5" w:rsidP="002D5FB5">
      <w:r>
        <w:t>2. Systemparameter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80"/>
        <w:gridCol w:w="3972"/>
      </w:tblGrid>
      <w:tr w:rsidR="002D5FB5" w14:paraId="2484EEF8" w14:textId="77777777">
        <w:trPr>
          <w:tblHeader/>
          <w:tblCellSpacing w:w="15" w:type="dxa"/>
        </w:trPr>
        <w:tc>
          <w:tcPr>
            <w:tcW w:w="0" w:type="auto"/>
            <w:vAlign w:val="center"/>
            <w:hideMark/>
          </w:tcPr>
          <w:p w14:paraId="6483760C" w14:textId="77777777" w:rsidR="002D5FB5" w:rsidRDefault="002D5FB5" w:rsidP="002D5FB5">
            <w:r>
              <w:t>Parameter</w:t>
            </w:r>
          </w:p>
        </w:tc>
        <w:tc>
          <w:tcPr>
            <w:tcW w:w="0" w:type="auto"/>
            <w:vAlign w:val="center"/>
            <w:hideMark/>
          </w:tcPr>
          <w:p w14:paraId="2254A685" w14:textId="77777777" w:rsidR="002D5FB5" w:rsidRDefault="002D5FB5" w:rsidP="002D5FB5">
            <w:r>
              <w:t>Wert</w:t>
            </w:r>
          </w:p>
        </w:tc>
      </w:tr>
      <w:tr w:rsidR="002D5FB5" w14:paraId="6C261055" w14:textId="77777777">
        <w:trPr>
          <w:tblCellSpacing w:w="15" w:type="dxa"/>
        </w:trPr>
        <w:tc>
          <w:tcPr>
            <w:tcW w:w="0" w:type="auto"/>
            <w:vAlign w:val="center"/>
            <w:hideMark/>
          </w:tcPr>
          <w:p w14:paraId="1AD071D8" w14:textId="77777777" w:rsidR="002D5FB5" w:rsidRDefault="002D5FB5" w:rsidP="002D5FB5">
            <w:r>
              <w:t>{{loesung_name}}</w:t>
            </w:r>
          </w:p>
        </w:tc>
        <w:tc>
          <w:tcPr>
            <w:tcW w:w="0" w:type="auto"/>
            <w:vAlign w:val="center"/>
            <w:hideMark/>
          </w:tcPr>
          <w:p w14:paraId="49AC2577" w14:textId="77777777" w:rsidR="002D5FB5" w:rsidRDefault="002D5FB5" w:rsidP="002D5FB5">
            <w:r>
              <w:t>osapiens HUB for Material Management</w:t>
            </w:r>
          </w:p>
        </w:tc>
      </w:tr>
      <w:tr w:rsidR="002D5FB5" w14:paraId="4E36215F" w14:textId="77777777">
        <w:trPr>
          <w:tblCellSpacing w:w="15" w:type="dxa"/>
        </w:trPr>
        <w:tc>
          <w:tcPr>
            <w:tcW w:w="0" w:type="auto"/>
            <w:vAlign w:val="center"/>
            <w:hideMark/>
          </w:tcPr>
          <w:p w14:paraId="0B4D7F5F" w14:textId="77777777" w:rsidR="002D5FB5" w:rsidRDefault="002D5FB5" w:rsidP="002D5FB5">
            <w:r>
              <w:t>{{cloud_plattform}}</w:t>
            </w:r>
          </w:p>
        </w:tc>
        <w:tc>
          <w:tcPr>
            <w:tcW w:w="0" w:type="auto"/>
            <w:vAlign w:val="center"/>
            <w:hideMark/>
          </w:tcPr>
          <w:p w14:paraId="371C27F8" w14:textId="77777777" w:rsidR="002D5FB5" w:rsidRDefault="002D5FB5" w:rsidP="002D5FB5">
            <w:r>
              <w:t>osapiens HUB</w:t>
            </w:r>
          </w:p>
        </w:tc>
      </w:tr>
      <w:tr w:rsidR="002D5FB5" w14:paraId="3FEF2991" w14:textId="77777777">
        <w:trPr>
          <w:tblCellSpacing w:w="15" w:type="dxa"/>
        </w:trPr>
        <w:tc>
          <w:tcPr>
            <w:tcW w:w="0" w:type="auto"/>
            <w:vAlign w:val="center"/>
            <w:hideMark/>
          </w:tcPr>
          <w:p w14:paraId="0DAB0FE8" w14:textId="77777777" w:rsidR="002D5FB5" w:rsidRDefault="002D5FB5" w:rsidP="002D5FB5">
            <w:r>
              <w:t>{{ipaas_engine}}</w:t>
            </w:r>
          </w:p>
        </w:tc>
        <w:tc>
          <w:tcPr>
            <w:tcW w:w="0" w:type="auto"/>
            <w:vAlign w:val="center"/>
            <w:hideMark/>
          </w:tcPr>
          <w:p w14:paraId="768DFB50" w14:textId="77777777" w:rsidR="002D5FB5" w:rsidRDefault="002D5FB5" w:rsidP="002D5FB5">
            <w:r>
              <w:t>iPaaS Engine</w:t>
            </w:r>
          </w:p>
        </w:tc>
      </w:tr>
      <w:tr w:rsidR="002D5FB5" w14:paraId="14055B86" w14:textId="77777777">
        <w:trPr>
          <w:tblCellSpacing w:w="15" w:type="dxa"/>
        </w:trPr>
        <w:tc>
          <w:tcPr>
            <w:tcW w:w="0" w:type="auto"/>
            <w:vAlign w:val="center"/>
            <w:hideMark/>
          </w:tcPr>
          <w:p w14:paraId="551A831B" w14:textId="77777777" w:rsidR="002D5FB5" w:rsidRDefault="002D5FB5" w:rsidP="002D5FB5">
            <w:r>
              <w:t>{{datahub_engine}}</w:t>
            </w:r>
          </w:p>
        </w:tc>
        <w:tc>
          <w:tcPr>
            <w:tcW w:w="0" w:type="auto"/>
            <w:vAlign w:val="center"/>
            <w:hideMark/>
          </w:tcPr>
          <w:p w14:paraId="75247E11" w14:textId="77777777" w:rsidR="002D5FB5" w:rsidRDefault="002D5FB5" w:rsidP="002D5FB5">
            <w:r>
              <w:t>DataHub Engine</w:t>
            </w:r>
          </w:p>
        </w:tc>
      </w:tr>
      <w:tr w:rsidR="002D5FB5" w14:paraId="553B421F" w14:textId="77777777">
        <w:trPr>
          <w:tblCellSpacing w:w="15" w:type="dxa"/>
        </w:trPr>
        <w:tc>
          <w:tcPr>
            <w:tcW w:w="0" w:type="auto"/>
            <w:vAlign w:val="center"/>
            <w:hideMark/>
          </w:tcPr>
          <w:p w14:paraId="2C94D535" w14:textId="77777777" w:rsidR="002D5FB5" w:rsidRDefault="002D5FB5" w:rsidP="002D5FB5">
            <w:r>
              <w:t>{{sap_connector_name}}</w:t>
            </w:r>
          </w:p>
        </w:tc>
        <w:tc>
          <w:tcPr>
            <w:tcW w:w="0" w:type="auto"/>
            <w:vAlign w:val="center"/>
            <w:hideMark/>
          </w:tcPr>
          <w:p w14:paraId="64C42E90" w14:textId="77777777" w:rsidR="002D5FB5" w:rsidRDefault="002D5FB5" w:rsidP="002D5FB5">
            <w:r>
              <w:t>Osapiens SAP Connector</w:t>
            </w:r>
          </w:p>
        </w:tc>
      </w:tr>
      <w:tr w:rsidR="002D5FB5" w14:paraId="7BF5B977" w14:textId="77777777">
        <w:trPr>
          <w:tblCellSpacing w:w="15" w:type="dxa"/>
        </w:trPr>
        <w:tc>
          <w:tcPr>
            <w:tcW w:w="0" w:type="auto"/>
            <w:vAlign w:val="center"/>
            <w:hideMark/>
          </w:tcPr>
          <w:p w14:paraId="5D648A1C" w14:textId="77777777" w:rsidR="002D5FB5" w:rsidRDefault="002D5FB5" w:rsidP="002D5FB5">
            <w:r>
              <w:t>{{erp_system}}</w:t>
            </w:r>
          </w:p>
        </w:tc>
        <w:tc>
          <w:tcPr>
            <w:tcW w:w="0" w:type="auto"/>
            <w:vAlign w:val="center"/>
            <w:hideMark/>
          </w:tcPr>
          <w:p w14:paraId="75132EC2" w14:textId="77777777" w:rsidR="002D5FB5" w:rsidRDefault="002D5FB5" w:rsidP="002D5FB5">
            <w:r>
              <w:t>SAP</w:t>
            </w:r>
          </w:p>
        </w:tc>
      </w:tr>
      <w:tr w:rsidR="002D5FB5" w14:paraId="38AB5DB5" w14:textId="77777777">
        <w:trPr>
          <w:tblCellSpacing w:w="15" w:type="dxa"/>
        </w:trPr>
        <w:tc>
          <w:tcPr>
            <w:tcW w:w="0" w:type="auto"/>
            <w:vAlign w:val="center"/>
            <w:hideMark/>
          </w:tcPr>
          <w:p w14:paraId="1CD90723" w14:textId="77777777" w:rsidR="002D5FB5" w:rsidRDefault="002D5FB5" w:rsidP="002D5FB5">
            <w:r>
              <w:t>{{sap_system_typ_1}}</w:t>
            </w:r>
          </w:p>
        </w:tc>
        <w:tc>
          <w:tcPr>
            <w:tcW w:w="0" w:type="auto"/>
            <w:vAlign w:val="center"/>
            <w:hideMark/>
          </w:tcPr>
          <w:p w14:paraId="4CF39BC3" w14:textId="77777777" w:rsidR="002D5FB5" w:rsidRDefault="002D5FB5" w:rsidP="002D5FB5">
            <w:r>
              <w:t>SAP ECC</w:t>
            </w:r>
          </w:p>
        </w:tc>
      </w:tr>
      <w:tr w:rsidR="002D5FB5" w14:paraId="51737940" w14:textId="77777777">
        <w:trPr>
          <w:tblCellSpacing w:w="15" w:type="dxa"/>
        </w:trPr>
        <w:tc>
          <w:tcPr>
            <w:tcW w:w="0" w:type="auto"/>
            <w:vAlign w:val="center"/>
            <w:hideMark/>
          </w:tcPr>
          <w:p w14:paraId="2136C8BD" w14:textId="77777777" w:rsidR="002D5FB5" w:rsidRDefault="002D5FB5" w:rsidP="002D5FB5">
            <w:r>
              <w:t>{{sap_system_typ_2}}</w:t>
            </w:r>
          </w:p>
        </w:tc>
        <w:tc>
          <w:tcPr>
            <w:tcW w:w="0" w:type="auto"/>
            <w:vAlign w:val="center"/>
            <w:hideMark/>
          </w:tcPr>
          <w:p w14:paraId="4DBFC849" w14:textId="77777777" w:rsidR="002D5FB5" w:rsidRDefault="002D5FB5" w:rsidP="002D5FB5">
            <w:r>
              <w:t>SAP S/4HANA</w:t>
            </w:r>
          </w:p>
        </w:tc>
      </w:tr>
    </w:tbl>
    <w:p w14:paraId="55FF7932" w14:textId="77777777" w:rsidR="002D5FB5" w:rsidRDefault="00EF2352" w:rsidP="002D5FB5">
      <w:r>
        <w:pict w14:anchorId="0F63369B">
          <v:rect id="Rechteck 574" o:spid="_x0000_s2063" alt="" style="width:453.6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44D9510D" w14:textId="77777777" w:rsidR="002D5FB5" w:rsidRDefault="002D5FB5" w:rsidP="002D5FB5">
      <w:r>
        <w:t>3. SAP-Systemlandschaft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01"/>
        <w:gridCol w:w="991"/>
      </w:tblGrid>
      <w:tr w:rsidR="002D5FB5" w14:paraId="28806F92" w14:textId="77777777">
        <w:trPr>
          <w:tblHeader/>
          <w:tblCellSpacing w:w="15" w:type="dxa"/>
        </w:trPr>
        <w:tc>
          <w:tcPr>
            <w:tcW w:w="0" w:type="auto"/>
            <w:vAlign w:val="center"/>
            <w:hideMark/>
          </w:tcPr>
          <w:p w14:paraId="60072A0D" w14:textId="77777777" w:rsidR="002D5FB5" w:rsidRDefault="002D5FB5" w:rsidP="002D5FB5">
            <w:r>
              <w:t>Parameter</w:t>
            </w:r>
          </w:p>
        </w:tc>
        <w:tc>
          <w:tcPr>
            <w:tcW w:w="0" w:type="auto"/>
            <w:vAlign w:val="center"/>
            <w:hideMark/>
          </w:tcPr>
          <w:p w14:paraId="0DE515C2" w14:textId="77777777" w:rsidR="002D5FB5" w:rsidRDefault="002D5FB5" w:rsidP="002D5FB5">
            <w:r>
              <w:t>Wert</w:t>
            </w:r>
          </w:p>
        </w:tc>
      </w:tr>
      <w:tr w:rsidR="002D5FB5" w14:paraId="3781E5AF" w14:textId="77777777">
        <w:trPr>
          <w:tblCellSpacing w:w="15" w:type="dxa"/>
        </w:trPr>
        <w:tc>
          <w:tcPr>
            <w:tcW w:w="0" w:type="auto"/>
            <w:vAlign w:val="center"/>
            <w:hideMark/>
          </w:tcPr>
          <w:p w14:paraId="62450170" w14:textId="77777777" w:rsidR="002D5FB5" w:rsidRDefault="002D5FB5" w:rsidP="002D5FB5">
            <w:r>
              <w:t>{{sap_system_dev}}</w:t>
            </w:r>
          </w:p>
        </w:tc>
        <w:tc>
          <w:tcPr>
            <w:tcW w:w="0" w:type="auto"/>
            <w:vAlign w:val="center"/>
            <w:hideMark/>
          </w:tcPr>
          <w:p w14:paraId="0C5517E2" w14:textId="77777777" w:rsidR="002D5FB5" w:rsidRDefault="002D5FB5" w:rsidP="002D5FB5">
            <w:r>
              <w:t>E21_100</w:t>
            </w:r>
          </w:p>
        </w:tc>
      </w:tr>
      <w:tr w:rsidR="002D5FB5" w14:paraId="2B19A7D6" w14:textId="77777777">
        <w:trPr>
          <w:tblCellSpacing w:w="15" w:type="dxa"/>
        </w:trPr>
        <w:tc>
          <w:tcPr>
            <w:tcW w:w="0" w:type="auto"/>
            <w:vAlign w:val="center"/>
            <w:hideMark/>
          </w:tcPr>
          <w:p w14:paraId="0D554757" w14:textId="77777777" w:rsidR="002D5FB5" w:rsidRDefault="002D5FB5" w:rsidP="002D5FB5">
            <w:r>
              <w:t>{{sap_system_test}}</w:t>
            </w:r>
          </w:p>
        </w:tc>
        <w:tc>
          <w:tcPr>
            <w:tcW w:w="0" w:type="auto"/>
            <w:vAlign w:val="center"/>
            <w:hideMark/>
          </w:tcPr>
          <w:p w14:paraId="1B9E8323" w14:textId="77777777" w:rsidR="002D5FB5" w:rsidRDefault="002D5FB5" w:rsidP="002D5FB5">
            <w:r>
              <w:t>Q21_100</w:t>
            </w:r>
          </w:p>
        </w:tc>
      </w:tr>
      <w:tr w:rsidR="002D5FB5" w14:paraId="452A547D" w14:textId="77777777">
        <w:trPr>
          <w:tblCellSpacing w:w="15" w:type="dxa"/>
        </w:trPr>
        <w:tc>
          <w:tcPr>
            <w:tcW w:w="0" w:type="auto"/>
            <w:vAlign w:val="center"/>
            <w:hideMark/>
          </w:tcPr>
          <w:p w14:paraId="12489995" w14:textId="77777777" w:rsidR="002D5FB5" w:rsidRDefault="002D5FB5" w:rsidP="002D5FB5">
            <w:r>
              <w:t>{{sap_system_prod}}</w:t>
            </w:r>
          </w:p>
        </w:tc>
        <w:tc>
          <w:tcPr>
            <w:tcW w:w="0" w:type="auto"/>
            <w:vAlign w:val="center"/>
            <w:hideMark/>
          </w:tcPr>
          <w:p w14:paraId="06389EA2" w14:textId="77777777" w:rsidR="002D5FB5" w:rsidRDefault="002D5FB5" w:rsidP="002D5FB5">
            <w:r>
              <w:t>P21_100</w:t>
            </w:r>
          </w:p>
        </w:tc>
      </w:tr>
    </w:tbl>
    <w:p w14:paraId="03F81CA0" w14:textId="77777777" w:rsidR="002D5FB5" w:rsidRDefault="00EF2352" w:rsidP="002D5FB5">
      <w:r>
        <w:pict w14:anchorId="0B86E1B3">
          <v:rect id="Rechteck 572" o:spid="_x0000_s2062" alt="" style="width:453.6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606ED81A" w14:textId="77777777" w:rsidR="002D5FB5" w:rsidRDefault="002D5FB5" w:rsidP="002D5FB5">
      <w:r>
        <w:t>4. SAP-Verbindungsparameter (Integration)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26"/>
        <w:gridCol w:w="2895"/>
      </w:tblGrid>
      <w:tr w:rsidR="002D5FB5" w14:paraId="224F878E" w14:textId="77777777">
        <w:trPr>
          <w:tblHeader/>
          <w:tblCellSpacing w:w="15" w:type="dxa"/>
        </w:trPr>
        <w:tc>
          <w:tcPr>
            <w:tcW w:w="0" w:type="auto"/>
            <w:vAlign w:val="center"/>
            <w:hideMark/>
          </w:tcPr>
          <w:p w14:paraId="17653D35" w14:textId="77777777" w:rsidR="002D5FB5" w:rsidRDefault="002D5FB5" w:rsidP="002D5FB5">
            <w:r>
              <w:t>Parameter</w:t>
            </w:r>
          </w:p>
        </w:tc>
        <w:tc>
          <w:tcPr>
            <w:tcW w:w="0" w:type="auto"/>
            <w:vAlign w:val="center"/>
            <w:hideMark/>
          </w:tcPr>
          <w:p w14:paraId="21E9D2FA" w14:textId="77777777" w:rsidR="002D5FB5" w:rsidRDefault="002D5FB5" w:rsidP="002D5FB5">
            <w:r>
              <w:t>Wert</w:t>
            </w:r>
          </w:p>
        </w:tc>
      </w:tr>
      <w:tr w:rsidR="002D5FB5" w14:paraId="4ED66532" w14:textId="77777777">
        <w:trPr>
          <w:tblCellSpacing w:w="15" w:type="dxa"/>
        </w:trPr>
        <w:tc>
          <w:tcPr>
            <w:tcW w:w="0" w:type="auto"/>
            <w:vAlign w:val="center"/>
            <w:hideMark/>
          </w:tcPr>
          <w:p w14:paraId="6010180B" w14:textId="77777777" w:rsidR="002D5FB5" w:rsidRDefault="002D5FB5" w:rsidP="002D5FB5">
            <w:r>
              <w:t>{{sap_application_server}}</w:t>
            </w:r>
          </w:p>
        </w:tc>
        <w:tc>
          <w:tcPr>
            <w:tcW w:w="0" w:type="auto"/>
            <w:vAlign w:val="center"/>
            <w:hideMark/>
          </w:tcPr>
          <w:p w14:paraId="64774672" w14:textId="77777777" w:rsidR="002D5FB5" w:rsidRDefault="002D5FB5" w:rsidP="002D5FB5">
            <w:r>
              <w:t>vhiznqc2ci.sap.intense.de</w:t>
            </w:r>
          </w:p>
        </w:tc>
      </w:tr>
      <w:tr w:rsidR="002D5FB5" w14:paraId="1F640B5D" w14:textId="77777777">
        <w:trPr>
          <w:tblCellSpacing w:w="15" w:type="dxa"/>
        </w:trPr>
        <w:tc>
          <w:tcPr>
            <w:tcW w:w="0" w:type="auto"/>
            <w:vAlign w:val="center"/>
            <w:hideMark/>
          </w:tcPr>
          <w:p w14:paraId="11F50A94" w14:textId="77777777" w:rsidR="002D5FB5" w:rsidRDefault="002D5FB5" w:rsidP="002D5FB5">
            <w:r>
              <w:t>{{sap_instance_number}}</w:t>
            </w:r>
          </w:p>
        </w:tc>
        <w:tc>
          <w:tcPr>
            <w:tcW w:w="0" w:type="auto"/>
            <w:vAlign w:val="center"/>
            <w:hideMark/>
          </w:tcPr>
          <w:p w14:paraId="00A39A53" w14:textId="77777777" w:rsidR="002D5FB5" w:rsidRDefault="002D5FB5" w:rsidP="002D5FB5">
            <w:r>
              <w:t>00</w:t>
            </w:r>
          </w:p>
        </w:tc>
      </w:tr>
      <w:tr w:rsidR="002D5FB5" w14:paraId="419CC027" w14:textId="77777777">
        <w:trPr>
          <w:tblCellSpacing w:w="15" w:type="dxa"/>
        </w:trPr>
        <w:tc>
          <w:tcPr>
            <w:tcW w:w="0" w:type="auto"/>
            <w:vAlign w:val="center"/>
            <w:hideMark/>
          </w:tcPr>
          <w:p w14:paraId="5C14C4E1" w14:textId="77777777" w:rsidR="002D5FB5" w:rsidRDefault="002D5FB5" w:rsidP="002D5FB5">
            <w:r>
              <w:t>{{sap_router_string}}</w:t>
            </w:r>
          </w:p>
        </w:tc>
        <w:tc>
          <w:tcPr>
            <w:tcW w:w="0" w:type="auto"/>
            <w:vAlign w:val="center"/>
            <w:hideMark/>
          </w:tcPr>
          <w:p w14:paraId="23D1C5C4" w14:textId="77777777" w:rsidR="002D5FB5" w:rsidRDefault="002D5FB5" w:rsidP="002D5FB5">
            <w:r>
              <w:t>/H/vhiznqc2ci.sap.intense.de</w:t>
            </w:r>
          </w:p>
        </w:tc>
      </w:tr>
      <w:tr w:rsidR="002D5FB5" w14:paraId="73CD6B0C" w14:textId="77777777">
        <w:trPr>
          <w:tblCellSpacing w:w="15" w:type="dxa"/>
        </w:trPr>
        <w:tc>
          <w:tcPr>
            <w:tcW w:w="0" w:type="auto"/>
            <w:vAlign w:val="center"/>
            <w:hideMark/>
          </w:tcPr>
          <w:p w14:paraId="35846ABD" w14:textId="77777777" w:rsidR="002D5FB5" w:rsidRDefault="002D5FB5" w:rsidP="002D5FB5">
            <w:r>
              <w:t>{{sap_port}}</w:t>
            </w:r>
          </w:p>
        </w:tc>
        <w:tc>
          <w:tcPr>
            <w:tcW w:w="0" w:type="auto"/>
            <w:vAlign w:val="center"/>
            <w:hideMark/>
          </w:tcPr>
          <w:p w14:paraId="33FFB4F2" w14:textId="77777777" w:rsidR="002D5FB5" w:rsidRDefault="002D5FB5" w:rsidP="002D5FB5">
            <w:r>
              <w:t>3200</w:t>
            </w:r>
          </w:p>
        </w:tc>
      </w:tr>
      <w:tr w:rsidR="002D5FB5" w14:paraId="3D527ECD" w14:textId="77777777">
        <w:trPr>
          <w:tblCellSpacing w:w="15" w:type="dxa"/>
        </w:trPr>
        <w:tc>
          <w:tcPr>
            <w:tcW w:w="0" w:type="auto"/>
            <w:vAlign w:val="center"/>
            <w:hideMark/>
          </w:tcPr>
          <w:p w14:paraId="2A90A1F9" w14:textId="77777777" w:rsidR="002D5FB5" w:rsidRDefault="002D5FB5" w:rsidP="002D5FB5">
            <w:r>
              <w:t>{{sap_sid}}</w:t>
            </w:r>
          </w:p>
        </w:tc>
        <w:tc>
          <w:tcPr>
            <w:tcW w:w="0" w:type="auto"/>
            <w:vAlign w:val="center"/>
            <w:hideMark/>
          </w:tcPr>
          <w:p w14:paraId="09A2959E" w14:textId="77777777" w:rsidR="002D5FB5" w:rsidRDefault="002D5FB5" w:rsidP="002D5FB5">
            <w:r>
              <w:t>QC2</w:t>
            </w:r>
          </w:p>
        </w:tc>
      </w:tr>
    </w:tbl>
    <w:p w14:paraId="20D7655A" w14:textId="77777777" w:rsidR="002D5FB5" w:rsidRDefault="00EF2352" w:rsidP="002D5FB5">
      <w:r>
        <w:pict w14:anchorId="113AC4E7">
          <v:rect id="Rechteck 570" o:spid="_x0000_s2061" alt="" style="width:453.6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0257F03C" w14:textId="77777777" w:rsidR="002D5FB5" w:rsidRDefault="002D5FB5" w:rsidP="002D5FB5">
      <w:r>
        <w:t>5. SAP-Connector Mindestanforderungen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09"/>
        <w:gridCol w:w="923"/>
      </w:tblGrid>
      <w:tr w:rsidR="002D5FB5" w14:paraId="47FE1137" w14:textId="77777777">
        <w:trPr>
          <w:tblHeader/>
          <w:tblCellSpacing w:w="15" w:type="dxa"/>
        </w:trPr>
        <w:tc>
          <w:tcPr>
            <w:tcW w:w="0" w:type="auto"/>
            <w:vAlign w:val="center"/>
            <w:hideMark/>
          </w:tcPr>
          <w:p w14:paraId="02A7ECAA" w14:textId="77777777" w:rsidR="002D5FB5" w:rsidRDefault="002D5FB5" w:rsidP="002D5FB5">
            <w:r>
              <w:t>Parameter</w:t>
            </w:r>
          </w:p>
        </w:tc>
        <w:tc>
          <w:tcPr>
            <w:tcW w:w="0" w:type="auto"/>
            <w:vAlign w:val="center"/>
            <w:hideMark/>
          </w:tcPr>
          <w:p w14:paraId="7F2EF871" w14:textId="77777777" w:rsidR="002D5FB5" w:rsidRDefault="002D5FB5" w:rsidP="002D5FB5">
            <w:r>
              <w:t>Wert</w:t>
            </w:r>
          </w:p>
        </w:tc>
      </w:tr>
      <w:tr w:rsidR="002D5FB5" w14:paraId="7424D9F8" w14:textId="77777777">
        <w:trPr>
          <w:tblCellSpacing w:w="15" w:type="dxa"/>
        </w:trPr>
        <w:tc>
          <w:tcPr>
            <w:tcW w:w="0" w:type="auto"/>
            <w:vAlign w:val="center"/>
            <w:hideMark/>
          </w:tcPr>
          <w:p w14:paraId="78E73B13" w14:textId="77777777" w:rsidR="002D5FB5" w:rsidRDefault="002D5FB5" w:rsidP="002D5FB5">
            <w:r>
              <w:t>{{sap_erp_min_version}}</w:t>
            </w:r>
          </w:p>
        </w:tc>
        <w:tc>
          <w:tcPr>
            <w:tcW w:w="0" w:type="auto"/>
            <w:vAlign w:val="center"/>
            <w:hideMark/>
          </w:tcPr>
          <w:p w14:paraId="59D24EC6" w14:textId="77777777" w:rsidR="002D5FB5" w:rsidRDefault="002D5FB5" w:rsidP="002D5FB5">
            <w:r>
              <w:t>6.0</w:t>
            </w:r>
          </w:p>
        </w:tc>
      </w:tr>
      <w:tr w:rsidR="002D5FB5" w14:paraId="76CEE994" w14:textId="77777777">
        <w:trPr>
          <w:tblCellSpacing w:w="15" w:type="dxa"/>
        </w:trPr>
        <w:tc>
          <w:tcPr>
            <w:tcW w:w="0" w:type="auto"/>
            <w:vAlign w:val="center"/>
            <w:hideMark/>
          </w:tcPr>
          <w:p w14:paraId="44CAE958" w14:textId="77777777" w:rsidR="002D5FB5" w:rsidRDefault="002D5FB5" w:rsidP="002D5FB5">
            <w:r>
              <w:lastRenderedPageBreak/>
              <w:t>{{sap_aba_min_version}}</w:t>
            </w:r>
          </w:p>
        </w:tc>
        <w:tc>
          <w:tcPr>
            <w:tcW w:w="0" w:type="auto"/>
            <w:vAlign w:val="center"/>
            <w:hideMark/>
          </w:tcPr>
          <w:p w14:paraId="37669E2D" w14:textId="77777777" w:rsidR="002D5FB5" w:rsidRDefault="002D5FB5" w:rsidP="002D5FB5">
            <w:r>
              <w:t>min. 740</w:t>
            </w:r>
          </w:p>
        </w:tc>
      </w:tr>
      <w:tr w:rsidR="002D5FB5" w14:paraId="15666ABA" w14:textId="77777777">
        <w:trPr>
          <w:tblCellSpacing w:w="15" w:type="dxa"/>
        </w:trPr>
        <w:tc>
          <w:tcPr>
            <w:tcW w:w="0" w:type="auto"/>
            <w:vAlign w:val="center"/>
            <w:hideMark/>
          </w:tcPr>
          <w:p w14:paraId="7AE3CCAC" w14:textId="77777777" w:rsidR="002D5FB5" w:rsidRDefault="002D5FB5" w:rsidP="002D5FB5">
            <w:r>
              <w:t>{{sap_appl_min_version}}</w:t>
            </w:r>
          </w:p>
        </w:tc>
        <w:tc>
          <w:tcPr>
            <w:tcW w:w="0" w:type="auto"/>
            <w:vAlign w:val="center"/>
            <w:hideMark/>
          </w:tcPr>
          <w:p w14:paraId="102FD0B5" w14:textId="77777777" w:rsidR="002D5FB5" w:rsidRDefault="002D5FB5" w:rsidP="002D5FB5">
            <w:r>
              <w:t>min. 606</w:t>
            </w:r>
          </w:p>
        </w:tc>
      </w:tr>
      <w:tr w:rsidR="002D5FB5" w14:paraId="16239808" w14:textId="77777777">
        <w:trPr>
          <w:tblCellSpacing w:w="15" w:type="dxa"/>
        </w:trPr>
        <w:tc>
          <w:tcPr>
            <w:tcW w:w="0" w:type="auto"/>
            <w:vAlign w:val="center"/>
            <w:hideMark/>
          </w:tcPr>
          <w:p w14:paraId="1519132D" w14:textId="77777777" w:rsidR="002D5FB5" w:rsidRDefault="002D5FB5" w:rsidP="002D5FB5">
            <w:r>
              <w:t>{{sap_basis_min_version}}</w:t>
            </w:r>
          </w:p>
        </w:tc>
        <w:tc>
          <w:tcPr>
            <w:tcW w:w="0" w:type="auto"/>
            <w:vAlign w:val="center"/>
            <w:hideMark/>
          </w:tcPr>
          <w:p w14:paraId="7E016243" w14:textId="77777777" w:rsidR="002D5FB5" w:rsidRDefault="002D5FB5" w:rsidP="002D5FB5">
            <w:r>
              <w:t>min. 740</w:t>
            </w:r>
          </w:p>
        </w:tc>
      </w:tr>
    </w:tbl>
    <w:p w14:paraId="6E8C2FC3" w14:textId="77777777" w:rsidR="002D5FB5" w:rsidRDefault="00EF2352" w:rsidP="002D5FB5">
      <w:r>
        <w:pict w14:anchorId="230DF9E7">
          <v:rect id="Rechteck 568" o:spid="_x0000_s2060" alt="" style="width:453.6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13114946" w14:textId="77777777" w:rsidR="002D5FB5" w:rsidRDefault="002D5FB5" w:rsidP="002D5FB5">
      <w:r>
        <w:t>6. Lokalisierungsparameter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58"/>
        <w:gridCol w:w="1472"/>
      </w:tblGrid>
      <w:tr w:rsidR="002D5FB5" w14:paraId="6FF5B84F" w14:textId="77777777">
        <w:trPr>
          <w:tblHeader/>
          <w:tblCellSpacing w:w="15" w:type="dxa"/>
        </w:trPr>
        <w:tc>
          <w:tcPr>
            <w:tcW w:w="0" w:type="auto"/>
            <w:vAlign w:val="center"/>
            <w:hideMark/>
          </w:tcPr>
          <w:p w14:paraId="1934B875" w14:textId="77777777" w:rsidR="002D5FB5" w:rsidRDefault="002D5FB5" w:rsidP="002D5FB5">
            <w:r>
              <w:t>Parameter</w:t>
            </w:r>
          </w:p>
        </w:tc>
        <w:tc>
          <w:tcPr>
            <w:tcW w:w="0" w:type="auto"/>
            <w:vAlign w:val="center"/>
            <w:hideMark/>
          </w:tcPr>
          <w:p w14:paraId="1695128F" w14:textId="77777777" w:rsidR="002D5FB5" w:rsidRDefault="002D5FB5" w:rsidP="002D5FB5">
            <w:r>
              <w:t>Wert</w:t>
            </w:r>
          </w:p>
        </w:tc>
      </w:tr>
      <w:tr w:rsidR="002D5FB5" w14:paraId="12039F9C" w14:textId="77777777">
        <w:trPr>
          <w:tblCellSpacing w:w="15" w:type="dxa"/>
        </w:trPr>
        <w:tc>
          <w:tcPr>
            <w:tcW w:w="0" w:type="auto"/>
            <w:vAlign w:val="center"/>
            <w:hideMark/>
          </w:tcPr>
          <w:p w14:paraId="40ACB007" w14:textId="77777777" w:rsidR="002D5FB5" w:rsidRDefault="002D5FB5" w:rsidP="002D5FB5">
            <w:r>
              <w:t>{{language}}</w:t>
            </w:r>
          </w:p>
        </w:tc>
        <w:tc>
          <w:tcPr>
            <w:tcW w:w="0" w:type="auto"/>
            <w:vAlign w:val="center"/>
            <w:hideMark/>
          </w:tcPr>
          <w:p w14:paraId="3BE9C3A7" w14:textId="77777777" w:rsidR="002D5FB5" w:rsidRDefault="002D5FB5" w:rsidP="002D5FB5">
            <w:r>
              <w:t>Deutsch</w:t>
            </w:r>
          </w:p>
        </w:tc>
      </w:tr>
      <w:tr w:rsidR="002D5FB5" w14:paraId="53AB7075" w14:textId="77777777">
        <w:trPr>
          <w:tblCellSpacing w:w="15" w:type="dxa"/>
        </w:trPr>
        <w:tc>
          <w:tcPr>
            <w:tcW w:w="0" w:type="auto"/>
            <w:vAlign w:val="center"/>
            <w:hideMark/>
          </w:tcPr>
          <w:p w14:paraId="300ED128" w14:textId="77777777" w:rsidR="002D5FB5" w:rsidRDefault="002D5FB5" w:rsidP="002D5FB5">
            <w:r>
              <w:t>{{locale}}</w:t>
            </w:r>
          </w:p>
        </w:tc>
        <w:tc>
          <w:tcPr>
            <w:tcW w:w="0" w:type="auto"/>
            <w:vAlign w:val="center"/>
            <w:hideMark/>
          </w:tcPr>
          <w:p w14:paraId="437AA8D3" w14:textId="77777777" w:rsidR="002D5FB5" w:rsidRDefault="002D5FB5" w:rsidP="002D5FB5">
            <w:r>
              <w:t>de-CH</w:t>
            </w:r>
          </w:p>
        </w:tc>
      </w:tr>
      <w:tr w:rsidR="002D5FB5" w14:paraId="02F822BF" w14:textId="77777777">
        <w:trPr>
          <w:tblCellSpacing w:w="15" w:type="dxa"/>
        </w:trPr>
        <w:tc>
          <w:tcPr>
            <w:tcW w:w="0" w:type="auto"/>
            <w:vAlign w:val="center"/>
            <w:hideMark/>
          </w:tcPr>
          <w:p w14:paraId="73060F1E" w14:textId="77777777" w:rsidR="002D5FB5" w:rsidRDefault="002D5FB5" w:rsidP="002D5FB5">
            <w:r>
              <w:t>{{country}}</w:t>
            </w:r>
          </w:p>
        </w:tc>
        <w:tc>
          <w:tcPr>
            <w:tcW w:w="0" w:type="auto"/>
            <w:vAlign w:val="center"/>
            <w:hideMark/>
          </w:tcPr>
          <w:p w14:paraId="4A7EF134" w14:textId="77777777" w:rsidR="002D5FB5" w:rsidRDefault="002D5FB5" w:rsidP="002D5FB5">
            <w:r>
              <w:t>Schweiz</w:t>
            </w:r>
          </w:p>
        </w:tc>
      </w:tr>
      <w:tr w:rsidR="002D5FB5" w14:paraId="7962BAB2" w14:textId="77777777">
        <w:trPr>
          <w:tblCellSpacing w:w="15" w:type="dxa"/>
        </w:trPr>
        <w:tc>
          <w:tcPr>
            <w:tcW w:w="0" w:type="auto"/>
            <w:vAlign w:val="center"/>
            <w:hideMark/>
          </w:tcPr>
          <w:p w14:paraId="0459BE79" w14:textId="77777777" w:rsidR="002D5FB5" w:rsidRDefault="002D5FB5" w:rsidP="002D5FB5">
            <w:r>
              <w:t>{{currency}}</w:t>
            </w:r>
          </w:p>
        </w:tc>
        <w:tc>
          <w:tcPr>
            <w:tcW w:w="0" w:type="auto"/>
            <w:vAlign w:val="center"/>
            <w:hideMark/>
          </w:tcPr>
          <w:p w14:paraId="01ECED92" w14:textId="77777777" w:rsidR="002D5FB5" w:rsidRDefault="002D5FB5" w:rsidP="002D5FB5">
            <w:r>
              <w:t>CHF</w:t>
            </w:r>
          </w:p>
        </w:tc>
      </w:tr>
      <w:tr w:rsidR="002D5FB5" w14:paraId="60295434" w14:textId="77777777">
        <w:trPr>
          <w:tblCellSpacing w:w="15" w:type="dxa"/>
        </w:trPr>
        <w:tc>
          <w:tcPr>
            <w:tcW w:w="0" w:type="auto"/>
            <w:vAlign w:val="center"/>
            <w:hideMark/>
          </w:tcPr>
          <w:p w14:paraId="5BA12DDF" w14:textId="77777777" w:rsidR="002D5FB5" w:rsidRDefault="002D5FB5" w:rsidP="002D5FB5">
            <w:r>
              <w:t>{{date_format}}</w:t>
            </w:r>
          </w:p>
        </w:tc>
        <w:tc>
          <w:tcPr>
            <w:tcW w:w="0" w:type="auto"/>
            <w:vAlign w:val="center"/>
            <w:hideMark/>
          </w:tcPr>
          <w:p w14:paraId="5169BA9F" w14:textId="77777777" w:rsidR="002D5FB5" w:rsidRDefault="002D5FB5" w:rsidP="002D5FB5">
            <w:r>
              <w:t>DD.MM.YYYY</w:t>
            </w:r>
          </w:p>
        </w:tc>
      </w:tr>
      <w:tr w:rsidR="002D5FB5" w14:paraId="1F93F15F" w14:textId="77777777">
        <w:trPr>
          <w:tblCellSpacing w:w="15" w:type="dxa"/>
        </w:trPr>
        <w:tc>
          <w:tcPr>
            <w:tcW w:w="0" w:type="auto"/>
            <w:vAlign w:val="center"/>
            <w:hideMark/>
          </w:tcPr>
          <w:p w14:paraId="2C90450E" w14:textId="77777777" w:rsidR="002D5FB5" w:rsidRDefault="002D5FB5" w:rsidP="002D5FB5">
            <w:r>
              <w:t>{{time_format}}</w:t>
            </w:r>
          </w:p>
        </w:tc>
        <w:tc>
          <w:tcPr>
            <w:tcW w:w="0" w:type="auto"/>
            <w:vAlign w:val="center"/>
            <w:hideMark/>
          </w:tcPr>
          <w:p w14:paraId="35B5EEB9" w14:textId="77777777" w:rsidR="002D5FB5" w:rsidRDefault="002D5FB5" w:rsidP="002D5FB5">
            <w:r>
              <w:t>HH:mm</w:t>
            </w:r>
          </w:p>
        </w:tc>
      </w:tr>
      <w:tr w:rsidR="002D5FB5" w14:paraId="0DD3C8C4" w14:textId="77777777">
        <w:trPr>
          <w:tblCellSpacing w:w="15" w:type="dxa"/>
        </w:trPr>
        <w:tc>
          <w:tcPr>
            <w:tcW w:w="0" w:type="auto"/>
            <w:vAlign w:val="center"/>
            <w:hideMark/>
          </w:tcPr>
          <w:p w14:paraId="099F8BE7" w14:textId="77777777" w:rsidR="002D5FB5" w:rsidRDefault="002D5FB5" w:rsidP="002D5FB5">
            <w:r>
              <w:t>{{number_format}}</w:t>
            </w:r>
          </w:p>
        </w:tc>
        <w:tc>
          <w:tcPr>
            <w:tcW w:w="0" w:type="auto"/>
            <w:vAlign w:val="center"/>
            <w:hideMark/>
          </w:tcPr>
          <w:p w14:paraId="48C6CDD9" w14:textId="77777777" w:rsidR="002D5FB5" w:rsidRDefault="002D5FB5" w:rsidP="002D5FB5">
            <w:r>
              <w:t>1'234.56</w:t>
            </w:r>
          </w:p>
        </w:tc>
      </w:tr>
      <w:tr w:rsidR="002D5FB5" w14:paraId="5E40799C" w14:textId="77777777">
        <w:trPr>
          <w:tblCellSpacing w:w="15" w:type="dxa"/>
        </w:trPr>
        <w:tc>
          <w:tcPr>
            <w:tcW w:w="0" w:type="auto"/>
            <w:vAlign w:val="center"/>
            <w:hideMark/>
          </w:tcPr>
          <w:p w14:paraId="10C9ACE5" w14:textId="77777777" w:rsidR="002D5FB5" w:rsidRDefault="002D5FB5" w:rsidP="002D5FB5">
            <w:r>
              <w:t>{{decimal_separator}}</w:t>
            </w:r>
          </w:p>
        </w:tc>
        <w:tc>
          <w:tcPr>
            <w:tcW w:w="0" w:type="auto"/>
            <w:vAlign w:val="center"/>
            <w:hideMark/>
          </w:tcPr>
          <w:p w14:paraId="23FA8EAE" w14:textId="77777777" w:rsidR="002D5FB5" w:rsidRDefault="002D5FB5" w:rsidP="002D5FB5">
            <w:r>
              <w:t>.</w:t>
            </w:r>
          </w:p>
        </w:tc>
      </w:tr>
      <w:tr w:rsidR="002D5FB5" w14:paraId="13F9794F" w14:textId="77777777">
        <w:trPr>
          <w:tblCellSpacing w:w="15" w:type="dxa"/>
        </w:trPr>
        <w:tc>
          <w:tcPr>
            <w:tcW w:w="0" w:type="auto"/>
            <w:vAlign w:val="center"/>
            <w:hideMark/>
          </w:tcPr>
          <w:p w14:paraId="6A862BB0" w14:textId="77777777" w:rsidR="002D5FB5" w:rsidRDefault="002D5FB5" w:rsidP="002D5FB5">
            <w:r>
              <w:t>{{thousand_separator}}</w:t>
            </w:r>
          </w:p>
        </w:tc>
        <w:tc>
          <w:tcPr>
            <w:tcW w:w="0" w:type="auto"/>
            <w:vAlign w:val="center"/>
            <w:hideMark/>
          </w:tcPr>
          <w:p w14:paraId="3846ECDC" w14:textId="77777777" w:rsidR="002D5FB5" w:rsidRDefault="002D5FB5" w:rsidP="002D5FB5">
            <w:r>
              <w:t>'</w:t>
            </w:r>
          </w:p>
        </w:tc>
      </w:tr>
    </w:tbl>
    <w:p w14:paraId="64AF86D1" w14:textId="77777777" w:rsidR="002D5FB5" w:rsidRDefault="00EF2352" w:rsidP="002D5FB5">
      <w:r>
        <w:pict w14:anchorId="7166B587">
          <v:rect id="Rechteck 566" o:spid="_x0000_s2059" alt="" style="width:453.6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3CD3E5D4" w14:textId="77777777" w:rsidR="002D5FB5" w:rsidRDefault="002D5FB5" w:rsidP="002D5FB5">
      <w:r>
        <w:t>7. Organisationsstruktur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8"/>
        <w:gridCol w:w="888"/>
      </w:tblGrid>
      <w:tr w:rsidR="002D5FB5" w14:paraId="47FC0D13" w14:textId="77777777">
        <w:trPr>
          <w:tblHeader/>
          <w:tblCellSpacing w:w="15" w:type="dxa"/>
        </w:trPr>
        <w:tc>
          <w:tcPr>
            <w:tcW w:w="0" w:type="auto"/>
            <w:vAlign w:val="center"/>
            <w:hideMark/>
          </w:tcPr>
          <w:p w14:paraId="2824D10E" w14:textId="77777777" w:rsidR="002D5FB5" w:rsidRDefault="002D5FB5" w:rsidP="002D5FB5">
            <w:r>
              <w:t>Parameter</w:t>
            </w:r>
          </w:p>
        </w:tc>
        <w:tc>
          <w:tcPr>
            <w:tcW w:w="0" w:type="auto"/>
            <w:vAlign w:val="center"/>
            <w:hideMark/>
          </w:tcPr>
          <w:p w14:paraId="2774D42A" w14:textId="77777777" w:rsidR="002D5FB5" w:rsidRDefault="002D5FB5" w:rsidP="002D5FB5">
            <w:r>
              <w:t>Wert</w:t>
            </w:r>
          </w:p>
        </w:tc>
      </w:tr>
      <w:tr w:rsidR="002D5FB5" w14:paraId="78536540" w14:textId="77777777">
        <w:trPr>
          <w:tblCellSpacing w:w="15" w:type="dxa"/>
        </w:trPr>
        <w:tc>
          <w:tcPr>
            <w:tcW w:w="0" w:type="auto"/>
            <w:vAlign w:val="center"/>
            <w:hideMark/>
          </w:tcPr>
          <w:p w14:paraId="2B8E6620" w14:textId="77777777" w:rsidR="002D5FB5" w:rsidRDefault="002D5FB5" w:rsidP="002D5FB5">
            <w:r>
              <w:t>{{plant_id}}</w:t>
            </w:r>
          </w:p>
        </w:tc>
        <w:tc>
          <w:tcPr>
            <w:tcW w:w="0" w:type="auto"/>
            <w:vAlign w:val="center"/>
            <w:hideMark/>
          </w:tcPr>
          <w:p w14:paraId="10F09366" w14:textId="77777777" w:rsidR="002D5FB5" w:rsidRDefault="002D5FB5" w:rsidP="002D5FB5">
            <w:r>
              <w:t>WIN</w:t>
            </w:r>
          </w:p>
        </w:tc>
      </w:tr>
      <w:tr w:rsidR="002D5FB5" w14:paraId="0A8681CB" w14:textId="77777777">
        <w:trPr>
          <w:tblCellSpacing w:w="15" w:type="dxa"/>
        </w:trPr>
        <w:tc>
          <w:tcPr>
            <w:tcW w:w="0" w:type="auto"/>
            <w:vAlign w:val="center"/>
            <w:hideMark/>
          </w:tcPr>
          <w:p w14:paraId="3260471B" w14:textId="77777777" w:rsidR="002D5FB5" w:rsidRDefault="002D5FB5" w:rsidP="002D5FB5">
            <w:r>
              <w:t>{{storage_location_id}}</w:t>
            </w:r>
          </w:p>
        </w:tc>
        <w:tc>
          <w:tcPr>
            <w:tcW w:w="0" w:type="auto"/>
            <w:vAlign w:val="center"/>
            <w:hideMark/>
          </w:tcPr>
          <w:p w14:paraId="32949E37" w14:textId="77777777" w:rsidR="002D5FB5" w:rsidRDefault="002D5FB5" w:rsidP="002D5FB5">
            <w:r>
              <w:t>mehrere</w:t>
            </w:r>
          </w:p>
        </w:tc>
      </w:tr>
      <w:tr w:rsidR="002D5FB5" w14:paraId="57FC5B72" w14:textId="77777777">
        <w:trPr>
          <w:tblCellSpacing w:w="15" w:type="dxa"/>
        </w:trPr>
        <w:tc>
          <w:tcPr>
            <w:tcW w:w="0" w:type="auto"/>
            <w:vAlign w:val="center"/>
            <w:hideMark/>
          </w:tcPr>
          <w:p w14:paraId="652E0C1B" w14:textId="77777777" w:rsidR="002D5FB5" w:rsidRDefault="002D5FB5" w:rsidP="002D5FB5">
            <w:r>
              <w:t>{{anzahl_lagerorte}}</w:t>
            </w:r>
          </w:p>
        </w:tc>
        <w:tc>
          <w:tcPr>
            <w:tcW w:w="0" w:type="auto"/>
            <w:vAlign w:val="center"/>
            <w:hideMark/>
          </w:tcPr>
          <w:p w14:paraId="32934CF7" w14:textId="77777777" w:rsidR="002D5FB5" w:rsidRDefault="002D5FB5" w:rsidP="002D5FB5">
            <w:r>
              <w:t>2</w:t>
            </w:r>
          </w:p>
        </w:tc>
      </w:tr>
      <w:tr w:rsidR="002D5FB5" w14:paraId="2A95B9F1" w14:textId="77777777">
        <w:trPr>
          <w:tblCellSpacing w:w="15" w:type="dxa"/>
        </w:trPr>
        <w:tc>
          <w:tcPr>
            <w:tcW w:w="0" w:type="auto"/>
            <w:vAlign w:val="center"/>
            <w:hideMark/>
          </w:tcPr>
          <w:p w14:paraId="074D1BB4" w14:textId="77777777" w:rsidR="002D5FB5" w:rsidRDefault="002D5FB5" w:rsidP="002D5FB5">
            <w:r>
              <w:t>{{anzahl_materialien}}</w:t>
            </w:r>
          </w:p>
        </w:tc>
        <w:tc>
          <w:tcPr>
            <w:tcW w:w="0" w:type="auto"/>
            <w:vAlign w:val="center"/>
            <w:hideMark/>
          </w:tcPr>
          <w:p w14:paraId="342C8276" w14:textId="77777777" w:rsidR="002D5FB5" w:rsidRDefault="002D5FB5" w:rsidP="002D5FB5">
            <w:r>
              <w:t>6000</w:t>
            </w:r>
          </w:p>
        </w:tc>
      </w:tr>
    </w:tbl>
    <w:p w14:paraId="4D0B1A8E" w14:textId="77777777" w:rsidR="002D5FB5" w:rsidRDefault="00EF2352" w:rsidP="002D5FB5">
      <w:r>
        <w:pict w14:anchorId="4E2A3C37">
          <v:rect id="Rechteck 564" o:spid="_x0000_s2058" alt="" style="width:453.6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3E06A8C8" w14:textId="77777777" w:rsidR="002D5FB5" w:rsidRDefault="002D5FB5" w:rsidP="002D5FB5">
      <w:r>
        <w:t>8. Authentifizierungsparameter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86"/>
        <w:gridCol w:w="2289"/>
      </w:tblGrid>
      <w:tr w:rsidR="002D5FB5" w14:paraId="7A478E84" w14:textId="77777777">
        <w:trPr>
          <w:tblHeader/>
          <w:tblCellSpacing w:w="15" w:type="dxa"/>
        </w:trPr>
        <w:tc>
          <w:tcPr>
            <w:tcW w:w="0" w:type="auto"/>
            <w:vAlign w:val="center"/>
            <w:hideMark/>
          </w:tcPr>
          <w:p w14:paraId="2085C96A" w14:textId="77777777" w:rsidR="002D5FB5" w:rsidRDefault="002D5FB5" w:rsidP="002D5FB5">
            <w:r>
              <w:t>Parameter</w:t>
            </w:r>
          </w:p>
        </w:tc>
        <w:tc>
          <w:tcPr>
            <w:tcW w:w="0" w:type="auto"/>
            <w:vAlign w:val="center"/>
            <w:hideMark/>
          </w:tcPr>
          <w:p w14:paraId="478CA94B" w14:textId="77777777" w:rsidR="002D5FB5" w:rsidRDefault="002D5FB5" w:rsidP="002D5FB5">
            <w:r>
              <w:t>Wert</w:t>
            </w:r>
          </w:p>
        </w:tc>
      </w:tr>
      <w:tr w:rsidR="002D5FB5" w14:paraId="0BFAE9EA" w14:textId="77777777">
        <w:trPr>
          <w:tblCellSpacing w:w="15" w:type="dxa"/>
        </w:trPr>
        <w:tc>
          <w:tcPr>
            <w:tcW w:w="0" w:type="auto"/>
            <w:vAlign w:val="center"/>
            <w:hideMark/>
          </w:tcPr>
          <w:p w14:paraId="263349DA" w14:textId="77777777" w:rsidR="002D5FB5" w:rsidRDefault="002D5FB5" w:rsidP="002D5FB5">
            <w:r>
              <w:t>{{authentication_method}}</w:t>
            </w:r>
          </w:p>
        </w:tc>
        <w:tc>
          <w:tcPr>
            <w:tcW w:w="0" w:type="auto"/>
            <w:vAlign w:val="center"/>
            <w:hideMark/>
          </w:tcPr>
          <w:p w14:paraId="18A4F941" w14:textId="77777777" w:rsidR="002D5FB5" w:rsidRDefault="002D5FB5" w:rsidP="002D5FB5">
            <w:r>
              <w:t>OIDC</w:t>
            </w:r>
          </w:p>
        </w:tc>
      </w:tr>
      <w:tr w:rsidR="002D5FB5" w14:paraId="76FEAC63" w14:textId="77777777">
        <w:trPr>
          <w:tblCellSpacing w:w="15" w:type="dxa"/>
        </w:trPr>
        <w:tc>
          <w:tcPr>
            <w:tcW w:w="0" w:type="auto"/>
            <w:vAlign w:val="center"/>
            <w:hideMark/>
          </w:tcPr>
          <w:p w14:paraId="33EC6B6F" w14:textId="77777777" w:rsidR="002D5FB5" w:rsidRDefault="002D5FB5" w:rsidP="002D5FB5">
            <w:r>
              <w:t>{{identity_provider}}</w:t>
            </w:r>
          </w:p>
        </w:tc>
        <w:tc>
          <w:tcPr>
            <w:tcW w:w="0" w:type="auto"/>
            <w:vAlign w:val="center"/>
            <w:hideMark/>
          </w:tcPr>
          <w:p w14:paraId="0FE2485C" w14:textId="77777777" w:rsidR="002D5FB5" w:rsidRDefault="002D5FB5" w:rsidP="002D5FB5">
            <w:r>
              <w:t>Azure Active Directory</w:t>
            </w:r>
          </w:p>
        </w:tc>
      </w:tr>
      <w:tr w:rsidR="002D5FB5" w14:paraId="155B785F" w14:textId="77777777">
        <w:trPr>
          <w:tblCellSpacing w:w="15" w:type="dxa"/>
        </w:trPr>
        <w:tc>
          <w:tcPr>
            <w:tcW w:w="0" w:type="auto"/>
            <w:vAlign w:val="center"/>
            <w:hideMark/>
          </w:tcPr>
          <w:p w14:paraId="2328504C" w14:textId="77777777" w:rsidR="002D5FB5" w:rsidRDefault="002D5FB5" w:rsidP="002D5FB5">
            <w:r>
              <w:t>{{sso_enabled}}</w:t>
            </w:r>
          </w:p>
        </w:tc>
        <w:tc>
          <w:tcPr>
            <w:tcW w:w="0" w:type="auto"/>
            <w:vAlign w:val="center"/>
            <w:hideMark/>
          </w:tcPr>
          <w:p w14:paraId="5C9D3086" w14:textId="77777777" w:rsidR="002D5FB5" w:rsidRDefault="002D5FB5" w:rsidP="002D5FB5">
            <w:r>
              <w:t>true</w:t>
            </w:r>
          </w:p>
        </w:tc>
      </w:tr>
      <w:tr w:rsidR="002D5FB5" w14:paraId="38451227" w14:textId="77777777">
        <w:trPr>
          <w:tblCellSpacing w:w="15" w:type="dxa"/>
        </w:trPr>
        <w:tc>
          <w:tcPr>
            <w:tcW w:w="0" w:type="auto"/>
            <w:vAlign w:val="center"/>
            <w:hideMark/>
          </w:tcPr>
          <w:p w14:paraId="7125995E" w14:textId="77777777" w:rsidR="002D5FB5" w:rsidRDefault="002D5FB5" w:rsidP="002D5FB5">
            <w:r>
              <w:t>{{mfa_enabled}}</w:t>
            </w:r>
          </w:p>
        </w:tc>
        <w:tc>
          <w:tcPr>
            <w:tcW w:w="0" w:type="auto"/>
            <w:vAlign w:val="center"/>
            <w:hideMark/>
          </w:tcPr>
          <w:p w14:paraId="4A79A894" w14:textId="77777777" w:rsidR="002D5FB5" w:rsidRDefault="002D5FB5" w:rsidP="002D5FB5">
            <w:r>
              <w:t>abhängig von AD</w:t>
            </w:r>
          </w:p>
        </w:tc>
      </w:tr>
    </w:tbl>
    <w:p w14:paraId="4CD63A95" w14:textId="77777777" w:rsidR="002D5FB5" w:rsidRDefault="00EF2352" w:rsidP="002D5FB5">
      <w:r>
        <w:pict w14:anchorId="0D5466B3">
          <v:rect id="Rechteck 562" o:spid="_x0000_s2057"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51924CDB" w14:textId="77777777" w:rsidR="002D5FB5" w:rsidRDefault="002D5FB5" w:rsidP="002D5FB5">
      <w:r>
        <w:lastRenderedPageBreak/>
        <w:t>9. Benutzerrollen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3"/>
        <w:gridCol w:w="1404"/>
      </w:tblGrid>
      <w:tr w:rsidR="002D5FB5" w14:paraId="40B01E65" w14:textId="77777777">
        <w:trPr>
          <w:tblHeader/>
          <w:tblCellSpacing w:w="15" w:type="dxa"/>
        </w:trPr>
        <w:tc>
          <w:tcPr>
            <w:tcW w:w="0" w:type="auto"/>
            <w:vAlign w:val="center"/>
            <w:hideMark/>
          </w:tcPr>
          <w:p w14:paraId="749B4885" w14:textId="77777777" w:rsidR="002D5FB5" w:rsidRDefault="002D5FB5" w:rsidP="002D5FB5">
            <w:r>
              <w:t>Parameter</w:t>
            </w:r>
          </w:p>
        </w:tc>
        <w:tc>
          <w:tcPr>
            <w:tcW w:w="0" w:type="auto"/>
            <w:vAlign w:val="center"/>
            <w:hideMark/>
          </w:tcPr>
          <w:p w14:paraId="043A03CA" w14:textId="77777777" w:rsidR="002D5FB5" w:rsidRDefault="002D5FB5" w:rsidP="002D5FB5">
            <w:r>
              <w:t>Wert</w:t>
            </w:r>
          </w:p>
        </w:tc>
      </w:tr>
      <w:tr w:rsidR="002D5FB5" w14:paraId="082A323D" w14:textId="77777777">
        <w:trPr>
          <w:tblCellSpacing w:w="15" w:type="dxa"/>
        </w:trPr>
        <w:tc>
          <w:tcPr>
            <w:tcW w:w="0" w:type="auto"/>
            <w:vAlign w:val="center"/>
            <w:hideMark/>
          </w:tcPr>
          <w:p w14:paraId="3F8AE381" w14:textId="77777777" w:rsidR="002D5FB5" w:rsidRDefault="002D5FB5" w:rsidP="002D5FB5">
            <w:r>
              <w:t>{{role_admin}}</w:t>
            </w:r>
          </w:p>
        </w:tc>
        <w:tc>
          <w:tcPr>
            <w:tcW w:w="0" w:type="auto"/>
            <w:vAlign w:val="center"/>
            <w:hideMark/>
          </w:tcPr>
          <w:p w14:paraId="4E46AB65" w14:textId="77777777" w:rsidR="002D5FB5" w:rsidRDefault="002D5FB5" w:rsidP="002D5FB5">
            <w:r>
              <w:t>Administrator</w:t>
            </w:r>
          </w:p>
        </w:tc>
      </w:tr>
      <w:tr w:rsidR="002D5FB5" w14:paraId="5CECF2B1" w14:textId="77777777">
        <w:trPr>
          <w:tblCellSpacing w:w="15" w:type="dxa"/>
        </w:trPr>
        <w:tc>
          <w:tcPr>
            <w:tcW w:w="0" w:type="auto"/>
            <w:vAlign w:val="center"/>
            <w:hideMark/>
          </w:tcPr>
          <w:p w14:paraId="55D5FAE4" w14:textId="77777777" w:rsidR="002D5FB5" w:rsidRDefault="002D5FB5" w:rsidP="002D5FB5">
            <w:r>
              <w:t>{{role_logistics}}</w:t>
            </w:r>
          </w:p>
        </w:tc>
        <w:tc>
          <w:tcPr>
            <w:tcW w:w="0" w:type="auto"/>
            <w:vAlign w:val="center"/>
            <w:hideMark/>
          </w:tcPr>
          <w:p w14:paraId="0D06E788" w14:textId="77777777" w:rsidR="002D5FB5" w:rsidRDefault="002D5FB5" w:rsidP="002D5FB5">
            <w:r>
              <w:t>Logistik</w:t>
            </w:r>
          </w:p>
        </w:tc>
      </w:tr>
      <w:tr w:rsidR="002D5FB5" w14:paraId="0985A755" w14:textId="77777777">
        <w:trPr>
          <w:tblCellSpacing w:w="15" w:type="dxa"/>
        </w:trPr>
        <w:tc>
          <w:tcPr>
            <w:tcW w:w="0" w:type="auto"/>
            <w:vAlign w:val="center"/>
            <w:hideMark/>
          </w:tcPr>
          <w:p w14:paraId="0927698A" w14:textId="77777777" w:rsidR="002D5FB5" w:rsidRDefault="002D5FB5" w:rsidP="002D5FB5">
            <w:r>
              <w:t>{{role_technician}}</w:t>
            </w:r>
          </w:p>
        </w:tc>
        <w:tc>
          <w:tcPr>
            <w:tcW w:w="0" w:type="auto"/>
            <w:vAlign w:val="center"/>
            <w:hideMark/>
          </w:tcPr>
          <w:p w14:paraId="48088290" w14:textId="77777777" w:rsidR="002D5FB5" w:rsidRDefault="002D5FB5" w:rsidP="002D5FB5">
            <w:r>
              <w:t>Monteur</w:t>
            </w:r>
          </w:p>
        </w:tc>
      </w:tr>
    </w:tbl>
    <w:p w14:paraId="67711343" w14:textId="77777777" w:rsidR="002D5FB5" w:rsidRDefault="00EF2352" w:rsidP="002D5FB5">
      <w:r>
        <w:pict w14:anchorId="1196F5FE">
          <v:rect id="Rechteck 560" o:spid="_x0000_s2056"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77FCD1B2" w14:textId="77777777" w:rsidR="002D5FB5" w:rsidRDefault="002D5FB5" w:rsidP="002D5FB5">
      <w:r>
        <w:t>10. Prozessparameter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03"/>
        <w:gridCol w:w="2770"/>
      </w:tblGrid>
      <w:tr w:rsidR="002D5FB5" w14:paraId="6AB54502" w14:textId="77777777">
        <w:trPr>
          <w:tblHeader/>
          <w:tblCellSpacing w:w="15" w:type="dxa"/>
        </w:trPr>
        <w:tc>
          <w:tcPr>
            <w:tcW w:w="0" w:type="auto"/>
            <w:vAlign w:val="center"/>
            <w:hideMark/>
          </w:tcPr>
          <w:p w14:paraId="39058A22" w14:textId="77777777" w:rsidR="002D5FB5" w:rsidRDefault="002D5FB5" w:rsidP="002D5FB5">
            <w:r>
              <w:t>Parameter</w:t>
            </w:r>
          </w:p>
        </w:tc>
        <w:tc>
          <w:tcPr>
            <w:tcW w:w="0" w:type="auto"/>
            <w:vAlign w:val="center"/>
            <w:hideMark/>
          </w:tcPr>
          <w:p w14:paraId="2491068E" w14:textId="77777777" w:rsidR="002D5FB5" w:rsidRDefault="002D5FB5" w:rsidP="002D5FB5">
            <w:r>
              <w:t>Wert</w:t>
            </w:r>
          </w:p>
        </w:tc>
      </w:tr>
      <w:tr w:rsidR="002D5FB5" w14:paraId="5A2C648B" w14:textId="77777777">
        <w:trPr>
          <w:tblCellSpacing w:w="15" w:type="dxa"/>
        </w:trPr>
        <w:tc>
          <w:tcPr>
            <w:tcW w:w="0" w:type="auto"/>
            <w:vAlign w:val="center"/>
            <w:hideMark/>
          </w:tcPr>
          <w:p w14:paraId="47254C3F" w14:textId="77777777" w:rsidR="002D5FB5" w:rsidRDefault="002D5FB5" w:rsidP="002D5FB5">
            <w:r>
              <w:t>{{prozess_1}}</w:t>
            </w:r>
          </w:p>
        </w:tc>
        <w:tc>
          <w:tcPr>
            <w:tcW w:w="0" w:type="auto"/>
            <w:vAlign w:val="center"/>
            <w:hideMark/>
          </w:tcPr>
          <w:p w14:paraId="7CEAE3A6" w14:textId="77777777" w:rsidR="002D5FB5" w:rsidRDefault="002D5FB5" w:rsidP="002D5FB5">
            <w:r>
              <w:t>Warenausgang Netzplan</w:t>
            </w:r>
          </w:p>
        </w:tc>
      </w:tr>
      <w:tr w:rsidR="002D5FB5" w14:paraId="21B36E50" w14:textId="77777777">
        <w:trPr>
          <w:tblCellSpacing w:w="15" w:type="dxa"/>
        </w:trPr>
        <w:tc>
          <w:tcPr>
            <w:tcW w:w="0" w:type="auto"/>
            <w:vAlign w:val="center"/>
            <w:hideMark/>
          </w:tcPr>
          <w:p w14:paraId="741A1178" w14:textId="77777777" w:rsidR="002D5FB5" w:rsidRDefault="002D5FB5" w:rsidP="002D5FB5">
            <w:r>
              <w:t>{{prozess_2}}</w:t>
            </w:r>
          </w:p>
        </w:tc>
        <w:tc>
          <w:tcPr>
            <w:tcW w:w="0" w:type="auto"/>
            <w:vAlign w:val="center"/>
            <w:hideMark/>
          </w:tcPr>
          <w:p w14:paraId="271D14CB" w14:textId="77777777" w:rsidR="002D5FB5" w:rsidRDefault="002D5FB5" w:rsidP="002D5FB5">
            <w:r>
              <w:t>Warenausgang Auftrag</w:t>
            </w:r>
          </w:p>
        </w:tc>
      </w:tr>
      <w:tr w:rsidR="002D5FB5" w14:paraId="004C11CD" w14:textId="77777777">
        <w:trPr>
          <w:tblCellSpacing w:w="15" w:type="dxa"/>
        </w:trPr>
        <w:tc>
          <w:tcPr>
            <w:tcW w:w="0" w:type="auto"/>
            <w:vAlign w:val="center"/>
            <w:hideMark/>
          </w:tcPr>
          <w:p w14:paraId="7B9BC03C" w14:textId="77777777" w:rsidR="002D5FB5" w:rsidRDefault="002D5FB5" w:rsidP="002D5FB5">
            <w:r>
              <w:t>{{prozess_3}}</w:t>
            </w:r>
          </w:p>
        </w:tc>
        <w:tc>
          <w:tcPr>
            <w:tcW w:w="0" w:type="auto"/>
            <w:vAlign w:val="center"/>
            <w:hideMark/>
          </w:tcPr>
          <w:p w14:paraId="212AC173" w14:textId="77777777" w:rsidR="002D5FB5" w:rsidRDefault="002D5FB5" w:rsidP="002D5FB5">
            <w:r>
              <w:t>Warenausgang Kostenstelle</w:t>
            </w:r>
          </w:p>
        </w:tc>
      </w:tr>
      <w:tr w:rsidR="002D5FB5" w14:paraId="5ADE7E3F" w14:textId="77777777">
        <w:trPr>
          <w:tblCellSpacing w:w="15" w:type="dxa"/>
        </w:trPr>
        <w:tc>
          <w:tcPr>
            <w:tcW w:w="0" w:type="auto"/>
            <w:vAlign w:val="center"/>
            <w:hideMark/>
          </w:tcPr>
          <w:p w14:paraId="0153A1B8" w14:textId="77777777" w:rsidR="002D5FB5" w:rsidRDefault="002D5FB5" w:rsidP="002D5FB5">
            <w:r>
              <w:t>{{prozess_4}}</w:t>
            </w:r>
          </w:p>
        </w:tc>
        <w:tc>
          <w:tcPr>
            <w:tcW w:w="0" w:type="auto"/>
            <w:vAlign w:val="center"/>
            <w:hideMark/>
          </w:tcPr>
          <w:p w14:paraId="006FC4D3" w14:textId="77777777" w:rsidR="002D5FB5" w:rsidRDefault="002D5FB5" w:rsidP="002D5FB5">
            <w:r>
              <w:t>Inventur</w:t>
            </w:r>
          </w:p>
        </w:tc>
      </w:tr>
    </w:tbl>
    <w:p w14:paraId="249E20C4" w14:textId="77777777" w:rsidR="002D5FB5" w:rsidRDefault="00EF2352" w:rsidP="002D5FB5">
      <w:r>
        <w:pict w14:anchorId="6359045C">
          <v:rect id="Rechteck 558" o:spid="_x0000_s2055"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615BBC91" w14:textId="77777777" w:rsidR="002D5FB5" w:rsidRDefault="002D5FB5" w:rsidP="002D5FB5">
      <w:r>
        <w:t>11. Materialparameter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88"/>
        <w:gridCol w:w="1556"/>
      </w:tblGrid>
      <w:tr w:rsidR="002D5FB5" w14:paraId="015303C5" w14:textId="77777777">
        <w:trPr>
          <w:tblHeader/>
          <w:tblCellSpacing w:w="15" w:type="dxa"/>
        </w:trPr>
        <w:tc>
          <w:tcPr>
            <w:tcW w:w="0" w:type="auto"/>
            <w:vAlign w:val="center"/>
            <w:hideMark/>
          </w:tcPr>
          <w:p w14:paraId="175DFDD1" w14:textId="77777777" w:rsidR="002D5FB5" w:rsidRDefault="002D5FB5" w:rsidP="002D5FB5">
            <w:r>
              <w:t>Parameter</w:t>
            </w:r>
          </w:p>
        </w:tc>
        <w:tc>
          <w:tcPr>
            <w:tcW w:w="0" w:type="auto"/>
            <w:vAlign w:val="center"/>
            <w:hideMark/>
          </w:tcPr>
          <w:p w14:paraId="0BDEE710" w14:textId="77777777" w:rsidR="002D5FB5" w:rsidRDefault="002D5FB5" w:rsidP="002D5FB5">
            <w:r>
              <w:t>Wert</w:t>
            </w:r>
          </w:p>
        </w:tc>
      </w:tr>
      <w:tr w:rsidR="002D5FB5" w14:paraId="220DFB18" w14:textId="77777777">
        <w:trPr>
          <w:tblCellSpacing w:w="15" w:type="dxa"/>
        </w:trPr>
        <w:tc>
          <w:tcPr>
            <w:tcW w:w="0" w:type="auto"/>
            <w:vAlign w:val="center"/>
            <w:hideMark/>
          </w:tcPr>
          <w:p w14:paraId="68C43D75" w14:textId="77777777" w:rsidR="002D5FB5" w:rsidRDefault="002D5FB5" w:rsidP="002D5FB5">
            <w:r>
              <w:t>{{materialtypen_erlaubt}}</w:t>
            </w:r>
          </w:p>
        </w:tc>
        <w:tc>
          <w:tcPr>
            <w:tcW w:w="0" w:type="auto"/>
            <w:vAlign w:val="center"/>
            <w:hideMark/>
          </w:tcPr>
          <w:p w14:paraId="4B76A7BE" w14:textId="77777777" w:rsidR="002D5FB5" w:rsidRDefault="002D5FB5" w:rsidP="002D5FB5">
            <w:r>
              <w:t>alle Materialien</w:t>
            </w:r>
          </w:p>
        </w:tc>
      </w:tr>
      <w:tr w:rsidR="002D5FB5" w14:paraId="0DE7416B" w14:textId="77777777">
        <w:trPr>
          <w:tblCellSpacing w:w="15" w:type="dxa"/>
        </w:trPr>
        <w:tc>
          <w:tcPr>
            <w:tcW w:w="0" w:type="auto"/>
            <w:vAlign w:val="center"/>
            <w:hideMark/>
          </w:tcPr>
          <w:p w14:paraId="0D667DBF" w14:textId="77777777" w:rsidR="002D5FB5" w:rsidRDefault="002D5FB5" w:rsidP="002D5FB5">
            <w:r>
              <w:t>{{materialstatus_ausgeschlossen}}</w:t>
            </w:r>
          </w:p>
        </w:tc>
        <w:tc>
          <w:tcPr>
            <w:tcW w:w="0" w:type="auto"/>
            <w:vAlign w:val="center"/>
            <w:hideMark/>
          </w:tcPr>
          <w:p w14:paraId="2FF2BA71" w14:textId="77777777" w:rsidR="002D5FB5" w:rsidRDefault="002D5FB5" w:rsidP="002D5FB5">
            <w:r>
              <w:t>keine definiert</w:t>
            </w:r>
          </w:p>
        </w:tc>
      </w:tr>
    </w:tbl>
    <w:p w14:paraId="7BC55A78" w14:textId="77777777" w:rsidR="002D5FB5" w:rsidRDefault="00EF2352" w:rsidP="002D5FB5">
      <w:r>
        <w:pict w14:anchorId="124B1B02">
          <v:rect id="Rechteck 556" o:spid="_x0000_s2054" alt="" style="width:453.6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5D2C9B10" w14:textId="77777777" w:rsidR="002D5FB5" w:rsidRDefault="002D5FB5" w:rsidP="002D5FB5">
      <w:r>
        <w:t>12. Auftragsstatus-Regeln</w:t>
      </w:r>
    </w:p>
    <w:p w14:paraId="13459D31" w14:textId="77777777" w:rsidR="002D5FB5" w:rsidRDefault="002D5FB5" w:rsidP="002D5FB5">
      <w:r>
        <w:t>Fertigungsauftrag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67"/>
        <w:gridCol w:w="2006"/>
      </w:tblGrid>
      <w:tr w:rsidR="002D5FB5" w14:paraId="75754445" w14:textId="77777777">
        <w:trPr>
          <w:tblHeader/>
          <w:tblCellSpacing w:w="15" w:type="dxa"/>
        </w:trPr>
        <w:tc>
          <w:tcPr>
            <w:tcW w:w="0" w:type="auto"/>
            <w:vAlign w:val="center"/>
            <w:hideMark/>
          </w:tcPr>
          <w:p w14:paraId="70AC153F" w14:textId="77777777" w:rsidR="002D5FB5" w:rsidRDefault="002D5FB5" w:rsidP="002D5FB5">
            <w:r>
              <w:t>Parameter</w:t>
            </w:r>
          </w:p>
        </w:tc>
        <w:tc>
          <w:tcPr>
            <w:tcW w:w="0" w:type="auto"/>
            <w:vAlign w:val="center"/>
            <w:hideMark/>
          </w:tcPr>
          <w:p w14:paraId="14B817C9" w14:textId="77777777" w:rsidR="002D5FB5" w:rsidRDefault="002D5FB5" w:rsidP="002D5FB5">
            <w:r>
              <w:t>Wert</w:t>
            </w:r>
          </w:p>
        </w:tc>
      </w:tr>
      <w:tr w:rsidR="002D5FB5" w14:paraId="0B4E94BA" w14:textId="77777777">
        <w:trPr>
          <w:tblCellSpacing w:w="15" w:type="dxa"/>
        </w:trPr>
        <w:tc>
          <w:tcPr>
            <w:tcW w:w="0" w:type="auto"/>
            <w:vAlign w:val="center"/>
            <w:hideMark/>
          </w:tcPr>
          <w:p w14:paraId="2EC90B7F" w14:textId="77777777" w:rsidR="002D5FB5" w:rsidRDefault="002D5FB5" w:rsidP="002D5FB5">
            <w:r>
              <w:t>{{prod_order_status_required}}</w:t>
            </w:r>
          </w:p>
        </w:tc>
        <w:tc>
          <w:tcPr>
            <w:tcW w:w="0" w:type="auto"/>
            <w:vAlign w:val="center"/>
            <w:hideMark/>
          </w:tcPr>
          <w:p w14:paraId="71CAC759" w14:textId="77777777" w:rsidR="002D5FB5" w:rsidRDefault="002D5FB5" w:rsidP="002D5FB5">
            <w:r>
              <w:t>FREI</w:t>
            </w:r>
          </w:p>
        </w:tc>
      </w:tr>
      <w:tr w:rsidR="002D5FB5" w14:paraId="58DAD89A" w14:textId="77777777">
        <w:trPr>
          <w:tblCellSpacing w:w="15" w:type="dxa"/>
        </w:trPr>
        <w:tc>
          <w:tcPr>
            <w:tcW w:w="0" w:type="auto"/>
            <w:vAlign w:val="center"/>
            <w:hideMark/>
          </w:tcPr>
          <w:p w14:paraId="60AC4C8E" w14:textId="77777777" w:rsidR="002D5FB5" w:rsidRDefault="002D5FB5" w:rsidP="002D5FB5">
            <w:r>
              <w:t>{{prod_order_status_excluded}}</w:t>
            </w:r>
          </w:p>
        </w:tc>
        <w:tc>
          <w:tcPr>
            <w:tcW w:w="0" w:type="auto"/>
            <w:vAlign w:val="center"/>
            <w:hideMark/>
          </w:tcPr>
          <w:p w14:paraId="4D01CB23" w14:textId="77777777" w:rsidR="002D5FB5" w:rsidRDefault="002D5FB5" w:rsidP="002D5FB5">
            <w:r>
              <w:t>EROF, TABG, ABGS</w:t>
            </w:r>
          </w:p>
        </w:tc>
      </w:tr>
    </w:tbl>
    <w:p w14:paraId="5EB47272" w14:textId="77777777" w:rsidR="002D5FB5" w:rsidRDefault="00EF2352" w:rsidP="002D5FB5">
      <w:r>
        <w:pict w14:anchorId="4756451A">
          <v:rect id="Rechteck 554" o:spid="_x0000_s2053"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4B976BD6" w14:textId="77777777" w:rsidR="002D5FB5" w:rsidRDefault="002D5FB5" w:rsidP="002D5FB5">
      <w:r>
        <w:t>PM-Auftrag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20"/>
        <w:gridCol w:w="2006"/>
      </w:tblGrid>
      <w:tr w:rsidR="002D5FB5" w14:paraId="5C5D7428" w14:textId="77777777">
        <w:trPr>
          <w:tblHeader/>
          <w:tblCellSpacing w:w="15" w:type="dxa"/>
        </w:trPr>
        <w:tc>
          <w:tcPr>
            <w:tcW w:w="0" w:type="auto"/>
            <w:vAlign w:val="center"/>
            <w:hideMark/>
          </w:tcPr>
          <w:p w14:paraId="0B10C437" w14:textId="77777777" w:rsidR="002D5FB5" w:rsidRDefault="002D5FB5" w:rsidP="002D5FB5">
            <w:r>
              <w:t>Parameter</w:t>
            </w:r>
          </w:p>
        </w:tc>
        <w:tc>
          <w:tcPr>
            <w:tcW w:w="0" w:type="auto"/>
            <w:vAlign w:val="center"/>
            <w:hideMark/>
          </w:tcPr>
          <w:p w14:paraId="1D4432CC" w14:textId="77777777" w:rsidR="002D5FB5" w:rsidRDefault="002D5FB5" w:rsidP="002D5FB5">
            <w:r>
              <w:t>Wert</w:t>
            </w:r>
          </w:p>
        </w:tc>
      </w:tr>
      <w:tr w:rsidR="002D5FB5" w14:paraId="6CFEB5E5" w14:textId="77777777">
        <w:trPr>
          <w:tblCellSpacing w:w="15" w:type="dxa"/>
        </w:trPr>
        <w:tc>
          <w:tcPr>
            <w:tcW w:w="0" w:type="auto"/>
            <w:vAlign w:val="center"/>
            <w:hideMark/>
          </w:tcPr>
          <w:p w14:paraId="083DF747" w14:textId="77777777" w:rsidR="002D5FB5" w:rsidRDefault="002D5FB5" w:rsidP="002D5FB5">
            <w:r>
              <w:t>{{pm_order_status_required}}</w:t>
            </w:r>
          </w:p>
        </w:tc>
        <w:tc>
          <w:tcPr>
            <w:tcW w:w="0" w:type="auto"/>
            <w:vAlign w:val="center"/>
            <w:hideMark/>
          </w:tcPr>
          <w:p w14:paraId="4C4422FA" w14:textId="77777777" w:rsidR="002D5FB5" w:rsidRDefault="002D5FB5" w:rsidP="002D5FB5">
            <w:r>
              <w:t>FREI</w:t>
            </w:r>
          </w:p>
        </w:tc>
      </w:tr>
      <w:tr w:rsidR="002D5FB5" w14:paraId="707C9751" w14:textId="77777777">
        <w:trPr>
          <w:tblCellSpacing w:w="15" w:type="dxa"/>
        </w:trPr>
        <w:tc>
          <w:tcPr>
            <w:tcW w:w="0" w:type="auto"/>
            <w:vAlign w:val="center"/>
            <w:hideMark/>
          </w:tcPr>
          <w:p w14:paraId="029513AC" w14:textId="77777777" w:rsidR="002D5FB5" w:rsidRDefault="002D5FB5" w:rsidP="002D5FB5">
            <w:r>
              <w:t>{{pm_order_status_excluded}}</w:t>
            </w:r>
          </w:p>
        </w:tc>
        <w:tc>
          <w:tcPr>
            <w:tcW w:w="0" w:type="auto"/>
            <w:vAlign w:val="center"/>
            <w:hideMark/>
          </w:tcPr>
          <w:p w14:paraId="2C205C2B" w14:textId="77777777" w:rsidR="002D5FB5" w:rsidRDefault="002D5FB5" w:rsidP="002D5FB5">
            <w:r>
              <w:t>EROF, TABG, ABGS</w:t>
            </w:r>
          </w:p>
        </w:tc>
      </w:tr>
    </w:tbl>
    <w:p w14:paraId="76C5EA05" w14:textId="77777777" w:rsidR="002D5FB5" w:rsidRDefault="00EF2352" w:rsidP="002D5FB5">
      <w:r>
        <w:pict w14:anchorId="7362CFD6">
          <v:rect id="Rechteck 552" o:spid="_x0000_s2052"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21AFBBBA" w14:textId="77777777" w:rsidR="002D5FB5" w:rsidRDefault="002D5FB5" w:rsidP="002D5FB5">
      <w:r>
        <w:t>13. Architekturparameter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2"/>
        <w:gridCol w:w="2625"/>
      </w:tblGrid>
      <w:tr w:rsidR="002D5FB5" w14:paraId="4D8B068E" w14:textId="77777777">
        <w:trPr>
          <w:tblHeader/>
          <w:tblCellSpacing w:w="15" w:type="dxa"/>
        </w:trPr>
        <w:tc>
          <w:tcPr>
            <w:tcW w:w="0" w:type="auto"/>
            <w:vAlign w:val="center"/>
            <w:hideMark/>
          </w:tcPr>
          <w:p w14:paraId="6DC1966D" w14:textId="77777777" w:rsidR="002D5FB5" w:rsidRDefault="002D5FB5" w:rsidP="002D5FB5">
            <w:r>
              <w:lastRenderedPageBreak/>
              <w:t>Parameter</w:t>
            </w:r>
          </w:p>
        </w:tc>
        <w:tc>
          <w:tcPr>
            <w:tcW w:w="0" w:type="auto"/>
            <w:vAlign w:val="center"/>
            <w:hideMark/>
          </w:tcPr>
          <w:p w14:paraId="36B4B4DB" w14:textId="77777777" w:rsidR="002D5FB5" w:rsidRDefault="002D5FB5" w:rsidP="002D5FB5">
            <w:r>
              <w:t>Wert</w:t>
            </w:r>
          </w:p>
        </w:tc>
      </w:tr>
      <w:tr w:rsidR="002D5FB5" w14:paraId="71D140AA" w14:textId="77777777">
        <w:trPr>
          <w:tblCellSpacing w:w="15" w:type="dxa"/>
        </w:trPr>
        <w:tc>
          <w:tcPr>
            <w:tcW w:w="0" w:type="auto"/>
            <w:vAlign w:val="center"/>
            <w:hideMark/>
          </w:tcPr>
          <w:p w14:paraId="69875CFC" w14:textId="77777777" w:rsidR="002D5FB5" w:rsidRDefault="002D5FB5" w:rsidP="002D5FB5">
            <w:r>
              <w:t>{{mobile_app}}</w:t>
            </w:r>
          </w:p>
        </w:tc>
        <w:tc>
          <w:tcPr>
            <w:tcW w:w="0" w:type="auto"/>
            <w:vAlign w:val="center"/>
            <w:hideMark/>
          </w:tcPr>
          <w:p w14:paraId="090722DD" w14:textId="77777777" w:rsidR="002D5FB5" w:rsidRDefault="002D5FB5" w:rsidP="002D5FB5">
            <w:r>
              <w:t>osapiens HUB Mobile App</w:t>
            </w:r>
          </w:p>
        </w:tc>
      </w:tr>
      <w:tr w:rsidR="002D5FB5" w14:paraId="475AB6DA" w14:textId="77777777">
        <w:trPr>
          <w:tblCellSpacing w:w="15" w:type="dxa"/>
        </w:trPr>
        <w:tc>
          <w:tcPr>
            <w:tcW w:w="0" w:type="auto"/>
            <w:vAlign w:val="center"/>
            <w:hideMark/>
          </w:tcPr>
          <w:p w14:paraId="03AAA56F" w14:textId="77777777" w:rsidR="002D5FB5" w:rsidRDefault="002D5FB5" w:rsidP="002D5FB5">
            <w:r>
              <w:t>{{portal_system}}</w:t>
            </w:r>
          </w:p>
        </w:tc>
        <w:tc>
          <w:tcPr>
            <w:tcW w:w="0" w:type="auto"/>
            <w:vAlign w:val="center"/>
            <w:hideMark/>
          </w:tcPr>
          <w:p w14:paraId="4499478D" w14:textId="77777777" w:rsidR="002D5FB5" w:rsidRDefault="002D5FB5" w:rsidP="002D5FB5">
            <w:r>
              <w:t>osapiens HUB Portal</w:t>
            </w:r>
          </w:p>
        </w:tc>
      </w:tr>
      <w:tr w:rsidR="002D5FB5" w14:paraId="075C00C1" w14:textId="77777777">
        <w:trPr>
          <w:tblCellSpacing w:w="15" w:type="dxa"/>
        </w:trPr>
        <w:tc>
          <w:tcPr>
            <w:tcW w:w="0" w:type="auto"/>
            <w:vAlign w:val="center"/>
            <w:hideMark/>
          </w:tcPr>
          <w:p w14:paraId="7E259FBC" w14:textId="77777777" w:rsidR="002D5FB5" w:rsidRDefault="002D5FB5" w:rsidP="002D5FB5">
            <w:r>
              <w:t>{{offline_support}}</w:t>
            </w:r>
          </w:p>
        </w:tc>
        <w:tc>
          <w:tcPr>
            <w:tcW w:w="0" w:type="auto"/>
            <w:vAlign w:val="center"/>
            <w:hideMark/>
          </w:tcPr>
          <w:p w14:paraId="046DE7A3" w14:textId="77777777" w:rsidR="002D5FB5" w:rsidRDefault="002D5FB5" w:rsidP="002D5FB5">
            <w:r>
              <w:t>true</w:t>
            </w:r>
          </w:p>
        </w:tc>
      </w:tr>
      <w:tr w:rsidR="002D5FB5" w14:paraId="71790087" w14:textId="77777777">
        <w:trPr>
          <w:tblCellSpacing w:w="15" w:type="dxa"/>
        </w:trPr>
        <w:tc>
          <w:tcPr>
            <w:tcW w:w="0" w:type="auto"/>
            <w:vAlign w:val="center"/>
            <w:hideMark/>
          </w:tcPr>
          <w:p w14:paraId="6F95A9DA" w14:textId="77777777" w:rsidR="002D5FB5" w:rsidRDefault="002D5FB5" w:rsidP="002D5FB5">
            <w:r>
              <w:t>{{data_sync}}</w:t>
            </w:r>
          </w:p>
        </w:tc>
        <w:tc>
          <w:tcPr>
            <w:tcW w:w="0" w:type="auto"/>
            <w:vAlign w:val="center"/>
            <w:hideMark/>
          </w:tcPr>
          <w:p w14:paraId="5BA203CF" w14:textId="77777777" w:rsidR="002D5FB5" w:rsidRDefault="002D5FB5" w:rsidP="002D5FB5">
            <w:r>
              <w:t>Cloud Synchronisation</w:t>
            </w:r>
          </w:p>
        </w:tc>
      </w:tr>
    </w:tbl>
    <w:p w14:paraId="4A161D33" w14:textId="77777777" w:rsidR="002D5FB5" w:rsidRDefault="00EF2352" w:rsidP="002D5FB5">
      <w:r>
        <w:pict w14:anchorId="26A03DD0">
          <v:rect id="Rechteck 550" o:spid="_x0000_s2051"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4D6B056B" w14:textId="77777777" w:rsidR="002D5FB5" w:rsidRDefault="002D5FB5" w:rsidP="002D5FB5">
      <w:r>
        <w:t>14. Architekturdiagramm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51"/>
        <w:gridCol w:w="3716"/>
      </w:tblGrid>
      <w:tr w:rsidR="002D5FB5" w14:paraId="1BBFAB2B" w14:textId="77777777">
        <w:trPr>
          <w:tblHeader/>
          <w:tblCellSpacing w:w="15" w:type="dxa"/>
        </w:trPr>
        <w:tc>
          <w:tcPr>
            <w:tcW w:w="0" w:type="auto"/>
            <w:vAlign w:val="center"/>
            <w:hideMark/>
          </w:tcPr>
          <w:p w14:paraId="1DBBB62F" w14:textId="77777777" w:rsidR="002D5FB5" w:rsidRDefault="002D5FB5" w:rsidP="002D5FB5">
            <w:r>
              <w:t>Parameter</w:t>
            </w:r>
          </w:p>
        </w:tc>
        <w:tc>
          <w:tcPr>
            <w:tcW w:w="0" w:type="auto"/>
            <w:vAlign w:val="center"/>
            <w:hideMark/>
          </w:tcPr>
          <w:p w14:paraId="4548FA85" w14:textId="77777777" w:rsidR="002D5FB5" w:rsidRDefault="002D5FB5" w:rsidP="002D5FB5">
            <w:r>
              <w:t>Wert</w:t>
            </w:r>
          </w:p>
        </w:tc>
      </w:tr>
      <w:tr w:rsidR="002D5FB5" w14:paraId="6CFD9C68" w14:textId="77777777">
        <w:trPr>
          <w:tblCellSpacing w:w="15" w:type="dxa"/>
        </w:trPr>
        <w:tc>
          <w:tcPr>
            <w:tcW w:w="0" w:type="auto"/>
            <w:vAlign w:val="center"/>
            <w:hideMark/>
          </w:tcPr>
          <w:p w14:paraId="231644D9" w14:textId="77777777" w:rsidR="002D5FB5" w:rsidRDefault="002D5FB5" w:rsidP="002D5FB5">
            <w:r>
              <w:t>{{architektur_diagramm}}</w:t>
            </w:r>
          </w:p>
        </w:tc>
        <w:tc>
          <w:tcPr>
            <w:tcW w:w="0" w:type="auto"/>
            <w:vAlign w:val="center"/>
            <w:hideMark/>
          </w:tcPr>
          <w:p w14:paraId="285C0376" w14:textId="77777777" w:rsidR="002D5FB5" w:rsidRDefault="002D5FB5" w:rsidP="002D5FB5">
            <w:r>
              <w:t>osapiens HUB Integrationsarchitektur</w:t>
            </w:r>
          </w:p>
        </w:tc>
      </w:tr>
    </w:tbl>
    <w:p w14:paraId="58663A1D" w14:textId="77777777" w:rsidR="002D5FB5" w:rsidRDefault="00EF2352" w:rsidP="002D5FB5">
      <w:r>
        <w:pict w14:anchorId="544DC3F5">
          <v:rect id="Rechteck 548" o:spid="_x0000_s2050" alt="" style="width:453.6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64D05FCC" w14:textId="77777777" w:rsidR="002D5FB5" w:rsidRDefault="002D5FB5" w:rsidP="002D5FB5">
      <w:r>
        <w:t>So könnte deine zentrale Parameterdatei aussehen</w:t>
      </w:r>
    </w:p>
    <w:p w14:paraId="28F7F937" w14:textId="77777777" w:rsidR="002D5FB5" w:rsidRDefault="002D5FB5" w:rsidP="002D5FB5">
      <w:r>
        <w:t>Beispiel (für dein Tool):</w:t>
      </w:r>
    </w:p>
    <w:p w14:paraId="4C20803B" w14:textId="77777777" w:rsidR="002D5FB5" w:rsidRDefault="002D5FB5" w:rsidP="002D5FB5">
      <w:pPr>
        <w:jc w:val="left"/>
      </w:pPr>
      <w:r>
        <w:t>{</w:t>
        <w:br/>
        <w:t xml:space="preserve"> "kunde": </w:t>
      </w:r>
      <w:r>
        <w:rPr>
          <w:rStyle w:val="z"/>
        </w:rPr>
        <w:t>"Stadtwerk Winterthur"</w:t>
      </w:r>
      <w:r>
        <w:t>,</w:t>
        <w:br/>
        <w:t xml:space="preserve"> "projektname": </w:t>
      </w:r>
      <w:r>
        <w:rPr>
          <w:rStyle w:val="z"/>
        </w:rPr>
        <w:t>"osapiens HUB for Material Management"</w:t>
      </w:r>
      <w:r>
        <w:t>,</w:t>
        <w:br/>
        <w:t xml:space="preserve"> "erp_system": </w:t>
      </w:r>
      <w:r>
        <w:rPr>
          <w:rStyle w:val="z"/>
        </w:rPr>
        <w:t>"SAP"</w:t>
      </w:r>
      <w:r>
        <w:t>,</w:t>
        <w:br/>
        <w:t xml:space="preserve"> "sap_sid": </w:t>
      </w:r>
      <w:r>
        <w:rPr>
          <w:rStyle w:val="z"/>
        </w:rPr>
        <w:t>"QC2"</w:t>
      </w:r>
      <w:r>
        <w:t>,</w:t>
        <w:br/>
        <w:t xml:space="preserve"> "sap_application_server": </w:t>
      </w:r>
      <w:r>
        <w:rPr>
          <w:rStyle w:val="z"/>
        </w:rPr>
        <w:t>"vhiznqc2ci.sap.intense.de"</w:t>
      </w:r>
      <w:r>
        <w:t>,</w:t>
        <w:br/>
        <w:t xml:space="preserve"> "sap_instance_number": </w:t>
      </w:r>
      <w:r>
        <w:rPr>
          <w:rStyle w:val="z"/>
        </w:rPr>
        <w:t>"00"</w:t>
      </w:r>
      <w:r>
        <w:t>,</w:t>
        <w:br/>
        <w:t xml:space="preserve"> "sap_router_string": </w:t>
      </w:r>
      <w:r>
        <w:rPr>
          <w:rStyle w:val="z"/>
        </w:rPr>
        <w:t>"/H/vhiznqc2ci.sap.intense.de"</w:t>
      </w:r>
      <w:r>
        <w:t>,</w:t>
        <w:br/>
        <w:t xml:space="preserve"> "sap_system_dev": </w:t>
      </w:r>
      <w:r>
        <w:rPr>
          <w:rStyle w:val="z"/>
        </w:rPr>
        <w:t>"E21_100"</w:t>
      </w:r>
      <w:r>
        <w:t>,</w:t>
        <w:br/>
        <w:t xml:space="preserve"> "sap_system_test": </w:t>
      </w:r>
      <w:r>
        <w:rPr>
          <w:rStyle w:val="z"/>
        </w:rPr>
        <w:t>"Q21_100"</w:t>
      </w:r>
      <w:r>
        <w:t>,</w:t>
        <w:br/>
        <w:t xml:space="preserve"> "sap_system_prod": </w:t>
      </w:r>
      <w:r>
        <w:rPr>
          <w:rStyle w:val="z"/>
        </w:rPr>
        <w:t>"P21_100"</w:t>
      </w:r>
      <w:r>
        <w:t>,</w:t>
        <w:br/>
        <w:t xml:space="preserve"> "anzahl_lagerorte": </w:t>
      </w:r>
      <w:r>
        <w:rPr>
          <w:rStyle w:val="y"/>
        </w:rPr>
        <w:t>2</w:t>
      </w:r>
      <w:r>
        <w:t>,</w:t>
        <w:br/>
        <w:t xml:space="preserve"> "anzahl_materialien": </w:t>
      </w:r>
      <w:r>
        <w:rPr>
          <w:rStyle w:val="y"/>
        </w:rPr>
        <w:t>6000</w:t>
      </w:r>
      <w:r>
        <w:t>,</w:t>
        <w:br/>
        <w:t xml:space="preserve"> "authentication_method": </w:t>
      </w:r>
      <w:r>
        <w:rPr>
          <w:rStyle w:val="z"/>
        </w:rPr>
        <w:t>"OIDC"</w:t>
      </w:r>
      <w:r>
        <w:t>,</w:t>
        <w:br/>
        <w:t xml:space="preserve"> "identity_provider": </w:t>
      </w:r>
      <w:r>
        <w:rPr>
          <w:rStyle w:val="z"/>
        </w:rPr>
        <w:t>"Azure AD"</w:t>
      </w:r>
      <w:r>
        <w:t>,</w:t>
        <w:br/>
        <w:t xml:space="preserve"> "currency": </w:t>
      </w:r>
      <w:r>
        <w:rPr>
          <w:rStyle w:val="z"/>
        </w:rPr>
        <w:t>"CHF"</w:t>
      </w:r>
      <w:r>
        <w:t>,</w:t>
        <w:br/>
        <w:t xml:space="preserve"> "locale": </w:t>
      </w:r>
      <w:r>
        <w:rPr>
          <w:rStyle w:val="z"/>
        </w:rPr>
        <w:t>"de-CH"</w:t>
      </w:r>
      <w:r>
        <w:br/>
        <w:t>}</w:t>
      </w:r>
    </w:p>
    <w:p w14:paraId="4FDF3287" w14:textId="77777777" w:rsidR="00086142" w:rsidRDefault="00086142" w:rsidP="00086142"/>
    <w:p w14:paraId="6764769B" w14:textId="77777777" w:rsidR="00086142" w:rsidRPr="00086142" w:rsidRDefault="00086142" w:rsidP="00086142"/>
    <w:p w14:paraId="6EA5B0DA" w14:textId="77777777" w:rsidR="00477EB2" w:rsidRPr="00086142" w:rsidRDefault="00477EB2" w:rsidP="00D00DA1">
      <w:pPr>
        <w:spacing w:line="276" w:lineRule="auto"/>
        <w:jc w:val="center"/>
      </w:pPr>
    </w:p>
    <w:bookmarkEnd w:id="61"/>
    <w:p w14:paraId="710DF387" w14:textId="77777777" w:rsidR="007F107D" w:rsidRPr="00086142" w:rsidRDefault="007F107D" w:rsidP="00D00DA1">
      <w:pPr>
        <w:spacing w:line="276" w:lineRule="auto"/>
      </w:pPr>
    </w:p>
    <w:sectPr w:rsidR="007F107D" w:rsidRPr="00086142" w:rsidSect="00E93ACE">
      <w:headerReference w:type="default" r:id="rId33"/>
      <w:footerReference w:type="default" r:id="rId34"/>
      <w:headerReference w:type="first" r:id="rId35"/>
      <w:footerReference w:type="first" r:id="rId36"/>
      <w:pgSz w:w="11906" w:h="16838" w:code="9"/>
      <w:pgMar w:top="1417" w:right="1417" w:bottom="1134" w:left="1417" w:header="57" w:footer="283" w:gutter="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0" w:author="Luis Federolf" w:date="1900-01-01T00:00:00Z" w:initials="LF">
    <w:p w14:paraId="6538FA8A" w14:textId="5AEB5B51" w:rsidR="00A730F1" w:rsidRDefault="00000000">
      <w:pPr>
        <w:pStyle w:val="Kommentartext"/>
      </w:pPr>
      <w:r>
        <w:rPr>
          <w:rStyle w:val="Kommentarzeichen"/>
        </w:rPr>
        <w:annotationRef/>
      </w:r>
      <w:r w:rsidRPr="151219F8">
        <w:t xml:space="preserve">Kommentar von Kundenseite: </w:t>
      </w:r>
    </w:p>
    <w:p w14:paraId="1608648C" w14:textId="2786D248" w:rsidR="00A730F1" w:rsidRDefault="00000000">
      <w:pPr>
        <w:pStyle w:val="Kommentartext"/>
      </w:pPr>
      <w:r w:rsidRPr="23FA99D6">
        <w:t xml:space="preserve">Wir haben die SAP BTP noch nicht im Einsatz. </w:t>
      </w:r>
    </w:p>
    <w:p w14:paraId="53D223E4" w14:textId="112A62D0" w:rsidR="00A730F1" w:rsidRDefault="00A730F1">
      <w:pPr>
        <w:pStyle w:val="Kommentartext"/>
      </w:pPr>
    </w:p>
    <w:p w14:paraId="78ABAC6A" w14:textId="6ED4A98B" w:rsidR="00A730F1" w:rsidRDefault="00000000">
      <w:pPr>
        <w:pStyle w:val="Kommentartext"/>
      </w:pPr>
      <w:r w:rsidRPr="3FFC6FBA">
        <w:t xml:space="preserve">Mein Änderungsvorschlag: </w:t>
      </w:r>
    </w:p>
    <w:p w14:paraId="18A43275" w14:textId="31CC64F2" w:rsidR="00A730F1" w:rsidRDefault="00000000">
      <w:pPr>
        <w:pStyle w:val="Kommentartext"/>
      </w:pPr>
      <w:r w:rsidRPr="21C82A1D">
        <w:t>SAP Cloud Platform  (SCP)</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8A4327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269D852" w16cex:dateUtc="2025-07-25T06:5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8A43275" w16cid:durableId="2269D85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1E3607" w14:textId="77777777" w:rsidR="00EF2352" w:rsidRDefault="00EF2352">
      <w:r>
        <w:separator/>
      </w:r>
    </w:p>
  </w:endnote>
  <w:endnote w:type="continuationSeparator" w:id="0">
    <w:p w14:paraId="702186EA" w14:textId="77777777" w:rsidR="00EF2352" w:rsidRDefault="00EF2352">
      <w:r>
        <w:continuationSeparator/>
      </w:r>
    </w:p>
  </w:endnote>
  <w:endnote w:type="continuationNotice" w:id="1">
    <w:p w14:paraId="62B02805" w14:textId="77777777" w:rsidR="00EF2352" w:rsidRDefault="00EF2352">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AFF" w:usb1="C0007843" w:usb2="00000009" w:usb3="00000000" w:csb0="000001FF" w:csb1="00000000"/>
  </w:font>
  <w:font w:name="Lato">
    <w:panose1 w:val="020F0502020204030203"/>
    <w:charset w:val="00"/>
    <w:family w:val="swiss"/>
    <w:pitch w:val="variable"/>
    <w:sig w:usb0="E10002FF" w:usb1="5000ECFF" w:usb2="00000021"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Unicode MS">
    <w:panose1 w:val="020B0604020202020204"/>
    <w:charset w:val="80"/>
    <w:family w:val="swiss"/>
    <w:pitch w:val="variable"/>
    <w:sig w:usb0="F7FFAFFF" w:usb1="E9DFFFFF" w:usb2="0000003F" w:usb3="00000000" w:csb0="003F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288" w:type="dxa"/>
      <w:tblLook w:val="01E0" w:firstRow="1" w:lastRow="1" w:firstColumn="1" w:lastColumn="1" w:noHBand="0" w:noVBand="0"/>
    </w:tblPr>
    <w:tblGrid>
      <w:gridCol w:w="9288"/>
    </w:tblGrid>
    <w:tr w:rsidR="00314A9F" w14:paraId="1A7F4340" w14:textId="77777777" w:rsidTr="006416D0">
      <w:trPr>
        <w:hidden w:val="0"/>
      </w:trPr>
      <w:tc>
        <w:tcPr>
          <w:tcW w:w="9288" w:type="dxa"/>
        </w:tcPr>
        <w:p w14:paraId="55EA59AE" w14:textId="77777777" w:rsidR="000B5D39" w:rsidRDefault="001A4CD0">
          <w:pPr>
            <w:pStyle w:val="Dokumenteninformation"/>
            <w:jc w:val="right"/>
          </w:pPr>
          <w:r>
            <w:rPr>
              <w:rStyle w:val="Seitenzahl"/>
              <w:i w:val="0"/>
              <w:vanish w:val="0"/>
            </w:rPr>
            <w:fldChar w:fldCharType="begin"/>
          </w:r>
          <w:r>
            <w:rPr>
              <w:rStyle w:val="Seitenzahl"/>
              <w:i w:val="0"/>
              <w:vanish w:val="0"/>
            </w:rPr>
            <w:instrText xml:space="preserve"> PAGE </w:instrText>
          </w:r>
          <w:r>
            <w:rPr>
              <w:rStyle w:val="Seitenzahl"/>
              <w:i w:val="0"/>
              <w:vanish w:val="0"/>
            </w:rPr>
            <w:fldChar w:fldCharType="separate"/>
          </w:r>
          <w:r>
            <w:rPr>
              <w:rStyle w:val="Seitenzahl"/>
              <w:i w:val="0"/>
              <w:noProof/>
              <w:vanish w:val="0"/>
            </w:rPr>
            <w:t>2</w:t>
          </w:r>
          <w:r>
            <w:rPr>
              <w:rStyle w:val="Seitenzahl"/>
              <w:i w:val="0"/>
              <w:vanish w:val="0"/>
            </w:rPr>
            <w:fldChar w:fldCharType="end"/>
          </w:r>
          <w:r>
            <w:rPr>
              <w:rStyle w:val="Seitenzahl"/>
              <w:i w:val="0"/>
              <w:vanish w:val="0"/>
            </w:rPr>
            <w:t>/</w:t>
          </w:r>
          <w:r>
            <w:rPr>
              <w:rStyle w:val="Seitenzahl"/>
              <w:i w:val="0"/>
              <w:vanish w:val="0"/>
            </w:rPr>
            <w:fldChar w:fldCharType="begin"/>
          </w:r>
          <w:r>
            <w:rPr>
              <w:rStyle w:val="Seitenzahl"/>
              <w:i w:val="0"/>
              <w:vanish w:val="0"/>
            </w:rPr>
            <w:instrText xml:space="preserve"> NUMPAGES </w:instrText>
          </w:r>
          <w:r>
            <w:rPr>
              <w:rStyle w:val="Seitenzahl"/>
              <w:i w:val="0"/>
              <w:vanish w:val="0"/>
            </w:rPr>
            <w:fldChar w:fldCharType="separate"/>
          </w:r>
          <w:r>
            <w:rPr>
              <w:rStyle w:val="Seitenzahl"/>
              <w:i w:val="0"/>
              <w:noProof/>
              <w:vanish w:val="0"/>
            </w:rPr>
            <w:t>9</w:t>
          </w:r>
          <w:r>
            <w:rPr>
              <w:rStyle w:val="Seitenzahl"/>
              <w:i w:val="0"/>
              <w:vanish w:val="0"/>
            </w:rPr>
            <w:fldChar w:fldCharType="end"/>
          </w:r>
        </w:p>
      </w:tc>
    </w:tr>
  </w:tbl>
  <w:p w14:paraId="1F43BC54" w14:textId="77777777" w:rsidR="000B5D39" w:rsidRDefault="001A4CD0">
    <w:pPr>
      <w:pStyle w:val="Fuzeile"/>
      <w:spacing w:line="240" w:lineRule="auto"/>
      <w:jc w:val="center"/>
      <w:rPr>
        <w:noProof/>
        <w:color w:val="707070"/>
        <w:sz w:val="15"/>
        <w:szCs w:val="15"/>
      </w:rPr>
    </w:pPr>
    <w:r w:rsidRPr="007471A9">
      <w:rPr>
        <w:noProof/>
        <w:color w:val="707070"/>
        <w:sz w:val="15"/>
        <w:szCs w:val="15"/>
      </w:rPr>
      <w:t xml:space="preserve">Sitz der Gesellschaft: Mannheim | Registergericht: Mannheim HRB: </w:t>
    </w:r>
    <w:r>
      <w:rPr>
        <w:noProof/>
        <w:color w:val="707070"/>
        <w:sz w:val="15"/>
        <w:szCs w:val="15"/>
      </w:rPr>
      <w:t>737875</w:t>
    </w:r>
  </w:p>
  <w:p w14:paraId="049CA056" w14:textId="77777777" w:rsidR="000B5D39" w:rsidRDefault="001A4CD0">
    <w:pPr>
      <w:pStyle w:val="Fuzeile"/>
      <w:spacing w:line="240" w:lineRule="auto"/>
      <w:jc w:val="center"/>
      <w:rPr>
        <w:noProof/>
        <w:color w:val="707070"/>
        <w:sz w:val="15"/>
        <w:szCs w:val="15"/>
      </w:rPr>
    </w:pPr>
    <w:r w:rsidRPr="007471A9">
      <w:rPr>
        <w:noProof/>
        <w:color w:val="707070"/>
        <w:sz w:val="15"/>
        <w:szCs w:val="15"/>
      </w:rPr>
      <w:t>Geschäftsführer</w:t>
    </w:r>
    <w:r w:rsidR="00D576E1">
      <w:rPr>
        <w:noProof/>
        <w:color w:val="707070"/>
        <w:sz w:val="15"/>
        <w:szCs w:val="15"/>
      </w:rPr>
      <w:t xml:space="preserve">: </w:t>
    </w:r>
    <w:r>
      <w:rPr>
        <w:noProof/>
        <w:color w:val="707070"/>
        <w:sz w:val="15"/>
        <w:szCs w:val="15"/>
      </w:rPr>
      <w:t>Tobias Schlereth</w:t>
    </w:r>
    <w:r w:rsidRPr="007471A9">
      <w:rPr>
        <w:noProof/>
        <w:color w:val="707070"/>
        <w:sz w:val="15"/>
        <w:szCs w:val="15"/>
      </w:rPr>
      <w:t xml:space="preserve">, </w:t>
    </w:r>
    <w:r>
      <w:rPr>
        <w:noProof/>
        <w:color w:val="707070"/>
        <w:sz w:val="15"/>
        <w:szCs w:val="15"/>
      </w:rPr>
      <w:t xml:space="preserve">Daniel Schwarz, </w:t>
    </w:r>
    <w:r w:rsidRPr="007471A9">
      <w:rPr>
        <w:noProof/>
        <w:color w:val="707070"/>
        <w:sz w:val="15"/>
        <w:szCs w:val="15"/>
      </w:rPr>
      <w:t>Stefan Wawrzinek</w:t>
    </w:r>
  </w:p>
  <w:p w14:paraId="07BFB11A" w14:textId="77777777" w:rsidR="000B5D39" w:rsidRPr="001A1835" w:rsidRDefault="001A4CD0">
    <w:pPr>
      <w:pStyle w:val="Fuzeile"/>
      <w:spacing w:line="240" w:lineRule="auto"/>
      <w:jc w:val="center"/>
    </w:pPr>
    <w:r w:rsidRPr="007471A9">
      <w:rPr>
        <w:noProof/>
        <w:color w:val="707070"/>
        <w:sz w:val="15"/>
        <w:szCs w:val="15"/>
      </w:rPr>
      <w:t>Telefon: +49 6221 150 206 90, E-Mail: info@osapiens.com</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4728" w:type="dxa"/>
      <w:tblLook w:val="01E0" w:firstRow="1" w:lastRow="1" w:firstColumn="1" w:lastColumn="1" w:noHBand="0" w:noVBand="0"/>
    </w:tblPr>
    <w:tblGrid>
      <w:gridCol w:w="4728"/>
    </w:tblGrid>
    <w:tr w:rsidR="000D7B8D" w14:paraId="0721A35E" w14:textId="77777777" w:rsidTr="000D7B8D">
      <w:trPr>
        <w:hidden/>
      </w:trPr>
      <w:tc>
        <w:tcPr>
          <w:tcW w:w="4728" w:type="dxa"/>
        </w:tcPr>
        <w:p w14:paraId="183D6A3F" w14:textId="77777777" w:rsidR="000D7B8D" w:rsidRPr="000D7B8D" w:rsidRDefault="000D7B8D" w:rsidP="006416D0">
          <w:pPr>
            <w:pStyle w:val="Dokumenteninformation"/>
            <w:rPr>
              <w:lang w:val="en-US"/>
            </w:rPr>
          </w:pPr>
        </w:p>
      </w:tc>
    </w:tr>
  </w:tbl>
  <w:p w14:paraId="308514A2" w14:textId="77777777" w:rsidR="000B5D39" w:rsidRDefault="001A4CD0">
    <w:pPr>
      <w:pStyle w:val="Fuzeile"/>
      <w:spacing w:line="240" w:lineRule="auto"/>
      <w:jc w:val="center"/>
      <w:rPr>
        <w:noProof/>
        <w:color w:val="707070"/>
        <w:sz w:val="15"/>
        <w:szCs w:val="15"/>
      </w:rPr>
    </w:pPr>
    <w:r w:rsidRPr="007471A9">
      <w:rPr>
        <w:noProof/>
        <w:color w:val="707070"/>
        <w:sz w:val="15"/>
        <w:szCs w:val="15"/>
      </w:rPr>
      <w:t xml:space="preserve">Sitz der Gesellschaft: Mannheim | Registergericht: Mannheim HRB: </w:t>
    </w:r>
    <w:r w:rsidR="0033129B">
      <w:rPr>
        <w:noProof/>
        <w:color w:val="707070"/>
        <w:sz w:val="15"/>
        <w:szCs w:val="15"/>
      </w:rPr>
      <w:t>737875</w:t>
    </w:r>
  </w:p>
  <w:p w14:paraId="7C754943" w14:textId="77777777" w:rsidR="000B5D39" w:rsidRDefault="001A4CD0">
    <w:pPr>
      <w:pStyle w:val="Fuzeile"/>
      <w:spacing w:line="240" w:lineRule="auto"/>
      <w:jc w:val="center"/>
      <w:rPr>
        <w:noProof/>
        <w:color w:val="707070"/>
        <w:sz w:val="15"/>
        <w:szCs w:val="15"/>
      </w:rPr>
    </w:pPr>
    <w:r w:rsidRPr="007471A9">
      <w:rPr>
        <w:noProof/>
        <w:color w:val="707070"/>
        <w:sz w:val="15"/>
        <w:szCs w:val="15"/>
      </w:rPr>
      <w:t xml:space="preserve">Geschäftsführer. </w:t>
    </w:r>
    <w:r w:rsidR="0033129B">
      <w:rPr>
        <w:noProof/>
        <w:color w:val="707070"/>
        <w:sz w:val="15"/>
        <w:szCs w:val="15"/>
      </w:rPr>
      <w:t>Tobias Schlereth</w:t>
    </w:r>
    <w:r w:rsidRPr="007471A9">
      <w:rPr>
        <w:noProof/>
        <w:color w:val="707070"/>
        <w:sz w:val="15"/>
        <w:szCs w:val="15"/>
      </w:rPr>
      <w:t xml:space="preserve">, </w:t>
    </w:r>
    <w:r w:rsidR="0033129B">
      <w:rPr>
        <w:noProof/>
        <w:color w:val="707070"/>
        <w:sz w:val="15"/>
        <w:szCs w:val="15"/>
      </w:rPr>
      <w:t xml:space="preserve">Daniel Schwarz, </w:t>
    </w:r>
    <w:r w:rsidRPr="007471A9">
      <w:rPr>
        <w:noProof/>
        <w:color w:val="707070"/>
        <w:sz w:val="15"/>
        <w:szCs w:val="15"/>
      </w:rPr>
      <w:t>Stefan Wawrzinek</w:t>
    </w:r>
  </w:p>
  <w:p w14:paraId="3A889B4E" w14:textId="77777777" w:rsidR="000B5D39" w:rsidRPr="001A1835" w:rsidRDefault="001A4CD0">
    <w:pPr>
      <w:pStyle w:val="Fuzeile"/>
      <w:spacing w:line="240" w:lineRule="auto"/>
      <w:jc w:val="center"/>
    </w:pPr>
    <w:r w:rsidRPr="007471A9">
      <w:rPr>
        <w:noProof/>
        <w:color w:val="707070"/>
        <w:sz w:val="15"/>
        <w:szCs w:val="15"/>
      </w:rPr>
      <w:t>Telefon: +49 6221 150 206 90, E-Mail: info@osapiens.com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9C72DB" w14:textId="77777777" w:rsidR="00EF2352" w:rsidRDefault="00EF2352">
      <w:r>
        <w:separator/>
      </w:r>
    </w:p>
  </w:footnote>
  <w:footnote w:type="continuationSeparator" w:id="0">
    <w:p w14:paraId="7668C603" w14:textId="77777777" w:rsidR="00EF2352" w:rsidRDefault="00EF2352">
      <w:r>
        <w:continuationSeparator/>
      </w:r>
    </w:p>
  </w:footnote>
  <w:footnote w:type="continuationNotice" w:id="1">
    <w:p w14:paraId="7B27E449" w14:textId="77777777" w:rsidR="00EF2352" w:rsidRDefault="00EF2352">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873358" w14:textId="77777777" w:rsidR="00D0431D" w:rsidRDefault="261A6C51" w:rsidP="00D0431D">
    <w:pPr>
      <w:pStyle w:val="Kopfzeile"/>
      <w:jc w:val="right"/>
    </w:pPr>
    <w:r>
      <w:rPr>
        <w:noProof/>
      </w:rPr>
      <w:drawing>
        <wp:inline distT="0" distB="0" distL="0" distR="0" wp14:anchorId="045AD127" wp14:editId="2B16811D">
          <wp:extent cx="900167" cy="1057275"/>
          <wp:effectExtent l="0" t="0" r="0" b="0"/>
          <wp:docPr id="5"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5"/>
                  <pic:cNvPicPr/>
                </pic:nvPicPr>
                <pic:blipFill>
                  <a:blip r:embed="rId1">
                    <a:extLst>
                      <a:ext uri="{96DAC541-7B7A-43D3-8B79-37D633B846F1}">
                        <asvg:svgBlip xmlns:asvg="http://schemas.microsoft.com/office/drawing/2016/SVG/main" r:embed="rId2"/>
                      </a:ext>
                    </a:extLst>
                  </a:blip>
                  <a:stretch>
                    <a:fillRect/>
                  </a:stretch>
                </pic:blipFill>
                <pic:spPr>
                  <a:xfrm>
                    <a:off x="0" y="0"/>
                    <a:ext cx="900167" cy="1057275"/>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E7D58C" w14:textId="77777777" w:rsidR="000B5D39" w:rsidRDefault="001A4CD0">
    <w:pPr>
      <w:pStyle w:val="Kopfzeile"/>
      <w:jc w:val="right"/>
    </w:pPr>
    <w:r w:rsidRPr="00C84FF8">
      <w:rPr>
        <w:noProof/>
      </w:rPr>
      <mc:AlternateContent>
        <mc:Choice Requires="wps">
          <w:drawing>
            <wp:anchor distT="0" distB="0" distL="114300" distR="114300" simplePos="0" relativeHeight="251658240" behindDoc="1" locked="0" layoutInCell="1" allowOverlap="1" wp14:anchorId="1963F501" wp14:editId="2ABAD512">
              <wp:simplePos x="0" y="0"/>
              <wp:positionH relativeFrom="column">
                <wp:posOffset>5151120</wp:posOffset>
              </wp:positionH>
              <wp:positionV relativeFrom="paragraph">
                <wp:posOffset>1130935</wp:posOffset>
              </wp:positionV>
              <wp:extent cx="1390015" cy="1205865"/>
              <wp:effectExtent l="0" t="0" r="0" b="635"/>
              <wp:wrapThrough wrapText="bothSides">
                <wp:wrapPolygon edited="0">
                  <wp:start x="0" y="0"/>
                  <wp:lineTo x="0" y="21384"/>
                  <wp:lineTo x="21314" y="21384"/>
                  <wp:lineTo x="21314" y="0"/>
                  <wp:lineTo x="0" y="0"/>
                </wp:wrapPolygon>
              </wp:wrapThrough>
              <wp:docPr id="7" name="Textfeld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90015" cy="1205865"/>
                      </a:xfrm>
                      <a:prstGeom prst="rect">
                        <a:avLst/>
                      </a:prstGeom>
                      <a:solidFill>
                        <a:srgbClr val="FFFFFF"/>
                      </a:solidFill>
                      <a:ln>
                        <a:noFill/>
                      </a:ln>
                      <a:extLst>
                        <a:ext uri="{91240B29-F687-4f45-9708-019B960494DF}">
                          <a14:hiddenLine xmlns="" xmlns:o="urn:schemas-microsoft-com:office:office" xmlns:v="urn:schemas-microsoft-com:vml" xmlns:w10="urn:schemas-microsoft-com:office:word" xmlns:w="http://schemas.openxmlformats.org/wordprocessingml/2006/main" xmlns:pic="http://schemas.openxmlformats.org/drawingml/2006/picture" xmlns:asvg="http://schemas.microsoft.com/office/drawing/2016/SVG/main" xmlns:a14="http://schemas.microsoft.com/office/drawing/2010/main" xmlns:mv="urn:schemas-microsoft-com:mac:vml" xmlns:mo="http://schemas.microsoft.com/office/mac/office/2008/main" xmlns:arto="http://schemas.microsoft.com/office/word/2006/arto" w="9525">
                            <a:solidFill>
                              <a:srgbClr val="000000"/>
                            </a:solidFill>
                            <a:miter lim="800000"/>
                            <a:headEnd/>
                            <a:tailEnd/>
                          </a14:hiddenLine>
                        </a:ext>
                      </a:extLst>
                    </wps:spPr>
                    <wps:txbx>
                      <w:txbxContent>
                        <w:p w14:paraId="1C0C5A30" w14:textId="77777777" w:rsidR="000B5D39" w:rsidRDefault="001A4CD0">
                          <w:pPr>
                            <w:spacing w:line="260" w:lineRule="exact"/>
                            <w:jc w:val="left"/>
                            <w:rPr>
                              <w:sz w:val="16"/>
                              <w:szCs w:val="16"/>
                            </w:rPr>
                          </w:pPr>
                          <w:r w:rsidRPr="00894EE0">
                            <w:rPr>
                              <w:sz w:val="16"/>
                              <w:szCs w:val="16"/>
                            </w:rPr>
                            <w:t xml:space="preserve">osapiens </w:t>
                          </w:r>
                          <w:r w:rsidR="004B1069" w:rsidRPr="00894EE0">
                            <w:rPr>
                              <w:sz w:val="16"/>
                              <w:szCs w:val="16"/>
                            </w:rPr>
                            <w:t xml:space="preserve">AssetOps </w:t>
                          </w:r>
                          <w:r w:rsidRPr="00894EE0">
                            <w:rPr>
                              <w:sz w:val="16"/>
                              <w:szCs w:val="16"/>
                            </w:rPr>
                            <w:t>GmbH</w:t>
                          </w:r>
                        </w:p>
                        <w:p w14:paraId="20ECB1D1" w14:textId="77777777" w:rsidR="000B5D39" w:rsidRDefault="001A4CD0">
                          <w:pPr>
                            <w:spacing w:line="260" w:lineRule="exact"/>
                            <w:rPr>
                              <w:color w:val="808080" w:themeColor="background1" w:themeShade="80"/>
                              <w:sz w:val="16"/>
                              <w:szCs w:val="16"/>
                            </w:rPr>
                          </w:pPr>
                          <w:r w:rsidRPr="00894EE0">
                            <w:rPr>
                              <w:color w:val="808080" w:themeColor="background1" w:themeShade="80"/>
                              <w:sz w:val="16"/>
                              <w:szCs w:val="16"/>
                            </w:rPr>
                            <w:t>Julius-Hatry-Str.1</w:t>
                          </w:r>
                        </w:p>
                        <w:p w14:paraId="336E5241" w14:textId="77777777" w:rsidR="000B5D39" w:rsidRDefault="001A4CD0">
                          <w:pPr>
                            <w:spacing w:line="260" w:lineRule="exact"/>
                            <w:rPr>
                              <w:color w:val="808080" w:themeColor="background1" w:themeShade="80"/>
                              <w:sz w:val="16"/>
                              <w:szCs w:val="16"/>
                            </w:rPr>
                          </w:pPr>
                          <w:r w:rsidRPr="00413A59">
                            <w:rPr>
                              <w:color w:val="808080" w:themeColor="background1" w:themeShade="80"/>
                              <w:sz w:val="16"/>
                              <w:szCs w:val="16"/>
                            </w:rPr>
                            <w:t>68163 Mannheim</w:t>
                          </w:r>
                        </w:p>
                        <w:p w14:paraId="2A564B5A" w14:textId="77777777" w:rsidR="000B5D39" w:rsidRDefault="001A4CD0">
                          <w:pPr>
                            <w:tabs>
                              <w:tab w:val="left" w:pos="284"/>
                            </w:tabs>
                            <w:spacing w:line="260" w:lineRule="exact"/>
                            <w:rPr>
                              <w:color w:val="808080" w:themeColor="background1" w:themeShade="80"/>
                              <w:sz w:val="16"/>
                              <w:szCs w:val="16"/>
                            </w:rPr>
                          </w:pPr>
                          <w:r w:rsidRPr="00413A59">
                            <w:rPr>
                              <w:b/>
                              <w:color w:val="808080" w:themeColor="background1" w:themeShade="80"/>
                              <w:sz w:val="16"/>
                              <w:szCs w:val="16"/>
                            </w:rPr>
                            <w:t xml:space="preserve">p </w:t>
                          </w:r>
                          <w:r w:rsidRPr="00413A59">
                            <w:rPr>
                              <w:color w:val="808080" w:themeColor="background1" w:themeShade="80"/>
                              <w:sz w:val="16"/>
                              <w:szCs w:val="16"/>
                            </w:rPr>
                            <w:t>+49 6221 150 206 90</w:t>
                          </w:r>
                        </w:p>
                        <w:p w14:paraId="4B9576F7" w14:textId="77777777" w:rsidR="000B5D39" w:rsidRDefault="001A4CD0">
                          <w:pPr>
                            <w:tabs>
                              <w:tab w:val="left" w:pos="284"/>
                            </w:tabs>
                            <w:spacing w:line="260" w:lineRule="exact"/>
                            <w:rPr>
                              <w:sz w:val="16"/>
                              <w:szCs w:val="16"/>
                            </w:rPr>
                          </w:pPr>
                          <w:r w:rsidRPr="00413A59">
                            <w:rPr>
                              <w:color w:val="808080" w:themeColor="background1" w:themeShade="80"/>
                              <w:sz w:val="16"/>
                              <w:szCs w:val="16"/>
                            </w:rPr>
                            <w:t>e info@osapiens.com</w:t>
                          </w:r>
                        </w:p>
                        <w:p w14:paraId="4001AF35" w14:textId="77777777" w:rsidR="000B5D39" w:rsidRDefault="00413A59">
                          <w:pPr>
                            <w:tabs>
                              <w:tab w:val="left" w:pos="284"/>
                            </w:tabs>
                            <w:spacing w:line="260" w:lineRule="exact"/>
                            <w:rPr>
                              <w:b/>
                              <w:color w:val="808080" w:themeColor="background1" w:themeShade="80"/>
                              <w:sz w:val="16"/>
                              <w:szCs w:val="16"/>
                            </w:rPr>
                          </w:pPr>
                          <w:hyperlink r:id="rId1" w:history="1">
                            <w:r w:rsidRPr="00863BDB">
                              <w:rPr>
                                <w:b/>
                                <w:color w:val="808080" w:themeColor="background1" w:themeShade="80"/>
                                <w:sz w:val="16"/>
                                <w:szCs w:val="16"/>
                              </w:rPr>
                              <w:t>www.osapiens.com</w:t>
                            </w:r>
                          </w:hyperlink>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1963F501" id="_x0000_t202" coordsize="21600,21600" o:spt="202" path="m,l,21600r21600,l21600,xe">
              <v:stroke joinstyle="miter"/>
              <v:path gradientshapeok="t" o:connecttype="rect"/>
            </v:shapetype>
            <v:shape id="Textfeld 7" o:spid="_x0000_s1026" type="#_x0000_t202" style="position:absolute;left:0;text-align:left;margin-left:405.6pt;margin-top:89.05pt;width:109.45pt;height:94.9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A7JHg9AEAAMsDAAAOAAAAZHJzL2Uyb0RvYy54bWysU9uO0zAQfUfiHyy/0ySlXXajpqulqyKk ZUFa+ADHcS7C8Zix26R8PWMn2y3whsiD5cnYZ+acOd7cjr1mR4WuA1PwbJFypoyEqjNNwb993b+5 5sx5YSqhwaiCn5Tjt9vXrzaDzdUSWtCVQkYgxuWDLXjrvc2TxMlW9cItwCpDyRqwF55CbJIKxUDo vU6WaXqVDICVRZDKOfp7PyX5NuLXtZL+c1075ZkuOPXm44pxLcOabDcib1DYtpNzG+IfuuhFZ6jo GepeeMEO2P0F1XcSwUHtFxL6BOq6kypyIDZZ+gebp1ZYFbmQOM6eZXL/D1Y+Hp/sF2R+fA8jDTCS cPYB5HfHDOxaYRp1hwhDq0RFhbMgWTJYl89Xg9QudwGkHD5BRUMWBw8RaKyxD6oQT0boNIDTWXQ1 eiZDybc3aZqtOZOUy5bp+vpqHWuI/Pm6Rec/KOhZ2BQcaaoRXhwfnA/tiPz5SKjmQHfVvtM6BtiU O43sKMgB+/jN6L8d0yYcNhCuTYjhT+QZqE0k/ViOlAx8S6hOxBhhchS9ANq0gD85G8hNBXc/DgIV Z/qjIdVustUq2C8Gq/W7JQV4mSkvM8JIgiq452za7vxk2YPFrmmp0jQnA3ekdN1FDV66mvsmx0Rp ZncHS17G8dTLG9z+AgAA//8DAFBLAwQUAAYACAAAACEA5R8Ug+MAAAARAQAADwAAAGRycy9kb3du cmV2LnhtbExPy26DMBC8V+o/WFupl6qxSVqgBBP1oUa9Js0HLLABVGwj7ATy992c2stqVzM7j3wz m16cafSdsxqihQJBtnJ1ZxsNh+/PxxSED2hr7J0lDRfysClub3LMajfZHZ33oREsYn2GGtoQhkxK X7Vk0C/cQJaxoxsNBj7HRtYjTixuerlUKpYGO8sOLQ703lL1sz8ZDcev6eH5ZSq34ZDsnuI37JLS XbS+v5s/1jxe1yACzeHvA64dOD8UHKx0J1t70WtIo2jJVAaSNAJxZaiV4q3UsIpTBbLI5f8mxS8A AAD//wMAUEsBAi0AFAAGAAgAAAAhALaDOJL+AAAA4QEAABMAAAAAAAAAAAAAAAAAAAAAAFtDb250 ZW50X1R5cGVzXS54bWxQSwECLQAUAAYACAAAACEAOP0h/9YAAACUAQAACwAAAAAAAAAAAAAAAAAv AQAAX3JlbHMvLnJlbHNQSwECLQAUAAYACAAAACEAgOyR4PQBAADLAwAADgAAAAAAAAAAAAAAAAAu AgAAZHJzL2Uyb0RvYy54bWxQSwECLQAUAAYACAAAACEA5R8Ug+MAAAARAQAADwAAAAAAAAAAAAAA AABOBAAAZHJzL2Rvd25yZXYueG1sUEsFBgAAAAAEAAQA8wAAAF4FAAAAAA== " stroked="f">
              <v:textbox>
                <w:txbxContent>
                  <w:p w14:paraId="1C0C5A30" w14:textId="77777777" w:rsidR="000B5D39" w:rsidRDefault="001A4CD0">
                    <w:pPr>
                      <w:spacing w:line="260" w:lineRule="exact"/>
                      <w:jc w:val="left"/>
                      <w:rPr>
                        <w:sz w:val="16"/>
                        <w:szCs w:val="16"/>
                      </w:rPr>
                    </w:pPr>
                    <w:r w:rsidRPr="00894EE0">
                      <w:rPr>
                        <w:sz w:val="16"/>
                        <w:szCs w:val="16"/>
                      </w:rPr>
                      <w:t xml:space="preserve">osapiens </w:t>
                    </w:r>
                    <w:r w:rsidR="004B1069" w:rsidRPr="00894EE0">
                      <w:rPr>
                        <w:sz w:val="16"/>
                        <w:szCs w:val="16"/>
                      </w:rPr>
                      <w:t xml:space="preserve">AssetOps </w:t>
                    </w:r>
                    <w:r w:rsidRPr="00894EE0">
                      <w:rPr>
                        <w:sz w:val="16"/>
                        <w:szCs w:val="16"/>
                      </w:rPr>
                      <w:t>GmbH</w:t>
                    </w:r>
                  </w:p>
                  <w:p w14:paraId="20ECB1D1" w14:textId="77777777" w:rsidR="000B5D39" w:rsidRDefault="001A4CD0">
                    <w:pPr>
                      <w:spacing w:line="260" w:lineRule="exact"/>
                      <w:rPr>
                        <w:color w:val="808080" w:themeColor="background1" w:themeShade="80"/>
                        <w:sz w:val="16"/>
                        <w:szCs w:val="16"/>
                      </w:rPr>
                    </w:pPr>
                    <w:r w:rsidRPr="00894EE0">
                      <w:rPr>
                        <w:color w:val="808080" w:themeColor="background1" w:themeShade="80"/>
                        <w:sz w:val="16"/>
                        <w:szCs w:val="16"/>
                      </w:rPr>
                      <w:t>Julius-Hatry-Str.1</w:t>
                    </w:r>
                  </w:p>
                  <w:p w14:paraId="336E5241" w14:textId="77777777" w:rsidR="000B5D39" w:rsidRDefault="001A4CD0">
                    <w:pPr>
                      <w:spacing w:line="260" w:lineRule="exact"/>
                      <w:rPr>
                        <w:color w:val="808080" w:themeColor="background1" w:themeShade="80"/>
                        <w:sz w:val="16"/>
                        <w:szCs w:val="16"/>
                      </w:rPr>
                    </w:pPr>
                    <w:r w:rsidRPr="00413A59">
                      <w:rPr>
                        <w:color w:val="808080" w:themeColor="background1" w:themeShade="80"/>
                        <w:sz w:val="16"/>
                        <w:szCs w:val="16"/>
                      </w:rPr>
                      <w:t>68163 Mannheim</w:t>
                    </w:r>
                  </w:p>
                  <w:p w14:paraId="2A564B5A" w14:textId="77777777" w:rsidR="000B5D39" w:rsidRDefault="001A4CD0">
                    <w:pPr>
                      <w:tabs>
                        <w:tab w:val="left" w:pos="284"/>
                      </w:tabs>
                      <w:spacing w:line="260" w:lineRule="exact"/>
                      <w:rPr>
                        <w:color w:val="808080" w:themeColor="background1" w:themeShade="80"/>
                        <w:sz w:val="16"/>
                        <w:szCs w:val="16"/>
                      </w:rPr>
                    </w:pPr>
                    <w:r w:rsidRPr="00413A59">
                      <w:rPr>
                        <w:b/>
                        <w:color w:val="808080" w:themeColor="background1" w:themeShade="80"/>
                        <w:sz w:val="16"/>
                        <w:szCs w:val="16"/>
                      </w:rPr>
                      <w:t xml:space="preserve">p </w:t>
                    </w:r>
                    <w:r w:rsidRPr="00413A59">
                      <w:rPr>
                        <w:color w:val="808080" w:themeColor="background1" w:themeShade="80"/>
                        <w:sz w:val="16"/>
                        <w:szCs w:val="16"/>
                      </w:rPr>
                      <w:t>+49 6221 150 206 90</w:t>
                    </w:r>
                  </w:p>
                  <w:p w14:paraId="4B9576F7" w14:textId="77777777" w:rsidR="000B5D39" w:rsidRDefault="001A4CD0">
                    <w:pPr>
                      <w:tabs>
                        <w:tab w:val="left" w:pos="284"/>
                      </w:tabs>
                      <w:spacing w:line="260" w:lineRule="exact"/>
                      <w:rPr>
                        <w:sz w:val="16"/>
                        <w:szCs w:val="16"/>
                      </w:rPr>
                    </w:pPr>
                    <w:r w:rsidRPr="00413A59">
                      <w:rPr>
                        <w:color w:val="808080" w:themeColor="background1" w:themeShade="80"/>
                        <w:sz w:val="16"/>
                        <w:szCs w:val="16"/>
                      </w:rPr>
                      <w:t>e info@osapiens.com</w:t>
                    </w:r>
                  </w:p>
                  <w:p w14:paraId="4001AF35" w14:textId="77777777" w:rsidR="000B5D39" w:rsidRDefault="00413A59">
                    <w:pPr>
                      <w:tabs>
                        <w:tab w:val="left" w:pos="284"/>
                      </w:tabs>
                      <w:spacing w:line="260" w:lineRule="exact"/>
                      <w:rPr>
                        <w:b/>
                        <w:color w:val="808080" w:themeColor="background1" w:themeShade="80"/>
                        <w:sz w:val="16"/>
                        <w:szCs w:val="16"/>
                      </w:rPr>
                    </w:pPr>
                    <w:hyperlink r:id="rId2" w:history="1">
                      <w:r w:rsidRPr="00863BDB">
                        <w:rPr>
                          <w:b/>
                          <w:color w:val="808080" w:themeColor="background1" w:themeShade="80"/>
                          <w:sz w:val="16"/>
                          <w:szCs w:val="16"/>
                        </w:rPr>
                        <w:t>www.osapiens.com</w:t>
                      </w:r>
                    </w:hyperlink>
                  </w:p>
                </w:txbxContent>
              </v:textbox>
              <w10:wrap type="through"/>
            </v:shape>
          </w:pict>
        </mc:Fallback>
      </mc:AlternateContent>
    </w:r>
    <w:r w:rsidR="00D13085">
      <w:rPr>
        <w:noProof/>
      </w:rPr>
      <w:drawing>
        <wp:anchor distT="0" distB="0" distL="114300" distR="114300" simplePos="0" relativeHeight="251658241" behindDoc="0" locked="0" layoutInCell="1" allowOverlap="1" wp14:anchorId="5C8CE5BC" wp14:editId="2456411A">
          <wp:simplePos x="0" y="0"/>
          <wp:positionH relativeFrom="column">
            <wp:posOffset>5342255</wp:posOffset>
          </wp:positionH>
          <wp:positionV relativeFrom="paragraph">
            <wp:posOffset>90805</wp:posOffset>
          </wp:positionV>
          <wp:extent cx="900167" cy="1057275"/>
          <wp:effectExtent l="0" t="0" r="0" b="0"/>
          <wp:wrapTopAndBottom/>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
                    <a:extLst>
                      <a:ext uri="{96DAC541-7B7A-43D3-8B79-37D633B846F1}">
                        <asvg:svgBlip xmlns:asvg="http://schemas.microsoft.com/office/drawing/2016/SVG/main" r:embed="rId4"/>
                      </a:ext>
                    </a:extLst>
                  </a:blip>
                  <a:stretch>
                    <a:fillRect/>
                  </a:stretch>
                </pic:blipFill>
                <pic:spPr>
                  <a:xfrm>
                    <a:off x="0" y="0"/>
                    <a:ext cx="900167" cy="10572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962F8"/>
    <w:multiLevelType w:val="multilevel"/>
    <w:tmpl w:val="22A20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946C1F"/>
    <w:multiLevelType w:val="multilevel"/>
    <w:tmpl w:val="7026E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153C76"/>
    <w:multiLevelType w:val="multilevel"/>
    <w:tmpl w:val="7EC84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575AEB"/>
    <w:multiLevelType w:val="hybridMultilevel"/>
    <w:tmpl w:val="1C5EC1BE"/>
    <w:lvl w:ilvl="0" w:tplc="04070001">
      <w:numFmt w:val="bullet"/>
      <w:lvlText w:val=""/>
      <w:lvlJc w:val="left"/>
      <w:pPr>
        <w:ind w:left="720" w:hanging="360"/>
      </w:pPr>
      <w:rPr>
        <w:rFonts w:ascii="Symbol" w:eastAsia="Times New Roman" w:hAnsi="Symbol"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03673608"/>
    <w:multiLevelType w:val="multilevel"/>
    <w:tmpl w:val="0816B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987BAA"/>
    <w:multiLevelType w:val="multilevel"/>
    <w:tmpl w:val="FC5AA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C37DD0"/>
    <w:multiLevelType w:val="multilevel"/>
    <w:tmpl w:val="F4D66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15403A"/>
    <w:multiLevelType w:val="multilevel"/>
    <w:tmpl w:val="73BA1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49206A1"/>
    <w:multiLevelType w:val="multilevel"/>
    <w:tmpl w:val="F926B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4D22B36"/>
    <w:multiLevelType w:val="multilevel"/>
    <w:tmpl w:val="CD5CC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5623280"/>
    <w:multiLevelType w:val="hybridMultilevel"/>
    <w:tmpl w:val="8D28CD86"/>
    <w:lvl w:ilvl="0" w:tplc="BB4CF3FC">
      <w:numFmt w:val="bullet"/>
      <w:lvlText w:val="-"/>
      <w:lvlJc w:val="left"/>
      <w:pPr>
        <w:ind w:left="720" w:hanging="360"/>
      </w:pPr>
      <w:rPr>
        <w:rFonts w:ascii="Aptos" w:eastAsiaTheme="minorHAnsi" w:hAnsi="Aptos"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058E53CF"/>
    <w:multiLevelType w:val="multilevel"/>
    <w:tmpl w:val="E5FCA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5983B6D"/>
    <w:multiLevelType w:val="multilevel"/>
    <w:tmpl w:val="06B0E114"/>
    <w:styleLink w:val="WW8Num21"/>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3" w15:restartNumberingAfterBreak="0">
    <w:nsid w:val="0673118D"/>
    <w:multiLevelType w:val="multilevel"/>
    <w:tmpl w:val="0C509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69C4580"/>
    <w:multiLevelType w:val="multilevel"/>
    <w:tmpl w:val="0FEE5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7020BFD"/>
    <w:multiLevelType w:val="multilevel"/>
    <w:tmpl w:val="1DB4C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7045EB8"/>
    <w:multiLevelType w:val="multilevel"/>
    <w:tmpl w:val="FD6A6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70A3F74"/>
    <w:multiLevelType w:val="multilevel"/>
    <w:tmpl w:val="2200D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72F3ACD"/>
    <w:multiLevelType w:val="multilevel"/>
    <w:tmpl w:val="3A0AE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7CC4F07"/>
    <w:multiLevelType w:val="multilevel"/>
    <w:tmpl w:val="2E584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8DE5BC9"/>
    <w:multiLevelType w:val="multilevel"/>
    <w:tmpl w:val="D5D4D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906592E"/>
    <w:multiLevelType w:val="multilevel"/>
    <w:tmpl w:val="14882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9677323"/>
    <w:multiLevelType w:val="multilevel"/>
    <w:tmpl w:val="D1787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9D0154F"/>
    <w:multiLevelType w:val="multilevel"/>
    <w:tmpl w:val="6CF6B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A2F6C4A"/>
    <w:multiLevelType w:val="multilevel"/>
    <w:tmpl w:val="5AFCD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B0C0A20"/>
    <w:multiLevelType w:val="multilevel"/>
    <w:tmpl w:val="2CE0D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BA56D6C"/>
    <w:multiLevelType w:val="multilevel"/>
    <w:tmpl w:val="27A8B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BAA23CA"/>
    <w:multiLevelType w:val="multilevel"/>
    <w:tmpl w:val="71F41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D2A426E"/>
    <w:multiLevelType w:val="multilevel"/>
    <w:tmpl w:val="5AFA9024"/>
    <w:lvl w:ilvl="0">
      <w:start w:val="1"/>
      <w:numFmt w:val="bullet"/>
      <w:lvlText w:val=""/>
      <w:lvlJc w:val="left"/>
      <w:pPr>
        <w:ind w:left="720" w:hanging="360"/>
      </w:pPr>
      <w:rPr>
        <w:rFonts w:ascii="Wingdings" w:hAnsi="Wingdings" w:hint="default"/>
        <w:color w:val="4CC677"/>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D2C03C4"/>
    <w:multiLevelType w:val="multilevel"/>
    <w:tmpl w:val="4022D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DAB08ED"/>
    <w:multiLevelType w:val="hybridMultilevel"/>
    <w:tmpl w:val="1CEAB976"/>
    <w:lvl w:ilvl="0" w:tplc="2806CCAE">
      <w:start w:val="1"/>
      <w:numFmt w:val="bullet"/>
      <w:lvlText w:val=""/>
      <w:lvlJc w:val="left"/>
      <w:pPr>
        <w:ind w:left="720" w:hanging="360"/>
      </w:pPr>
      <w:rPr>
        <w:rFonts w:ascii="Wingdings" w:hAnsi="Wingdings" w:hint="default"/>
        <w:color w:val="4CC677"/>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1" w15:restartNumberingAfterBreak="0">
    <w:nsid w:val="0E27255D"/>
    <w:multiLevelType w:val="multilevel"/>
    <w:tmpl w:val="2E04B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E87708B"/>
    <w:multiLevelType w:val="multilevel"/>
    <w:tmpl w:val="BE148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E9A6A86"/>
    <w:multiLevelType w:val="multilevel"/>
    <w:tmpl w:val="DAB4A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EAF13B0"/>
    <w:multiLevelType w:val="multilevel"/>
    <w:tmpl w:val="FBDCA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FC35CFE"/>
    <w:multiLevelType w:val="multilevel"/>
    <w:tmpl w:val="6924F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FD334A8"/>
    <w:multiLevelType w:val="hybridMultilevel"/>
    <w:tmpl w:val="AD0C546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7" w15:restartNumberingAfterBreak="0">
    <w:nsid w:val="0FE31F5E"/>
    <w:multiLevelType w:val="multilevel"/>
    <w:tmpl w:val="225EC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FF30239"/>
    <w:multiLevelType w:val="hybridMultilevel"/>
    <w:tmpl w:val="04F80C24"/>
    <w:lvl w:ilvl="0" w:tplc="2806CCAE">
      <w:start w:val="1"/>
      <w:numFmt w:val="bullet"/>
      <w:lvlText w:val=""/>
      <w:lvlJc w:val="left"/>
      <w:pPr>
        <w:ind w:left="720" w:hanging="360"/>
      </w:pPr>
      <w:rPr>
        <w:rFonts w:ascii="Wingdings" w:hAnsi="Wingdings" w:hint="default"/>
        <w:color w:val="4CC677"/>
      </w:rPr>
    </w:lvl>
    <w:lvl w:ilvl="1" w:tplc="04070003" w:tentative="1">
      <w:start w:val="1"/>
      <w:numFmt w:val="bullet"/>
      <w:lvlText w:val="o"/>
      <w:lvlJc w:val="left"/>
      <w:pPr>
        <w:ind w:left="1440" w:hanging="360"/>
      </w:pPr>
      <w:rPr>
        <w:rFonts w:ascii="Courier New" w:hAnsi="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9" w15:restartNumberingAfterBreak="0">
    <w:nsid w:val="10025464"/>
    <w:multiLevelType w:val="multilevel"/>
    <w:tmpl w:val="9B56C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027538C"/>
    <w:multiLevelType w:val="multilevel"/>
    <w:tmpl w:val="B1269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02A400B"/>
    <w:multiLevelType w:val="multilevel"/>
    <w:tmpl w:val="370E8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05D7863"/>
    <w:multiLevelType w:val="multilevel"/>
    <w:tmpl w:val="96FE0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25A2F71"/>
    <w:multiLevelType w:val="multilevel"/>
    <w:tmpl w:val="600E7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30F4959"/>
    <w:multiLevelType w:val="multilevel"/>
    <w:tmpl w:val="5E3A3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32932D3"/>
    <w:multiLevelType w:val="multilevel"/>
    <w:tmpl w:val="08309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3566B6D"/>
    <w:multiLevelType w:val="multilevel"/>
    <w:tmpl w:val="2A3CB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3E56D28"/>
    <w:multiLevelType w:val="multilevel"/>
    <w:tmpl w:val="AA8C4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49B2062"/>
    <w:multiLevelType w:val="multilevel"/>
    <w:tmpl w:val="13C25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49D73CA"/>
    <w:multiLevelType w:val="multilevel"/>
    <w:tmpl w:val="9BD6C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5581789"/>
    <w:multiLevelType w:val="multilevel"/>
    <w:tmpl w:val="347272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15DD65FE"/>
    <w:multiLevelType w:val="multilevel"/>
    <w:tmpl w:val="21F2C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7C933BF"/>
    <w:multiLevelType w:val="multilevel"/>
    <w:tmpl w:val="D7709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80412F2"/>
    <w:multiLevelType w:val="multilevel"/>
    <w:tmpl w:val="F73C5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81B772A"/>
    <w:multiLevelType w:val="multilevel"/>
    <w:tmpl w:val="C6704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8300F94"/>
    <w:multiLevelType w:val="multilevel"/>
    <w:tmpl w:val="8ACAD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87A34A9"/>
    <w:multiLevelType w:val="multilevel"/>
    <w:tmpl w:val="F92E1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8FF1269"/>
    <w:multiLevelType w:val="multilevel"/>
    <w:tmpl w:val="E02EF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90E6EB8"/>
    <w:multiLevelType w:val="multilevel"/>
    <w:tmpl w:val="AB542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9AA49B2"/>
    <w:multiLevelType w:val="multilevel"/>
    <w:tmpl w:val="086EC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9DD7491"/>
    <w:multiLevelType w:val="multilevel"/>
    <w:tmpl w:val="73527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A073E48"/>
    <w:multiLevelType w:val="multilevel"/>
    <w:tmpl w:val="28BE5A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B0678D7"/>
    <w:multiLevelType w:val="multilevel"/>
    <w:tmpl w:val="A59CCAB4"/>
    <w:styleLink w:val="AktuelleListe2"/>
    <w:lvl w:ilvl="0">
      <w:start w:val="1"/>
      <w:numFmt w:val="decimal"/>
      <w:lvlText w:val="%1"/>
      <w:lvlJc w:val="left"/>
      <w:pPr>
        <w:tabs>
          <w:tab w:val="num" w:pos="567"/>
        </w:tabs>
        <w:ind w:left="567" w:hanging="567"/>
      </w:pPr>
      <w:rPr>
        <w:rFonts w:hint="default"/>
        <w:b/>
        <w:bCs w:val="0"/>
        <w:i w:val="0"/>
        <w:iCs w:val="0"/>
        <w:caps w:val="0"/>
        <w:smallCaps w:val="0"/>
        <w:strike w:val="0"/>
        <w:dstrike w:val="0"/>
        <w:vanish w:val="0"/>
        <w:color w:val="auto"/>
        <w:spacing w:val="0"/>
        <w:w w:val="100"/>
        <w:kern w:val="0"/>
        <w:position w:val="0"/>
        <w:sz w:val="22"/>
        <w:szCs w:val="24"/>
        <w:u w:val="none" w:color="000000"/>
        <w:vertAlign w:val="baseline"/>
      </w:rPr>
    </w:lvl>
    <w:lvl w:ilvl="1">
      <w:start w:val="1"/>
      <w:numFmt w:val="decimal"/>
      <w:lvlText w:val="%1.%2"/>
      <w:lvlJc w:val="left"/>
      <w:pPr>
        <w:tabs>
          <w:tab w:val="num" w:pos="567"/>
        </w:tabs>
        <w:ind w:left="567" w:hanging="567"/>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63" w15:restartNumberingAfterBreak="0">
    <w:nsid w:val="1B082BD8"/>
    <w:multiLevelType w:val="multilevel"/>
    <w:tmpl w:val="61323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E1E2812"/>
    <w:multiLevelType w:val="multilevel"/>
    <w:tmpl w:val="FBB03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E2D5C7B"/>
    <w:multiLevelType w:val="multilevel"/>
    <w:tmpl w:val="4D542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E777D70"/>
    <w:multiLevelType w:val="hybridMultilevel"/>
    <w:tmpl w:val="3B9C24B2"/>
    <w:lvl w:ilvl="0" w:tplc="2806CCAE">
      <w:start w:val="1"/>
      <w:numFmt w:val="bullet"/>
      <w:lvlText w:val=""/>
      <w:lvlJc w:val="left"/>
      <w:pPr>
        <w:ind w:left="720" w:hanging="360"/>
      </w:pPr>
      <w:rPr>
        <w:rFonts w:ascii="Wingdings" w:hAnsi="Wingdings" w:hint="default"/>
        <w:color w:val="4CC677"/>
      </w:rPr>
    </w:lvl>
    <w:lvl w:ilvl="1" w:tplc="04070003" w:tentative="1">
      <w:start w:val="1"/>
      <w:numFmt w:val="bullet"/>
      <w:lvlText w:val="o"/>
      <w:lvlJc w:val="left"/>
      <w:pPr>
        <w:ind w:left="1440" w:hanging="360"/>
      </w:pPr>
      <w:rPr>
        <w:rFonts w:ascii="Courier New" w:hAnsi="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7" w15:restartNumberingAfterBreak="0">
    <w:nsid w:val="1E8510D4"/>
    <w:multiLevelType w:val="multilevel"/>
    <w:tmpl w:val="AAE24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F914803"/>
    <w:multiLevelType w:val="multilevel"/>
    <w:tmpl w:val="99F28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F9E1CEA"/>
    <w:multiLevelType w:val="multilevel"/>
    <w:tmpl w:val="0C3E0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010464F"/>
    <w:multiLevelType w:val="multilevel"/>
    <w:tmpl w:val="A050AF26"/>
    <w:lvl w:ilvl="0">
      <w:start w:val="1"/>
      <w:numFmt w:val="decimal"/>
      <w:pStyle w:val="berschrift1"/>
      <w:lvlText w:val="%1"/>
      <w:lvlJc w:val="left"/>
      <w:pPr>
        <w:tabs>
          <w:tab w:val="num" w:pos="567"/>
        </w:tabs>
        <w:ind w:left="567" w:hanging="567"/>
      </w:pPr>
      <w:rPr>
        <w:rFonts w:hint="default"/>
        <w:b/>
        <w:bCs w:val="0"/>
        <w:i w:val="0"/>
        <w:iCs w:val="0"/>
        <w:caps w:val="0"/>
        <w:smallCaps w:val="0"/>
        <w:strike w:val="0"/>
        <w:dstrike w:val="0"/>
        <w:vanish w:val="0"/>
        <w:color w:val="auto"/>
        <w:spacing w:val="0"/>
        <w:w w:val="100"/>
        <w:kern w:val="0"/>
        <w:position w:val="0"/>
        <w:sz w:val="22"/>
        <w:szCs w:val="24"/>
        <w:u w:val="none" w:color="000000"/>
        <w:vertAlign w:val="baseline"/>
      </w:rPr>
    </w:lvl>
    <w:lvl w:ilvl="1">
      <w:start w:val="1"/>
      <w:numFmt w:val="decimal"/>
      <w:pStyle w:val="berschrift2"/>
      <w:lvlText w:val="%1.%2"/>
      <w:lvlJc w:val="left"/>
      <w:pPr>
        <w:tabs>
          <w:tab w:val="num" w:pos="567"/>
        </w:tabs>
        <w:ind w:left="567" w:hanging="567"/>
      </w:pPr>
      <w:rPr>
        <w:rFonts w:hint="default"/>
      </w:rPr>
    </w:lvl>
    <w:lvl w:ilvl="2">
      <w:start w:val="1"/>
      <w:numFmt w:val="decimal"/>
      <w:pStyle w:val="berschrift3"/>
      <w:lvlText w:val="%1.%2.%3"/>
      <w:lvlJc w:val="left"/>
      <w:pPr>
        <w:ind w:left="720" w:hanging="720"/>
      </w:pPr>
      <w:rPr>
        <w:rFonts w:hint="default"/>
      </w:rPr>
    </w:lvl>
    <w:lvl w:ilvl="3">
      <w:start w:val="1"/>
      <w:numFmt w:val="decimal"/>
      <w:pStyle w:val="berschrift4"/>
      <w:lvlText w:val="%1.%2.%3.%4"/>
      <w:lvlJc w:val="left"/>
      <w:pPr>
        <w:ind w:left="864" w:hanging="864"/>
      </w:pPr>
      <w:rPr>
        <w:rFonts w:hint="default"/>
      </w:rPr>
    </w:lvl>
    <w:lvl w:ilvl="4">
      <w:start w:val="1"/>
      <w:numFmt w:val="decimal"/>
      <w:pStyle w:val="berschrift5"/>
      <w:lvlText w:val="%1.%2.%3.%4.%5"/>
      <w:lvlJc w:val="left"/>
      <w:pPr>
        <w:ind w:left="1008" w:hanging="1008"/>
      </w:pPr>
      <w:rPr>
        <w:rFonts w:hint="default"/>
      </w:rPr>
    </w:lvl>
    <w:lvl w:ilvl="5">
      <w:start w:val="1"/>
      <w:numFmt w:val="decimal"/>
      <w:pStyle w:val="berschrift6"/>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71" w15:restartNumberingAfterBreak="0">
    <w:nsid w:val="21810C83"/>
    <w:multiLevelType w:val="multilevel"/>
    <w:tmpl w:val="60783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1DF1957"/>
    <w:multiLevelType w:val="multilevel"/>
    <w:tmpl w:val="AF607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1E86D71"/>
    <w:multiLevelType w:val="multilevel"/>
    <w:tmpl w:val="914C7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24E3213"/>
    <w:multiLevelType w:val="hybridMultilevel"/>
    <w:tmpl w:val="99967FE8"/>
    <w:lvl w:ilvl="0" w:tplc="2806CCAE">
      <w:start w:val="1"/>
      <w:numFmt w:val="bullet"/>
      <w:lvlText w:val=""/>
      <w:lvlJc w:val="left"/>
      <w:pPr>
        <w:ind w:left="720" w:hanging="360"/>
      </w:pPr>
      <w:rPr>
        <w:rFonts w:ascii="Wingdings" w:hAnsi="Wingdings" w:hint="default"/>
        <w:color w:val="4CC677"/>
      </w:rPr>
    </w:lvl>
    <w:lvl w:ilvl="1" w:tplc="04070003">
      <w:start w:val="1"/>
      <w:numFmt w:val="bullet"/>
      <w:lvlText w:val="o"/>
      <w:lvlJc w:val="left"/>
      <w:pPr>
        <w:ind w:left="1440" w:hanging="360"/>
      </w:pPr>
      <w:rPr>
        <w:rFonts w:ascii="Courier New" w:hAnsi="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5" w15:restartNumberingAfterBreak="0">
    <w:nsid w:val="22734478"/>
    <w:multiLevelType w:val="multilevel"/>
    <w:tmpl w:val="FEF6D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3441171"/>
    <w:multiLevelType w:val="multilevel"/>
    <w:tmpl w:val="A0264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39E226B"/>
    <w:multiLevelType w:val="multilevel"/>
    <w:tmpl w:val="1CB47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4156FC0"/>
    <w:multiLevelType w:val="multilevel"/>
    <w:tmpl w:val="E766D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4562AD5"/>
    <w:multiLevelType w:val="hybridMultilevel"/>
    <w:tmpl w:val="B45012E2"/>
    <w:lvl w:ilvl="0" w:tplc="0956AC54">
      <w:start w:val="1"/>
      <w:numFmt w:val="bullet"/>
      <w:lvlText w:val=""/>
      <w:lvlJc w:val="left"/>
      <w:pPr>
        <w:ind w:left="720" w:hanging="360"/>
      </w:pPr>
      <w:rPr>
        <w:rFonts w:ascii="Wingdings" w:hAnsi="Wingdings" w:hint="default"/>
        <w:color w:val="4BC676" w:themeColor="accent1"/>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0" w15:restartNumberingAfterBreak="0">
    <w:nsid w:val="24FD3E06"/>
    <w:multiLevelType w:val="multilevel"/>
    <w:tmpl w:val="6480F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53F2745"/>
    <w:multiLevelType w:val="multilevel"/>
    <w:tmpl w:val="7A347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6140EE1"/>
    <w:multiLevelType w:val="multilevel"/>
    <w:tmpl w:val="DCEE4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71915CF"/>
    <w:multiLevelType w:val="multilevel"/>
    <w:tmpl w:val="BC1C1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74D69D3"/>
    <w:multiLevelType w:val="multilevel"/>
    <w:tmpl w:val="3DB4A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81F78CC"/>
    <w:multiLevelType w:val="multilevel"/>
    <w:tmpl w:val="FB7ED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8224923"/>
    <w:multiLevelType w:val="multilevel"/>
    <w:tmpl w:val="ECB22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87B4161"/>
    <w:multiLevelType w:val="multilevel"/>
    <w:tmpl w:val="D8BE7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8DB26BC"/>
    <w:multiLevelType w:val="multilevel"/>
    <w:tmpl w:val="87E27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8E9397A"/>
    <w:multiLevelType w:val="multilevel"/>
    <w:tmpl w:val="73CA9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9A131F2"/>
    <w:multiLevelType w:val="multilevel"/>
    <w:tmpl w:val="7E0AE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9E31815"/>
    <w:multiLevelType w:val="multilevel"/>
    <w:tmpl w:val="22AEE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2A496F8E"/>
    <w:multiLevelType w:val="multilevel"/>
    <w:tmpl w:val="E354D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2AB50D33"/>
    <w:multiLevelType w:val="multilevel"/>
    <w:tmpl w:val="0CB0F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2AFB12A0"/>
    <w:multiLevelType w:val="multilevel"/>
    <w:tmpl w:val="5C361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2B9D7055"/>
    <w:multiLevelType w:val="multilevel"/>
    <w:tmpl w:val="87E00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2C4A4810"/>
    <w:multiLevelType w:val="multilevel"/>
    <w:tmpl w:val="921A7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2CCB33E1"/>
    <w:multiLevelType w:val="multilevel"/>
    <w:tmpl w:val="F6E0A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2D1E20D8"/>
    <w:multiLevelType w:val="multilevel"/>
    <w:tmpl w:val="4F5AC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2D6C4E91"/>
    <w:multiLevelType w:val="multilevel"/>
    <w:tmpl w:val="A4B68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2DDB5A84"/>
    <w:multiLevelType w:val="multilevel"/>
    <w:tmpl w:val="AA5AE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2E007DDE"/>
    <w:multiLevelType w:val="multilevel"/>
    <w:tmpl w:val="F0BC1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2E40175B"/>
    <w:multiLevelType w:val="hybridMultilevel"/>
    <w:tmpl w:val="711CCA4E"/>
    <w:lvl w:ilvl="0" w:tplc="2806CCAE">
      <w:start w:val="1"/>
      <w:numFmt w:val="bullet"/>
      <w:lvlText w:val=""/>
      <w:lvlJc w:val="left"/>
      <w:pPr>
        <w:ind w:left="720" w:hanging="360"/>
      </w:pPr>
      <w:rPr>
        <w:rFonts w:ascii="Wingdings" w:hAnsi="Wingdings" w:hint="default"/>
        <w:color w:val="4CC677"/>
      </w:rPr>
    </w:lvl>
    <w:lvl w:ilvl="1" w:tplc="04070003" w:tentative="1">
      <w:start w:val="1"/>
      <w:numFmt w:val="bullet"/>
      <w:lvlText w:val="o"/>
      <w:lvlJc w:val="left"/>
      <w:pPr>
        <w:ind w:left="1440" w:hanging="360"/>
      </w:pPr>
      <w:rPr>
        <w:rFonts w:ascii="Courier New" w:hAnsi="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03" w15:restartNumberingAfterBreak="0">
    <w:nsid w:val="2E982AE4"/>
    <w:multiLevelType w:val="multilevel"/>
    <w:tmpl w:val="3D901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2EE95AD4"/>
    <w:multiLevelType w:val="multilevel"/>
    <w:tmpl w:val="9542A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2F4C43E9"/>
    <w:multiLevelType w:val="multilevel"/>
    <w:tmpl w:val="07DE4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2FCF58A6"/>
    <w:multiLevelType w:val="hybridMultilevel"/>
    <w:tmpl w:val="C508619A"/>
    <w:lvl w:ilvl="0" w:tplc="04070001">
      <w:start w:val="4"/>
      <w:numFmt w:val="bullet"/>
      <w:lvlText w:val=""/>
      <w:lvlJc w:val="left"/>
      <w:pPr>
        <w:ind w:left="720" w:hanging="360"/>
      </w:pPr>
      <w:rPr>
        <w:rFonts w:ascii="Symbol" w:eastAsia="Times New Roman" w:hAnsi="Symbol" w:cs="Times New Roman" w:hint="default"/>
      </w:rPr>
    </w:lvl>
    <w:lvl w:ilvl="1" w:tplc="04070003">
      <w:start w:val="1"/>
      <w:numFmt w:val="bullet"/>
      <w:lvlText w:val="o"/>
      <w:lvlJc w:val="left"/>
      <w:pPr>
        <w:ind w:left="1440" w:hanging="360"/>
      </w:pPr>
      <w:rPr>
        <w:rFonts w:ascii="Courier New" w:hAnsi="Courier New" w:cs="Courier New" w:hint="default"/>
      </w:rPr>
    </w:lvl>
    <w:lvl w:ilvl="2" w:tplc="04070005">
      <w:start w:val="1"/>
      <w:numFmt w:val="bullet"/>
      <w:lvlText w:val=""/>
      <w:lvlJc w:val="left"/>
      <w:pPr>
        <w:ind w:left="2160" w:hanging="360"/>
      </w:pPr>
      <w:rPr>
        <w:rFonts w:ascii="Wingdings" w:hAnsi="Wingdings" w:hint="default"/>
      </w:rPr>
    </w:lvl>
    <w:lvl w:ilvl="3" w:tplc="0407000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07" w15:restartNumberingAfterBreak="0">
    <w:nsid w:val="30C414AD"/>
    <w:multiLevelType w:val="multilevel"/>
    <w:tmpl w:val="D6925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0EA4F50"/>
    <w:multiLevelType w:val="multilevel"/>
    <w:tmpl w:val="01547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3182115A"/>
    <w:multiLevelType w:val="hybridMultilevel"/>
    <w:tmpl w:val="5A18A7E4"/>
    <w:styleLink w:val="AktuelleListe1"/>
    <w:lvl w:ilvl="0" w:tplc="CF0C899A">
      <w:start w:val="1"/>
      <w:numFmt w:val="bullet"/>
      <w:lvlText w:val="-"/>
      <w:lvlJc w:val="left"/>
      <w:pPr>
        <w:tabs>
          <w:tab w:val="num" w:pos="1068"/>
        </w:tabs>
        <w:ind w:left="1068" w:hanging="360"/>
      </w:pPr>
      <w:rPr>
        <w:rFonts w:ascii="Arial" w:hAnsi="Arial" w:hint="default"/>
      </w:rPr>
    </w:lvl>
    <w:lvl w:ilvl="1" w:tplc="5ACE2BBE">
      <w:start w:val="1"/>
      <w:numFmt w:val="bullet"/>
      <w:lvlText w:val="-"/>
      <w:lvlJc w:val="left"/>
      <w:pPr>
        <w:tabs>
          <w:tab w:val="num" w:pos="1440"/>
        </w:tabs>
        <w:ind w:left="1440" w:hanging="360"/>
      </w:pPr>
      <w:rPr>
        <w:rFonts w:ascii="Arial" w:hAnsi="Arial" w:hint="default"/>
      </w:rPr>
    </w:lvl>
    <w:lvl w:ilvl="2" w:tplc="90C2CFE8">
      <w:start w:val="1"/>
      <w:numFmt w:val="bullet"/>
      <w:lvlText w:val="-"/>
      <w:lvlJc w:val="left"/>
      <w:pPr>
        <w:tabs>
          <w:tab w:val="num" w:pos="2160"/>
        </w:tabs>
        <w:ind w:left="2160" w:hanging="360"/>
      </w:pPr>
      <w:rPr>
        <w:rFonts w:ascii="Arial" w:hAnsi="Arial" w:hint="default"/>
      </w:rPr>
    </w:lvl>
    <w:lvl w:ilvl="3" w:tplc="A8706470">
      <w:start w:val="1"/>
      <w:numFmt w:val="bullet"/>
      <w:lvlText w:val="-"/>
      <w:lvlJc w:val="left"/>
      <w:pPr>
        <w:tabs>
          <w:tab w:val="num" w:pos="2880"/>
        </w:tabs>
        <w:ind w:left="2880" w:hanging="360"/>
      </w:pPr>
      <w:rPr>
        <w:rFonts w:ascii="Arial" w:hAnsi="Arial" w:hint="default"/>
      </w:rPr>
    </w:lvl>
    <w:lvl w:ilvl="4" w:tplc="BAA61378">
      <w:start w:val="1"/>
      <w:numFmt w:val="bullet"/>
      <w:lvlText w:val="-"/>
      <w:lvlJc w:val="left"/>
      <w:pPr>
        <w:tabs>
          <w:tab w:val="num" w:pos="3600"/>
        </w:tabs>
        <w:ind w:left="3600" w:hanging="360"/>
      </w:pPr>
      <w:rPr>
        <w:rFonts w:ascii="Arial" w:hAnsi="Arial" w:hint="default"/>
      </w:rPr>
    </w:lvl>
    <w:lvl w:ilvl="5" w:tplc="44A02DDC">
      <w:start w:val="1"/>
      <w:numFmt w:val="bullet"/>
      <w:lvlText w:val="-"/>
      <w:lvlJc w:val="left"/>
      <w:pPr>
        <w:tabs>
          <w:tab w:val="num" w:pos="4320"/>
        </w:tabs>
        <w:ind w:left="4320" w:hanging="360"/>
      </w:pPr>
      <w:rPr>
        <w:rFonts w:ascii="Arial" w:hAnsi="Arial" w:hint="default"/>
      </w:rPr>
    </w:lvl>
    <w:lvl w:ilvl="6" w:tplc="95321B52">
      <w:start w:val="1"/>
      <w:numFmt w:val="bullet"/>
      <w:lvlText w:val="-"/>
      <w:lvlJc w:val="left"/>
      <w:pPr>
        <w:tabs>
          <w:tab w:val="num" w:pos="5040"/>
        </w:tabs>
        <w:ind w:left="5040" w:hanging="360"/>
      </w:pPr>
      <w:rPr>
        <w:rFonts w:ascii="Arial" w:hAnsi="Arial" w:hint="default"/>
      </w:rPr>
    </w:lvl>
    <w:lvl w:ilvl="7" w:tplc="6850416E">
      <w:start w:val="1"/>
      <w:numFmt w:val="bullet"/>
      <w:lvlText w:val="-"/>
      <w:lvlJc w:val="left"/>
      <w:pPr>
        <w:tabs>
          <w:tab w:val="num" w:pos="5760"/>
        </w:tabs>
        <w:ind w:left="5760" w:hanging="360"/>
      </w:pPr>
      <w:rPr>
        <w:rFonts w:ascii="Arial" w:hAnsi="Arial" w:hint="default"/>
      </w:rPr>
    </w:lvl>
    <w:lvl w:ilvl="8" w:tplc="806C0DA8">
      <w:start w:val="1"/>
      <w:numFmt w:val="bullet"/>
      <w:lvlText w:val="-"/>
      <w:lvlJc w:val="left"/>
      <w:pPr>
        <w:tabs>
          <w:tab w:val="num" w:pos="6480"/>
        </w:tabs>
        <w:ind w:left="6480" w:hanging="360"/>
      </w:pPr>
      <w:rPr>
        <w:rFonts w:ascii="Arial" w:hAnsi="Arial" w:hint="default"/>
      </w:rPr>
    </w:lvl>
  </w:abstractNum>
  <w:abstractNum w:abstractNumId="110" w15:restartNumberingAfterBreak="0">
    <w:nsid w:val="31D03C4C"/>
    <w:multiLevelType w:val="multilevel"/>
    <w:tmpl w:val="DC461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31E151A9"/>
    <w:multiLevelType w:val="multilevel"/>
    <w:tmpl w:val="01A0A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33C30BBE"/>
    <w:multiLevelType w:val="multilevel"/>
    <w:tmpl w:val="40985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33D408DC"/>
    <w:multiLevelType w:val="multilevel"/>
    <w:tmpl w:val="1AA81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34171203"/>
    <w:multiLevelType w:val="multilevel"/>
    <w:tmpl w:val="5D448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35105317"/>
    <w:multiLevelType w:val="multilevel"/>
    <w:tmpl w:val="BC246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35153444"/>
    <w:multiLevelType w:val="multilevel"/>
    <w:tmpl w:val="96E8B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355257A3"/>
    <w:multiLevelType w:val="multilevel"/>
    <w:tmpl w:val="B7B29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371907BC"/>
    <w:multiLevelType w:val="multilevel"/>
    <w:tmpl w:val="DDD0F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373F275C"/>
    <w:multiLevelType w:val="hybridMultilevel"/>
    <w:tmpl w:val="39CC9036"/>
    <w:lvl w:ilvl="0" w:tplc="0956AC54">
      <w:start w:val="1"/>
      <w:numFmt w:val="bullet"/>
      <w:lvlText w:val=""/>
      <w:lvlJc w:val="left"/>
      <w:pPr>
        <w:ind w:left="720" w:hanging="360"/>
      </w:pPr>
      <w:rPr>
        <w:rFonts w:ascii="Wingdings" w:hAnsi="Wingdings" w:hint="default"/>
        <w:color w:val="4BC676" w:themeColor="accent1"/>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0" w15:restartNumberingAfterBreak="0">
    <w:nsid w:val="3766136F"/>
    <w:multiLevelType w:val="multilevel"/>
    <w:tmpl w:val="6472C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377F3504"/>
    <w:multiLevelType w:val="multilevel"/>
    <w:tmpl w:val="2BB42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38170519"/>
    <w:multiLevelType w:val="multilevel"/>
    <w:tmpl w:val="68563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38653C16"/>
    <w:multiLevelType w:val="multilevel"/>
    <w:tmpl w:val="9968B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38BD77A6"/>
    <w:multiLevelType w:val="multilevel"/>
    <w:tmpl w:val="C1A44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38D74982"/>
    <w:multiLevelType w:val="multilevel"/>
    <w:tmpl w:val="A17CA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3940178A"/>
    <w:multiLevelType w:val="multilevel"/>
    <w:tmpl w:val="9F2E1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396818ED"/>
    <w:multiLevelType w:val="multilevel"/>
    <w:tmpl w:val="CCB26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39826BB5"/>
    <w:multiLevelType w:val="multilevel"/>
    <w:tmpl w:val="9E4EB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39DD15D4"/>
    <w:multiLevelType w:val="multilevel"/>
    <w:tmpl w:val="17660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3AB73AC5"/>
    <w:multiLevelType w:val="multilevel"/>
    <w:tmpl w:val="B4C0C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3ACA059D"/>
    <w:multiLevelType w:val="multilevel"/>
    <w:tmpl w:val="1902C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3B1549DF"/>
    <w:multiLevelType w:val="multilevel"/>
    <w:tmpl w:val="48182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3B3C2238"/>
    <w:multiLevelType w:val="multilevel"/>
    <w:tmpl w:val="FEDAB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3BD50E0A"/>
    <w:multiLevelType w:val="multilevel"/>
    <w:tmpl w:val="B7F00296"/>
    <w:lvl w:ilvl="0">
      <w:start w:val="1"/>
      <w:numFmt w:val="bullet"/>
      <w:lvlText w:val=""/>
      <w:lvlJc w:val="left"/>
      <w:pPr>
        <w:ind w:left="720" w:hanging="360"/>
      </w:pPr>
      <w:rPr>
        <w:rFonts w:ascii="Wingdings" w:hAnsi="Wingdings" w:hint="default"/>
        <w:color w:val="4CC677"/>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3C2342A5"/>
    <w:multiLevelType w:val="multilevel"/>
    <w:tmpl w:val="0FE4E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3CC34576"/>
    <w:multiLevelType w:val="multilevel"/>
    <w:tmpl w:val="2174E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3D1165F9"/>
    <w:multiLevelType w:val="multilevel"/>
    <w:tmpl w:val="7B8AC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3DC02AC5"/>
    <w:multiLevelType w:val="multilevel"/>
    <w:tmpl w:val="02480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3E4D63EE"/>
    <w:multiLevelType w:val="multilevel"/>
    <w:tmpl w:val="D742B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3EFD3E2C"/>
    <w:multiLevelType w:val="multilevel"/>
    <w:tmpl w:val="D51AB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3F0A1718"/>
    <w:multiLevelType w:val="multilevel"/>
    <w:tmpl w:val="371A2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3F345D42"/>
    <w:multiLevelType w:val="multilevel"/>
    <w:tmpl w:val="E90C0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3F3A5FA9"/>
    <w:multiLevelType w:val="multilevel"/>
    <w:tmpl w:val="1CFA0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40B05CC0"/>
    <w:multiLevelType w:val="multilevel"/>
    <w:tmpl w:val="F1980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40BE6E62"/>
    <w:multiLevelType w:val="multilevel"/>
    <w:tmpl w:val="EE26D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41B1671C"/>
    <w:multiLevelType w:val="multilevel"/>
    <w:tmpl w:val="F5C08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42E32F05"/>
    <w:multiLevelType w:val="multilevel"/>
    <w:tmpl w:val="08421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433F1313"/>
    <w:multiLevelType w:val="hybridMultilevel"/>
    <w:tmpl w:val="76D8A5D2"/>
    <w:lvl w:ilvl="0" w:tplc="2806CCAE">
      <w:start w:val="1"/>
      <w:numFmt w:val="bullet"/>
      <w:lvlText w:val=""/>
      <w:lvlJc w:val="left"/>
      <w:pPr>
        <w:ind w:left="720" w:hanging="360"/>
      </w:pPr>
      <w:rPr>
        <w:rFonts w:ascii="Wingdings" w:hAnsi="Wingdings" w:hint="default"/>
        <w:color w:val="4CC677"/>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9" w15:restartNumberingAfterBreak="0">
    <w:nsid w:val="43531772"/>
    <w:multiLevelType w:val="multilevel"/>
    <w:tmpl w:val="26C22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438B7EF7"/>
    <w:multiLevelType w:val="multilevel"/>
    <w:tmpl w:val="33640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439C0B44"/>
    <w:multiLevelType w:val="multilevel"/>
    <w:tmpl w:val="E82CA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43A553B4"/>
    <w:multiLevelType w:val="multilevel"/>
    <w:tmpl w:val="D3B21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442A54A8"/>
    <w:multiLevelType w:val="multilevel"/>
    <w:tmpl w:val="DC46F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44413EB2"/>
    <w:multiLevelType w:val="multilevel"/>
    <w:tmpl w:val="DFD68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45260208"/>
    <w:multiLevelType w:val="multilevel"/>
    <w:tmpl w:val="2C8A0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455F0015"/>
    <w:multiLevelType w:val="multilevel"/>
    <w:tmpl w:val="9FEA5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45CB400B"/>
    <w:multiLevelType w:val="hybridMultilevel"/>
    <w:tmpl w:val="7010A8AE"/>
    <w:lvl w:ilvl="0" w:tplc="2806CCAE">
      <w:start w:val="1"/>
      <w:numFmt w:val="bullet"/>
      <w:lvlText w:val=""/>
      <w:lvlJc w:val="left"/>
      <w:pPr>
        <w:ind w:left="720" w:hanging="360"/>
      </w:pPr>
      <w:rPr>
        <w:rFonts w:ascii="Wingdings" w:hAnsi="Wingdings" w:hint="default"/>
        <w:color w:val="4CC677"/>
      </w:rPr>
    </w:lvl>
    <w:lvl w:ilvl="1" w:tplc="04070003" w:tentative="1">
      <w:start w:val="1"/>
      <w:numFmt w:val="bullet"/>
      <w:lvlText w:val="o"/>
      <w:lvlJc w:val="left"/>
      <w:pPr>
        <w:ind w:left="1440" w:hanging="360"/>
      </w:pPr>
      <w:rPr>
        <w:rFonts w:ascii="Courier New" w:hAnsi="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58" w15:restartNumberingAfterBreak="0">
    <w:nsid w:val="4663131D"/>
    <w:multiLevelType w:val="multilevel"/>
    <w:tmpl w:val="275C7C40"/>
    <w:lvl w:ilvl="0">
      <w:start w:val="1"/>
      <w:numFmt w:val="bullet"/>
      <w:lvlText w:val=""/>
      <w:lvlJc w:val="left"/>
      <w:pPr>
        <w:ind w:left="720" w:hanging="360"/>
      </w:pPr>
      <w:rPr>
        <w:rFonts w:ascii="Wingdings" w:hAnsi="Wingdings" w:hint="default"/>
        <w:color w:val="4CC677"/>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469F7C9E"/>
    <w:multiLevelType w:val="multilevel"/>
    <w:tmpl w:val="01A22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46AD2B05"/>
    <w:multiLevelType w:val="multilevel"/>
    <w:tmpl w:val="24CAB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475137D6"/>
    <w:multiLevelType w:val="multilevel"/>
    <w:tmpl w:val="9E70D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48AB04F1"/>
    <w:multiLevelType w:val="multilevel"/>
    <w:tmpl w:val="81F89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4942247A"/>
    <w:multiLevelType w:val="multilevel"/>
    <w:tmpl w:val="0E4E1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49A20372"/>
    <w:multiLevelType w:val="multilevel"/>
    <w:tmpl w:val="CF080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4A0737AF"/>
    <w:multiLevelType w:val="multilevel"/>
    <w:tmpl w:val="FAF05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4A3E769D"/>
    <w:multiLevelType w:val="multilevel"/>
    <w:tmpl w:val="93D49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4A50137A"/>
    <w:multiLevelType w:val="multilevel"/>
    <w:tmpl w:val="C3F4E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4B540C0F"/>
    <w:multiLevelType w:val="multilevel"/>
    <w:tmpl w:val="91421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4BDF767D"/>
    <w:multiLevelType w:val="multilevel"/>
    <w:tmpl w:val="ECFE6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4BE44008"/>
    <w:multiLevelType w:val="multilevel"/>
    <w:tmpl w:val="6B7CF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4C7E457F"/>
    <w:multiLevelType w:val="multilevel"/>
    <w:tmpl w:val="A11E8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4C9D5FEA"/>
    <w:multiLevelType w:val="multilevel"/>
    <w:tmpl w:val="CE344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4D770FF8"/>
    <w:multiLevelType w:val="multilevel"/>
    <w:tmpl w:val="8BF81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4DAC06DD"/>
    <w:multiLevelType w:val="multilevel"/>
    <w:tmpl w:val="F3440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4DAC0D1E"/>
    <w:multiLevelType w:val="multilevel"/>
    <w:tmpl w:val="F18AE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4E183D76"/>
    <w:multiLevelType w:val="multilevel"/>
    <w:tmpl w:val="3670B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4F437114"/>
    <w:multiLevelType w:val="multilevel"/>
    <w:tmpl w:val="B538A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4F4B2480"/>
    <w:multiLevelType w:val="multilevel"/>
    <w:tmpl w:val="140EB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50297874"/>
    <w:multiLevelType w:val="multilevel"/>
    <w:tmpl w:val="98EE7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50907059"/>
    <w:multiLevelType w:val="multilevel"/>
    <w:tmpl w:val="B0821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510E437C"/>
    <w:multiLevelType w:val="multilevel"/>
    <w:tmpl w:val="7B8C3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51294AC4"/>
    <w:multiLevelType w:val="multilevel"/>
    <w:tmpl w:val="1B480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51416BC9"/>
    <w:multiLevelType w:val="multilevel"/>
    <w:tmpl w:val="AA9CB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515A274A"/>
    <w:multiLevelType w:val="hybridMultilevel"/>
    <w:tmpl w:val="20D61F3A"/>
    <w:lvl w:ilvl="0" w:tplc="2806CCAE">
      <w:start w:val="1"/>
      <w:numFmt w:val="bullet"/>
      <w:lvlText w:val=""/>
      <w:lvlJc w:val="left"/>
      <w:pPr>
        <w:ind w:left="720" w:hanging="360"/>
      </w:pPr>
      <w:rPr>
        <w:rFonts w:ascii="Wingdings" w:hAnsi="Wingdings" w:hint="default"/>
        <w:color w:val="4CC677"/>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5" w15:restartNumberingAfterBreak="0">
    <w:nsid w:val="51C067E9"/>
    <w:multiLevelType w:val="multilevel"/>
    <w:tmpl w:val="4066F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523B694D"/>
    <w:multiLevelType w:val="multilevel"/>
    <w:tmpl w:val="F2CE4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52455CA5"/>
    <w:multiLevelType w:val="multilevel"/>
    <w:tmpl w:val="BD064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52485B60"/>
    <w:multiLevelType w:val="hybridMultilevel"/>
    <w:tmpl w:val="71149492"/>
    <w:lvl w:ilvl="0" w:tplc="2806CCAE">
      <w:start w:val="1"/>
      <w:numFmt w:val="bullet"/>
      <w:lvlText w:val=""/>
      <w:lvlJc w:val="left"/>
      <w:pPr>
        <w:ind w:left="720" w:hanging="360"/>
      </w:pPr>
      <w:rPr>
        <w:rFonts w:ascii="Wingdings" w:hAnsi="Wingdings" w:hint="default"/>
        <w:color w:val="4CC677"/>
      </w:rPr>
    </w:lvl>
    <w:lvl w:ilvl="1" w:tplc="04070003">
      <w:start w:val="1"/>
      <w:numFmt w:val="bullet"/>
      <w:lvlText w:val="o"/>
      <w:lvlJc w:val="left"/>
      <w:pPr>
        <w:ind w:left="1440" w:hanging="360"/>
      </w:pPr>
      <w:rPr>
        <w:rFonts w:ascii="Courier New" w:hAnsi="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89" w15:restartNumberingAfterBreak="0">
    <w:nsid w:val="52926C7B"/>
    <w:multiLevelType w:val="multilevel"/>
    <w:tmpl w:val="EB407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52B70530"/>
    <w:multiLevelType w:val="multilevel"/>
    <w:tmpl w:val="6A92E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52E01E74"/>
    <w:multiLevelType w:val="multilevel"/>
    <w:tmpl w:val="195A1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52E61315"/>
    <w:multiLevelType w:val="multilevel"/>
    <w:tmpl w:val="6F708DD2"/>
    <w:lvl w:ilvl="0">
      <w:start w:val="1"/>
      <w:numFmt w:val="upperRoman"/>
      <w:pStyle w:val="berschrift7"/>
      <w:lvlText w:val="%1."/>
      <w:lvlJc w:val="right"/>
      <w:pPr>
        <w:ind w:left="180" w:hanging="180"/>
      </w:p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pStyle w:val="berschrift8"/>
      <w:isLgl/>
      <w:lvlText w:val="%1.%2.%3.%4.%5.%6.%7.%8."/>
      <w:lvlJc w:val="left"/>
      <w:pPr>
        <w:ind w:left="1800" w:hanging="1800"/>
      </w:pPr>
      <w:rPr>
        <w:rFonts w:hint="default"/>
      </w:rPr>
    </w:lvl>
    <w:lvl w:ilvl="8">
      <w:start w:val="1"/>
      <w:numFmt w:val="decimal"/>
      <w:pStyle w:val="berschrift9"/>
      <w:isLgl/>
      <w:lvlText w:val="%1.%2.%3.%4.%5.%6.%7.%8.%9."/>
      <w:lvlJc w:val="left"/>
      <w:pPr>
        <w:ind w:left="1800" w:hanging="1800"/>
      </w:pPr>
      <w:rPr>
        <w:rFonts w:hint="default"/>
      </w:rPr>
    </w:lvl>
  </w:abstractNum>
  <w:abstractNum w:abstractNumId="193" w15:restartNumberingAfterBreak="0">
    <w:nsid w:val="53E12E4D"/>
    <w:multiLevelType w:val="multilevel"/>
    <w:tmpl w:val="F23A2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53E25D39"/>
    <w:multiLevelType w:val="multilevel"/>
    <w:tmpl w:val="33464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546F769B"/>
    <w:multiLevelType w:val="multilevel"/>
    <w:tmpl w:val="BB7AD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54A4535E"/>
    <w:multiLevelType w:val="multilevel"/>
    <w:tmpl w:val="E90C2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54D545BD"/>
    <w:multiLevelType w:val="multilevel"/>
    <w:tmpl w:val="43E64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558062F9"/>
    <w:multiLevelType w:val="multilevel"/>
    <w:tmpl w:val="67B28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55A86104"/>
    <w:multiLevelType w:val="multilevel"/>
    <w:tmpl w:val="419ED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57B32724"/>
    <w:multiLevelType w:val="multilevel"/>
    <w:tmpl w:val="740A0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580F08E1"/>
    <w:multiLevelType w:val="multilevel"/>
    <w:tmpl w:val="AD6CB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59030720"/>
    <w:multiLevelType w:val="multilevel"/>
    <w:tmpl w:val="32323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5A1D45EE"/>
    <w:multiLevelType w:val="multilevel"/>
    <w:tmpl w:val="0032D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5A6A5216"/>
    <w:multiLevelType w:val="multilevel"/>
    <w:tmpl w:val="ACBC4238"/>
    <w:styleLink w:val="ListeKKN"/>
    <w:lvl w:ilvl="0">
      <w:start w:val="1"/>
      <w:numFmt w:val="decimal"/>
      <w:pStyle w:val="Liste"/>
      <w:isLgl/>
      <w:lvlText w:val="%1."/>
      <w:lvlJc w:val="left"/>
      <w:pPr>
        <w:tabs>
          <w:tab w:val="num" w:pos="680"/>
        </w:tabs>
        <w:ind w:left="680" w:hanging="680"/>
      </w:pPr>
      <w:rPr>
        <w:rFonts w:cs="Times New Roman" w:hint="default"/>
        <w:sz w:val="22"/>
      </w:rPr>
    </w:lvl>
    <w:lvl w:ilvl="1">
      <w:start w:val="1"/>
      <w:numFmt w:val="lowerLetter"/>
      <w:lvlText w:val="%2)"/>
      <w:lvlJc w:val="left"/>
      <w:pPr>
        <w:tabs>
          <w:tab w:val="num" w:pos="1361"/>
        </w:tabs>
        <w:ind w:left="1361" w:hanging="681"/>
      </w:pPr>
      <w:rPr>
        <w:rFonts w:cs="Times New Roman" w:hint="default"/>
      </w:rPr>
    </w:lvl>
    <w:lvl w:ilvl="2">
      <w:start w:val="1"/>
      <w:numFmt w:val="lowerLetter"/>
      <w:lvlText w:val="%2%3)"/>
      <w:lvlJc w:val="left"/>
      <w:pPr>
        <w:tabs>
          <w:tab w:val="num" w:pos="1361"/>
        </w:tabs>
        <w:ind w:left="1361" w:hanging="681"/>
      </w:pPr>
      <w:rPr>
        <w:rFonts w:cs="Times New Roman" w:hint="default"/>
      </w:rPr>
    </w:lvl>
    <w:lvl w:ilvl="3">
      <w:start w:val="1"/>
      <w:numFmt w:val="decimal"/>
      <w:lvlText w:val="(%4)"/>
      <w:lvlJc w:val="left"/>
      <w:pPr>
        <w:tabs>
          <w:tab w:val="num" w:pos="2041"/>
        </w:tabs>
        <w:ind w:left="2041" w:hanging="680"/>
      </w:pPr>
      <w:rPr>
        <w:rFonts w:cs="Times New Roman" w:hint="default"/>
      </w:rPr>
    </w:lvl>
    <w:lvl w:ilvl="4">
      <w:start w:val="1"/>
      <w:numFmt w:val="bullet"/>
      <w:lvlText w:val="­"/>
      <w:lvlJc w:val="left"/>
      <w:pPr>
        <w:tabs>
          <w:tab w:val="num" w:pos="2835"/>
        </w:tabs>
        <w:ind w:left="2835" w:hanging="794"/>
      </w:pPr>
      <w:rPr>
        <w:rFonts w:ascii="Arial" w:hAnsi="Arial" w:hint="default"/>
        <w:color w:val="auto"/>
      </w:rPr>
    </w:lvl>
    <w:lvl w:ilvl="5">
      <w:start w:val="1"/>
      <w:numFmt w:val="lowerRoman"/>
      <w:lvlText w:val="(%6)"/>
      <w:lvlJc w:val="left"/>
      <w:pPr>
        <w:tabs>
          <w:tab w:val="num" w:pos="2835"/>
        </w:tabs>
        <w:ind w:left="2835" w:hanging="794"/>
      </w:pPr>
      <w:rPr>
        <w:rFonts w:cs="Times New Roman" w:hint="default"/>
      </w:rPr>
    </w:lvl>
    <w:lvl w:ilvl="6">
      <w:start w:val="1"/>
      <w:numFmt w:val="decimal"/>
      <w:lvlText w:val="%7."/>
      <w:lvlJc w:val="left"/>
      <w:pPr>
        <w:tabs>
          <w:tab w:val="num" w:pos="2835"/>
        </w:tabs>
        <w:ind w:left="2835" w:hanging="794"/>
      </w:pPr>
      <w:rPr>
        <w:rFonts w:cs="Times New Roman" w:hint="default"/>
      </w:rPr>
    </w:lvl>
    <w:lvl w:ilvl="7">
      <w:start w:val="1"/>
      <w:numFmt w:val="lowerLetter"/>
      <w:lvlText w:val="%8."/>
      <w:lvlJc w:val="left"/>
      <w:pPr>
        <w:tabs>
          <w:tab w:val="num" w:pos="2835"/>
        </w:tabs>
        <w:ind w:left="2835" w:hanging="794"/>
      </w:pPr>
      <w:rPr>
        <w:rFonts w:cs="Times New Roman" w:hint="default"/>
      </w:rPr>
    </w:lvl>
    <w:lvl w:ilvl="8">
      <w:start w:val="1"/>
      <w:numFmt w:val="lowerRoman"/>
      <w:lvlText w:val="%9."/>
      <w:lvlJc w:val="left"/>
      <w:pPr>
        <w:tabs>
          <w:tab w:val="num" w:pos="2835"/>
        </w:tabs>
        <w:ind w:left="2835" w:hanging="794"/>
      </w:pPr>
      <w:rPr>
        <w:rFonts w:cs="Times New Roman" w:hint="default"/>
      </w:rPr>
    </w:lvl>
  </w:abstractNum>
  <w:abstractNum w:abstractNumId="205" w15:restartNumberingAfterBreak="0">
    <w:nsid w:val="5AC5013F"/>
    <w:multiLevelType w:val="multilevel"/>
    <w:tmpl w:val="0BBA4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5BA629B5"/>
    <w:multiLevelType w:val="multilevel"/>
    <w:tmpl w:val="A5065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5C00350A"/>
    <w:multiLevelType w:val="hybridMultilevel"/>
    <w:tmpl w:val="DA127F76"/>
    <w:lvl w:ilvl="0" w:tplc="81D40EF6">
      <w:start w:val="27"/>
      <w:numFmt w:val="bullet"/>
      <w:lvlText w:val="-"/>
      <w:lvlJc w:val="left"/>
      <w:pPr>
        <w:ind w:left="720" w:hanging="360"/>
      </w:pPr>
      <w:rPr>
        <w:rFonts w:ascii="Arial" w:eastAsia="Times New Roman"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08" w15:restartNumberingAfterBreak="0">
    <w:nsid w:val="5C183CDD"/>
    <w:multiLevelType w:val="multilevel"/>
    <w:tmpl w:val="3940A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5C4E77FC"/>
    <w:multiLevelType w:val="multilevel"/>
    <w:tmpl w:val="8F52D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5CC70359"/>
    <w:multiLevelType w:val="multilevel"/>
    <w:tmpl w:val="2168E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5CEF0A3F"/>
    <w:multiLevelType w:val="multilevel"/>
    <w:tmpl w:val="6338B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5D5B23C8"/>
    <w:multiLevelType w:val="multilevel"/>
    <w:tmpl w:val="B1B4D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5D87430B"/>
    <w:multiLevelType w:val="multilevel"/>
    <w:tmpl w:val="92263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5DC2324E"/>
    <w:multiLevelType w:val="multilevel"/>
    <w:tmpl w:val="3E3AC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5DFE3597"/>
    <w:multiLevelType w:val="multilevel"/>
    <w:tmpl w:val="4B080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5EEF381D"/>
    <w:multiLevelType w:val="multilevel"/>
    <w:tmpl w:val="D7627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5F3534E1"/>
    <w:multiLevelType w:val="multilevel"/>
    <w:tmpl w:val="D39CA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5FDE240D"/>
    <w:multiLevelType w:val="multilevel"/>
    <w:tmpl w:val="59A80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5FFE4B67"/>
    <w:multiLevelType w:val="multilevel"/>
    <w:tmpl w:val="DA0A6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602D6156"/>
    <w:multiLevelType w:val="multilevel"/>
    <w:tmpl w:val="F8FA2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60B53C57"/>
    <w:multiLevelType w:val="hybridMultilevel"/>
    <w:tmpl w:val="A7D072F2"/>
    <w:lvl w:ilvl="0" w:tplc="2806CCAE">
      <w:start w:val="1"/>
      <w:numFmt w:val="bullet"/>
      <w:lvlText w:val=""/>
      <w:lvlJc w:val="left"/>
      <w:pPr>
        <w:ind w:left="720" w:hanging="360"/>
      </w:pPr>
      <w:rPr>
        <w:rFonts w:ascii="Wingdings" w:hAnsi="Wingdings" w:hint="default"/>
        <w:color w:val="4CC677"/>
      </w:rPr>
    </w:lvl>
    <w:lvl w:ilvl="1" w:tplc="04070003" w:tentative="1">
      <w:start w:val="1"/>
      <w:numFmt w:val="bullet"/>
      <w:lvlText w:val="o"/>
      <w:lvlJc w:val="left"/>
      <w:pPr>
        <w:ind w:left="1440" w:hanging="360"/>
      </w:pPr>
      <w:rPr>
        <w:rFonts w:ascii="Courier New" w:hAnsi="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22" w15:restartNumberingAfterBreak="0">
    <w:nsid w:val="60B664E7"/>
    <w:multiLevelType w:val="multilevel"/>
    <w:tmpl w:val="80884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61ED07B9"/>
    <w:multiLevelType w:val="multilevel"/>
    <w:tmpl w:val="EB1AD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62657AC8"/>
    <w:multiLevelType w:val="multilevel"/>
    <w:tmpl w:val="2D3E1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62DD14F2"/>
    <w:multiLevelType w:val="multilevel"/>
    <w:tmpl w:val="81D8B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63731003"/>
    <w:multiLevelType w:val="multilevel"/>
    <w:tmpl w:val="E5021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6382422E"/>
    <w:multiLevelType w:val="hybridMultilevel"/>
    <w:tmpl w:val="62A486DC"/>
    <w:lvl w:ilvl="0" w:tplc="2806CCAE">
      <w:start w:val="1"/>
      <w:numFmt w:val="bullet"/>
      <w:lvlText w:val=""/>
      <w:lvlJc w:val="left"/>
      <w:pPr>
        <w:ind w:left="720" w:hanging="360"/>
      </w:pPr>
      <w:rPr>
        <w:rFonts w:ascii="Wingdings" w:hAnsi="Wingdings" w:hint="default"/>
        <w:color w:val="4CC677"/>
      </w:rPr>
    </w:lvl>
    <w:lvl w:ilvl="1" w:tplc="04070003" w:tentative="1">
      <w:start w:val="1"/>
      <w:numFmt w:val="bullet"/>
      <w:lvlText w:val="o"/>
      <w:lvlJc w:val="left"/>
      <w:pPr>
        <w:ind w:left="1440" w:hanging="360"/>
      </w:pPr>
      <w:rPr>
        <w:rFonts w:ascii="Courier New" w:hAnsi="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28" w15:restartNumberingAfterBreak="0">
    <w:nsid w:val="63963C26"/>
    <w:multiLevelType w:val="multilevel"/>
    <w:tmpl w:val="56069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6456160E"/>
    <w:multiLevelType w:val="hybridMultilevel"/>
    <w:tmpl w:val="7A94E75E"/>
    <w:styleLink w:val="WWOutlineListStyle"/>
    <w:lvl w:ilvl="0" w:tplc="ADFC3E20">
      <w:start w:val="1"/>
      <w:numFmt w:val="decimal"/>
      <w:lvlText w:val="%1"/>
      <w:lvlJc w:val="left"/>
      <w:pPr>
        <w:ind w:left="432" w:hanging="432"/>
      </w:pPr>
    </w:lvl>
    <w:lvl w:ilvl="1" w:tplc="9C700B04">
      <w:start w:val="1"/>
      <w:numFmt w:val="lowerLetter"/>
      <w:lvlText w:val="%2."/>
      <w:lvlJc w:val="left"/>
      <w:pPr>
        <w:ind w:left="720" w:hanging="360"/>
      </w:pPr>
    </w:lvl>
    <w:lvl w:ilvl="2" w:tplc="FB64F2CA">
      <w:start w:val="1"/>
      <w:numFmt w:val="none"/>
      <w:lvlText w:val="%3"/>
      <w:lvlJc w:val="left"/>
    </w:lvl>
    <w:lvl w:ilvl="3" w:tplc="CD7CB984">
      <w:start w:val="1"/>
      <w:numFmt w:val="none"/>
      <w:lvlText w:val="%4"/>
      <w:lvlJc w:val="left"/>
    </w:lvl>
    <w:lvl w:ilvl="4" w:tplc="A7E8E716">
      <w:start w:val="1"/>
      <w:numFmt w:val="none"/>
      <w:lvlText w:val="%5"/>
      <w:lvlJc w:val="left"/>
    </w:lvl>
    <w:lvl w:ilvl="5" w:tplc="E3D4EAA6">
      <w:start w:val="1"/>
      <w:numFmt w:val="none"/>
      <w:lvlText w:val="%6"/>
      <w:lvlJc w:val="left"/>
    </w:lvl>
    <w:lvl w:ilvl="6" w:tplc="6CC2D5E0">
      <w:start w:val="1"/>
      <w:numFmt w:val="none"/>
      <w:lvlText w:val="%7"/>
      <w:lvlJc w:val="left"/>
    </w:lvl>
    <w:lvl w:ilvl="7" w:tplc="ABE02F54">
      <w:start w:val="1"/>
      <w:numFmt w:val="none"/>
      <w:lvlText w:val="%8"/>
      <w:lvlJc w:val="left"/>
    </w:lvl>
    <w:lvl w:ilvl="8" w:tplc="32CE58A6">
      <w:start w:val="1"/>
      <w:numFmt w:val="none"/>
      <w:lvlText w:val="%9"/>
      <w:lvlJc w:val="left"/>
    </w:lvl>
  </w:abstractNum>
  <w:abstractNum w:abstractNumId="230" w15:restartNumberingAfterBreak="0">
    <w:nsid w:val="64CF2EC8"/>
    <w:multiLevelType w:val="multilevel"/>
    <w:tmpl w:val="CB645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66D82FC4"/>
    <w:multiLevelType w:val="multilevel"/>
    <w:tmpl w:val="71D2F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66D96F65"/>
    <w:multiLevelType w:val="multilevel"/>
    <w:tmpl w:val="A7644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67363E77"/>
    <w:multiLevelType w:val="multilevel"/>
    <w:tmpl w:val="3FF27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673C48D4"/>
    <w:multiLevelType w:val="multilevel"/>
    <w:tmpl w:val="6748C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67D364F6"/>
    <w:multiLevelType w:val="multilevel"/>
    <w:tmpl w:val="EAFEC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68AA19C0"/>
    <w:multiLevelType w:val="hybridMultilevel"/>
    <w:tmpl w:val="2C60DB18"/>
    <w:lvl w:ilvl="0" w:tplc="EA542AA2">
      <w:start w:val="1"/>
      <w:numFmt w:val="bullet"/>
      <w:lvlText w:val="ü"/>
      <w:lvlJc w:val="left"/>
      <w:pPr>
        <w:tabs>
          <w:tab w:val="num" w:pos="720"/>
        </w:tabs>
        <w:ind w:left="720" w:hanging="360"/>
      </w:pPr>
      <w:rPr>
        <w:rFonts w:ascii="Wingdings" w:hAnsi="Wingdings" w:hint="default"/>
        <w:color w:val="4BC676" w:themeColor="accent1"/>
      </w:rPr>
    </w:lvl>
    <w:lvl w:ilvl="1" w:tplc="FFFFFFFF" w:tentative="1">
      <w:start w:val="1"/>
      <w:numFmt w:val="bullet"/>
      <w:lvlText w:val="ü"/>
      <w:lvlJc w:val="left"/>
      <w:pPr>
        <w:tabs>
          <w:tab w:val="num" w:pos="1440"/>
        </w:tabs>
        <w:ind w:left="1440" w:hanging="360"/>
      </w:pPr>
      <w:rPr>
        <w:rFonts w:ascii="Wingdings" w:hAnsi="Wingdings" w:hint="default"/>
      </w:rPr>
    </w:lvl>
    <w:lvl w:ilvl="2" w:tplc="FFFFFFFF" w:tentative="1">
      <w:start w:val="1"/>
      <w:numFmt w:val="bullet"/>
      <w:lvlText w:val="ü"/>
      <w:lvlJc w:val="left"/>
      <w:pPr>
        <w:tabs>
          <w:tab w:val="num" w:pos="2160"/>
        </w:tabs>
        <w:ind w:left="2160" w:hanging="360"/>
      </w:pPr>
      <w:rPr>
        <w:rFonts w:ascii="Wingdings" w:hAnsi="Wingdings" w:hint="default"/>
      </w:rPr>
    </w:lvl>
    <w:lvl w:ilvl="3" w:tplc="FFFFFFFF" w:tentative="1">
      <w:start w:val="1"/>
      <w:numFmt w:val="bullet"/>
      <w:lvlText w:val="ü"/>
      <w:lvlJc w:val="left"/>
      <w:pPr>
        <w:tabs>
          <w:tab w:val="num" w:pos="2880"/>
        </w:tabs>
        <w:ind w:left="2880" w:hanging="360"/>
      </w:pPr>
      <w:rPr>
        <w:rFonts w:ascii="Wingdings" w:hAnsi="Wingdings" w:hint="default"/>
      </w:rPr>
    </w:lvl>
    <w:lvl w:ilvl="4" w:tplc="FFFFFFFF" w:tentative="1">
      <w:start w:val="1"/>
      <w:numFmt w:val="bullet"/>
      <w:lvlText w:val="ü"/>
      <w:lvlJc w:val="left"/>
      <w:pPr>
        <w:tabs>
          <w:tab w:val="num" w:pos="3600"/>
        </w:tabs>
        <w:ind w:left="3600" w:hanging="360"/>
      </w:pPr>
      <w:rPr>
        <w:rFonts w:ascii="Wingdings" w:hAnsi="Wingdings" w:hint="default"/>
      </w:rPr>
    </w:lvl>
    <w:lvl w:ilvl="5" w:tplc="FFFFFFFF" w:tentative="1">
      <w:start w:val="1"/>
      <w:numFmt w:val="bullet"/>
      <w:lvlText w:val="ü"/>
      <w:lvlJc w:val="left"/>
      <w:pPr>
        <w:tabs>
          <w:tab w:val="num" w:pos="4320"/>
        </w:tabs>
        <w:ind w:left="4320" w:hanging="360"/>
      </w:pPr>
      <w:rPr>
        <w:rFonts w:ascii="Wingdings" w:hAnsi="Wingdings" w:hint="default"/>
      </w:rPr>
    </w:lvl>
    <w:lvl w:ilvl="6" w:tplc="FFFFFFFF" w:tentative="1">
      <w:start w:val="1"/>
      <w:numFmt w:val="bullet"/>
      <w:lvlText w:val="ü"/>
      <w:lvlJc w:val="left"/>
      <w:pPr>
        <w:tabs>
          <w:tab w:val="num" w:pos="5040"/>
        </w:tabs>
        <w:ind w:left="5040" w:hanging="360"/>
      </w:pPr>
      <w:rPr>
        <w:rFonts w:ascii="Wingdings" w:hAnsi="Wingdings" w:hint="default"/>
      </w:rPr>
    </w:lvl>
    <w:lvl w:ilvl="7" w:tplc="FFFFFFFF" w:tentative="1">
      <w:start w:val="1"/>
      <w:numFmt w:val="bullet"/>
      <w:lvlText w:val="ü"/>
      <w:lvlJc w:val="left"/>
      <w:pPr>
        <w:tabs>
          <w:tab w:val="num" w:pos="5760"/>
        </w:tabs>
        <w:ind w:left="5760" w:hanging="360"/>
      </w:pPr>
      <w:rPr>
        <w:rFonts w:ascii="Wingdings" w:hAnsi="Wingdings" w:hint="default"/>
      </w:rPr>
    </w:lvl>
    <w:lvl w:ilvl="8" w:tplc="FFFFFFFF" w:tentative="1">
      <w:start w:val="1"/>
      <w:numFmt w:val="bullet"/>
      <w:lvlText w:val="ü"/>
      <w:lvlJc w:val="left"/>
      <w:pPr>
        <w:tabs>
          <w:tab w:val="num" w:pos="6480"/>
        </w:tabs>
        <w:ind w:left="6480" w:hanging="360"/>
      </w:pPr>
      <w:rPr>
        <w:rFonts w:ascii="Wingdings" w:hAnsi="Wingdings" w:hint="default"/>
      </w:rPr>
    </w:lvl>
  </w:abstractNum>
  <w:abstractNum w:abstractNumId="237" w15:restartNumberingAfterBreak="0">
    <w:nsid w:val="690067DB"/>
    <w:multiLevelType w:val="multilevel"/>
    <w:tmpl w:val="1EB2E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6945424C"/>
    <w:multiLevelType w:val="multilevel"/>
    <w:tmpl w:val="28C68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6A050236"/>
    <w:multiLevelType w:val="multilevel"/>
    <w:tmpl w:val="03BEC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6B0E4938"/>
    <w:multiLevelType w:val="hybridMultilevel"/>
    <w:tmpl w:val="5F103D06"/>
    <w:lvl w:ilvl="0" w:tplc="0956AC54">
      <w:start w:val="1"/>
      <w:numFmt w:val="bullet"/>
      <w:lvlText w:val=""/>
      <w:lvlJc w:val="left"/>
      <w:pPr>
        <w:ind w:left="720" w:hanging="360"/>
      </w:pPr>
      <w:rPr>
        <w:rFonts w:ascii="Wingdings" w:hAnsi="Wingdings" w:hint="default"/>
        <w:color w:val="4BC676" w:themeColor="accent1"/>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1" w15:restartNumberingAfterBreak="0">
    <w:nsid w:val="6B8B7923"/>
    <w:multiLevelType w:val="multilevel"/>
    <w:tmpl w:val="059ED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6B8E70E5"/>
    <w:multiLevelType w:val="multilevel"/>
    <w:tmpl w:val="85EC3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6B9D4048"/>
    <w:multiLevelType w:val="multilevel"/>
    <w:tmpl w:val="95543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6BEC114A"/>
    <w:multiLevelType w:val="multilevel"/>
    <w:tmpl w:val="D8E08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6C066351"/>
    <w:multiLevelType w:val="multilevel"/>
    <w:tmpl w:val="D2CA3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6C4D0A52"/>
    <w:multiLevelType w:val="hybridMultilevel"/>
    <w:tmpl w:val="30C451BA"/>
    <w:lvl w:ilvl="0" w:tplc="2806CCAE">
      <w:start w:val="1"/>
      <w:numFmt w:val="bullet"/>
      <w:lvlText w:val=""/>
      <w:lvlJc w:val="left"/>
      <w:pPr>
        <w:ind w:left="1440" w:hanging="360"/>
      </w:pPr>
      <w:rPr>
        <w:rFonts w:ascii="Wingdings" w:hAnsi="Wingdings" w:hint="default"/>
        <w:color w:val="4CC677"/>
      </w:rPr>
    </w:lvl>
    <w:lvl w:ilvl="1" w:tplc="FFFFFFFF" w:tentative="1">
      <w:start w:val="1"/>
      <w:numFmt w:val="bullet"/>
      <w:lvlText w:val="o"/>
      <w:lvlJc w:val="left"/>
      <w:pPr>
        <w:ind w:left="2160" w:hanging="360"/>
      </w:pPr>
      <w:rPr>
        <w:rFonts w:ascii="Courier New" w:hAnsi="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47" w15:restartNumberingAfterBreak="0">
    <w:nsid w:val="6CBE122A"/>
    <w:multiLevelType w:val="hybridMultilevel"/>
    <w:tmpl w:val="14684632"/>
    <w:lvl w:ilvl="0" w:tplc="0956AC54">
      <w:start w:val="1"/>
      <w:numFmt w:val="bullet"/>
      <w:lvlText w:val=""/>
      <w:lvlJc w:val="left"/>
      <w:pPr>
        <w:ind w:left="720" w:hanging="360"/>
      </w:pPr>
      <w:rPr>
        <w:rFonts w:ascii="Wingdings" w:hAnsi="Wingdings" w:hint="default"/>
        <w:color w:val="4BC676" w:themeColor="accent1"/>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8" w15:restartNumberingAfterBreak="0">
    <w:nsid w:val="6D216CFA"/>
    <w:multiLevelType w:val="multilevel"/>
    <w:tmpl w:val="2078E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6D46593E"/>
    <w:multiLevelType w:val="multilevel"/>
    <w:tmpl w:val="D9E6D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6D580CF3"/>
    <w:multiLevelType w:val="multilevel"/>
    <w:tmpl w:val="CCC2B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6D620A1A"/>
    <w:multiLevelType w:val="multilevel"/>
    <w:tmpl w:val="63C2A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6DE25402"/>
    <w:multiLevelType w:val="multilevel"/>
    <w:tmpl w:val="5288A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6E162081"/>
    <w:multiLevelType w:val="multilevel"/>
    <w:tmpl w:val="7BAA9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6E562AE9"/>
    <w:multiLevelType w:val="multilevel"/>
    <w:tmpl w:val="D6A64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6EF213E0"/>
    <w:multiLevelType w:val="multilevel"/>
    <w:tmpl w:val="54E2D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6EFA404B"/>
    <w:multiLevelType w:val="hybridMultilevel"/>
    <w:tmpl w:val="B5FC1CFC"/>
    <w:lvl w:ilvl="0" w:tplc="FFFFFFFF">
      <w:start w:val="1"/>
      <w:numFmt w:val="bullet"/>
      <w:lvlText w:val=""/>
      <w:lvlJc w:val="left"/>
      <w:pPr>
        <w:ind w:left="720" w:hanging="360"/>
      </w:pPr>
      <w:rPr>
        <w:rFonts w:ascii="Wingdings" w:hAnsi="Wingdings" w:hint="default"/>
        <w:color w:val="4CC677"/>
      </w:rPr>
    </w:lvl>
    <w:lvl w:ilvl="1" w:tplc="2806CCAE">
      <w:start w:val="1"/>
      <w:numFmt w:val="bullet"/>
      <w:lvlText w:val=""/>
      <w:lvlJc w:val="left"/>
      <w:pPr>
        <w:ind w:left="1440" w:hanging="360"/>
      </w:pPr>
      <w:rPr>
        <w:rFonts w:ascii="Wingdings" w:hAnsi="Wingdings" w:hint="default"/>
        <w:color w:val="4CC677"/>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7" w15:restartNumberingAfterBreak="0">
    <w:nsid w:val="6F305E3F"/>
    <w:multiLevelType w:val="multilevel"/>
    <w:tmpl w:val="E534A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6F740E8C"/>
    <w:multiLevelType w:val="multilevel"/>
    <w:tmpl w:val="A0566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6FE31511"/>
    <w:multiLevelType w:val="multilevel"/>
    <w:tmpl w:val="BD26D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721D24A9"/>
    <w:multiLevelType w:val="hybridMultilevel"/>
    <w:tmpl w:val="03D21294"/>
    <w:lvl w:ilvl="0" w:tplc="2806CCAE">
      <w:start w:val="1"/>
      <w:numFmt w:val="bullet"/>
      <w:lvlText w:val=""/>
      <w:lvlJc w:val="left"/>
      <w:pPr>
        <w:ind w:left="720" w:hanging="360"/>
      </w:pPr>
      <w:rPr>
        <w:rFonts w:ascii="Wingdings" w:hAnsi="Wingdings" w:hint="default"/>
        <w:color w:val="4CC677"/>
      </w:rPr>
    </w:lvl>
    <w:lvl w:ilvl="1" w:tplc="04070003" w:tentative="1">
      <w:start w:val="1"/>
      <w:numFmt w:val="bullet"/>
      <w:lvlText w:val="o"/>
      <w:lvlJc w:val="left"/>
      <w:pPr>
        <w:ind w:left="1440" w:hanging="360"/>
      </w:pPr>
      <w:rPr>
        <w:rFonts w:ascii="Courier New" w:hAnsi="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61" w15:restartNumberingAfterBreak="0">
    <w:nsid w:val="7247640F"/>
    <w:multiLevelType w:val="multilevel"/>
    <w:tmpl w:val="A6164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72F02344"/>
    <w:multiLevelType w:val="multilevel"/>
    <w:tmpl w:val="37925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73C64A8C"/>
    <w:multiLevelType w:val="multilevel"/>
    <w:tmpl w:val="5CE8A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7415239C"/>
    <w:multiLevelType w:val="multilevel"/>
    <w:tmpl w:val="966A0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741E7F36"/>
    <w:multiLevelType w:val="multilevel"/>
    <w:tmpl w:val="2CA29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75D37168"/>
    <w:multiLevelType w:val="multilevel"/>
    <w:tmpl w:val="DC847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76322717"/>
    <w:multiLevelType w:val="multilevel"/>
    <w:tmpl w:val="CF966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768F1B35"/>
    <w:multiLevelType w:val="multilevel"/>
    <w:tmpl w:val="FA8EB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76A851DC"/>
    <w:multiLevelType w:val="hybridMultilevel"/>
    <w:tmpl w:val="5F0E2804"/>
    <w:lvl w:ilvl="0" w:tplc="0956AC54">
      <w:start w:val="1"/>
      <w:numFmt w:val="bullet"/>
      <w:lvlText w:val=""/>
      <w:lvlJc w:val="left"/>
      <w:pPr>
        <w:ind w:left="720" w:hanging="360"/>
      </w:pPr>
      <w:rPr>
        <w:rFonts w:ascii="Wingdings" w:hAnsi="Wingdings" w:hint="default"/>
        <w:color w:val="4BC676" w:themeColor="accent1"/>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0" w15:restartNumberingAfterBreak="0">
    <w:nsid w:val="77206273"/>
    <w:multiLevelType w:val="multilevel"/>
    <w:tmpl w:val="1EC01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773907C6"/>
    <w:multiLevelType w:val="multilevel"/>
    <w:tmpl w:val="F4B0C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775547D4"/>
    <w:multiLevelType w:val="multilevel"/>
    <w:tmpl w:val="B8868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7A501794"/>
    <w:multiLevelType w:val="hybridMultilevel"/>
    <w:tmpl w:val="48CC1A18"/>
    <w:lvl w:ilvl="0" w:tplc="81D40EF6">
      <w:start w:val="27"/>
      <w:numFmt w:val="bullet"/>
      <w:lvlText w:val="-"/>
      <w:lvlJc w:val="left"/>
      <w:pPr>
        <w:ind w:left="720" w:hanging="360"/>
      </w:pPr>
      <w:rPr>
        <w:rFonts w:ascii="Arial" w:eastAsia="Times New Roman" w:hAnsi="Arial" w:cs="Aria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4" w15:restartNumberingAfterBreak="0">
    <w:nsid w:val="7CE112D4"/>
    <w:multiLevelType w:val="multilevel"/>
    <w:tmpl w:val="1A98A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7CF7705C"/>
    <w:multiLevelType w:val="multilevel"/>
    <w:tmpl w:val="8AFEA9DC"/>
    <w:styleLink w:val="WW8Num2"/>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76" w15:restartNumberingAfterBreak="0">
    <w:nsid w:val="7D42161B"/>
    <w:multiLevelType w:val="multilevel"/>
    <w:tmpl w:val="7924C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7D6F565A"/>
    <w:multiLevelType w:val="multilevel"/>
    <w:tmpl w:val="EEDCF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7DBC568F"/>
    <w:multiLevelType w:val="multilevel"/>
    <w:tmpl w:val="ED927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7E1F51EB"/>
    <w:multiLevelType w:val="hybridMultilevel"/>
    <w:tmpl w:val="A632414A"/>
    <w:lvl w:ilvl="0" w:tplc="2806CCAE">
      <w:start w:val="1"/>
      <w:numFmt w:val="bullet"/>
      <w:lvlText w:val=""/>
      <w:lvlJc w:val="left"/>
      <w:pPr>
        <w:ind w:left="720" w:hanging="360"/>
      </w:pPr>
      <w:rPr>
        <w:rFonts w:ascii="Wingdings" w:hAnsi="Wingdings" w:hint="default"/>
        <w:color w:val="4CC677"/>
      </w:rPr>
    </w:lvl>
    <w:lvl w:ilvl="1" w:tplc="04070003" w:tentative="1">
      <w:start w:val="1"/>
      <w:numFmt w:val="bullet"/>
      <w:lvlText w:val="o"/>
      <w:lvlJc w:val="left"/>
      <w:pPr>
        <w:ind w:left="1440" w:hanging="360"/>
      </w:pPr>
      <w:rPr>
        <w:rFonts w:ascii="Courier New" w:hAnsi="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80" w15:restartNumberingAfterBreak="0">
    <w:nsid w:val="7EBD7F3E"/>
    <w:multiLevelType w:val="multilevel"/>
    <w:tmpl w:val="63EEF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7ECF30BF"/>
    <w:multiLevelType w:val="multilevel"/>
    <w:tmpl w:val="73389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7F343E95"/>
    <w:multiLevelType w:val="multilevel"/>
    <w:tmpl w:val="5B2C0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7F436E8A"/>
    <w:multiLevelType w:val="multilevel"/>
    <w:tmpl w:val="E910B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3600438">
    <w:abstractNumId w:val="204"/>
  </w:num>
  <w:num w:numId="2" w16cid:durableId="1127504367">
    <w:abstractNumId w:val="109"/>
  </w:num>
  <w:num w:numId="3" w16cid:durableId="1638104119">
    <w:abstractNumId w:val="275"/>
  </w:num>
  <w:num w:numId="4" w16cid:durableId="1751002243">
    <w:abstractNumId w:val="229"/>
  </w:num>
  <w:num w:numId="5" w16cid:durableId="664668721">
    <w:abstractNumId w:val="12"/>
  </w:num>
  <w:num w:numId="6" w16cid:durableId="1185827478">
    <w:abstractNumId w:val="70"/>
  </w:num>
  <w:num w:numId="7" w16cid:durableId="2088841707">
    <w:abstractNumId w:val="62"/>
  </w:num>
  <w:num w:numId="8" w16cid:durableId="729033361">
    <w:abstractNumId w:val="192"/>
  </w:num>
  <w:num w:numId="9" w16cid:durableId="102500924">
    <w:abstractNumId w:val="273"/>
  </w:num>
  <w:num w:numId="10" w16cid:durableId="1288045797">
    <w:abstractNumId w:val="240"/>
  </w:num>
  <w:num w:numId="11" w16cid:durableId="501705190">
    <w:abstractNumId w:val="247"/>
  </w:num>
  <w:num w:numId="12" w16cid:durableId="1925063137">
    <w:abstractNumId w:val="269"/>
  </w:num>
  <w:num w:numId="13" w16cid:durableId="1934783083">
    <w:abstractNumId w:val="119"/>
  </w:num>
  <w:num w:numId="14" w16cid:durableId="1554999770">
    <w:abstractNumId w:val="79"/>
  </w:num>
  <w:num w:numId="15" w16cid:durableId="1402370059">
    <w:abstractNumId w:val="236"/>
  </w:num>
  <w:num w:numId="16" w16cid:durableId="1069766457">
    <w:abstractNumId w:val="207"/>
  </w:num>
  <w:num w:numId="17" w16cid:durableId="1153061625">
    <w:abstractNumId w:val="106"/>
  </w:num>
  <w:num w:numId="18" w16cid:durableId="1989507714">
    <w:abstractNumId w:val="3"/>
  </w:num>
  <w:num w:numId="19" w16cid:durableId="484247707">
    <w:abstractNumId w:val="10"/>
  </w:num>
  <w:num w:numId="20" w16cid:durableId="1755011414">
    <w:abstractNumId w:val="36"/>
  </w:num>
  <w:num w:numId="21" w16cid:durableId="212691151">
    <w:abstractNumId w:val="246"/>
  </w:num>
  <w:num w:numId="22" w16cid:durableId="1726027824">
    <w:abstractNumId w:val="74"/>
  </w:num>
  <w:num w:numId="23" w16cid:durableId="823089023">
    <w:abstractNumId w:val="227"/>
  </w:num>
  <w:num w:numId="24" w16cid:durableId="829443022">
    <w:abstractNumId w:val="256"/>
  </w:num>
  <w:num w:numId="25" w16cid:durableId="333067916">
    <w:abstractNumId w:val="188"/>
  </w:num>
  <w:num w:numId="26" w16cid:durableId="161970654">
    <w:abstractNumId w:val="184"/>
  </w:num>
  <w:num w:numId="27" w16cid:durableId="1849057167">
    <w:abstractNumId w:val="148"/>
  </w:num>
  <w:num w:numId="28" w16cid:durableId="734939354">
    <w:abstractNumId w:val="30"/>
  </w:num>
  <w:num w:numId="29" w16cid:durableId="368340436">
    <w:abstractNumId w:val="102"/>
  </w:num>
  <w:num w:numId="30" w16cid:durableId="700934222">
    <w:abstractNumId w:val="157"/>
  </w:num>
  <w:num w:numId="31" w16cid:durableId="1773159866">
    <w:abstractNumId w:val="277"/>
  </w:num>
  <w:num w:numId="32" w16cid:durableId="1258833603">
    <w:abstractNumId w:val="97"/>
  </w:num>
  <w:num w:numId="33" w16cid:durableId="1084914894">
    <w:abstractNumId w:val="251"/>
  </w:num>
  <w:num w:numId="34" w16cid:durableId="1612275643">
    <w:abstractNumId w:val="139"/>
  </w:num>
  <w:num w:numId="35" w16cid:durableId="1456176924">
    <w:abstractNumId w:val="208"/>
  </w:num>
  <w:num w:numId="36" w16cid:durableId="1557663029">
    <w:abstractNumId w:val="52"/>
  </w:num>
  <w:num w:numId="37" w16cid:durableId="101077982">
    <w:abstractNumId w:val="239"/>
  </w:num>
  <w:num w:numId="38" w16cid:durableId="1245412261">
    <w:abstractNumId w:val="155"/>
  </w:num>
  <w:num w:numId="39" w16cid:durableId="630987084">
    <w:abstractNumId w:val="137"/>
  </w:num>
  <w:num w:numId="40" w16cid:durableId="903872590">
    <w:abstractNumId w:val="127"/>
  </w:num>
  <w:num w:numId="41" w16cid:durableId="707798519">
    <w:abstractNumId w:val="210"/>
  </w:num>
  <w:num w:numId="42" w16cid:durableId="812454437">
    <w:abstractNumId w:val="132"/>
  </w:num>
  <w:num w:numId="43" w16cid:durableId="380054338">
    <w:abstractNumId w:val="146"/>
  </w:num>
  <w:num w:numId="44" w16cid:durableId="613100145">
    <w:abstractNumId w:val="141"/>
  </w:num>
  <w:num w:numId="45" w16cid:durableId="124399205">
    <w:abstractNumId w:val="231"/>
  </w:num>
  <w:num w:numId="46" w16cid:durableId="1435903263">
    <w:abstractNumId w:val="47"/>
  </w:num>
  <w:num w:numId="47" w16cid:durableId="1618829321">
    <w:abstractNumId w:val="175"/>
  </w:num>
  <w:num w:numId="48" w16cid:durableId="1407994798">
    <w:abstractNumId w:val="16"/>
  </w:num>
  <w:num w:numId="49" w16cid:durableId="897017489">
    <w:abstractNumId w:val="33"/>
  </w:num>
  <w:num w:numId="50" w16cid:durableId="1979801015">
    <w:abstractNumId w:val="86"/>
  </w:num>
  <w:num w:numId="51" w16cid:durableId="474026249">
    <w:abstractNumId w:val="253"/>
  </w:num>
  <w:num w:numId="52" w16cid:durableId="671110459">
    <w:abstractNumId w:val="150"/>
  </w:num>
  <w:num w:numId="53" w16cid:durableId="1802336643">
    <w:abstractNumId w:val="5"/>
  </w:num>
  <w:num w:numId="54" w16cid:durableId="562718537">
    <w:abstractNumId w:val="200"/>
  </w:num>
  <w:num w:numId="55" w16cid:durableId="1321696802">
    <w:abstractNumId w:val="63"/>
  </w:num>
  <w:num w:numId="56" w16cid:durableId="2087721711">
    <w:abstractNumId w:val="115"/>
  </w:num>
  <w:num w:numId="57" w16cid:durableId="1722168319">
    <w:abstractNumId w:val="14"/>
  </w:num>
  <w:num w:numId="58" w16cid:durableId="60758932">
    <w:abstractNumId w:val="258"/>
  </w:num>
  <w:num w:numId="59" w16cid:durableId="1054039159">
    <w:abstractNumId w:val="87"/>
  </w:num>
  <w:num w:numId="60" w16cid:durableId="730889358">
    <w:abstractNumId w:val="55"/>
  </w:num>
  <w:num w:numId="61" w16cid:durableId="1229074801">
    <w:abstractNumId w:val="75"/>
  </w:num>
  <w:num w:numId="62" w16cid:durableId="1864980877">
    <w:abstractNumId w:val="2"/>
  </w:num>
  <w:num w:numId="63" w16cid:durableId="281495428">
    <w:abstractNumId w:val="183"/>
  </w:num>
  <w:num w:numId="64" w16cid:durableId="1051884142">
    <w:abstractNumId w:val="206"/>
  </w:num>
  <w:num w:numId="65" w16cid:durableId="894664476">
    <w:abstractNumId w:val="48"/>
  </w:num>
  <w:num w:numId="66" w16cid:durableId="1421760260">
    <w:abstractNumId w:val="89"/>
  </w:num>
  <w:num w:numId="67" w16cid:durableId="474954105">
    <w:abstractNumId w:val="266"/>
  </w:num>
  <w:num w:numId="68" w16cid:durableId="1472868595">
    <w:abstractNumId w:val="76"/>
  </w:num>
  <w:num w:numId="69" w16cid:durableId="1245071548">
    <w:abstractNumId w:val="13"/>
  </w:num>
  <w:num w:numId="70" w16cid:durableId="176233968">
    <w:abstractNumId w:val="19"/>
  </w:num>
  <w:num w:numId="71" w16cid:durableId="1388912588">
    <w:abstractNumId w:val="122"/>
  </w:num>
  <w:num w:numId="72" w16cid:durableId="1372849063">
    <w:abstractNumId w:val="60"/>
  </w:num>
  <w:num w:numId="73" w16cid:durableId="1007556904">
    <w:abstractNumId w:val="171"/>
  </w:num>
  <w:num w:numId="74" w16cid:durableId="1624651709">
    <w:abstractNumId w:val="135"/>
  </w:num>
  <w:num w:numId="75" w16cid:durableId="672924284">
    <w:abstractNumId w:val="15"/>
  </w:num>
  <w:num w:numId="76" w16cid:durableId="1859268458">
    <w:abstractNumId w:val="32"/>
  </w:num>
  <w:num w:numId="77" w16cid:durableId="1580404499">
    <w:abstractNumId w:val="103"/>
  </w:num>
  <w:num w:numId="78" w16cid:durableId="1982693099">
    <w:abstractNumId w:val="282"/>
  </w:num>
  <w:num w:numId="79" w16cid:durableId="823547672">
    <w:abstractNumId w:val="40"/>
  </w:num>
  <w:num w:numId="80" w16cid:durableId="1363554088">
    <w:abstractNumId w:val="265"/>
  </w:num>
  <w:num w:numId="81" w16cid:durableId="191500337">
    <w:abstractNumId w:val="178"/>
  </w:num>
  <w:num w:numId="82" w16cid:durableId="2023508369">
    <w:abstractNumId w:val="216"/>
  </w:num>
  <w:num w:numId="83" w16cid:durableId="2096322703">
    <w:abstractNumId w:val="27"/>
  </w:num>
  <w:num w:numId="84" w16cid:durableId="955138023">
    <w:abstractNumId w:val="130"/>
  </w:num>
  <w:num w:numId="85" w16cid:durableId="484277395">
    <w:abstractNumId w:val="126"/>
  </w:num>
  <w:num w:numId="86" w16cid:durableId="2059351029">
    <w:abstractNumId w:val="255"/>
  </w:num>
  <w:num w:numId="87" w16cid:durableId="43991028">
    <w:abstractNumId w:val="274"/>
  </w:num>
  <w:num w:numId="88" w16cid:durableId="1074737232">
    <w:abstractNumId w:val="133"/>
  </w:num>
  <w:num w:numId="89" w16cid:durableId="958293615">
    <w:abstractNumId w:val="131"/>
  </w:num>
  <w:num w:numId="90" w16cid:durableId="590160825">
    <w:abstractNumId w:val="268"/>
  </w:num>
  <w:num w:numId="91" w16cid:durableId="1316372647">
    <w:abstractNumId w:val="67"/>
  </w:num>
  <w:num w:numId="92" w16cid:durableId="2031367846">
    <w:abstractNumId w:val="49"/>
  </w:num>
  <w:num w:numId="93" w16cid:durableId="1928222303">
    <w:abstractNumId w:val="116"/>
  </w:num>
  <w:num w:numId="94" w16cid:durableId="1843281517">
    <w:abstractNumId w:val="159"/>
  </w:num>
  <w:num w:numId="95" w16cid:durableId="1753045759">
    <w:abstractNumId w:val="101"/>
  </w:num>
  <w:num w:numId="96" w16cid:durableId="309677775">
    <w:abstractNumId w:val="4"/>
  </w:num>
  <w:num w:numId="97" w16cid:durableId="1640768682">
    <w:abstractNumId w:val="64"/>
  </w:num>
  <w:num w:numId="98" w16cid:durableId="1918829853">
    <w:abstractNumId w:val="121"/>
  </w:num>
  <w:num w:numId="99" w16cid:durableId="1865242312">
    <w:abstractNumId w:val="195"/>
  </w:num>
  <w:num w:numId="100" w16cid:durableId="117651767">
    <w:abstractNumId w:val="34"/>
  </w:num>
  <w:num w:numId="101" w16cid:durableId="98374275">
    <w:abstractNumId w:val="73"/>
  </w:num>
  <w:num w:numId="102" w16cid:durableId="1173379030">
    <w:abstractNumId w:val="222"/>
  </w:num>
  <w:num w:numId="103" w16cid:durableId="778986179">
    <w:abstractNumId w:val="267"/>
  </w:num>
  <w:num w:numId="104" w16cid:durableId="1428622073">
    <w:abstractNumId w:val="71"/>
  </w:num>
  <w:num w:numId="105" w16cid:durableId="142233863">
    <w:abstractNumId w:val="85"/>
  </w:num>
  <w:num w:numId="106" w16cid:durableId="1106802847">
    <w:abstractNumId w:val="118"/>
  </w:num>
  <w:num w:numId="107" w16cid:durableId="1435589222">
    <w:abstractNumId w:val="181"/>
  </w:num>
  <w:num w:numId="108" w16cid:durableId="1851212357">
    <w:abstractNumId w:val="190"/>
  </w:num>
  <w:num w:numId="109" w16cid:durableId="2033216001">
    <w:abstractNumId w:val="21"/>
  </w:num>
  <w:num w:numId="110" w16cid:durableId="1302618611">
    <w:abstractNumId w:val="17"/>
  </w:num>
  <w:num w:numId="111" w16cid:durableId="675545286">
    <w:abstractNumId w:val="238"/>
  </w:num>
  <w:num w:numId="112" w16cid:durableId="1498227807">
    <w:abstractNumId w:val="232"/>
  </w:num>
  <w:num w:numId="113" w16cid:durableId="1227838484">
    <w:abstractNumId w:val="25"/>
  </w:num>
  <w:num w:numId="114" w16cid:durableId="535116009">
    <w:abstractNumId w:val="163"/>
  </w:num>
  <w:num w:numId="115" w16cid:durableId="1246455680">
    <w:abstractNumId w:val="41"/>
  </w:num>
  <w:num w:numId="116" w16cid:durableId="175000180">
    <w:abstractNumId w:val="248"/>
  </w:num>
  <w:num w:numId="117" w16cid:durableId="1914971340">
    <w:abstractNumId w:val="166"/>
  </w:num>
  <w:num w:numId="118" w16cid:durableId="2089619839">
    <w:abstractNumId w:val="242"/>
  </w:num>
  <w:num w:numId="119" w16cid:durableId="2003271248">
    <w:abstractNumId w:val="262"/>
  </w:num>
  <w:num w:numId="120" w16cid:durableId="1984773796">
    <w:abstractNumId w:val="81"/>
  </w:num>
  <w:num w:numId="121" w16cid:durableId="1482304126">
    <w:abstractNumId w:val="224"/>
  </w:num>
  <w:num w:numId="122" w16cid:durableId="1256665541">
    <w:abstractNumId w:val="187"/>
  </w:num>
  <w:num w:numId="123" w16cid:durableId="965159235">
    <w:abstractNumId w:val="24"/>
  </w:num>
  <w:num w:numId="124" w16cid:durableId="22754304">
    <w:abstractNumId w:val="82"/>
  </w:num>
  <w:num w:numId="125" w16cid:durableId="1277906821">
    <w:abstractNumId w:val="68"/>
  </w:num>
  <w:num w:numId="126" w16cid:durableId="1367559923">
    <w:abstractNumId w:val="215"/>
  </w:num>
  <w:num w:numId="127" w16cid:durableId="2103800353">
    <w:abstractNumId w:val="1"/>
  </w:num>
  <w:num w:numId="128" w16cid:durableId="1827818673">
    <w:abstractNumId w:val="98"/>
  </w:num>
  <w:num w:numId="129" w16cid:durableId="730539889">
    <w:abstractNumId w:val="249"/>
  </w:num>
  <w:num w:numId="130" w16cid:durableId="2075811298">
    <w:abstractNumId w:val="185"/>
  </w:num>
  <w:num w:numId="131" w16cid:durableId="1555502993">
    <w:abstractNumId w:val="272"/>
  </w:num>
  <w:num w:numId="132" w16cid:durableId="1026634166">
    <w:abstractNumId w:val="142"/>
  </w:num>
  <w:num w:numId="133" w16cid:durableId="352193426">
    <w:abstractNumId w:val="213"/>
  </w:num>
  <w:num w:numId="134" w16cid:durableId="7342121">
    <w:abstractNumId w:val="50"/>
  </w:num>
  <w:num w:numId="135" w16cid:durableId="677195779">
    <w:abstractNumId w:val="124"/>
  </w:num>
  <w:num w:numId="136" w16cid:durableId="748115221">
    <w:abstractNumId w:val="69"/>
  </w:num>
  <w:num w:numId="137" w16cid:durableId="386535776">
    <w:abstractNumId w:val="140"/>
  </w:num>
  <w:num w:numId="138" w16cid:durableId="1744333813">
    <w:abstractNumId w:val="136"/>
  </w:num>
  <w:num w:numId="139" w16cid:durableId="443231750">
    <w:abstractNumId w:val="201"/>
  </w:num>
  <w:num w:numId="140" w16cid:durableId="1865903844">
    <w:abstractNumId w:val="170"/>
  </w:num>
  <w:num w:numId="141" w16cid:durableId="931664844">
    <w:abstractNumId w:val="280"/>
  </w:num>
  <w:num w:numId="142" w16cid:durableId="1865745837">
    <w:abstractNumId w:val="96"/>
  </w:num>
  <w:num w:numId="143" w16cid:durableId="34820684">
    <w:abstractNumId w:val="252"/>
  </w:num>
  <w:num w:numId="144" w16cid:durableId="1139231200">
    <w:abstractNumId w:val="235"/>
  </w:num>
  <w:num w:numId="145" w16cid:durableId="2094816077">
    <w:abstractNumId w:val="164"/>
  </w:num>
  <w:num w:numId="146" w16cid:durableId="667096799">
    <w:abstractNumId w:val="261"/>
  </w:num>
  <w:num w:numId="147" w16cid:durableId="828908102">
    <w:abstractNumId w:val="35"/>
  </w:num>
  <w:num w:numId="148" w16cid:durableId="1469785565">
    <w:abstractNumId w:val="23"/>
  </w:num>
  <w:num w:numId="149" w16cid:durableId="1445297883">
    <w:abstractNumId w:val="93"/>
  </w:num>
  <w:num w:numId="150" w16cid:durableId="2144148832">
    <w:abstractNumId w:val="281"/>
  </w:num>
  <w:num w:numId="151" w16cid:durableId="357127542">
    <w:abstractNumId w:val="107"/>
  </w:num>
  <w:num w:numId="152" w16cid:durableId="224533284">
    <w:abstractNumId w:val="226"/>
  </w:num>
  <w:num w:numId="153" w16cid:durableId="948658632">
    <w:abstractNumId w:val="254"/>
  </w:num>
  <w:num w:numId="154" w16cid:durableId="40254868">
    <w:abstractNumId w:val="18"/>
  </w:num>
  <w:num w:numId="155" w16cid:durableId="1189222783">
    <w:abstractNumId w:val="80"/>
  </w:num>
  <w:num w:numId="156" w16cid:durableId="896208361">
    <w:abstractNumId w:val="217"/>
  </w:num>
  <w:num w:numId="157" w16cid:durableId="825170413">
    <w:abstractNumId w:val="160"/>
  </w:num>
  <w:num w:numId="158" w16cid:durableId="666054991">
    <w:abstractNumId w:val="203"/>
  </w:num>
  <w:num w:numId="159" w16cid:durableId="96607493">
    <w:abstractNumId w:val="209"/>
  </w:num>
  <w:num w:numId="160" w16cid:durableId="1729527717">
    <w:abstractNumId w:val="250"/>
  </w:num>
  <w:num w:numId="161" w16cid:durableId="1594777180">
    <w:abstractNumId w:val="100"/>
  </w:num>
  <w:num w:numId="162" w16cid:durableId="165436752">
    <w:abstractNumId w:val="123"/>
  </w:num>
  <w:num w:numId="163" w16cid:durableId="965355325">
    <w:abstractNumId w:val="51"/>
  </w:num>
  <w:num w:numId="164" w16cid:durableId="1314722153">
    <w:abstractNumId w:val="45"/>
  </w:num>
  <w:num w:numId="165" w16cid:durableId="979386136">
    <w:abstractNumId w:val="37"/>
  </w:num>
  <w:num w:numId="166" w16cid:durableId="1683388050">
    <w:abstractNumId w:val="173"/>
  </w:num>
  <w:num w:numId="167" w16cid:durableId="1409158986">
    <w:abstractNumId w:val="11"/>
  </w:num>
  <w:num w:numId="168" w16cid:durableId="1672366450">
    <w:abstractNumId w:val="144"/>
  </w:num>
  <w:num w:numId="169" w16cid:durableId="2014870346">
    <w:abstractNumId w:val="233"/>
  </w:num>
  <w:num w:numId="170" w16cid:durableId="1483080485">
    <w:abstractNumId w:val="58"/>
  </w:num>
  <w:num w:numId="171" w16cid:durableId="907036693">
    <w:abstractNumId w:val="165"/>
  </w:num>
  <w:num w:numId="172" w16cid:durableId="1183589089">
    <w:abstractNumId w:val="59"/>
  </w:num>
  <w:num w:numId="173" w16cid:durableId="430786344">
    <w:abstractNumId w:val="199"/>
  </w:num>
  <w:num w:numId="174" w16cid:durableId="704061010">
    <w:abstractNumId w:val="26"/>
  </w:num>
  <w:num w:numId="175" w16cid:durableId="1559052148">
    <w:abstractNumId w:val="198"/>
  </w:num>
  <w:num w:numId="176" w16cid:durableId="113990830">
    <w:abstractNumId w:val="264"/>
  </w:num>
  <w:num w:numId="177" w16cid:durableId="160584706">
    <w:abstractNumId w:val="39"/>
  </w:num>
  <w:num w:numId="178" w16cid:durableId="1958873737">
    <w:abstractNumId w:val="53"/>
  </w:num>
  <w:num w:numId="179" w16cid:durableId="1146824277">
    <w:abstractNumId w:val="225"/>
  </w:num>
  <w:num w:numId="180" w16cid:durableId="647900587">
    <w:abstractNumId w:val="197"/>
  </w:num>
  <w:num w:numId="181" w16cid:durableId="1419794103">
    <w:abstractNumId w:val="78"/>
  </w:num>
  <w:num w:numId="182" w16cid:durableId="1539779167">
    <w:abstractNumId w:val="9"/>
  </w:num>
  <w:num w:numId="183" w16cid:durableId="1659767742">
    <w:abstractNumId w:val="143"/>
  </w:num>
  <w:num w:numId="184" w16cid:durableId="474568607">
    <w:abstractNumId w:val="65"/>
  </w:num>
  <w:num w:numId="185" w16cid:durableId="295961295">
    <w:abstractNumId w:val="138"/>
  </w:num>
  <w:num w:numId="186" w16cid:durableId="535705160">
    <w:abstractNumId w:val="263"/>
  </w:num>
  <w:num w:numId="187" w16cid:durableId="1443955410">
    <w:abstractNumId w:val="88"/>
  </w:num>
  <w:num w:numId="188" w16cid:durableId="1337419646">
    <w:abstractNumId w:val="219"/>
  </w:num>
  <w:num w:numId="189" w16cid:durableId="830215854">
    <w:abstractNumId w:val="95"/>
  </w:num>
  <w:num w:numId="190" w16cid:durableId="2044401263">
    <w:abstractNumId w:val="168"/>
  </w:num>
  <w:num w:numId="191" w16cid:durableId="1419475100">
    <w:abstractNumId w:val="162"/>
  </w:num>
  <w:num w:numId="192" w16cid:durableId="225993965">
    <w:abstractNumId w:val="179"/>
  </w:num>
  <w:num w:numId="193" w16cid:durableId="1767144652">
    <w:abstractNumId w:val="44"/>
  </w:num>
  <w:num w:numId="194" w16cid:durableId="761995206">
    <w:abstractNumId w:val="220"/>
  </w:num>
  <w:num w:numId="195" w16cid:durableId="5862703">
    <w:abstractNumId w:val="120"/>
  </w:num>
  <w:num w:numId="196" w16cid:durableId="64423039">
    <w:abstractNumId w:val="244"/>
  </w:num>
  <w:num w:numId="197" w16cid:durableId="1164055531">
    <w:abstractNumId w:val="91"/>
  </w:num>
  <w:num w:numId="198" w16cid:durableId="1777561267">
    <w:abstractNumId w:val="177"/>
  </w:num>
  <w:num w:numId="199" w16cid:durableId="1722556364">
    <w:abstractNumId w:val="56"/>
  </w:num>
  <w:num w:numId="200" w16cid:durableId="622149767">
    <w:abstractNumId w:val="22"/>
  </w:num>
  <w:num w:numId="201" w16cid:durableId="1810588868">
    <w:abstractNumId w:val="125"/>
  </w:num>
  <w:num w:numId="202" w16cid:durableId="1510488886">
    <w:abstractNumId w:val="237"/>
  </w:num>
  <w:num w:numId="203" w16cid:durableId="994995917">
    <w:abstractNumId w:val="167"/>
  </w:num>
  <w:num w:numId="204" w16cid:durableId="1250307691">
    <w:abstractNumId w:val="42"/>
  </w:num>
  <w:num w:numId="205" w16cid:durableId="2065714876">
    <w:abstractNumId w:val="241"/>
  </w:num>
  <w:num w:numId="206" w16cid:durableId="989017533">
    <w:abstractNumId w:val="147"/>
  </w:num>
  <w:num w:numId="207" w16cid:durableId="949510240">
    <w:abstractNumId w:val="189"/>
  </w:num>
  <w:num w:numId="208" w16cid:durableId="560798659">
    <w:abstractNumId w:val="31"/>
  </w:num>
  <w:num w:numId="209" w16cid:durableId="170681771">
    <w:abstractNumId w:val="128"/>
  </w:num>
  <w:num w:numId="210" w16cid:durableId="841774794">
    <w:abstractNumId w:val="43"/>
  </w:num>
  <w:num w:numId="211" w16cid:durableId="1772243783">
    <w:abstractNumId w:val="259"/>
  </w:num>
  <w:num w:numId="212" w16cid:durableId="386729632">
    <w:abstractNumId w:val="83"/>
  </w:num>
  <w:num w:numId="213" w16cid:durableId="372506658">
    <w:abstractNumId w:val="172"/>
  </w:num>
  <w:num w:numId="214" w16cid:durableId="116339432">
    <w:abstractNumId w:val="161"/>
  </w:num>
  <w:num w:numId="215" w16cid:durableId="1710034254">
    <w:abstractNumId w:val="72"/>
  </w:num>
  <w:num w:numId="216" w16cid:durableId="490680310">
    <w:abstractNumId w:val="61"/>
  </w:num>
  <w:num w:numId="217" w16cid:durableId="1434125611">
    <w:abstractNumId w:val="84"/>
  </w:num>
  <w:num w:numId="218" w16cid:durableId="1851985104">
    <w:abstractNumId w:val="218"/>
  </w:num>
  <w:num w:numId="219" w16cid:durableId="1187986718">
    <w:abstractNumId w:val="156"/>
  </w:num>
  <w:num w:numId="220" w16cid:durableId="1712342946">
    <w:abstractNumId w:val="278"/>
  </w:num>
  <w:num w:numId="221" w16cid:durableId="1675960063">
    <w:abstractNumId w:val="186"/>
  </w:num>
  <w:num w:numId="222" w16cid:durableId="1788309339">
    <w:abstractNumId w:val="202"/>
  </w:num>
  <w:num w:numId="223" w16cid:durableId="843084224">
    <w:abstractNumId w:val="129"/>
  </w:num>
  <w:num w:numId="224" w16cid:durableId="1785495534">
    <w:abstractNumId w:val="114"/>
  </w:num>
  <w:num w:numId="225" w16cid:durableId="1883595998">
    <w:abstractNumId w:val="99"/>
  </w:num>
  <w:num w:numId="226" w16cid:durableId="1638992948">
    <w:abstractNumId w:val="271"/>
  </w:num>
  <w:num w:numId="227" w16cid:durableId="406802339">
    <w:abstractNumId w:val="228"/>
  </w:num>
  <w:num w:numId="228" w16cid:durableId="1543907397">
    <w:abstractNumId w:val="270"/>
  </w:num>
  <w:num w:numId="229" w16cid:durableId="2027322590">
    <w:abstractNumId w:val="46"/>
  </w:num>
  <w:num w:numId="230" w16cid:durableId="1157527608">
    <w:abstractNumId w:val="108"/>
  </w:num>
  <w:num w:numId="231" w16cid:durableId="70005895">
    <w:abstractNumId w:val="191"/>
  </w:num>
  <w:num w:numId="232" w16cid:durableId="1111391848">
    <w:abstractNumId w:val="257"/>
  </w:num>
  <w:num w:numId="233" w16cid:durableId="1886484924">
    <w:abstractNumId w:val="111"/>
  </w:num>
  <w:num w:numId="234" w16cid:durableId="1512060001">
    <w:abstractNumId w:val="243"/>
  </w:num>
  <w:num w:numId="235" w16cid:durableId="322516073">
    <w:abstractNumId w:val="57"/>
  </w:num>
  <w:num w:numId="236" w16cid:durableId="125397882">
    <w:abstractNumId w:val="212"/>
  </w:num>
  <w:num w:numId="237" w16cid:durableId="568424068">
    <w:abstractNumId w:val="230"/>
  </w:num>
  <w:num w:numId="238" w16cid:durableId="1797289025">
    <w:abstractNumId w:val="0"/>
  </w:num>
  <w:num w:numId="239" w16cid:durableId="1425999766">
    <w:abstractNumId w:val="94"/>
  </w:num>
  <w:num w:numId="240" w16cid:durableId="371614135">
    <w:abstractNumId w:val="113"/>
  </w:num>
  <w:num w:numId="241" w16cid:durableId="195508929">
    <w:abstractNumId w:val="6"/>
  </w:num>
  <w:num w:numId="242" w16cid:durableId="1157262291">
    <w:abstractNumId w:val="176"/>
  </w:num>
  <w:num w:numId="243" w16cid:durableId="595868580">
    <w:abstractNumId w:val="152"/>
  </w:num>
  <w:num w:numId="244" w16cid:durableId="747117568">
    <w:abstractNumId w:val="174"/>
  </w:num>
  <w:num w:numId="245" w16cid:durableId="2104916194">
    <w:abstractNumId w:val="245"/>
  </w:num>
  <w:num w:numId="246" w16cid:durableId="1056709735">
    <w:abstractNumId w:val="29"/>
  </w:num>
  <w:num w:numId="247" w16cid:durableId="878052737">
    <w:abstractNumId w:val="211"/>
  </w:num>
  <w:num w:numId="248" w16cid:durableId="2078627183">
    <w:abstractNumId w:val="196"/>
  </w:num>
  <w:num w:numId="249" w16cid:durableId="1472559541">
    <w:abstractNumId w:val="169"/>
  </w:num>
  <w:num w:numId="250" w16cid:durableId="563108044">
    <w:abstractNumId w:val="234"/>
  </w:num>
  <w:num w:numId="251" w16cid:durableId="1148279511">
    <w:abstractNumId w:val="153"/>
  </w:num>
  <w:num w:numId="252" w16cid:durableId="1906913061">
    <w:abstractNumId w:val="117"/>
  </w:num>
  <w:num w:numId="253" w16cid:durableId="808280779">
    <w:abstractNumId w:val="180"/>
  </w:num>
  <w:num w:numId="254" w16cid:durableId="718360680">
    <w:abstractNumId w:val="193"/>
  </w:num>
  <w:num w:numId="255" w16cid:durableId="364521703">
    <w:abstractNumId w:val="276"/>
  </w:num>
  <w:num w:numId="256" w16cid:durableId="1065835666">
    <w:abstractNumId w:val="214"/>
  </w:num>
  <w:num w:numId="257" w16cid:durableId="295792264">
    <w:abstractNumId w:val="20"/>
  </w:num>
  <w:num w:numId="258" w16cid:durableId="1373117386">
    <w:abstractNumId w:val="90"/>
  </w:num>
  <w:num w:numId="259" w16cid:durableId="378284305">
    <w:abstractNumId w:val="145"/>
  </w:num>
  <w:num w:numId="260" w16cid:durableId="1975675241">
    <w:abstractNumId w:val="104"/>
  </w:num>
  <w:num w:numId="261" w16cid:durableId="30810063">
    <w:abstractNumId w:val="92"/>
  </w:num>
  <w:num w:numId="262" w16cid:durableId="1481536942">
    <w:abstractNumId w:val="7"/>
  </w:num>
  <w:num w:numId="263" w16cid:durableId="2053575087">
    <w:abstractNumId w:val="205"/>
  </w:num>
  <w:num w:numId="264" w16cid:durableId="1941061984">
    <w:abstractNumId w:val="77"/>
  </w:num>
  <w:num w:numId="265" w16cid:durableId="1291322905">
    <w:abstractNumId w:val="151"/>
  </w:num>
  <w:num w:numId="266" w16cid:durableId="662783250">
    <w:abstractNumId w:val="105"/>
  </w:num>
  <w:num w:numId="267" w16cid:durableId="10450481">
    <w:abstractNumId w:val="8"/>
  </w:num>
  <w:num w:numId="268" w16cid:durableId="340276642">
    <w:abstractNumId w:val="283"/>
  </w:num>
  <w:num w:numId="269" w16cid:durableId="866674862">
    <w:abstractNumId w:val="149"/>
  </w:num>
  <w:num w:numId="270" w16cid:durableId="1434550155">
    <w:abstractNumId w:val="112"/>
  </w:num>
  <w:num w:numId="271" w16cid:durableId="1803498517">
    <w:abstractNumId w:val="194"/>
  </w:num>
  <w:num w:numId="272" w16cid:durableId="532422759">
    <w:abstractNumId w:val="154"/>
  </w:num>
  <w:num w:numId="273" w16cid:durableId="1336568926">
    <w:abstractNumId w:val="182"/>
  </w:num>
  <w:num w:numId="274" w16cid:durableId="34476545">
    <w:abstractNumId w:val="110"/>
  </w:num>
  <w:num w:numId="275" w16cid:durableId="925774174">
    <w:abstractNumId w:val="223"/>
  </w:num>
  <w:num w:numId="276" w16cid:durableId="1810391492">
    <w:abstractNumId w:val="54"/>
  </w:num>
  <w:num w:numId="277" w16cid:durableId="1267618310">
    <w:abstractNumId w:val="70"/>
  </w:num>
  <w:num w:numId="278" w16cid:durableId="564606045">
    <w:abstractNumId w:val="38"/>
  </w:num>
  <w:num w:numId="279" w16cid:durableId="639578106">
    <w:abstractNumId w:val="70"/>
  </w:num>
  <w:num w:numId="280" w16cid:durableId="1703626932">
    <w:abstractNumId w:val="221"/>
  </w:num>
  <w:num w:numId="281" w16cid:durableId="2024357427">
    <w:abstractNumId w:val="260"/>
  </w:num>
  <w:num w:numId="282" w16cid:durableId="1601183465">
    <w:abstractNumId w:val="279"/>
  </w:num>
  <w:num w:numId="283" w16cid:durableId="1440175076">
    <w:abstractNumId w:val="66"/>
  </w:num>
  <w:num w:numId="284" w16cid:durableId="36442806">
    <w:abstractNumId w:val="158"/>
  </w:num>
  <w:num w:numId="285" w16cid:durableId="1073897312">
    <w:abstractNumId w:val="28"/>
  </w:num>
  <w:num w:numId="286" w16cid:durableId="1339577698">
    <w:abstractNumId w:val="134"/>
  </w:num>
  <w:numIdMacAtCleanup w:val="1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uis Federolf">
    <w15:presenceInfo w15:providerId="AD" w15:userId="S::luis.federolf@osapiens.com::704547b9-8046-4688-9dd5-b2ef3437282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0"/>
  <w:doNotHyphenateCaps/>
  <w:characterSpacingControl w:val="doNotCompress"/>
  <w:hdrShapeDefaults>
    <o:shapedefaults v:ext="edit" spidmax="2125"/>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63FA"/>
    <w:rsid w:val="00000027"/>
    <w:rsid w:val="000001F8"/>
    <w:rsid w:val="00000B15"/>
    <w:rsid w:val="00000E94"/>
    <w:rsid w:val="00000FDC"/>
    <w:rsid w:val="00001073"/>
    <w:rsid w:val="000019BC"/>
    <w:rsid w:val="00001E57"/>
    <w:rsid w:val="000021F6"/>
    <w:rsid w:val="000023BE"/>
    <w:rsid w:val="00002499"/>
    <w:rsid w:val="00002707"/>
    <w:rsid w:val="00002955"/>
    <w:rsid w:val="00002B5A"/>
    <w:rsid w:val="00003106"/>
    <w:rsid w:val="000031AA"/>
    <w:rsid w:val="000035F0"/>
    <w:rsid w:val="000037AE"/>
    <w:rsid w:val="0000397B"/>
    <w:rsid w:val="00003E3D"/>
    <w:rsid w:val="00003ED9"/>
    <w:rsid w:val="00004773"/>
    <w:rsid w:val="00004A57"/>
    <w:rsid w:val="00004A81"/>
    <w:rsid w:val="00004D7E"/>
    <w:rsid w:val="00004F3B"/>
    <w:rsid w:val="000059E5"/>
    <w:rsid w:val="00005B3B"/>
    <w:rsid w:val="00005C6B"/>
    <w:rsid w:val="00005F2C"/>
    <w:rsid w:val="000060EC"/>
    <w:rsid w:val="00006321"/>
    <w:rsid w:val="00006D2F"/>
    <w:rsid w:val="00007440"/>
    <w:rsid w:val="0000781C"/>
    <w:rsid w:val="00007983"/>
    <w:rsid w:val="00007D14"/>
    <w:rsid w:val="00010057"/>
    <w:rsid w:val="000100DB"/>
    <w:rsid w:val="000101C3"/>
    <w:rsid w:val="000107D5"/>
    <w:rsid w:val="00011824"/>
    <w:rsid w:val="00011CC0"/>
    <w:rsid w:val="00012419"/>
    <w:rsid w:val="00012501"/>
    <w:rsid w:val="000128CC"/>
    <w:rsid w:val="000134A6"/>
    <w:rsid w:val="000136B4"/>
    <w:rsid w:val="000141CA"/>
    <w:rsid w:val="00014897"/>
    <w:rsid w:val="00014906"/>
    <w:rsid w:val="00014D75"/>
    <w:rsid w:val="000150BF"/>
    <w:rsid w:val="0001519C"/>
    <w:rsid w:val="00015325"/>
    <w:rsid w:val="000154E9"/>
    <w:rsid w:val="00015C2B"/>
    <w:rsid w:val="000160DA"/>
    <w:rsid w:val="00016116"/>
    <w:rsid w:val="0001658D"/>
    <w:rsid w:val="000166E1"/>
    <w:rsid w:val="000167DE"/>
    <w:rsid w:val="000168EF"/>
    <w:rsid w:val="00017DE5"/>
    <w:rsid w:val="00017F8E"/>
    <w:rsid w:val="00020401"/>
    <w:rsid w:val="00020B2B"/>
    <w:rsid w:val="00020C85"/>
    <w:rsid w:val="00020DAE"/>
    <w:rsid w:val="000210D9"/>
    <w:rsid w:val="00021199"/>
    <w:rsid w:val="00021418"/>
    <w:rsid w:val="00021BB9"/>
    <w:rsid w:val="00021FC7"/>
    <w:rsid w:val="000224DE"/>
    <w:rsid w:val="000225DD"/>
    <w:rsid w:val="00023A67"/>
    <w:rsid w:val="00024075"/>
    <w:rsid w:val="00024303"/>
    <w:rsid w:val="00024368"/>
    <w:rsid w:val="0002484A"/>
    <w:rsid w:val="000249BF"/>
    <w:rsid w:val="00024C26"/>
    <w:rsid w:val="000251D7"/>
    <w:rsid w:val="000251E6"/>
    <w:rsid w:val="00025E2B"/>
    <w:rsid w:val="000260A3"/>
    <w:rsid w:val="000260DA"/>
    <w:rsid w:val="00026291"/>
    <w:rsid w:val="00026D02"/>
    <w:rsid w:val="000271C5"/>
    <w:rsid w:val="0002725E"/>
    <w:rsid w:val="000274FC"/>
    <w:rsid w:val="00030224"/>
    <w:rsid w:val="00030413"/>
    <w:rsid w:val="0003063B"/>
    <w:rsid w:val="000310DA"/>
    <w:rsid w:val="0003160B"/>
    <w:rsid w:val="0003195B"/>
    <w:rsid w:val="00031ABD"/>
    <w:rsid w:val="0003287B"/>
    <w:rsid w:val="00032B7C"/>
    <w:rsid w:val="00032CC3"/>
    <w:rsid w:val="00033895"/>
    <w:rsid w:val="00033ECE"/>
    <w:rsid w:val="000340B9"/>
    <w:rsid w:val="00034375"/>
    <w:rsid w:val="00034425"/>
    <w:rsid w:val="00034F1D"/>
    <w:rsid w:val="000350AD"/>
    <w:rsid w:val="000354F0"/>
    <w:rsid w:val="000358D2"/>
    <w:rsid w:val="00035CAF"/>
    <w:rsid w:val="0003609E"/>
    <w:rsid w:val="00036B82"/>
    <w:rsid w:val="00036C0B"/>
    <w:rsid w:val="00036CAD"/>
    <w:rsid w:val="00036CBA"/>
    <w:rsid w:val="00036D67"/>
    <w:rsid w:val="000373C5"/>
    <w:rsid w:val="00037409"/>
    <w:rsid w:val="00037B11"/>
    <w:rsid w:val="00037CE1"/>
    <w:rsid w:val="000400FF"/>
    <w:rsid w:val="00040294"/>
    <w:rsid w:val="00040711"/>
    <w:rsid w:val="00040B8E"/>
    <w:rsid w:val="00040FBB"/>
    <w:rsid w:val="00040FD5"/>
    <w:rsid w:val="00040FD7"/>
    <w:rsid w:val="00041085"/>
    <w:rsid w:val="000412C1"/>
    <w:rsid w:val="0004162B"/>
    <w:rsid w:val="000417BA"/>
    <w:rsid w:val="000418B1"/>
    <w:rsid w:val="0004199C"/>
    <w:rsid w:val="00042284"/>
    <w:rsid w:val="000426ED"/>
    <w:rsid w:val="0004324C"/>
    <w:rsid w:val="0004385A"/>
    <w:rsid w:val="000438B6"/>
    <w:rsid w:val="00043B3B"/>
    <w:rsid w:val="00043C25"/>
    <w:rsid w:val="00043C67"/>
    <w:rsid w:val="00043D46"/>
    <w:rsid w:val="000448DB"/>
    <w:rsid w:val="00044F80"/>
    <w:rsid w:val="0004503D"/>
    <w:rsid w:val="000455A9"/>
    <w:rsid w:val="00045AF1"/>
    <w:rsid w:val="00045C67"/>
    <w:rsid w:val="0004618F"/>
    <w:rsid w:val="00046581"/>
    <w:rsid w:val="00046666"/>
    <w:rsid w:val="0004674D"/>
    <w:rsid w:val="00046779"/>
    <w:rsid w:val="00046F92"/>
    <w:rsid w:val="00047162"/>
    <w:rsid w:val="0004730F"/>
    <w:rsid w:val="00047431"/>
    <w:rsid w:val="000476B0"/>
    <w:rsid w:val="00047913"/>
    <w:rsid w:val="00047B6A"/>
    <w:rsid w:val="00047BFD"/>
    <w:rsid w:val="00047D79"/>
    <w:rsid w:val="00047E53"/>
    <w:rsid w:val="00050001"/>
    <w:rsid w:val="00050183"/>
    <w:rsid w:val="00050917"/>
    <w:rsid w:val="00050984"/>
    <w:rsid w:val="000509EA"/>
    <w:rsid w:val="00050C25"/>
    <w:rsid w:val="00050D32"/>
    <w:rsid w:val="000516CD"/>
    <w:rsid w:val="00051A77"/>
    <w:rsid w:val="00051C30"/>
    <w:rsid w:val="000523B9"/>
    <w:rsid w:val="00052631"/>
    <w:rsid w:val="00052940"/>
    <w:rsid w:val="0005296D"/>
    <w:rsid w:val="00052C9B"/>
    <w:rsid w:val="00053069"/>
    <w:rsid w:val="00053A17"/>
    <w:rsid w:val="00053C5C"/>
    <w:rsid w:val="00053CA3"/>
    <w:rsid w:val="00053FAB"/>
    <w:rsid w:val="00054466"/>
    <w:rsid w:val="00055117"/>
    <w:rsid w:val="0005580C"/>
    <w:rsid w:val="00055B62"/>
    <w:rsid w:val="00055C9C"/>
    <w:rsid w:val="00055E51"/>
    <w:rsid w:val="00055F22"/>
    <w:rsid w:val="00055FA1"/>
    <w:rsid w:val="00056110"/>
    <w:rsid w:val="000561E2"/>
    <w:rsid w:val="000562E0"/>
    <w:rsid w:val="0005636E"/>
    <w:rsid w:val="00056A39"/>
    <w:rsid w:val="00057B1E"/>
    <w:rsid w:val="000609A9"/>
    <w:rsid w:val="00060A29"/>
    <w:rsid w:val="000616B2"/>
    <w:rsid w:val="00061FE6"/>
    <w:rsid w:val="000620F2"/>
    <w:rsid w:val="000628DF"/>
    <w:rsid w:val="00062A3F"/>
    <w:rsid w:val="00062F00"/>
    <w:rsid w:val="00063137"/>
    <w:rsid w:val="0006396E"/>
    <w:rsid w:val="00063AAF"/>
    <w:rsid w:val="00063C0D"/>
    <w:rsid w:val="00064322"/>
    <w:rsid w:val="000645EC"/>
    <w:rsid w:val="00064BE5"/>
    <w:rsid w:val="00064CC2"/>
    <w:rsid w:val="000650F9"/>
    <w:rsid w:val="000652FF"/>
    <w:rsid w:val="000655E6"/>
    <w:rsid w:val="00065869"/>
    <w:rsid w:val="00065A28"/>
    <w:rsid w:val="00065AA7"/>
    <w:rsid w:val="000660C8"/>
    <w:rsid w:val="00066310"/>
    <w:rsid w:val="00067040"/>
    <w:rsid w:val="00067343"/>
    <w:rsid w:val="000677B9"/>
    <w:rsid w:val="00067959"/>
    <w:rsid w:val="000700B8"/>
    <w:rsid w:val="00070416"/>
    <w:rsid w:val="00070A29"/>
    <w:rsid w:val="00070AC1"/>
    <w:rsid w:val="00070B5C"/>
    <w:rsid w:val="00071018"/>
    <w:rsid w:val="00071D99"/>
    <w:rsid w:val="0007227E"/>
    <w:rsid w:val="000722AC"/>
    <w:rsid w:val="00072B6E"/>
    <w:rsid w:val="00072BAD"/>
    <w:rsid w:val="00072DD0"/>
    <w:rsid w:val="00073761"/>
    <w:rsid w:val="00073932"/>
    <w:rsid w:val="00073CB0"/>
    <w:rsid w:val="0007439B"/>
    <w:rsid w:val="00074803"/>
    <w:rsid w:val="0007549E"/>
    <w:rsid w:val="000754B1"/>
    <w:rsid w:val="00075520"/>
    <w:rsid w:val="00075539"/>
    <w:rsid w:val="0007587C"/>
    <w:rsid w:val="00075F04"/>
    <w:rsid w:val="0007691D"/>
    <w:rsid w:val="000769A5"/>
    <w:rsid w:val="00076CFE"/>
    <w:rsid w:val="00076D5C"/>
    <w:rsid w:val="00076FAE"/>
    <w:rsid w:val="0007720A"/>
    <w:rsid w:val="00077F75"/>
    <w:rsid w:val="00080AA7"/>
    <w:rsid w:val="00080B51"/>
    <w:rsid w:val="00080F9F"/>
    <w:rsid w:val="000815A5"/>
    <w:rsid w:val="0008171C"/>
    <w:rsid w:val="00081EF2"/>
    <w:rsid w:val="00081EF5"/>
    <w:rsid w:val="00082578"/>
    <w:rsid w:val="00082B06"/>
    <w:rsid w:val="00082C5E"/>
    <w:rsid w:val="00082F6B"/>
    <w:rsid w:val="000836A2"/>
    <w:rsid w:val="00083A24"/>
    <w:rsid w:val="00083B4A"/>
    <w:rsid w:val="00083C11"/>
    <w:rsid w:val="00083E52"/>
    <w:rsid w:val="00084207"/>
    <w:rsid w:val="00084371"/>
    <w:rsid w:val="000843C9"/>
    <w:rsid w:val="00084A81"/>
    <w:rsid w:val="00084BD4"/>
    <w:rsid w:val="00084CD3"/>
    <w:rsid w:val="00084DEE"/>
    <w:rsid w:val="00085565"/>
    <w:rsid w:val="00085B35"/>
    <w:rsid w:val="00085B5A"/>
    <w:rsid w:val="00085D2C"/>
    <w:rsid w:val="00086142"/>
    <w:rsid w:val="00086613"/>
    <w:rsid w:val="00086894"/>
    <w:rsid w:val="00086A11"/>
    <w:rsid w:val="00087006"/>
    <w:rsid w:val="00087334"/>
    <w:rsid w:val="000874F0"/>
    <w:rsid w:val="00087573"/>
    <w:rsid w:val="000879BC"/>
    <w:rsid w:val="00090033"/>
    <w:rsid w:val="00090137"/>
    <w:rsid w:val="0009021D"/>
    <w:rsid w:val="00090418"/>
    <w:rsid w:val="000927BD"/>
    <w:rsid w:val="00092989"/>
    <w:rsid w:val="00092C1F"/>
    <w:rsid w:val="000932D9"/>
    <w:rsid w:val="000932E0"/>
    <w:rsid w:val="00093431"/>
    <w:rsid w:val="000934EA"/>
    <w:rsid w:val="00093BD5"/>
    <w:rsid w:val="00093DE0"/>
    <w:rsid w:val="000940B7"/>
    <w:rsid w:val="000946BD"/>
    <w:rsid w:val="000952A1"/>
    <w:rsid w:val="00095BF9"/>
    <w:rsid w:val="0009616B"/>
    <w:rsid w:val="00096944"/>
    <w:rsid w:val="000969AC"/>
    <w:rsid w:val="00096DD9"/>
    <w:rsid w:val="00097515"/>
    <w:rsid w:val="000975D4"/>
    <w:rsid w:val="00097942"/>
    <w:rsid w:val="00097EF4"/>
    <w:rsid w:val="000A047C"/>
    <w:rsid w:val="000A05F7"/>
    <w:rsid w:val="000A07F1"/>
    <w:rsid w:val="000A0B98"/>
    <w:rsid w:val="000A0DF3"/>
    <w:rsid w:val="000A0F15"/>
    <w:rsid w:val="000A142D"/>
    <w:rsid w:val="000A1811"/>
    <w:rsid w:val="000A19E8"/>
    <w:rsid w:val="000A1A02"/>
    <w:rsid w:val="000A1AF4"/>
    <w:rsid w:val="000A211F"/>
    <w:rsid w:val="000A294E"/>
    <w:rsid w:val="000A2C7F"/>
    <w:rsid w:val="000A3153"/>
    <w:rsid w:val="000A37E4"/>
    <w:rsid w:val="000A39F2"/>
    <w:rsid w:val="000A3D5E"/>
    <w:rsid w:val="000A4507"/>
    <w:rsid w:val="000A4999"/>
    <w:rsid w:val="000A4A1B"/>
    <w:rsid w:val="000A4D75"/>
    <w:rsid w:val="000A5610"/>
    <w:rsid w:val="000A5C94"/>
    <w:rsid w:val="000A6BE7"/>
    <w:rsid w:val="000A7003"/>
    <w:rsid w:val="000A716E"/>
    <w:rsid w:val="000A77DA"/>
    <w:rsid w:val="000A7A6E"/>
    <w:rsid w:val="000A7D0D"/>
    <w:rsid w:val="000A7EAE"/>
    <w:rsid w:val="000B01F7"/>
    <w:rsid w:val="000B04EB"/>
    <w:rsid w:val="000B0B99"/>
    <w:rsid w:val="000B1584"/>
    <w:rsid w:val="000B19DD"/>
    <w:rsid w:val="000B1B0F"/>
    <w:rsid w:val="000B1DE0"/>
    <w:rsid w:val="000B1FD6"/>
    <w:rsid w:val="000B2017"/>
    <w:rsid w:val="000B26E2"/>
    <w:rsid w:val="000B2A00"/>
    <w:rsid w:val="000B2ADA"/>
    <w:rsid w:val="000B2B23"/>
    <w:rsid w:val="000B2E02"/>
    <w:rsid w:val="000B3122"/>
    <w:rsid w:val="000B31E7"/>
    <w:rsid w:val="000B329C"/>
    <w:rsid w:val="000B35A4"/>
    <w:rsid w:val="000B3C3E"/>
    <w:rsid w:val="000B4438"/>
    <w:rsid w:val="000B4458"/>
    <w:rsid w:val="000B44CE"/>
    <w:rsid w:val="000B4A05"/>
    <w:rsid w:val="000B4B6B"/>
    <w:rsid w:val="000B4D10"/>
    <w:rsid w:val="000B5572"/>
    <w:rsid w:val="000B58F8"/>
    <w:rsid w:val="000B5C16"/>
    <w:rsid w:val="000B5D39"/>
    <w:rsid w:val="000B6133"/>
    <w:rsid w:val="000B629B"/>
    <w:rsid w:val="000B62A7"/>
    <w:rsid w:val="000B6325"/>
    <w:rsid w:val="000B63D5"/>
    <w:rsid w:val="000B6CC5"/>
    <w:rsid w:val="000B6E98"/>
    <w:rsid w:val="000B6EB9"/>
    <w:rsid w:val="000B702D"/>
    <w:rsid w:val="000B71C5"/>
    <w:rsid w:val="000B75B2"/>
    <w:rsid w:val="000B7660"/>
    <w:rsid w:val="000B7AD2"/>
    <w:rsid w:val="000B7BAA"/>
    <w:rsid w:val="000C01A7"/>
    <w:rsid w:val="000C0207"/>
    <w:rsid w:val="000C10B8"/>
    <w:rsid w:val="000C145E"/>
    <w:rsid w:val="000C18B0"/>
    <w:rsid w:val="000C1BBC"/>
    <w:rsid w:val="000C1FB2"/>
    <w:rsid w:val="000C201C"/>
    <w:rsid w:val="000C21E7"/>
    <w:rsid w:val="000C22EF"/>
    <w:rsid w:val="000C29F1"/>
    <w:rsid w:val="000C2C07"/>
    <w:rsid w:val="000C32A0"/>
    <w:rsid w:val="000C33CC"/>
    <w:rsid w:val="000C393B"/>
    <w:rsid w:val="000C3BBA"/>
    <w:rsid w:val="000C400A"/>
    <w:rsid w:val="000C478E"/>
    <w:rsid w:val="000C494D"/>
    <w:rsid w:val="000C4F83"/>
    <w:rsid w:val="000C53B5"/>
    <w:rsid w:val="000C5464"/>
    <w:rsid w:val="000C5872"/>
    <w:rsid w:val="000C5BE6"/>
    <w:rsid w:val="000C67F7"/>
    <w:rsid w:val="000C69F7"/>
    <w:rsid w:val="000C6D00"/>
    <w:rsid w:val="000C6E07"/>
    <w:rsid w:val="000C6F79"/>
    <w:rsid w:val="000C712F"/>
    <w:rsid w:val="000C7648"/>
    <w:rsid w:val="000D05F2"/>
    <w:rsid w:val="000D07FE"/>
    <w:rsid w:val="000D0A69"/>
    <w:rsid w:val="000D1527"/>
    <w:rsid w:val="000D1BEE"/>
    <w:rsid w:val="000D1D98"/>
    <w:rsid w:val="000D2037"/>
    <w:rsid w:val="000D245C"/>
    <w:rsid w:val="000D279A"/>
    <w:rsid w:val="000D31B5"/>
    <w:rsid w:val="000D3647"/>
    <w:rsid w:val="000D4099"/>
    <w:rsid w:val="000D59CB"/>
    <w:rsid w:val="000D5CB6"/>
    <w:rsid w:val="000D66AA"/>
    <w:rsid w:val="000D698D"/>
    <w:rsid w:val="000D7491"/>
    <w:rsid w:val="000D768D"/>
    <w:rsid w:val="000D79AE"/>
    <w:rsid w:val="000D7ACC"/>
    <w:rsid w:val="000D7B8D"/>
    <w:rsid w:val="000E0650"/>
    <w:rsid w:val="000E07DE"/>
    <w:rsid w:val="000E0988"/>
    <w:rsid w:val="000E0BFA"/>
    <w:rsid w:val="000E0C4A"/>
    <w:rsid w:val="000E0DB0"/>
    <w:rsid w:val="000E14BA"/>
    <w:rsid w:val="000E1A42"/>
    <w:rsid w:val="000E1B62"/>
    <w:rsid w:val="000E1E2A"/>
    <w:rsid w:val="000E1E90"/>
    <w:rsid w:val="000E21DE"/>
    <w:rsid w:val="000E25D2"/>
    <w:rsid w:val="000E25F1"/>
    <w:rsid w:val="000E2722"/>
    <w:rsid w:val="000E2D74"/>
    <w:rsid w:val="000E2E77"/>
    <w:rsid w:val="000E3075"/>
    <w:rsid w:val="000E30B2"/>
    <w:rsid w:val="000E310D"/>
    <w:rsid w:val="000E341C"/>
    <w:rsid w:val="000E3496"/>
    <w:rsid w:val="000E3A6C"/>
    <w:rsid w:val="000E3B73"/>
    <w:rsid w:val="000E3F66"/>
    <w:rsid w:val="000E411E"/>
    <w:rsid w:val="000E4751"/>
    <w:rsid w:val="000E488B"/>
    <w:rsid w:val="000E49A6"/>
    <w:rsid w:val="000E49E1"/>
    <w:rsid w:val="000E4A6F"/>
    <w:rsid w:val="000E4B03"/>
    <w:rsid w:val="000E4BD4"/>
    <w:rsid w:val="000E54F2"/>
    <w:rsid w:val="000E56BD"/>
    <w:rsid w:val="000E5750"/>
    <w:rsid w:val="000E576C"/>
    <w:rsid w:val="000E60F8"/>
    <w:rsid w:val="000E62DA"/>
    <w:rsid w:val="000E69DE"/>
    <w:rsid w:val="000E6ABA"/>
    <w:rsid w:val="000E6D8A"/>
    <w:rsid w:val="000E7904"/>
    <w:rsid w:val="000E7B15"/>
    <w:rsid w:val="000E7B97"/>
    <w:rsid w:val="000F008F"/>
    <w:rsid w:val="000F00D8"/>
    <w:rsid w:val="000F0202"/>
    <w:rsid w:val="000F0333"/>
    <w:rsid w:val="000F0748"/>
    <w:rsid w:val="000F0D9D"/>
    <w:rsid w:val="000F1233"/>
    <w:rsid w:val="000F2420"/>
    <w:rsid w:val="000F25A5"/>
    <w:rsid w:val="000F26C1"/>
    <w:rsid w:val="000F2A31"/>
    <w:rsid w:val="000F30E2"/>
    <w:rsid w:val="000F318C"/>
    <w:rsid w:val="000F34B9"/>
    <w:rsid w:val="000F3C5C"/>
    <w:rsid w:val="000F3CE5"/>
    <w:rsid w:val="000F3D59"/>
    <w:rsid w:val="000F4AF9"/>
    <w:rsid w:val="000F4C14"/>
    <w:rsid w:val="000F4C78"/>
    <w:rsid w:val="000F4E20"/>
    <w:rsid w:val="000F5F24"/>
    <w:rsid w:val="000F6049"/>
    <w:rsid w:val="000F619D"/>
    <w:rsid w:val="000F61F8"/>
    <w:rsid w:val="000F6221"/>
    <w:rsid w:val="000F681F"/>
    <w:rsid w:val="000F6CA5"/>
    <w:rsid w:val="000F6DFE"/>
    <w:rsid w:val="000F70F2"/>
    <w:rsid w:val="000F78AC"/>
    <w:rsid w:val="000F7A2C"/>
    <w:rsid w:val="000F7F8A"/>
    <w:rsid w:val="00100BE4"/>
    <w:rsid w:val="0010243E"/>
    <w:rsid w:val="00102539"/>
    <w:rsid w:val="001028A6"/>
    <w:rsid w:val="00102CF4"/>
    <w:rsid w:val="00102E5F"/>
    <w:rsid w:val="00103231"/>
    <w:rsid w:val="00103D4D"/>
    <w:rsid w:val="0010518D"/>
    <w:rsid w:val="001059D5"/>
    <w:rsid w:val="001059E6"/>
    <w:rsid w:val="00105D30"/>
    <w:rsid w:val="001060CF"/>
    <w:rsid w:val="00106270"/>
    <w:rsid w:val="00106703"/>
    <w:rsid w:val="00107365"/>
    <w:rsid w:val="001073EB"/>
    <w:rsid w:val="00107429"/>
    <w:rsid w:val="00107804"/>
    <w:rsid w:val="001078B3"/>
    <w:rsid w:val="00107C10"/>
    <w:rsid w:val="00107F58"/>
    <w:rsid w:val="0011029B"/>
    <w:rsid w:val="00110420"/>
    <w:rsid w:val="00110590"/>
    <w:rsid w:val="001106F4"/>
    <w:rsid w:val="00110AC4"/>
    <w:rsid w:val="00110E7B"/>
    <w:rsid w:val="0011182C"/>
    <w:rsid w:val="00111CF3"/>
    <w:rsid w:val="001121F0"/>
    <w:rsid w:val="001129CF"/>
    <w:rsid w:val="00112A0D"/>
    <w:rsid w:val="00112D6F"/>
    <w:rsid w:val="001131DF"/>
    <w:rsid w:val="00113708"/>
    <w:rsid w:val="001137E5"/>
    <w:rsid w:val="00113A5F"/>
    <w:rsid w:val="00113BB0"/>
    <w:rsid w:val="00113BCF"/>
    <w:rsid w:val="00114E46"/>
    <w:rsid w:val="00115E3D"/>
    <w:rsid w:val="0011615B"/>
    <w:rsid w:val="001168DD"/>
    <w:rsid w:val="00116BA9"/>
    <w:rsid w:val="00116BC8"/>
    <w:rsid w:val="00116BFD"/>
    <w:rsid w:val="00116E78"/>
    <w:rsid w:val="00116E84"/>
    <w:rsid w:val="00116F99"/>
    <w:rsid w:val="00117508"/>
    <w:rsid w:val="001179EA"/>
    <w:rsid w:val="00117AAC"/>
    <w:rsid w:val="00117EDB"/>
    <w:rsid w:val="00117FC2"/>
    <w:rsid w:val="00117FF8"/>
    <w:rsid w:val="001201F6"/>
    <w:rsid w:val="00120482"/>
    <w:rsid w:val="0012058C"/>
    <w:rsid w:val="001209A9"/>
    <w:rsid w:val="00120A08"/>
    <w:rsid w:val="00120B2B"/>
    <w:rsid w:val="00120EE0"/>
    <w:rsid w:val="00121798"/>
    <w:rsid w:val="00122360"/>
    <w:rsid w:val="0012287D"/>
    <w:rsid w:val="00122A63"/>
    <w:rsid w:val="00122A75"/>
    <w:rsid w:val="00122B62"/>
    <w:rsid w:val="00122C3F"/>
    <w:rsid w:val="001230E2"/>
    <w:rsid w:val="001232D9"/>
    <w:rsid w:val="0012342E"/>
    <w:rsid w:val="0012349E"/>
    <w:rsid w:val="001243CC"/>
    <w:rsid w:val="00124C65"/>
    <w:rsid w:val="00124F8D"/>
    <w:rsid w:val="0012552C"/>
    <w:rsid w:val="00125540"/>
    <w:rsid w:val="001259CE"/>
    <w:rsid w:val="00125A71"/>
    <w:rsid w:val="00125BE5"/>
    <w:rsid w:val="001260C8"/>
    <w:rsid w:val="0012637D"/>
    <w:rsid w:val="00126661"/>
    <w:rsid w:val="00126991"/>
    <w:rsid w:val="00126C60"/>
    <w:rsid w:val="00127EEB"/>
    <w:rsid w:val="001309B7"/>
    <w:rsid w:val="001318E3"/>
    <w:rsid w:val="00131BD2"/>
    <w:rsid w:val="00131E15"/>
    <w:rsid w:val="001320B3"/>
    <w:rsid w:val="00132631"/>
    <w:rsid w:val="00133341"/>
    <w:rsid w:val="00133F2B"/>
    <w:rsid w:val="00134397"/>
    <w:rsid w:val="001344CC"/>
    <w:rsid w:val="00134578"/>
    <w:rsid w:val="001347D6"/>
    <w:rsid w:val="001347E4"/>
    <w:rsid w:val="00135EF8"/>
    <w:rsid w:val="00136329"/>
    <w:rsid w:val="001363E1"/>
    <w:rsid w:val="00136598"/>
    <w:rsid w:val="001369ED"/>
    <w:rsid w:val="00136BEE"/>
    <w:rsid w:val="00137554"/>
    <w:rsid w:val="001379E5"/>
    <w:rsid w:val="00137A04"/>
    <w:rsid w:val="00137DE7"/>
    <w:rsid w:val="00137E7E"/>
    <w:rsid w:val="00137EB3"/>
    <w:rsid w:val="00137F35"/>
    <w:rsid w:val="001407A4"/>
    <w:rsid w:val="00140847"/>
    <w:rsid w:val="001411D6"/>
    <w:rsid w:val="001413C4"/>
    <w:rsid w:val="001421AF"/>
    <w:rsid w:val="00142305"/>
    <w:rsid w:val="0014296E"/>
    <w:rsid w:val="00142C62"/>
    <w:rsid w:val="00142EED"/>
    <w:rsid w:val="00143079"/>
    <w:rsid w:val="001435B4"/>
    <w:rsid w:val="001436C9"/>
    <w:rsid w:val="00144125"/>
    <w:rsid w:val="001443BC"/>
    <w:rsid w:val="00144A0B"/>
    <w:rsid w:val="00144E55"/>
    <w:rsid w:val="001453BA"/>
    <w:rsid w:val="00145B7D"/>
    <w:rsid w:val="00146870"/>
    <w:rsid w:val="00146B4B"/>
    <w:rsid w:val="00146E6E"/>
    <w:rsid w:val="001477D3"/>
    <w:rsid w:val="0014793A"/>
    <w:rsid w:val="00147FEC"/>
    <w:rsid w:val="00150047"/>
    <w:rsid w:val="0015066E"/>
    <w:rsid w:val="00150998"/>
    <w:rsid w:val="0015131E"/>
    <w:rsid w:val="0015157B"/>
    <w:rsid w:val="00151C78"/>
    <w:rsid w:val="0015279F"/>
    <w:rsid w:val="0015287C"/>
    <w:rsid w:val="00152D84"/>
    <w:rsid w:val="00153905"/>
    <w:rsid w:val="0015464B"/>
    <w:rsid w:val="00154860"/>
    <w:rsid w:val="00154BDD"/>
    <w:rsid w:val="00154F48"/>
    <w:rsid w:val="00155A28"/>
    <w:rsid w:val="00156435"/>
    <w:rsid w:val="001564E7"/>
    <w:rsid w:val="0015666B"/>
    <w:rsid w:val="001566B2"/>
    <w:rsid w:val="001567FE"/>
    <w:rsid w:val="001568D6"/>
    <w:rsid w:val="00156A05"/>
    <w:rsid w:val="00157319"/>
    <w:rsid w:val="00157432"/>
    <w:rsid w:val="0015743A"/>
    <w:rsid w:val="0015747E"/>
    <w:rsid w:val="0015780B"/>
    <w:rsid w:val="0015784E"/>
    <w:rsid w:val="00157CCC"/>
    <w:rsid w:val="001603A3"/>
    <w:rsid w:val="00160628"/>
    <w:rsid w:val="00160663"/>
    <w:rsid w:val="0016074B"/>
    <w:rsid w:val="00160ADA"/>
    <w:rsid w:val="00160CA3"/>
    <w:rsid w:val="00160F6A"/>
    <w:rsid w:val="0016126F"/>
    <w:rsid w:val="00161342"/>
    <w:rsid w:val="001613C7"/>
    <w:rsid w:val="00161588"/>
    <w:rsid w:val="00161CEE"/>
    <w:rsid w:val="00162016"/>
    <w:rsid w:val="00162637"/>
    <w:rsid w:val="0016267C"/>
    <w:rsid w:val="00162EBB"/>
    <w:rsid w:val="00163053"/>
    <w:rsid w:val="001632A9"/>
    <w:rsid w:val="00163656"/>
    <w:rsid w:val="00164290"/>
    <w:rsid w:val="001642D5"/>
    <w:rsid w:val="00164493"/>
    <w:rsid w:val="0016480B"/>
    <w:rsid w:val="00165039"/>
    <w:rsid w:val="001651AF"/>
    <w:rsid w:val="0016520E"/>
    <w:rsid w:val="001658D6"/>
    <w:rsid w:val="00166601"/>
    <w:rsid w:val="001666BA"/>
    <w:rsid w:val="00166A60"/>
    <w:rsid w:val="00167107"/>
    <w:rsid w:val="00167123"/>
    <w:rsid w:val="0016730F"/>
    <w:rsid w:val="00167611"/>
    <w:rsid w:val="00167F21"/>
    <w:rsid w:val="001700B2"/>
    <w:rsid w:val="00170173"/>
    <w:rsid w:val="001706FA"/>
    <w:rsid w:val="001708B9"/>
    <w:rsid w:val="00170AFE"/>
    <w:rsid w:val="00170EF1"/>
    <w:rsid w:val="0017113C"/>
    <w:rsid w:val="0017113D"/>
    <w:rsid w:val="001716E4"/>
    <w:rsid w:val="00171992"/>
    <w:rsid w:val="00171AC3"/>
    <w:rsid w:val="00171BF3"/>
    <w:rsid w:val="00171CFD"/>
    <w:rsid w:val="00172050"/>
    <w:rsid w:val="00172210"/>
    <w:rsid w:val="001724BB"/>
    <w:rsid w:val="00172561"/>
    <w:rsid w:val="0017285A"/>
    <w:rsid w:val="00172C5C"/>
    <w:rsid w:val="0017342F"/>
    <w:rsid w:val="0017354C"/>
    <w:rsid w:val="001739FA"/>
    <w:rsid w:val="00173C92"/>
    <w:rsid w:val="00173D5F"/>
    <w:rsid w:val="001741BA"/>
    <w:rsid w:val="00174252"/>
    <w:rsid w:val="001744A2"/>
    <w:rsid w:val="00174641"/>
    <w:rsid w:val="001749FD"/>
    <w:rsid w:val="001751C4"/>
    <w:rsid w:val="00175C74"/>
    <w:rsid w:val="00175F99"/>
    <w:rsid w:val="0017601D"/>
    <w:rsid w:val="0017617C"/>
    <w:rsid w:val="0017627A"/>
    <w:rsid w:val="00176902"/>
    <w:rsid w:val="00176958"/>
    <w:rsid w:val="0017778E"/>
    <w:rsid w:val="00177D34"/>
    <w:rsid w:val="001800BA"/>
    <w:rsid w:val="0018035C"/>
    <w:rsid w:val="001803EA"/>
    <w:rsid w:val="001805A8"/>
    <w:rsid w:val="00180A43"/>
    <w:rsid w:val="00180B27"/>
    <w:rsid w:val="001811A4"/>
    <w:rsid w:val="00181202"/>
    <w:rsid w:val="001816E7"/>
    <w:rsid w:val="0018203D"/>
    <w:rsid w:val="001822EA"/>
    <w:rsid w:val="00182670"/>
    <w:rsid w:val="001827C0"/>
    <w:rsid w:val="001832C8"/>
    <w:rsid w:val="0018338D"/>
    <w:rsid w:val="001834EC"/>
    <w:rsid w:val="00183905"/>
    <w:rsid w:val="0018403E"/>
    <w:rsid w:val="00184361"/>
    <w:rsid w:val="001844D9"/>
    <w:rsid w:val="00184B6B"/>
    <w:rsid w:val="00184DF0"/>
    <w:rsid w:val="001853FB"/>
    <w:rsid w:val="001854BA"/>
    <w:rsid w:val="00186AF1"/>
    <w:rsid w:val="00186D16"/>
    <w:rsid w:val="00186D75"/>
    <w:rsid w:val="0018788D"/>
    <w:rsid w:val="00187D65"/>
    <w:rsid w:val="00190071"/>
    <w:rsid w:val="001901DD"/>
    <w:rsid w:val="001903E4"/>
    <w:rsid w:val="00190F9B"/>
    <w:rsid w:val="001911CB"/>
    <w:rsid w:val="001913E8"/>
    <w:rsid w:val="00191431"/>
    <w:rsid w:val="001914BF"/>
    <w:rsid w:val="00192141"/>
    <w:rsid w:val="001925F3"/>
    <w:rsid w:val="00193775"/>
    <w:rsid w:val="00193CBE"/>
    <w:rsid w:val="00193E10"/>
    <w:rsid w:val="0019476B"/>
    <w:rsid w:val="00194D60"/>
    <w:rsid w:val="00195186"/>
    <w:rsid w:val="001958CE"/>
    <w:rsid w:val="00195B72"/>
    <w:rsid w:val="001962FE"/>
    <w:rsid w:val="00196766"/>
    <w:rsid w:val="001969B3"/>
    <w:rsid w:val="00196D18"/>
    <w:rsid w:val="00196DF5"/>
    <w:rsid w:val="00197020"/>
    <w:rsid w:val="00197280"/>
    <w:rsid w:val="001972D2"/>
    <w:rsid w:val="00197826"/>
    <w:rsid w:val="00197AFD"/>
    <w:rsid w:val="001A0292"/>
    <w:rsid w:val="001A035A"/>
    <w:rsid w:val="001A091E"/>
    <w:rsid w:val="001A0C8A"/>
    <w:rsid w:val="001A0D87"/>
    <w:rsid w:val="001A1835"/>
    <w:rsid w:val="001A1C21"/>
    <w:rsid w:val="001A2236"/>
    <w:rsid w:val="001A2D9F"/>
    <w:rsid w:val="001A2DFE"/>
    <w:rsid w:val="001A2FB6"/>
    <w:rsid w:val="001A3CAF"/>
    <w:rsid w:val="001A42F8"/>
    <w:rsid w:val="001A4519"/>
    <w:rsid w:val="001A4CD0"/>
    <w:rsid w:val="001A4E5E"/>
    <w:rsid w:val="001A5570"/>
    <w:rsid w:val="001A575D"/>
    <w:rsid w:val="001A6084"/>
    <w:rsid w:val="001A6392"/>
    <w:rsid w:val="001A6FA2"/>
    <w:rsid w:val="001A7B65"/>
    <w:rsid w:val="001A7F23"/>
    <w:rsid w:val="001A7F35"/>
    <w:rsid w:val="001B03D6"/>
    <w:rsid w:val="001B0400"/>
    <w:rsid w:val="001B04A2"/>
    <w:rsid w:val="001B05EB"/>
    <w:rsid w:val="001B08B5"/>
    <w:rsid w:val="001B0AF6"/>
    <w:rsid w:val="001B0C9D"/>
    <w:rsid w:val="001B1059"/>
    <w:rsid w:val="001B146B"/>
    <w:rsid w:val="001B17A5"/>
    <w:rsid w:val="001B1D7D"/>
    <w:rsid w:val="001B1D9B"/>
    <w:rsid w:val="001B2302"/>
    <w:rsid w:val="001B2813"/>
    <w:rsid w:val="001B28EF"/>
    <w:rsid w:val="001B2BA1"/>
    <w:rsid w:val="001B2C5F"/>
    <w:rsid w:val="001B480F"/>
    <w:rsid w:val="001B4B8D"/>
    <w:rsid w:val="001B56E2"/>
    <w:rsid w:val="001B602B"/>
    <w:rsid w:val="001B602D"/>
    <w:rsid w:val="001B6256"/>
    <w:rsid w:val="001B6492"/>
    <w:rsid w:val="001B6773"/>
    <w:rsid w:val="001B6DFE"/>
    <w:rsid w:val="001B717C"/>
    <w:rsid w:val="001B72AE"/>
    <w:rsid w:val="001B7959"/>
    <w:rsid w:val="001B7A5B"/>
    <w:rsid w:val="001C0512"/>
    <w:rsid w:val="001C0923"/>
    <w:rsid w:val="001C0BD1"/>
    <w:rsid w:val="001C0E4F"/>
    <w:rsid w:val="001C1367"/>
    <w:rsid w:val="001C1418"/>
    <w:rsid w:val="001C1482"/>
    <w:rsid w:val="001C16F3"/>
    <w:rsid w:val="001C17A9"/>
    <w:rsid w:val="001C190A"/>
    <w:rsid w:val="001C19B3"/>
    <w:rsid w:val="001C19BD"/>
    <w:rsid w:val="001C1CAE"/>
    <w:rsid w:val="001C1EDB"/>
    <w:rsid w:val="001C23A7"/>
    <w:rsid w:val="001C2B6B"/>
    <w:rsid w:val="001C2FC0"/>
    <w:rsid w:val="001C3246"/>
    <w:rsid w:val="001C38D9"/>
    <w:rsid w:val="001C45D3"/>
    <w:rsid w:val="001C46D9"/>
    <w:rsid w:val="001C4DAD"/>
    <w:rsid w:val="001C50C7"/>
    <w:rsid w:val="001C5200"/>
    <w:rsid w:val="001C5BA5"/>
    <w:rsid w:val="001C5BF2"/>
    <w:rsid w:val="001C6436"/>
    <w:rsid w:val="001C6AA1"/>
    <w:rsid w:val="001C727D"/>
    <w:rsid w:val="001C72CA"/>
    <w:rsid w:val="001C7917"/>
    <w:rsid w:val="001C7DFF"/>
    <w:rsid w:val="001D01A0"/>
    <w:rsid w:val="001D0410"/>
    <w:rsid w:val="001D092A"/>
    <w:rsid w:val="001D0D48"/>
    <w:rsid w:val="001D1501"/>
    <w:rsid w:val="001D15DB"/>
    <w:rsid w:val="001D17D6"/>
    <w:rsid w:val="001D247F"/>
    <w:rsid w:val="001D2651"/>
    <w:rsid w:val="001D2951"/>
    <w:rsid w:val="001D2A1C"/>
    <w:rsid w:val="001D2A5D"/>
    <w:rsid w:val="001D2A7B"/>
    <w:rsid w:val="001D2E10"/>
    <w:rsid w:val="001D3613"/>
    <w:rsid w:val="001D39F7"/>
    <w:rsid w:val="001D45C7"/>
    <w:rsid w:val="001D4808"/>
    <w:rsid w:val="001D48A9"/>
    <w:rsid w:val="001D4ED7"/>
    <w:rsid w:val="001D4F7F"/>
    <w:rsid w:val="001D4FFD"/>
    <w:rsid w:val="001D53FF"/>
    <w:rsid w:val="001D55AE"/>
    <w:rsid w:val="001D57D8"/>
    <w:rsid w:val="001D5D0D"/>
    <w:rsid w:val="001D5EC0"/>
    <w:rsid w:val="001D5F0A"/>
    <w:rsid w:val="001D614B"/>
    <w:rsid w:val="001D627B"/>
    <w:rsid w:val="001D6302"/>
    <w:rsid w:val="001D6823"/>
    <w:rsid w:val="001D698D"/>
    <w:rsid w:val="001D69D7"/>
    <w:rsid w:val="001D6BCF"/>
    <w:rsid w:val="001D6FFE"/>
    <w:rsid w:val="001D71EB"/>
    <w:rsid w:val="001D75EE"/>
    <w:rsid w:val="001D7D07"/>
    <w:rsid w:val="001D7D8B"/>
    <w:rsid w:val="001D7D8F"/>
    <w:rsid w:val="001E0A0E"/>
    <w:rsid w:val="001E171A"/>
    <w:rsid w:val="001E1819"/>
    <w:rsid w:val="001E1B07"/>
    <w:rsid w:val="001E22AC"/>
    <w:rsid w:val="001E2635"/>
    <w:rsid w:val="001E27B0"/>
    <w:rsid w:val="001E2A7A"/>
    <w:rsid w:val="001E2BBD"/>
    <w:rsid w:val="001E312A"/>
    <w:rsid w:val="001E32D6"/>
    <w:rsid w:val="001E4139"/>
    <w:rsid w:val="001E481C"/>
    <w:rsid w:val="001E517C"/>
    <w:rsid w:val="001E51D5"/>
    <w:rsid w:val="001E5314"/>
    <w:rsid w:val="001E551B"/>
    <w:rsid w:val="001E6635"/>
    <w:rsid w:val="001E6668"/>
    <w:rsid w:val="001E670A"/>
    <w:rsid w:val="001E71BA"/>
    <w:rsid w:val="001E73CF"/>
    <w:rsid w:val="001E7AA5"/>
    <w:rsid w:val="001E7ACB"/>
    <w:rsid w:val="001F0071"/>
    <w:rsid w:val="001F06EA"/>
    <w:rsid w:val="001F139D"/>
    <w:rsid w:val="001F1FCA"/>
    <w:rsid w:val="001F2281"/>
    <w:rsid w:val="001F2447"/>
    <w:rsid w:val="001F26A4"/>
    <w:rsid w:val="001F27DA"/>
    <w:rsid w:val="001F2FE9"/>
    <w:rsid w:val="001F31D1"/>
    <w:rsid w:val="001F3755"/>
    <w:rsid w:val="001F378F"/>
    <w:rsid w:val="001F381D"/>
    <w:rsid w:val="001F38E1"/>
    <w:rsid w:val="001F3A03"/>
    <w:rsid w:val="001F3DD2"/>
    <w:rsid w:val="001F40C5"/>
    <w:rsid w:val="001F422B"/>
    <w:rsid w:val="001F4394"/>
    <w:rsid w:val="001F43A7"/>
    <w:rsid w:val="001F4660"/>
    <w:rsid w:val="001F5325"/>
    <w:rsid w:val="001F538F"/>
    <w:rsid w:val="001F53A1"/>
    <w:rsid w:val="001F5AB0"/>
    <w:rsid w:val="001F626E"/>
    <w:rsid w:val="001F65BC"/>
    <w:rsid w:val="001F67BC"/>
    <w:rsid w:val="001F6E85"/>
    <w:rsid w:val="001F79D9"/>
    <w:rsid w:val="0020006A"/>
    <w:rsid w:val="0020033F"/>
    <w:rsid w:val="002005D7"/>
    <w:rsid w:val="002007CC"/>
    <w:rsid w:val="00200A49"/>
    <w:rsid w:val="00200A4B"/>
    <w:rsid w:val="00200F0E"/>
    <w:rsid w:val="00200FC9"/>
    <w:rsid w:val="00201140"/>
    <w:rsid w:val="00201C57"/>
    <w:rsid w:val="00202734"/>
    <w:rsid w:val="00202B47"/>
    <w:rsid w:val="002033AE"/>
    <w:rsid w:val="0020387F"/>
    <w:rsid w:val="00203A8B"/>
    <w:rsid w:val="00203CE7"/>
    <w:rsid w:val="002040D0"/>
    <w:rsid w:val="00204A19"/>
    <w:rsid w:val="00205D4B"/>
    <w:rsid w:val="00206907"/>
    <w:rsid w:val="00206BBE"/>
    <w:rsid w:val="00206F67"/>
    <w:rsid w:val="002070D5"/>
    <w:rsid w:val="00207243"/>
    <w:rsid w:val="00207259"/>
    <w:rsid w:val="002074F5"/>
    <w:rsid w:val="002076C2"/>
    <w:rsid w:val="002076D1"/>
    <w:rsid w:val="0020775B"/>
    <w:rsid w:val="002078B8"/>
    <w:rsid w:val="00207A68"/>
    <w:rsid w:val="00207C0E"/>
    <w:rsid w:val="00207CB0"/>
    <w:rsid w:val="00210179"/>
    <w:rsid w:val="00210337"/>
    <w:rsid w:val="00210356"/>
    <w:rsid w:val="00210637"/>
    <w:rsid w:val="0021065D"/>
    <w:rsid w:val="00210C0A"/>
    <w:rsid w:val="00210F71"/>
    <w:rsid w:val="0021106F"/>
    <w:rsid w:val="0021188D"/>
    <w:rsid w:val="00212232"/>
    <w:rsid w:val="002122B2"/>
    <w:rsid w:val="002133A1"/>
    <w:rsid w:val="002135EF"/>
    <w:rsid w:val="00213727"/>
    <w:rsid w:val="00213728"/>
    <w:rsid w:val="0021379F"/>
    <w:rsid w:val="00213DA1"/>
    <w:rsid w:val="00213E69"/>
    <w:rsid w:val="00214335"/>
    <w:rsid w:val="00214A47"/>
    <w:rsid w:val="00214B79"/>
    <w:rsid w:val="00214EFE"/>
    <w:rsid w:val="00215735"/>
    <w:rsid w:val="00215E8F"/>
    <w:rsid w:val="00216242"/>
    <w:rsid w:val="00216933"/>
    <w:rsid w:val="00217288"/>
    <w:rsid w:val="002174F7"/>
    <w:rsid w:val="002176C2"/>
    <w:rsid w:val="002178F2"/>
    <w:rsid w:val="00217BBA"/>
    <w:rsid w:val="00217BE4"/>
    <w:rsid w:val="002200E9"/>
    <w:rsid w:val="0022078E"/>
    <w:rsid w:val="002209BB"/>
    <w:rsid w:val="00220C7C"/>
    <w:rsid w:val="002212AB"/>
    <w:rsid w:val="002219AA"/>
    <w:rsid w:val="00221B9E"/>
    <w:rsid w:val="00221CBF"/>
    <w:rsid w:val="002220FB"/>
    <w:rsid w:val="00222244"/>
    <w:rsid w:val="00222725"/>
    <w:rsid w:val="002227AA"/>
    <w:rsid w:val="00222C4B"/>
    <w:rsid w:val="002234D0"/>
    <w:rsid w:val="0022364C"/>
    <w:rsid w:val="00223D2E"/>
    <w:rsid w:val="00223E8B"/>
    <w:rsid w:val="00224017"/>
    <w:rsid w:val="002246E1"/>
    <w:rsid w:val="002248D5"/>
    <w:rsid w:val="0022563C"/>
    <w:rsid w:val="0022599D"/>
    <w:rsid w:val="002259BF"/>
    <w:rsid w:val="002259D9"/>
    <w:rsid w:val="00225C27"/>
    <w:rsid w:val="00226040"/>
    <w:rsid w:val="0022661B"/>
    <w:rsid w:val="00226B6A"/>
    <w:rsid w:val="00226C06"/>
    <w:rsid w:val="00226C33"/>
    <w:rsid w:val="00226FC5"/>
    <w:rsid w:val="002271C1"/>
    <w:rsid w:val="00227981"/>
    <w:rsid w:val="00227FA6"/>
    <w:rsid w:val="00230036"/>
    <w:rsid w:val="0023015C"/>
    <w:rsid w:val="00230242"/>
    <w:rsid w:val="00230BA3"/>
    <w:rsid w:val="00230EBF"/>
    <w:rsid w:val="00231640"/>
    <w:rsid w:val="002316E4"/>
    <w:rsid w:val="0023227E"/>
    <w:rsid w:val="00232328"/>
    <w:rsid w:val="002337B2"/>
    <w:rsid w:val="00233B86"/>
    <w:rsid w:val="00234192"/>
    <w:rsid w:val="00234667"/>
    <w:rsid w:val="0023555B"/>
    <w:rsid w:val="002356E9"/>
    <w:rsid w:val="00235928"/>
    <w:rsid w:val="00235D65"/>
    <w:rsid w:val="00235DB3"/>
    <w:rsid w:val="00236411"/>
    <w:rsid w:val="002368FB"/>
    <w:rsid w:val="00236993"/>
    <w:rsid w:val="00237205"/>
    <w:rsid w:val="00237289"/>
    <w:rsid w:val="00237377"/>
    <w:rsid w:val="00237527"/>
    <w:rsid w:val="00237801"/>
    <w:rsid w:val="00237C0B"/>
    <w:rsid w:val="002410BC"/>
    <w:rsid w:val="00241582"/>
    <w:rsid w:val="00241A3A"/>
    <w:rsid w:val="00241BA7"/>
    <w:rsid w:val="00241DC9"/>
    <w:rsid w:val="00241F06"/>
    <w:rsid w:val="00241FCE"/>
    <w:rsid w:val="002422C6"/>
    <w:rsid w:val="00242438"/>
    <w:rsid w:val="00242A4D"/>
    <w:rsid w:val="00242B9C"/>
    <w:rsid w:val="00242CC1"/>
    <w:rsid w:val="00242CC3"/>
    <w:rsid w:val="00242CE8"/>
    <w:rsid w:val="00242D2F"/>
    <w:rsid w:val="002430CC"/>
    <w:rsid w:val="00243860"/>
    <w:rsid w:val="002439DF"/>
    <w:rsid w:val="002439ED"/>
    <w:rsid w:val="00243D9E"/>
    <w:rsid w:val="00244125"/>
    <w:rsid w:val="002441BE"/>
    <w:rsid w:val="002445AB"/>
    <w:rsid w:val="00244998"/>
    <w:rsid w:val="002452ED"/>
    <w:rsid w:val="002453D9"/>
    <w:rsid w:val="00245C03"/>
    <w:rsid w:val="002465BA"/>
    <w:rsid w:val="0024683D"/>
    <w:rsid w:val="0024696E"/>
    <w:rsid w:val="00246A89"/>
    <w:rsid w:val="00246AB8"/>
    <w:rsid w:val="00246CB7"/>
    <w:rsid w:val="00246DE9"/>
    <w:rsid w:val="00246FA0"/>
    <w:rsid w:val="00247845"/>
    <w:rsid w:val="00247D0A"/>
    <w:rsid w:val="002502C6"/>
    <w:rsid w:val="00250A25"/>
    <w:rsid w:val="00251D3C"/>
    <w:rsid w:val="0025244A"/>
    <w:rsid w:val="0025293B"/>
    <w:rsid w:val="00253130"/>
    <w:rsid w:val="0025367F"/>
    <w:rsid w:val="002538E6"/>
    <w:rsid w:val="00254419"/>
    <w:rsid w:val="00254DC9"/>
    <w:rsid w:val="00254FA1"/>
    <w:rsid w:val="002550AE"/>
    <w:rsid w:val="002563CF"/>
    <w:rsid w:val="0025641B"/>
    <w:rsid w:val="00256437"/>
    <w:rsid w:val="00256507"/>
    <w:rsid w:val="00256C52"/>
    <w:rsid w:val="002574D2"/>
    <w:rsid w:val="002575B6"/>
    <w:rsid w:val="002577A6"/>
    <w:rsid w:val="002577BA"/>
    <w:rsid w:val="00257921"/>
    <w:rsid w:val="002602B7"/>
    <w:rsid w:val="002605E7"/>
    <w:rsid w:val="00260734"/>
    <w:rsid w:val="00260EA6"/>
    <w:rsid w:val="002611CA"/>
    <w:rsid w:val="00261371"/>
    <w:rsid w:val="00262DE6"/>
    <w:rsid w:val="00263019"/>
    <w:rsid w:val="0026313C"/>
    <w:rsid w:val="00263BB8"/>
    <w:rsid w:val="00263EFE"/>
    <w:rsid w:val="002648CF"/>
    <w:rsid w:val="00264B8D"/>
    <w:rsid w:val="002650C0"/>
    <w:rsid w:val="00265405"/>
    <w:rsid w:val="00265C62"/>
    <w:rsid w:val="00265D29"/>
    <w:rsid w:val="00265E7A"/>
    <w:rsid w:val="00266114"/>
    <w:rsid w:val="00266418"/>
    <w:rsid w:val="002666E4"/>
    <w:rsid w:val="002668E3"/>
    <w:rsid w:val="00266A0D"/>
    <w:rsid w:val="00266EE5"/>
    <w:rsid w:val="002676A2"/>
    <w:rsid w:val="002677EF"/>
    <w:rsid w:val="00267E31"/>
    <w:rsid w:val="00267F33"/>
    <w:rsid w:val="0027029F"/>
    <w:rsid w:val="00270631"/>
    <w:rsid w:val="0027091C"/>
    <w:rsid w:val="00270B27"/>
    <w:rsid w:val="00271190"/>
    <w:rsid w:val="0027131D"/>
    <w:rsid w:val="00271842"/>
    <w:rsid w:val="00271885"/>
    <w:rsid w:val="002718B2"/>
    <w:rsid w:val="00271BD7"/>
    <w:rsid w:val="00272314"/>
    <w:rsid w:val="00272D51"/>
    <w:rsid w:val="0027483E"/>
    <w:rsid w:val="00274855"/>
    <w:rsid w:val="00274C99"/>
    <w:rsid w:val="0027587F"/>
    <w:rsid w:val="00275C33"/>
    <w:rsid w:val="00275D5E"/>
    <w:rsid w:val="0027623B"/>
    <w:rsid w:val="00276351"/>
    <w:rsid w:val="002763A7"/>
    <w:rsid w:val="002763C5"/>
    <w:rsid w:val="00276639"/>
    <w:rsid w:val="002766E1"/>
    <w:rsid w:val="0027680B"/>
    <w:rsid w:val="00276C34"/>
    <w:rsid w:val="00276DF8"/>
    <w:rsid w:val="002770E2"/>
    <w:rsid w:val="00277361"/>
    <w:rsid w:val="002778F5"/>
    <w:rsid w:val="00280602"/>
    <w:rsid w:val="00280A40"/>
    <w:rsid w:val="00280D8F"/>
    <w:rsid w:val="00280DF9"/>
    <w:rsid w:val="0028135E"/>
    <w:rsid w:val="00281661"/>
    <w:rsid w:val="00281839"/>
    <w:rsid w:val="00281B6D"/>
    <w:rsid w:val="00281F4F"/>
    <w:rsid w:val="0028231B"/>
    <w:rsid w:val="002827EE"/>
    <w:rsid w:val="00282A8D"/>
    <w:rsid w:val="00282ED3"/>
    <w:rsid w:val="0028329A"/>
    <w:rsid w:val="00283523"/>
    <w:rsid w:val="0028360B"/>
    <w:rsid w:val="00283F7E"/>
    <w:rsid w:val="002840E3"/>
    <w:rsid w:val="00284142"/>
    <w:rsid w:val="002842B5"/>
    <w:rsid w:val="002846B4"/>
    <w:rsid w:val="00284CFE"/>
    <w:rsid w:val="00284EF4"/>
    <w:rsid w:val="00285400"/>
    <w:rsid w:val="00285607"/>
    <w:rsid w:val="002856C5"/>
    <w:rsid w:val="002859DF"/>
    <w:rsid w:val="00286100"/>
    <w:rsid w:val="002875CD"/>
    <w:rsid w:val="00287676"/>
    <w:rsid w:val="002877D3"/>
    <w:rsid w:val="002908C4"/>
    <w:rsid w:val="00290C87"/>
    <w:rsid w:val="00290EA6"/>
    <w:rsid w:val="0029128D"/>
    <w:rsid w:val="00291AC8"/>
    <w:rsid w:val="00291C92"/>
    <w:rsid w:val="00291E41"/>
    <w:rsid w:val="00292577"/>
    <w:rsid w:val="0029321A"/>
    <w:rsid w:val="0029330C"/>
    <w:rsid w:val="0029345F"/>
    <w:rsid w:val="002936FD"/>
    <w:rsid w:val="002937D9"/>
    <w:rsid w:val="00293DAE"/>
    <w:rsid w:val="00294403"/>
    <w:rsid w:val="00294512"/>
    <w:rsid w:val="00294EC5"/>
    <w:rsid w:val="00295AE0"/>
    <w:rsid w:val="002960CF"/>
    <w:rsid w:val="00296111"/>
    <w:rsid w:val="00296318"/>
    <w:rsid w:val="0029662C"/>
    <w:rsid w:val="00296D74"/>
    <w:rsid w:val="00296EEB"/>
    <w:rsid w:val="00297249"/>
    <w:rsid w:val="002972A9"/>
    <w:rsid w:val="0029748F"/>
    <w:rsid w:val="002976D8"/>
    <w:rsid w:val="00297715"/>
    <w:rsid w:val="00297AF2"/>
    <w:rsid w:val="00297B05"/>
    <w:rsid w:val="00297C82"/>
    <w:rsid w:val="002A00CE"/>
    <w:rsid w:val="002A0372"/>
    <w:rsid w:val="002A0D51"/>
    <w:rsid w:val="002A2235"/>
    <w:rsid w:val="002A23E3"/>
    <w:rsid w:val="002A2643"/>
    <w:rsid w:val="002A291D"/>
    <w:rsid w:val="002A2AC0"/>
    <w:rsid w:val="002A2CBF"/>
    <w:rsid w:val="002A2EF9"/>
    <w:rsid w:val="002A2FDB"/>
    <w:rsid w:val="002A3053"/>
    <w:rsid w:val="002A3293"/>
    <w:rsid w:val="002A3587"/>
    <w:rsid w:val="002A38D0"/>
    <w:rsid w:val="002A3B46"/>
    <w:rsid w:val="002A44A9"/>
    <w:rsid w:val="002A45AE"/>
    <w:rsid w:val="002A4886"/>
    <w:rsid w:val="002A48E0"/>
    <w:rsid w:val="002A4DC5"/>
    <w:rsid w:val="002A51B5"/>
    <w:rsid w:val="002A5515"/>
    <w:rsid w:val="002A5595"/>
    <w:rsid w:val="002A63F3"/>
    <w:rsid w:val="002A6543"/>
    <w:rsid w:val="002A657A"/>
    <w:rsid w:val="002A66E6"/>
    <w:rsid w:val="002A67ED"/>
    <w:rsid w:val="002A688A"/>
    <w:rsid w:val="002A6D97"/>
    <w:rsid w:val="002A6EFF"/>
    <w:rsid w:val="002A787C"/>
    <w:rsid w:val="002A7C22"/>
    <w:rsid w:val="002A7F9D"/>
    <w:rsid w:val="002B0016"/>
    <w:rsid w:val="002B009F"/>
    <w:rsid w:val="002B04F8"/>
    <w:rsid w:val="002B0633"/>
    <w:rsid w:val="002B0FAA"/>
    <w:rsid w:val="002B1093"/>
    <w:rsid w:val="002B127D"/>
    <w:rsid w:val="002B1AB1"/>
    <w:rsid w:val="002B1BA2"/>
    <w:rsid w:val="002B1DE5"/>
    <w:rsid w:val="002B23A0"/>
    <w:rsid w:val="002B2AB0"/>
    <w:rsid w:val="002B2D1A"/>
    <w:rsid w:val="002B3A5B"/>
    <w:rsid w:val="002B3C68"/>
    <w:rsid w:val="002B3F3F"/>
    <w:rsid w:val="002B44A9"/>
    <w:rsid w:val="002B44F6"/>
    <w:rsid w:val="002B4701"/>
    <w:rsid w:val="002B487A"/>
    <w:rsid w:val="002B4C7F"/>
    <w:rsid w:val="002B4D92"/>
    <w:rsid w:val="002B4E2A"/>
    <w:rsid w:val="002B52DB"/>
    <w:rsid w:val="002B55CD"/>
    <w:rsid w:val="002B5787"/>
    <w:rsid w:val="002B5AEA"/>
    <w:rsid w:val="002B5C61"/>
    <w:rsid w:val="002B5CDA"/>
    <w:rsid w:val="002B656E"/>
    <w:rsid w:val="002B6963"/>
    <w:rsid w:val="002B6B83"/>
    <w:rsid w:val="002B75E8"/>
    <w:rsid w:val="002B765B"/>
    <w:rsid w:val="002B787C"/>
    <w:rsid w:val="002B7A4F"/>
    <w:rsid w:val="002C0376"/>
    <w:rsid w:val="002C0519"/>
    <w:rsid w:val="002C0751"/>
    <w:rsid w:val="002C0791"/>
    <w:rsid w:val="002C0AE3"/>
    <w:rsid w:val="002C0EC5"/>
    <w:rsid w:val="002C1204"/>
    <w:rsid w:val="002C126B"/>
    <w:rsid w:val="002C12D7"/>
    <w:rsid w:val="002C146C"/>
    <w:rsid w:val="002C193B"/>
    <w:rsid w:val="002C1D4A"/>
    <w:rsid w:val="002C1F64"/>
    <w:rsid w:val="002C1FCD"/>
    <w:rsid w:val="002C21DD"/>
    <w:rsid w:val="002C248F"/>
    <w:rsid w:val="002C27CD"/>
    <w:rsid w:val="002C29B7"/>
    <w:rsid w:val="002C2A37"/>
    <w:rsid w:val="002C2BF7"/>
    <w:rsid w:val="002C2F0F"/>
    <w:rsid w:val="002C307E"/>
    <w:rsid w:val="002C337D"/>
    <w:rsid w:val="002C34B7"/>
    <w:rsid w:val="002C366D"/>
    <w:rsid w:val="002C38A0"/>
    <w:rsid w:val="002C3D0C"/>
    <w:rsid w:val="002C4251"/>
    <w:rsid w:val="002C429F"/>
    <w:rsid w:val="002C4963"/>
    <w:rsid w:val="002C4CA7"/>
    <w:rsid w:val="002C533D"/>
    <w:rsid w:val="002C5A62"/>
    <w:rsid w:val="002C5F9B"/>
    <w:rsid w:val="002C62D1"/>
    <w:rsid w:val="002C6538"/>
    <w:rsid w:val="002C6B80"/>
    <w:rsid w:val="002C7152"/>
    <w:rsid w:val="002D06EE"/>
    <w:rsid w:val="002D0CAE"/>
    <w:rsid w:val="002D0E07"/>
    <w:rsid w:val="002D1229"/>
    <w:rsid w:val="002D1268"/>
    <w:rsid w:val="002D12B2"/>
    <w:rsid w:val="002D1769"/>
    <w:rsid w:val="002D1A41"/>
    <w:rsid w:val="002D1BF3"/>
    <w:rsid w:val="002D220A"/>
    <w:rsid w:val="002D24BD"/>
    <w:rsid w:val="002D2CCE"/>
    <w:rsid w:val="002D2E7A"/>
    <w:rsid w:val="002D2E83"/>
    <w:rsid w:val="002D337C"/>
    <w:rsid w:val="002D3A8C"/>
    <w:rsid w:val="002D3AA1"/>
    <w:rsid w:val="002D3ADA"/>
    <w:rsid w:val="002D3DA6"/>
    <w:rsid w:val="002D4075"/>
    <w:rsid w:val="002D40DA"/>
    <w:rsid w:val="002D42E6"/>
    <w:rsid w:val="002D4312"/>
    <w:rsid w:val="002D4F59"/>
    <w:rsid w:val="002D5FB5"/>
    <w:rsid w:val="002D6475"/>
    <w:rsid w:val="002D656F"/>
    <w:rsid w:val="002D65DE"/>
    <w:rsid w:val="002D6661"/>
    <w:rsid w:val="002D66D6"/>
    <w:rsid w:val="002D6AD3"/>
    <w:rsid w:val="002D6BA1"/>
    <w:rsid w:val="002D7259"/>
    <w:rsid w:val="002D7526"/>
    <w:rsid w:val="002D7E65"/>
    <w:rsid w:val="002D7E99"/>
    <w:rsid w:val="002E020F"/>
    <w:rsid w:val="002E031A"/>
    <w:rsid w:val="002E0368"/>
    <w:rsid w:val="002E0B1A"/>
    <w:rsid w:val="002E0CA7"/>
    <w:rsid w:val="002E0D3E"/>
    <w:rsid w:val="002E11E7"/>
    <w:rsid w:val="002E1BA4"/>
    <w:rsid w:val="002E1ECF"/>
    <w:rsid w:val="002E266B"/>
    <w:rsid w:val="002E2806"/>
    <w:rsid w:val="002E29AC"/>
    <w:rsid w:val="002E2CD6"/>
    <w:rsid w:val="002E2FED"/>
    <w:rsid w:val="002E3729"/>
    <w:rsid w:val="002E3772"/>
    <w:rsid w:val="002E38E9"/>
    <w:rsid w:val="002E3F77"/>
    <w:rsid w:val="002E45D3"/>
    <w:rsid w:val="002E49A9"/>
    <w:rsid w:val="002E4BE4"/>
    <w:rsid w:val="002E5117"/>
    <w:rsid w:val="002E546B"/>
    <w:rsid w:val="002E5F6E"/>
    <w:rsid w:val="002E615F"/>
    <w:rsid w:val="002E6986"/>
    <w:rsid w:val="002E69B0"/>
    <w:rsid w:val="002E6AA0"/>
    <w:rsid w:val="002E707D"/>
    <w:rsid w:val="002E785C"/>
    <w:rsid w:val="002E79CC"/>
    <w:rsid w:val="002E79D2"/>
    <w:rsid w:val="002F009D"/>
    <w:rsid w:val="002F0207"/>
    <w:rsid w:val="002F0372"/>
    <w:rsid w:val="002F05EC"/>
    <w:rsid w:val="002F0620"/>
    <w:rsid w:val="002F09A3"/>
    <w:rsid w:val="002F09FA"/>
    <w:rsid w:val="002F0A1D"/>
    <w:rsid w:val="002F0AF9"/>
    <w:rsid w:val="002F0E7B"/>
    <w:rsid w:val="002F117B"/>
    <w:rsid w:val="002F1252"/>
    <w:rsid w:val="002F12DF"/>
    <w:rsid w:val="002F137D"/>
    <w:rsid w:val="002F154C"/>
    <w:rsid w:val="002F1E6D"/>
    <w:rsid w:val="002F242C"/>
    <w:rsid w:val="002F25C1"/>
    <w:rsid w:val="002F2AA4"/>
    <w:rsid w:val="002F2BD3"/>
    <w:rsid w:val="002F2E66"/>
    <w:rsid w:val="002F2E9C"/>
    <w:rsid w:val="002F3075"/>
    <w:rsid w:val="002F3BCF"/>
    <w:rsid w:val="002F3F23"/>
    <w:rsid w:val="002F3F77"/>
    <w:rsid w:val="002F4453"/>
    <w:rsid w:val="002F4BC4"/>
    <w:rsid w:val="002F4E45"/>
    <w:rsid w:val="002F4EC0"/>
    <w:rsid w:val="002F5167"/>
    <w:rsid w:val="002F521D"/>
    <w:rsid w:val="002F55E1"/>
    <w:rsid w:val="002F5951"/>
    <w:rsid w:val="002F59FB"/>
    <w:rsid w:val="002F6763"/>
    <w:rsid w:val="002F6865"/>
    <w:rsid w:val="002F696C"/>
    <w:rsid w:val="002F6B9F"/>
    <w:rsid w:val="002F6EE5"/>
    <w:rsid w:val="002F7575"/>
    <w:rsid w:val="002F7853"/>
    <w:rsid w:val="002F7894"/>
    <w:rsid w:val="002F7B8D"/>
    <w:rsid w:val="003002CD"/>
    <w:rsid w:val="003005C2"/>
    <w:rsid w:val="0030064D"/>
    <w:rsid w:val="00300714"/>
    <w:rsid w:val="0030087B"/>
    <w:rsid w:val="00300C27"/>
    <w:rsid w:val="00300DCC"/>
    <w:rsid w:val="00301346"/>
    <w:rsid w:val="00301483"/>
    <w:rsid w:val="00301768"/>
    <w:rsid w:val="00301770"/>
    <w:rsid w:val="00301A0C"/>
    <w:rsid w:val="00301D35"/>
    <w:rsid w:val="003025E4"/>
    <w:rsid w:val="003026F0"/>
    <w:rsid w:val="00302A32"/>
    <w:rsid w:val="00302DBA"/>
    <w:rsid w:val="00302FC4"/>
    <w:rsid w:val="00303665"/>
    <w:rsid w:val="00303BEA"/>
    <w:rsid w:val="00303E22"/>
    <w:rsid w:val="00303F57"/>
    <w:rsid w:val="0030422D"/>
    <w:rsid w:val="00304A7D"/>
    <w:rsid w:val="00304B7B"/>
    <w:rsid w:val="00304C8F"/>
    <w:rsid w:val="00304D14"/>
    <w:rsid w:val="00304D42"/>
    <w:rsid w:val="0030540C"/>
    <w:rsid w:val="00305D41"/>
    <w:rsid w:val="00305D60"/>
    <w:rsid w:val="00306382"/>
    <w:rsid w:val="00307156"/>
    <w:rsid w:val="00307E08"/>
    <w:rsid w:val="003100DB"/>
    <w:rsid w:val="003101FF"/>
    <w:rsid w:val="00310B23"/>
    <w:rsid w:val="00310D30"/>
    <w:rsid w:val="003110E0"/>
    <w:rsid w:val="003113ED"/>
    <w:rsid w:val="003119B6"/>
    <w:rsid w:val="0031216F"/>
    <w:rsid w:val="0031248E"/>
    <w:rsid w:val="0031275D"/>
    <w:rsid w:val="00312DB3"/>
    <w:rsid w:val="00312F9D"/>
    <w:rsid w:val="003133C4"/>
    <w:rsid w:val="00313A65"/>
    <w:rsid w:val="00313E65"/>
    <w:rsid w:val="0031413B"/>
    <w:rsid w:val="0031434F"/>
    <w:rsid w:val="003144B5"/>
    <w:rsid w:val="00314A9F"/>
    <w:rsid w:val="0031525D"/>
    <w:rsid w:val="0031536A"/>
    <w:rsid w:val="00315546"/>
    <w:rsid w:val="00315A97"/>
    <w:rsid w:val="00315BA9"/>
    <w:rsid w:val="00315C6F"/>
    <w:rsid w:val="00316280"/>
    <w:rsid w:val="003171D1"/>
    <w:rsid w:val="003174C5"/>
    <w:rsid w:val="003176DC"/>
    <w:rsid w:val="00317747"/>
    <w:rsid w:val="00317882"/>
    <w:rsid w:val="0031790B"/>
    <w:rsid w:val="0032017C"/>
    <w:rsid w:val="003201DB"/>
    <w:rsid w:val="00320455"/>
    <w:rsid w:val="0032057D"/>
    <w:rsid w:val="003207CA"/>
    <w:rsid w:val="003207E3"/>
    <w:rsid w:val="00320E0E"/>
    <w:rsid w:val="003212ED"/>
    <w:rsid w:val="003212F5"/>
    <w:rsid w:val="003213A2"/>
    <w:rsid w:val="00321723"/>
    <w:rsid w:val="00321B8F"/>
    <w:rsid w:val="00321E2A"/>
    <w:rsid w:val="0032212C"/>
    <w:rsid w:val="00322193"/>
    <w:rsid w:val="003222A4"/>
    <w:rsid w:val="003230BB"/>
    <w:rsid w:val="003231F4"/>
    <w:rsid w:val="00323B40"/>
    <w:rsid w:val="00323BD4"/>
    <w:rsid w:val="00323F6D"/>
    <w:rsid w:val="0032441A"/>
    <w:rsid w:val="003255A2"/>
    <w:rsid w:val="00325707"/>
    <w:rsid w:val="0032577A"/>
    <w:rsid w:val="00325DC5"/>
    <w:rsid w:val="0032615C"/>
    <w:rsid w:val="0032616F"/>
    <w:rsid w:val="00326456"/>
    <w:rsid w:val="00326554"/>
    <w:rsid w:val="0032712A"/>
    <w:rsid w:val="00327590"/>
    <w:rsid w:val="003277C2"/>
    <w:rsid w:val="00327BED"/>
    <w:rsid w:val="00327EB1"/>
    <w:rsid w:val="00330696"/>
    <w:rsid w:val="00330807"/>
    <w:rsid w:val="00330F93"/>
    <w:rsid w:val="0033129B"/>
    <w:rsid w:val="00331425"/>
    <w:rsid w:val="0033147B"/>
    <w:rsid w:val="00331A5D"/>
    <w:rsid w:val="00331E0F"/>
    <w:rsid w:val="00332023"/>
    <w:rsid w:val="003323C4"/>
    <w:rsid w:val="00333022"/>
    <w:rsid w:val="003334FD"/>
    <w:rsid w:val="0033364D"/>
    <w:rsid w:val="00333974"/>
    <w:rsid w:val="00333BBC"/>
    <w:rsid w:val="00333FE1"/>
    <w:rsid w:val="00334510"/>
    <w:rsid w:val="00334570"/>
    <w:rsid w:val="00334579"/>
    <w:rsid w:val="00334679"/>
    <w:rsid w:val="003348B1"/>
    <w:rsid w:val="00334D4B"/>
    <w:rsid w:val="00335852"/>
    <w:rsid w:val="003361F4"/>
    <w:rsid w:val="003371A5"/>
    <w:rsid w:val="003373F2"/>
    <w:rsid w:val="003377DC"/>
    <w:rsid w:val="003378DF"/>
    <w:rsid w:val="003378EF"/>
    <w:rsid w:val="0034076C"/>
    <w:rsid w:val="0034077C"/>
    <w:rsid w:val="0034096B"/>
    <w:rsid w:val="00340B1D"/>
    <w:rsid w:val="00340EDA"/>
    <w:rsid w:val="00340F04"/>
    <w:rsid w:val="00340FA9"/>
    <w:rsid w:val="0034136A"/>
    <w:rsid w:val="00341412"/>
    <w:rsid w:val="003417DC"/>
    <w:rsid w:val="00341A86"/>
    <w:rsid w:val="00341AEE"/>
    <w:rsid w:val="00341B12"/>
    <w:rsid w:val="003421FF"/>
    <w:rsid w:val="003426A9"/>
    <w:rsid w:val="0034290C"/>
    <w:rsid w:val="003432B8"/>
    <w:rsid w:val="0034332E"/>
    <w:rsid w:val="00343601"/>
    <w:rsid w:val="00343D65"/>
    <w:rsid w:val="00344016"/>
    <w:rsid w:val="003445FA"/>
    <w:rsid w:val="0034486C"/>
    <w:rsid w:val="00344AF8"/>
    <w:rsid w:val="00344F60"/>
    <w:rsid w:val="00345AD2"/>
    <w:rsid w:val="00345CA8"/>
    <w:rsid w:val="00346463"/>
    <w:rsid w:val="00346927"/>
    <w:rsid w:val="00346ADB"/>
    <w:rsid w:val="00346B1A"/>
    <w:rsid w:val="00346E6C"/>
    <w:rsid w:val="00346EF6"/>
    <w:rsid w:val="00347581"/>
    <w:rsid w:val="00347634"/>
    <w:rsid w:val="0034774F"/>
    <w:rsid w:val="00347818"/>
    <w:rsid w:val="00347978"/>
    <w:rsid w:val="00347AAB"/>
    <w:rsid w:val="00347F66"/>
    <w:rsid w:val="0035035E"/>
    <w:rsid w:val="0035052B"/>
    <w:rsid w:val="0035097F"/>
    <w:rsid w:val="00350AA6"/>
    <w:rsid w:val="00350D9F"/>
    <w:rsid w:val="003510E1"/>
    <w:rsid w:val="00351576"/>
    <w:rsid w:val="003517DA"/>
    <w:rsid w:val="003521B6"/>
    <w:rsid w:val="003521B9"/>
    <w:rsid w:val="00352658"/>
    <w:rsid w:val="003528CE"/>
    <w:rsid w:val="00352BA2"/>
    <w:rsid w:val="003535DE"/>
    <w:rsid w:val="00353C74"/>
    <w:rsid w:val="00353CD9"/>
    <w:rsid w:val="00354276"/>
    <w:rsid w:val="0035433A"/>
    <w:rsid w:val="00354C72"/>
    <w:rsid w:val="00354D03"/>
    <w:rsid w:val="00355A73"/>
    <w:rsid w:val="00355D2B"/>
    <w:rsid w:val="0035616B"/>
    <w:rsid w:val="00356671"/>
    <w:rsid w:val="00356AEC"/>
    <w:rsid w:val="00356C85"/>
    <w:rsid w:val="0035727A"/>
    <w:rsid w:val="003576DD"/>
    <w:rsid w:val="00357B48"/>
    <w:rsid w:val="00357B92"/>
    <w:rsid w:val="00357F75"/>
    <w:rsid w:val="003602F7"/>
    <w:rsid w:val="0036055C"/>
    <w:rsid w:val="003608FF"/>
    <w:rsid w:val="00360917"/>
    <w:rsid w:val="003609C1"/>
    <w:rsid w:val="00360A6E"/>
    <w:rsid w:val="00360C2F"/>
    <w:rsid w:val="00360FA9"/>
    <w:rsid w:val="00361128"/>
    <w:rsid w:val="003612B1"/>
    <w:rsid w:val="00361F98"/>
    <w:rsid w:val="003629C5"/>
    <w:rsid w:val="00362D6C"/>
    <w:rsid w:val="0036357F"/>
    <w:rsid w:val="003636C4"/>
    <w:rsid w:val="00363B2B"/>
    <w:rsid w:val="00363EB7"/>
    <w:rsid w:val="00364A5F"/>
    <w:rsid w:val="00366AE3"/>
    <w:rsid w:val="00366C7C"/>
    <w:rsid w:val="00366CF6"/>
    <w:rsid w:val="00367083"/>
    <w:rsid w:val="0036756E"/>
    <w:rsid w:val="00367C43"/>
    <w:rsid w:val="00370369"/>
    <w:rsid w:val="003704F9"/>
    <w:rsid w:val="00370944"/>
    <w:rsid w:val="003709BB"/>
    <w:rsid w:val="00370CC1"/>
    <w:rsid w:val="00370EFC"/>
    <w:rsid w:val="00371289"/>
    <w:rsid w:val="003715BB"/>
    <w:rsid w:val="003715FA"/>
    <w:rsid w:val="00371818"/>
    <w:rsid w:val="00372486"/>
    <w:rsid w:val="00372B76"/>
    <w:rsid w:val="003732F8"/>
    <w:rsid w:val="00373BF8"/>
    <w:rsid w:val="00373F0A"/>
    <w:rsid w:val="0037456F"/>
    <w:rsid w:val="00374C71"/>
    <w:rsid w:val="00374FA5"/>
    <w:rsid w:val="00375877"/>
    <w:rsid w:val="003759FA"/>
    <w:rsid w:val="00375D2A"/>
    <w:rsid w:val="003768C7"/>
    <w:rsid w:val="0037697F"/>
    <w:rsid w:val="00376ECE"/>
    <w:rsid w:val="00376F95"/>
    <w:rsid w:val="003773CA"/>
    <w:rsid w:val="00377A66"/>
    <w:rsid w:val="00377DEE"/>
    <w:rsid w:val="00377F0B"/>
    <w:rsid w:val="003805C4"/>
    <w:rsid w:val="003807B9"/>
    <w:rsid w:val="00380D76"/>
    <w:rsid w:val="00380DAF"/>
    <w:rsid w:val="00380E5C"/>
    <w:rsid w:val="00380E68"/>
    <w:rsid w:val="0038118B"/>
    <w:rsid w:val="003815FF"/>
    <w:rsid w:val="003817E9"/>
    <w:rsid w:val="00381BC1"/>
    <w:rsid w:val="00381E79"/>
    <w:rsid w:val="00382110"/>
    <w:rsid w:val="00382172"/>
    <w:rsid w:val="003822BC"/>
    <w:rsid w:val="0038286E"/>
    <w:rsid w:val="00382EE1"/>
    <w:rsid w:val="00382F06"/>
    <w:rsid w:val="00383236"/>
    <w:rsid w:val="00383E69"/>
    <w:rsid w:val="00384037"/>
    <w:rsid w:val="0038429A"/>
    <w:rsid w:val="00384882"/>
    <w:rsid w:val="00385289"/>
    <w:rsid w:val="00386C1C"/>
    <w:rsid w:val="00386F2D"/>
    <w:rsid w:val="00387717"/>
    <w:rsid w:val="003877A9"/>
    <w:rsid w:val="00387D6B"/>
    <w:rsid w:val="00387F6A"/>
    <w:rsid w:val="003900FE"/>
    <w:rsid w:val="003902CF"/>
    <w:rsid w:val="0039065B"/>
    <w:rsid w:val="00390E6E"/>
    <w:rsid w:val="00391026"/>
    <w:rsid w:val="00391362"/>
    <w:rsid w:val="0039188F"/>
    <w:rsid w:val="00392272"/>
    <w:rsid w:val="00392296"/>
    <w:rsid w:val="0039229A"/>
    <w:rsid w:val="003922A8"/>
    <w:rsid w:val="003925AD"/>
    <w:rsid w:val="0039269A"/>
    <w:rsid w:val="003926C2"/>
    <w:rsid w:val="003927B0"/>
    <w:rsid w:val="003930A2"/>
    <w:rsid w:val="003930A6"/>
    <w:rsid w:val="00393645"/>
    <w:rsid w:val="00393777"/>
    <w:rsid w:val="003939D2"/>
    <w:rsid w:val="00393AE7"/>
    <w:rsid w:val="003942B9"/>
    <w:rsid w:val="003942C1"/>
    <w:rsid w:val="00394495"/>
    <w:rsid w:val="00394653"/>
    <w:rsid w:val="003946A5"/>
    <w:rsid w:val="0039487A"/>
    <w:rsid w:val="00394AAE"/>
    <w:rsid w:val="00394DDC"/>
    <w:rsid w:val="00394E93"/>
    <w:rsid w:val="00395121"/>
    <w:rsid w:val="003953CE"/>
    <w:rsid w:val="00395EBC"/>
    <w:rsid w:val="00396066"/>
    <w:rsid w:val="003961D7"/>
    <w:rsid w:val="0039657E"/>
    <w:rsid w:val="00397542"/>
    <w:rsid w:val="0039758F"/>
    <w:rsid w:val="003977CB"/>
    <w:rsid w:val="00397B28"/>
    <w:rsid w:val="00397C16"/>
    <w:rsid w:val="00397EC0"/>
    <w:rsid w:val="003A0028"/>
    <w:rsid w:val="003A02CE"/>
    <w:rsid w:val="003A1504"/>
    <w:rsid w:val="003A1B5E"/>
    <w:rsid w:val="003A1B73"/>
    <w:rsid w:val="003A1B8E"/>
    <w:rsid w:val="003A1D0C"/>
    <w:rsid w:val="003A1FC2"/>
    <w:rsid w:val="003A25B8"/>
    <w:rsid w:val="003A2DC1"/>
    <w:rsid w:val="003A31D5"/>
    <w:rsid w:val="003A33E5"/>
    <w:rsid w:val="003A34C4"/>
    <w:rsid w:val="003A36E9"/>
    <w:rsid w:val="003A3AC1"/>
    <w:rsid w:val="003A3BE5"/>
    <w:rsid w:val="003A3CE1"/>
    <w:rsid w:val="003A3E4E"/>
    <w:rsid w:val="003A47CA"/>
    <w:rsid w:val="003A5289"/>
    <w:rsid w:val="003A5391"/>
    <w:rsid w:val="003A6185"/>
    <w:rsid w:val="003A65B0"/>
    <w:rsid w:val="003A6632"/>
    <w:rsid w:val="003A67F0"/>
    <w:rsid w:val="003A6A58"/>
    <w:rsid w:val="003A6BFA"/>
    <w:rsid w:val="003A6C5F"/>
    <w:rsid w:val="003A6D3A"/>
    <w:rsid w:val="003A6D4A"/>
    <w:rsid w:val="003A6E41"/>
    <w:rsid w:val="003A785C"/>
    <w:rsid w:val="003A7BA2"/>
    <w:rsid w:val="003B0090"/>
    <w:rsid w:val="003B00D0"/>
    <w:rsid w:val="003B01C3"/>
    <w:rsid w:val="003B021D"/>
    <w:rsid w:val="003B05E5"/>
    <w:rsid w:val="003B099B"/>
    <w:rsid w:val="003B0CD3"/>
    <w:rsid w:val="003B0D65"/>
    <w:rsid w:val="003B100B"/>
    <w:rsid w:val="003B169B"/>
    <w:rsid w:val="003B1C29"/>
    <w:rsid w:val="003B24E6"/>
    <w:rsid w:val="003B273F"/>
    <w:rsid w:val="003B2D24"/>
    <w:rsid w:val="003B32A7"/>
    <w:rsid w:val="003B32B0"/>
    <w:rsid w:val="003B3672"/>
    <w:rsid w:val="003B3BA4"/>
    <w:rsid w:val="003B462C"/>
    <w:rsid w:val="003B475E"/>
    <w:rsid w:val="003B4C5D"/>
    <w:rsid w:val="003B4D51"/>
    <w:rsid w:val="003B521C"/>
    <w:rsid w:val="003B55AC"/>
    <w:rsid w:val="003B5A30"/>
    <w:rsid w:val="003B6069"/>
    <w:rsid w:val="003B62BF"/>
    <w:rsid w:val="003B63A1"/>
    <w:rsid w:val="003B6AD5"/>
    <w:rsid w:val="003B6B7B"/>
    <w:rsid w:val="003B6FA7"/>
    <w:rsid w:val="003B7073"/>
    <w:rsid w:val="003B7188"/>
    <w:rsid w:val="003B76A5"/>
    <w:rsid w:val="003B7A11"/>
    <w:rsid w:val="003B7D67"/>
    <w:rsid w:val="003C03FD"/>
    <w:rsid w:val="003C0618"/>
    <w:rsid w:val="003C087D"/>
    <w:rsid w:val="003C0965"/>
    <w:rsid w:val="003C096C"/>
    <w:rsid w:val="003C0974"/>
    <w:rsid w:val="003C0A74"/>
    <w:rsid w:val="003C0DAF"/>
    <w:rsid w:val="003C113B"/>
    <w:rsid w:val="003C11E6"/>
    <w:rsid w:val="003C1296"/>
    <w:rsid w:val="003C1DCD"/>
    <w:rsid w:val="003C2522"/>
    <w:rsid w:val="003C26A2"/>
    <w:rsid w:val="003C2764"/>
    <w:rsid w:val="003C2B3E"/>
    <w:rsid w:val="003C3199"/>
    <w:rsid w:val="003C3404"/>
    <w:rsid w:val="003C3472"/>
    <w:rsid w:val="003C378E"/>
    <w:rsid w:val="003C3A26"/>
    <w:rsid w:val="003C3C13"/>
    <w:rsid w:val="003C3C76"/>
    <w:rsid w:val="003C3EA8"/>
    <w:rsid w:val="003C4175"/>
    <w:rsid w:val="003C4384"/>
    <w:rsid w:val="003C4611"/>
    <w:rsid w:val="003C5C8C"/>
    <w:rsid w:val="003C62DB"/>
    <w:rsid w:val="003C6300"/>
    <w:rsid w:val="003C6B22"/>
    <w:rsid w:val="003C6C4F"/>
    <w:rsid w:val="003C74D3"/>
    <w:rsid w:val="003C752E"/>
    <w:rsid w:val="003C7B5B"/>
    <w:rsid w:val="003C7BA5"/>
    <w:rsid w:val="003D02F8"/>
    <w:rsid w:val="003D03F4"/>
    <w:rsid w:val="003D0939"/>
    <w:rsid w:val="003D125D"/>
    <w:rsid w:val="003D1C7C"/>
    <w:rsid w:val="003D1FA9"/>
    <w:rsid w:val="003D1FDF"/>
    <w:rsid w:val="003D25E7"/>
    <w:rsid w:val="003D29F1"/>
    <w:rsid w:val="003D2C3D"/>
    <w:rsid w:val="003D2DF2"/>
    <w:rsid w:val="003D2EAD"/>
    <w:rsid w:val="003D3009"/>
    <w:rsid w:val="003D310E"/>
    <w:rsid w:val="003D33F2"/>
    <w:rsid w:val="003D3A3D"/>
    <w:rsid w:val="003D3BA3"/>
    <w:rsid w:val="003D4C38"/>
    <w:rsid w:val="003D4F5F"/>
    <w:rsid w:val="003D54B0"/>
    <w:rsid w:val="003D5646"/>
    <w:rsid w:val="003D6060"/>
    <w:rsid w:val="003D6149"/>
    <w:rsid w:val="003D61DA"/>
    <w:rsid w:val="003D6644"/>
    <w:rsid w:val="003D666C"/>
    <w:rsid w:val="003D6B0D"/>
    <w:rsid w:val="003D6C6F"/>
    <w:rsid w:val="003D6D70"/>
    <w:rsid w:val="003D6DAC"/>
    <w:rsid w:val="003D70F2"/>
    <w:rsid w:val="003D746C"/>
    <w:rsid w:val="003D748C"/>
    <w:rsid w:val="003D753C"/>
    <w:rsid w:val="003D778F"/>
    <w:rsid w:val="003D78FB"/>
    <w:rsid w:val="003D7AF0"/>
    <w:rsid w:val="003D7B38"/>
    <w:rsid w:val="003D7FCD"/>
    <w:rsid w:val="003E039F"/>
    <w:rsid w:val="003E04BF"/>
    <w:rsid w:val="003E0A98"/>
    <w:rsid w:val="003E0FEC"/>
    <w:rsid w:val="003E1C14"/>
    <w:rsid w:val="003E1E4D"/>
    <w:rsid w:val="003E207E"/>
    <w:rsid w:val="003E26A8"/>
    <w:rsid w:val="003E2C2E"/>
    <w:rsid w:val="003E2C7E"/>
    <w:rsid w:val="003E2D74"/>
    <w:rsid w:val="003E2F8E"/>
    <w:rsid w:val="003E3522"/>
    <w:rsid w:val="003E36BD"/>
    <w:rsid w:val="003E3C6F"/>
    <w:rsid w:val="003E3F4E"/>
    <w:rsid w:val="003E440D"/>
    <w:rsid w:val="003E4435"/>
    <w:rsid w:val="003E467A"/>
    <w:rsid w:val="003E4D30"/>
    <w:rsid w:val="003E55C3"/>
    <w:rsid w:val="003E598A"/>
    <w:rsid w:val="003E67BF"/>
    <w:rsid w:val="003E6A18"/>
    <w:rsid w:val="003E6B97"/>
    <w:rsid w:val="003E6C42"/>
    <w:rsid w:val="003E6D7D"/>
    <w:rsid w:val="003E7A8B"/>
    <w:rsid w:val="003E7E41"/>
    <w:rsid w:val="003F04D4"/>
    <w:rsid w:val="003F06A8"/>
    <w:rsid w:val="003F08D4"/>
    <w:rsid w:val="003F0AB3"/>
    <w:rsid w:val="003F1175"/>
    <w:rsid w:val="003F13B5"/>
    <w:rsid w:val="003F243A"/>
    <w:rsid w:val="003F25B6"/>
    <w:rsid w:val="003F26F7"/>
    <w:rsid w:val="003F2CAB"/>
    <w:rsid w:val="003F2DD9"/>
    <w:rsid w:val="003F2E6A"/>
    <w:rsid w:val="003F3187"/>
    <w:rsid w:val="003F3912"/>
    <w:rsid w:val="003F3CB9"/>
    <w:rsid w:val="003F4979"/>
    <w:rsid w:val="003F5686"/>
    <w:rsid w:val="003F5A11"/>
    <w:rsid w:val="003F5CB3"/>
    <w:rsid w:val="003F63C3"/>
    <w:rsid w:val="003F669E"/>
    <w:rsid w:val="003F6947"/>
    <w:rsid w:val="003F6B85"/>
    <w:rsid w:val="003F7B0F"/>
    <w:rsid w:val="004004F5"/>
    <w:rsid w:val="0040076D"/>
    <w:rsid w:val="004011F6"/>
    <w:rsid w:val="004014B7"/>
    <w:rsid w:val="00401711"/>
    <w:rsid w:val="00401AAA"/>
    <w:rsid w:val="004021F6"/>
    <w:rsid w:val="004024ED"/>
    <w:rsid w:val="004025AB"/>
    <w:rsid w:val="004028E2"/>
    <w:rsid w:val="00402F19"/>
    <w:rsid w:val="00403500"/>
    <w:rsid w:val="00403AD5"/>
    <w:rsid w:val="00403D67"/>
    <w:rsid w:val="00403EE5"/>
    <w:rsid w:val="004041EA"/>
    <w:rsid w:val="004042D6"/>
    <w:rsid w:val="00404DA6"/>
    <w:rsid w:val="004050A9"/>
    <w:rsid w:val="004052F8"/>
    <w:rsid w:val="004053DD"/>
    <w:rsid w:val="00405910"/>
    <w:rsid w:val="00405A8F"/>
    <w:rsid w:val="00405ADD"/>
    <w:rsid w:val="0040661A"/>
    <w:rsid w:val="00407570"/>
    <w:rsid w:val="00407B16"/>
    <w:rsid w:val="00407B87"/>
    <w:rsid w:val="00407C66"/>
    <w:rsid w:val="004101F4"/>
    <w:rsid w:val="00410551"/>
    <w:rsid w:val="004106E9"/>
    <w:rsid w:val="00410B70"/>
    <w:rsid w:val="00410BDB"/>
    <w:rsid w:val="004114F6"/>
    <w:rsid w:val="0041188D"/>
    <w:rsid w:val="00411944"/>
    <w:rsid w:val="00412053"/>
    <w:rsid w:val="0041211A"/>
    <w:rsid w:val="00413906"/>
    <w:rsid w:val="00413A59"/>
    <w:rsid w:val="00413C28"/>
    <w:rsid w:val="004149F3"/>
    <w:rsid w:val="00414F0E"/>
    <w:rsid w:val="004153F9"/>
    <w:rsid w:val="00415B90"/>
    <w:rsid w:val="00415F3A"/>
    <w:rsid w:val="004164B1"/>
    <w:rsid w:val="00416857"/>
    <w:rsid w:val="004169DA"/>
    <w:rsid w:val="00416F3E"/>
    <w:rsid w:val="00417008"/>
    <w:rsid w:val="004205C1"/>
    <w:rsid w:val="00420764"/>
    <w:rsid w:val="00420AE0"/>
    <w:rsid w:val="00420C2A"/>
    <w:rsid w:val="00420DBE"/>
    <w:rsid w:val="00420DCE"/>
    <w:rsid w:val="00420E35"/>
    <w:rsid w:val="00421724"/>
    <w:rsid w:val="00421C00"/>
    <w:rsid w:val="00421DD3"/>
    <w:rsid w:val="0042216E"/>
    <w:rsid w:val="0042258F"/>
    <w:rsid w:val="00422612"/>
    <w:rsid w:val="00422685"/>
    <w:rsid w:val="00422B3E"/>
    <w:rsid w:val="00422B63"/>
    <w:rsid w:val="00423613"/>
    <w:rsid w:val="00423825"/>
    <w:rsid w:val="00423F52"/>
    <w:rsid w:val="00424681"/>
    <w:rsid w:val="0042590F"/>
    <w:rsid w:val="00425D24"/>
    <w:rsid w:val="00425D90"/>
    <w:rsid w:val="00425FA4"/>
    <w:rsid w:val="004266B4"/>
    <w:rsid w:val="00426CBF"/>
    <w:rsid w:val="00426E10"/>
    <w:rsid w:val="004273C9"/>
    <w:rsid w:val="004276F6"/>
    <w:rsid w:val="0043011C"/>
    <w:rsid w:val="004302C5"/>
    <w:rsid w:val="00430AF1"/>
    <w:rsid w:val="00430AF6"/>
    <w:rsid w:val="00430CC2"/>
    <w:rsid w:val="004310DA"/>
    <w:rsid w:val="004318EA"/>
    <w:rsid w:val="00432892"/>
    <w:rsid w:val="004328E4"/>
    <w:rsid w:val="00432F5E"/>
    <w:rsid w:val="00433228"/>
    <w:rsid w:val="00433389"/>
    <w:rsid w:val="0043340C"/>
    <w:rsid w:val="00433572"/>
    <w:rsid w:val="00433850"/>
    <w:rsid w:val="00433B1F"/>
    <w:rsid w:val="00433E1E"/>
    <w:rsid w:val="004340C6"/>
    <w:rsid w:val="00434484"/>
    <w:rsid w:val="004345C4"/>
    <w:rsid w:val="00434613"/>
    <w:rsid w:val="00434631"/>
    <w:rsid w:val="004350BD"/>
    <w:rsid w:val="0043596C"/>
    <w:rsid w:val="00435D9A"/>
    <w:rsid w:val="004360ED"/>
    <w:rsid w:val="00436229"/>
    <w:rsid w:val="004362C5"/>
    <w:rsid w:val="00436D25"/>
    <w:rsid w:val="004372C1"/>
    <w:rsid w:val="004373A2"/>
    <w:rsid w:val="00437549"/>
    <w:rsid w:val="004376FD"/>
    <w:rsid w:val="004402EA"/>
    <w:rsid w:val="0044040E"/>
    <w:rsid w:val="004407B2"/>
    <w:rsid w:val="00440B69"/>
    <w:rsid w:val="00440DA1"/>
    <w:rsid w:val="00441168"/>
    <w:rsid w:val="004416AF"/>
    <w:rsid w:val="004416DA"/>
    <w:rsid w:val="0044190F"/>
    <w:rsid w:val="0044198C"/>
    <w:rsid w:val="00442027"/>
    <w:rsid w:val="00442129"/>
    <w:rsid w:val="00442BE4"/>
    <w:rsid w:val="00442D1A"/>
    <w:rsid w:val="004436AD"/>
    <w:rsid w:val="00443934"/>
    <w:rsid w:val="004439D3"/>
    <w:rsid w:val="00443E42"/>
    <w:rsid w:val="00444347"/>
    <w:rsid w:val="00444381"/>
    <w:rsid w:val="00444797"/>
    <w:rsid w:val="00444994"/>
    <w:rsid w:val="004449F2"/>
    <w:rsid w:val="00444BC0"/>
    <w:rsid w:val="004455A7"/>
    <w:rsid w:val="00445979"/>
    <w:rsid w:val="00445A73"/>
    <w:rsid w:val="00445EDF"/>
    <w:rsid w:val="0044646B"/>
    <w:rsid w:val="004472A7"/>
    <w:rsid w:val="0044746E"/>
    <w:rsid w:val="00447797"/>
    <w:rsid w:val="00447971"/>
    <w:rsid w:val="004500EF"/>
    <w:rsid w:val="004504EB"/>
    <w:rsid w:val="00450C84"/>
    <w:rsid w:val="0045115B"/>
    <w:rsid w:val="00452388"/>
    <w:rsid w:val="004529CC"/>
    <w:rsid w:val="00453A25"/>
    <w:rsid w:val="00453A91"/>
    <w:rsid w:val="00453AA1"/>
    <w:rsid w:val="00453B2B"/>
    <w:rsid w:val="00453CB5"/>
    <w:rsid w:val="00454268"/>
    <w:rsid w:val="00454372"/>
    <w:rsid w:val="004543E4"/>
    <w:rsid w:val="004546F5"/>
    <w:rsid w:val="0045489A"/>
    <w:rsid w:val="004548EE"/>
    <w:rsid w:val="00454F1A"/>
    <w:rsid w:val="00455539"/>
    <w:rsid w:val="0045582B"/>
    <w:rsid w:val="00455F49"/>
    <w:rsid w:val="004566E6"/>
    <w:rsid w:val="0045673C"/>
    <w:rsid w:val="00456E61"/>
    <w:rsid w:val="004574CD"/>
    <w:rsid w:val="00457A5F"/>
    <w:rsid w:val="00457FED"/>
    <w:rsid w:val="004601C4"/>
    <w:rsid w:val="004602F0"/>
    <w:rsid w:val="0046055E"/>
    <w:rsid w:val="00460A0E"/>
    <w:rsid w:val="00460F74"/>
    <w:rsid w:val="004611C6"/>
    <w:rsid w:val="0046159D"/>
    <w:rsid w:val="004615D2"/>
    <w:rsid w:val="0046177D"/>
    <w:rsid w:val="00461CD5"/>
    <w:rsid w:val="00461CF6"/>
    <w:rsid w:val="00462012"/>
    <w:rsid w:val="004629B7"/>
    <w:rsid w:val="00462A08"/>
    <w:rsid w:val="00462A52"/>
    <w:rsid w:val="00462DEC"/>
    <w:rsid w:val="00463135"/>
    <w:rsid w:val="00463645"/>
    <w:rsid w:val="00463BAE"/>
    <w:rsid w:val="00463F86"/>
    <w:rsid w:val="00464165"/>
    <w:rsid w:val="00464D78"/>
    <w:rsid w:val="00465569"/>
    <w:rsid w:val="00465A4E"/>
    <w:rsid w:val="00465C6F"/>
    <w:rsid w:val="00466569"/>
    <w:rsid w:val="0046678F"/>
    <w:rsid w:val="00467199"/>
    <w:rsid w:val="00467635"/>
    <w:rsid w:val="004679A2"/>
    <w:rsid w:val="004679C4"/>
    <w:rsid w:val="00467C56"/>
    <w:rsid w:val="00467E11"/>
    <w:rsid w:val="00467EAE"/>
    <w:rsid w:val="00467FC6"/>
    <w:rsid w:val="00470289"/>
    <w:rsid w:val="00470CA0"/>
    <w:rsid w:val="0047107E"/>
    <w:rsid w:val="004714A3"/>
    <w:rsid w:val="004714F0"/>
    <w:rsid w:val="004723E3"/>
    <w:rsid w:val="00472596"/>
    <w:rsid w:val="004728DD"/>
    <w:rsid w:val="004732BC"/>
    <w:rsid w:val="00473BCB"/>
    <w:rsid w:val="00473F11"/>
    <w:rsid w:val="0047463E"/>
    <w:rsid w:val="00474E84"/>
    <w:rsid w:val="0047520E"/>
    <w:rsid w:val="0047556D"/>
    <w:rsid w:val="004757ED"/>
    <w:rsid w:val="00475ABF"/>
    <w:rsid w:val="00475C64"/>
    <w:rsid w:val="00475FBF"/>
    <w:rsid w:val="0047676B"/>
    <w:rsid w:val="00476FD0"/>
    <w:rsid w:val="0047701F"/>
    <w:rsid w:val="004773B6"/>
    <w:rsid w:val="00477A5B"/>
    <w:rsid w:val="00477AF5"/>
    <w:rsid w:val="00477C61"/>
    <w:rsid w:val="00477D8E"/>
    <w:rsid w:val="00477EB2"/>
    <w:rsid w:val="004800D2"/>
    <w:rsid w:val="00480C92"/>
    <w:rsid w:val="00481166"/>
    <w:rsid w:val="00481553"/>
    <w:rsid w:val="00481781"/>
    <w:rsid w:val="004817C2"/>
    <w:rsid w:val="004819AF"/>
    <w:rsid w:val="004820EF"/>
    <w:rsid w:val="004829DA"/>
    <w:rsid w:val="004834CA"/>
    <w:rsid w:val="004835DC"/>
    <w:rsid w:val="00483606"/>
    <w:rsid w:val="004841DC"/>
    <w:rsid w:val="004845A8"/>
    <w:rsid w:val="00484B5E"/>
    <w:rsid w:val="00484C78"/>
    <w:rsid w:val="00484C86"/>
    <w:rsid w:val="00485259"/>
    <w:rsid w:val="00485836"/>
    <w:rsid w:val="00485B2D"/>
    <w:rsid w:val="0048640D"/>
    <w:rsid w:val="004864B1"/>
    <w:rsid w:val="004866F1"/>
    <w:rsid w:val="00486A4E"/>
    <w:rsid w:val="00486CE9"/>
    <w:rsid w:val="00487024"/>
    <w:rsid w:val="00487291"/>
    <w:rsid w:val="004875AA"/>
    <w:rsid w:val="0048787F"/>
    <w:rsid w:val="00487EA2"/>
    <w:rsid w:val="00487EEF"/>
    <w:rsid w:val="0049012D"/>
    <w:rsid w:val="004904E2"/>
    <w:rsid w:val="0049063A"/>
    <w:rsid w:val="004907A6"/>
    <w:rsid w:val="00490A06"/>
    <w:rsid w:val="00490ABD"/>
    <w:rsid w:val="004911DC"/>
    <w:rsid w:val="004913AC"/>
    <w:rsid w:val="00491592"/>
    <w:rsid w:val="004918FC"/>
    <w:rsid w:val="0049211C"/>
    <w:rsid w:val="00492577"/>
    <w:rsid w:val="00492E63"/>
    <w:rsid w:val="0049376D"/>
    <w:rsid w:val="00494D9E"/>
    <w:rsid w:val="0049633C"/>
    <w:rsid w:val="004969C2"/>
    <w:rsid w:val="00496F7A"/>
    <w:rsid w:val="0049B87B"/>
    <w:rsid w:val="004A058A"/>
    <w:rsid w:val="004A0CB3"/>
    <w:rsid w:val="004A0D2C"/>
    <w:rsid w:val="004A0DE4"/>
    <w:rsid w:val="004A0EA3"/>
    <w:rsid w:val="004A1755"/>
    <w:rsid w:val="004A1A2A"/>
    <w:rsid w:val="004A2436"/>
    <w:rsid w:val="004A297C"/>
    <w:rsid w:val="004A3085"/>
    <w:rsid w:val="004A327B"/>
    <w:rsid w:val="004A3455"/>
    <w:rsid w:val="004A353B"/>
    <w:rsid w:val="004A38BF"/>
    <w:rsid w:val="004A4653"/>
    <w:rsid w:val="004A51B0"/>
    <w:rsid w:val="004A52CC"/>
    <w:rsid w:val="004A5EE2"/>
    <w:rsid w:val="004A6041"/>
    <w:rsid w:val="004A6090"/>
    <w:rsid w:val="004A67BE"/>
    <w:rsid w:val="004A697C"/>
    <w:rsid w:val="004A7499"/>
    <w:rsid w:val="004B0156"/>
    <w:rsid w:val="004B0AEB"/>
    <w:rsid w:val="004B0DB5"/>
    <w:rsid w:val="004B0F1B"/>
    <w:rsid w:val="004B0F7C"/>
    <w:rsid w:val="004B1003"/>
    <w:rsid w:val="004B1069"/>
    <w:rsid w:val="004B17B3"/>
    <w:rsid w:val="004B17EC"/>
    <w:rsid w:val="004B18B2"/>
    <w:rsid w:val="004B231C"/>
    <w:rsid w:val="004B293A"/>
    <w:rsid w:val="004B2D2D"/>
    <w:rsid w:val="004B39A2"/>
    <w:rsid w:val="004B3C17"/>
    <w:rsid w:val="004B3DBB"/>
    <w:rsid w:val="004B4949"/>
    <w:rsid w:val="004B4C83"/>
    <w:rsid w:val="004B4DAE"/>
    <w:rsid w:val="004B4EEB"/>
    <w:rsid w:val="004B514D"/>
    <w:rsid w:val="004B5774"/>
    <w:rsid w:val="004B58F3"/>
    <w:rsid w:val="004B5FBF"/>
    <w:rsid w:val="004B6528"/>
    <w:rsid w:val="004B6550"/>
    <w:rsid w:val="004B6997"/>
    <w:rsid w:val="004B6B7D"/>
    <w:rsid w:val="004B6FC0"/>
    <w:rsid w:val="004B7220"/>
    <w:rsid w:val="004B7889"/>
    <w:rsid w:val="004B7C7D"/>
    <w:rsid w:val="004B7D7B"/>
    <w:rsid w:val="004B7F1B"/>
    <w:rsid w:val="004C0176"/>
    <w:rsid w:val="004C0344"/>
    <w:rsid w:val="004C0570"/>
    <w:rsid w:val="004C09EE"/>
    <w:rsid w:val="004C11EE"/>
    <w:rsid w:val="004C1C7F"/>
    <w:rsid w:val="004C1E29"/>
    <w:rsid w:val="004C1E65"/>
    <w:rsid w:val="004C204A"/>
    <w:rsid w:val="004C356F"/>
    <w:rsid w:val="004C380E"/>
    <w:rsid w:val="004C3B8E"/>
    <w:rsid w:val="004C42BC"/>
    <w:rsid w:val="004C454F"/>
    <w:rsid w:val="004C4578"/>
    <w:rsid w:val="004C4B22"/>
    <w:rsid w:val="004C4D61"/>
    <w:rsid w:val="004C5647"/>
    <w:rsid w:val="004C57F9"/>
    <w:rsid w:val="004C6102"/>
    <w:rsid w:val="004C65A8"/>
    <w:rsid w:val="004C65B6"/>
    <w:rsid w:val="004C71F7"/>
    <w:rsid w:val="004C764A"/>
    <w:rsid w:val="004C7B71"/>
    <w:rsid w:val="004D013C"/>
    <w:rsid w:val="004D01BA"/>
    <w:rsid w:val="004D0409"/>
    <w:rsid w:val="004D05D2"/>
    <w:rsid w:val="004D0DF1"/>
    <w:rsid w:val="004D10BA"/>
    <w:rsid w:val="004D10CF"/>
    <w:rsid w:val="004D11B4"/>
    <w:rsid w:val="004D12FC"/>
    <w:rsid w:val="004D2082"/>
    <w:rsid w:val="004D253F"/>
    <w:rsid w:val="004D2577"/>
    <w:rsid w:val="004D2BFD"/>
    <w:rsid w:val="004D2D98"/>
    <w:rsid w:val="004D3CCB"/>
    <w:rsid w:val="004D3EE4"/>
    <w:rsid w:val="004D3FA2"/>
    <w:rsid w:val="004D4118"/>
    <w:rsid w:val="004D4C6F"/>
    <w:rsid w:val="004D4D7E"/>
    <w:rsid w:val="004D530F"/>
    <w:rsid w:val="004D5456"/>
    <w:rsid w:val="004D5711"/>
    <w:rsid w:val="004D601E"/>
    <w:rsid w:val="004D6351"/>
    <w:rsid w:val="004D6C51"/>
    <w:rsid w:val="004D6FD1"/>
    <w:rsid w:val="004D742C"/>
    <w:rsid w:val="004D7874"/>
    <w:rsid w:val="004D7A57"/>
    <w:rsid w:val="004D7AC0"/>
    <w:rsid w:val="004E00F7"/>
    <w:rsid w:val="004E06D3"/>
    <w:rsid w:val="004E07E0"/>
    <w:rsid w:val="004E07FD"/>
    <w:rsid w:val="004E0A35"/>
    <w:rsid w:val="004E0B6B"/>
    <w:rsid w:val="004E1DC2"/>
    <w:rsid w:val="004E1E03"/>
    <w:rsid w:val="004E201A"/>
    <w:rsid w:val="004E2059"/>
    <w:rsid w:val="004E2088"/>
    <w:rsid w:val="004E2116"/>
    <w:rsid w:val="004E218E"/>
    <w:rsid w:val="004E24FA"/>
    <w:rsid w:val="004E25EC"/>
    <w:rsid w:val="004E2A97"/>
    <w:rsid w:val="004E2CF0"/>
    <w:rsid w:val="004E2E6C"/>
    <w:rsid w:val="004E33E3"/>
    <w:rsid w:val="004E3433"/>
    <w:rsid w:val="004E383E"/>
    <w:rsid w:val="004E3D6C"/>
    <w:rsid w:val="004E3FF7"/>
    <w:rsid w:val="004E413D"/>
    <w:rsid w:val="004E4163"/>
    <w:rsid w:val="004E44F2"/>
    <w:rsid w:val="004E4774"/>
    <w:rsid w:val="004E4A8E"/>
    <w:rsid w:val="004E527F"/>
    <w:rsid w:val="004E5477"/>
    <w:rsid w:val="004E5922"/>
    <w:rsid w:val="004E6513"/>
    <w:rsid w:val="004E6B79"/>
    <w:rsid w:val="004E6CEB"/>
    <w:rsid w:val="004E7005"/>
    <w:rsid w:val="004E77C3"/>
    <w:rsid w:val="004E77E3"/>
    <w:rsid w:val="004E7B18"/>
    <w:rsid w:val="004E7F03"/>
    <w:rsid w:val="004F0097"/>
    <w:rsid w:val="004F0526"/>
    <w:rsid w:val="004F08C2"/>
    <w:rsid w:val="004F1AB9"/>
    <w:rsid w:val="004F1E79"/>
    <w:rsid w:val="004F1EAE"/>
    <w:rsid w:val="004F1F26"/>
    <w:rsid w:val="004F22D7"/>
    <w:rsid w:val="004F2344"/>
    <w:rsid w:val="004F29BB"/>
    <w:rsid w:val="004F2F5E"/>
    <w:rsid w:val="004F3149"/>
    <w:rsid w:val="004F319B"/>
    <w:rsid w:val="004F3538"/>
    <w:rsid w:val="004F3961"/>
    <w:rsid w:val="004F3D96"/>
    <w:rsid w:val="004F4443"/>
    <w:rsid w:val="004F504D"/>
    <w:rsid w:val="004F5398"/>
    <w:rsid w:val="004F5689"/>
    <w:rsid w:val="004F56BE"/>
    <w:rsid w:val="004F579C"/>
    <w:rsid w:val="004F57DE"/>
    <w:rsid w:val="004F5B99"/>
    <w:rsid w:val="004F6114"/>
    <w:rsid w:val="004F623D"/>
    <w:rsid w:val="004F6344"/>
    <w:rsid w:val="004F676A"/>
    <w:rsid w:val="004F6802"/>
    <w:rsid w:val="004F6BA1"/>
    <w:rsid w:val="004F6FD6"/>
    <w:rsid w:val="004F6FF3"/>
    <w:rsid w:val="004F7134"/>
    <w:rsid w:val="004F71D6"/>
    <w:rsid w:val="004F78A2"/>
    <w:rsid w:val="004F7AFD"/>
    <w:rsid w:val="00500016"/>
    <w:rsid w:val="00500BED"/>
    <w:rsid w:val="00500F82"/>
    <w:rsid w:val="00501324"/>
    <w:rsid w:val="005018B3"/>
    <w:rsid w:val="00502B79"/>
    <w:rsid w:val="00502F7C"/>
    <w:rsid w:val="00503643"/>
    <w:rsid w:val="00504B05"/>
    <w:rsid w:val="00504F40"/>
    <w:rsid w:val="00504F57"/>
    <w:rsid w:val="00505101"/>
    <w:rsid w:val="00505205"/>
    <w:rsid w:val="00505310"/>
    <w:rsid w:val="0050552D"/>
    <w:rsid w:val="00505716"/>
    <w:rsid w:val="00505BBA"/>
    <w:rsid w:val="005060EF"/>
    <w:rsid w:val="00506150"/>
    <w:rsid w:val="00506158"/>
    <w:rsid w:val="00506268"/>
    <w:rsid w:val="00506573"/>
    <w:rsid w:val="005066C6"/>
    <w:rsid w:val="005068C6"/>
    <w:rsid w:val="005069FE"/>
    <w:rsid w:val="00506CEF"/>
    <w:rsid w:val="0050706B"/>
    <w:rsid w:val="00507579"/>
    <w:rsid w:val="0050774D"/>
    <w:rsid w:val="00507ACB"/>
    <w:rsid w:val="00507B7D"/>
    <w:rsid w:val="00507C13"/>
    <w:rsid w:val="00507C17"/>
    <w:rsid w:val="00507C9B"/>
    <w:rsid w:val="00507E30"/>
    <w:rsid w:val="00507F32"/>
    <w:rsid w:val="00507FEB"/>
    <w:rsid w:val="00510843"/>
    <w:rsid w:val="00510851"/>
    <w:rsid w:val="005108A2"/>
    <w:rsid w:val="00510CC4"/>
    <w:rsid w:val="005110F7"/>
    <w:rsid w:val="00511148"/>
    <w:rsid w:val="0051127A"/>
    <w:rsid w:val="005114F1"/>
    <w:rsid w:val="00511680"/>
    <w:rsid w:val="005116F7"/>
    <w:rsid w:val="00511CAE"/>
    <w:rsid w:val="005126C4"/>
    <w:rsid w:val="0051278F"/>
    <w:rsid w:val="00512853"/>
    <w:rsid w:val="00512B6E"/>
    <w:rsid w:val="00512F45"/>
    <w:rsid w:val="005131F8"/>
    <w:rsid w:val="00513364"/>
    <w:rsid w:val="00514E02"/>
    <w:rsid w:val="00514EB2"/>
    <w:rsid w:val="005150FA"/>
    <w:rsid w:val="0051581B"/>
    <w:rsid w:val="00515D7B"/>
    <w:rsid w:val="00515F98"/>
    <w:rsid w:val="0051622C"/>
    <w:rsid w:val="005163EC"/>
    <w:rsid w:val="00516497"/>
    <w:rsid w:val="005165AD"/>
    <w:rsid w:val="00516918"/>
    <w:rsid w:val="00516B1E"/>
    <w:rsid w:val="00516D04"/>
    <w:rsid w:val="00516DDF"/>
    <w:rsid w:val="005175C0"/>
    <w:rsid w:val="005175E7"/>
    <w:rsid w:val="00517733"/>
    <w:rsid w:val="00517786"/>
    <w:rsid w:val="0051791A"/>
    <w:rsid w:val="00517C01"/>
    <w:rsid w:val="00517DF2"/>
    <w:rsid w:val="005208EC"/>
    <w:rsid w:val="00520AAC"/>
    <w:rsid w:val="00520BA7"/>
    <w:rsid w:val="00520EFF"/>
    <w:rsid w:val="00520F22"/>
    <w:rsid w:val="00521B8A"/>
    <w:rsid w:val="005221CC"/>
    <w:rsid w:val="0052235E"/>
    <w:rsid w:val="005223B7"/>
    <w:rsid w:val="00522634"/>
    <w:rsid w:val="00522F7F"/>
    <w:rsid w:val="005230DF"/>
    <w:rsid w:val="00523297"/>
    <w:rsid w:val="005232D2"/>
    <w:rsid w:val="005235DE"/>
    <w:rsid w:val="0052366A"/>
    <w:rsid w:val="00523C62"/>
    <w:rsid w:val="00524675"/>
    <w:rsid w:val="00524732"/>
    <w:rsid w:val="00524B31"/>
    <w:rsid w:val="005257C4"/>
    <w:rsid w:val="005258AD"/>
    <w:rsid w:val="005263E3"/>
    <w:rsid w:val="0052642D"/>
    <w:rsid w:val="0052674A"/>
    <w:rsid w:val="00526814"/>
    <w:rsid w:val="00526973"/>
    <w:rsid w:val="00526D8E"/>
    <w:rsid w:val="005270C2"/>
    <w:rsid w:val="005276CE"/>
    <w:rsid w:val="00530948"/>
    <w:rsid w:val="00531889"/>
    <w:rsid w:val="00531F79"/>
    <w:rsid w:val="005327DC"/>
    <w:rsid w:val="00532BEA"/>
    <w:rsid w:val="0053326B"/>
    <w:rsid w:val="005333D8"/>
    <w:rsid w:val="0053396D"/>
    <w:rsid w:val="00533BE5"/>
    <w:rsid w:val="00533DBE"/>
    <w:rsid w:val="00534054"/>
    <w:rsid w:val="00536102"/>
    <w:rsid w:val="00536C04"/>
    <w:rsid w:val="00537099"/>
    <w:rsid w:val="005375B1"/>
    <w:rsid w:val="005377EC"/>
    <w:rsid w:val="005378AC"/>
    <w:rsid w:val="00537963"/>
    <w:rsid w:val="00537E0D"/>
    <w:rsid w:val="0054053E"/>
    <w:rsid w:val="00540550"/>
    <w:rsid w:val="00540AC3"/>
    <w:rsid w:val="00540BA5"/>
    <w:rsid w:val="00540E57"/>
    <w:rsid w:val="0054100A"/>
    <w:rsid w:val="00541758"/>
    <w:rsid w:val="005418F8"/>
    <w:rsid w:val="00541AE2"/>
    <w:rsid w:val="00541DE8"/>
    <w:rsid w:val="0054203B"/>
    <w:rsid w:val="005421DF"/>
    <w:rsid w:val="00542A3C"/>
    <w:rsid w:val="00542BE3"/>
    <w:rsid w:val="00542D3B"/>
    <w:rsid w:val="0054360F"/>
    <w:rsid w:val="00544002"/>
    <w:rsid w:val="0054430C"/>
    <w:rsid w:val="00544681"/>
    <w:rsid w:val="005456F4"/>
    <w:rsid w:val="00545B54"/>
    <w:rsid w:val="00545BFB"/>
    <w:rsid w:val="00546035"/>
    <w:rsid w:val="005464C0"/>
    <w:rsid w:val="005464D9"/>
    <w:rsid w:val="00546FCC"/>
    <w:rsid w:val="005472D1"/>
    <w:rsid w:val="005474AE"/>
    <w:rsid w:val="00547583"/>
    <w:rsid w:val="00547E12"/>
    <w:rsid w:val="005501C9"/>
    <w:rsid w:val="005506B7"/>
    <w:rsid w:val="00550A3B"/>
    <w:rsid w:val="00550FFC"/>
    <w:rsid w:val="00551470"/>
    <w:rsid w:val="0055167B"/>
    <w:rsid w:val="005516F1"/>
    <w:rsid w:val="00551AC6"/>
    <w:rsid w:val="00552141"/>
    <w:rsid w:val="00552232"/>
    <w:rsid w:val="0055255D"/>
    <w:rsid w:val="005525C4"/>
    <w:rsid w:val="00552BB8"/>
    <w:rsid w:val="00552BDA"/>
    <w:rsid w:val="00552FA2"/>
    <w:rsid w:val="005530A3"/>
    <w:rsid w:val="00553307"/>
    <w:rsid w:val="005535B6"/>
    <w:rsid w:val="005535F7"/>
    <w:rsid w:val="0055379F"/>
    <w:rsid w:val="00553AE9"/>
    <w:rsid w:val="00553E2A"/>
    <w:rsid w:val="0055415D"/>
    <w:rsid w:val="00554180"/>
    <w:rsid w:val="0055426E"/>
    <w:rsid w:val="005543DB"/>
    <w:rsid w:val="00554BF6"/>
    <w:rsid w:val="005550D1"/>
    <w:rsid w:val="005553B1"/>
    <w:rsid w:val="00555B2B"/>
    <w:rsid w:val="00555F3A"/>
    <w:rsid w:val="005564CC"/>
    <w:rsid w:val="005566F1"/>
    <w:rsid w:val="00556E55"/>
    <w:rsid w:val="00556ED8"/>
    <w:rsid w:val="00557373"/>
    <w:rsid w:val="005579B0"/>
    <w:rsid w:val="00557B0D"/>
    <w:rsid w:val="0056035D"/>
    <w:rsid w:val="0056037F"/>
    <w:rsid w:val="00560B74"/>
    <w:rsid w:val="00560BDA"/>
    <w:rsid w:val="00560D38"/>
    <w:rsid w:val="00560D8A"/>
    <w:rsid w:val="005610AF"/>
    <w:rsid w:val="005619C1"/>
    <w:rsid w:val="00561AF0"/>
    <w:rsid w:val="00562307"/>
    <w:rsid w:val="005626E8"/>
    <w:rsid w:val="00562964"/>
    <w:rsid w:val="005629C2"/>
    <w:rsid w:val="00562BF2"/>
    <w:rsid w:val="00562F3E"/>
    <w:rsid w:val="0056330E"/>
    <w:rsid w:val="0056360F"/>
    <w:rsid w:val="00563672"/>
    <w:rsid w:val="005638F1"/>
    <w:rsid w:val="00563A03"/>
    <w:rsid w:val="005643CD"/>
    <w:rsid w:val="005645FD"/>
    <w:rsid w:val="00564B2C"/>
    <w:rsid w:val="00564C7E"/>
    <w:rsid w:val="005651E2"/>
    <w:rsid w:val="0056545C"/>
    <w:rsid w:val="00565B87"/>
    <w:rsid w:val="00565DAF"/>
    <w:rsid w:val="0056622A"/>
    <w:rsid w:val="0056664F"/>
    <w:rsid w:val="00566838"/>
    <w:rsid w:val="0056760F"/>
    <w:rsid w:val="0056786D"/>
    <w:rsid w:val="005679B0"/>
    <w:rsid w:val="00567C3C"/>
    <w:rsid w:val="00567D1C"/>
    <w:rsid w:val="005700E1"/>
    <w:rsid w:val="0057012E"/>
    <w:rsid w:val="00571530"/>
    <w:rsid w:val="00571704"/>
    <w:rsid w:val="00571774"/>
    <w:rsid w:val="005718B6"/>
    <w:rsid w:val="00571F19"/>
    <w:rsid w:val="00571FE2"/>
    <w:rsid w:val="005726A4"/>
    <w:rsid w:val="00572977"/>
    <w:rsid w:val="00572AF6"/>
    <w:rsid w:val="00573050"/>
    <w:rsid w:val="005731AD"/>
    <w:rsid w:val="0057344E"/>
    <w:rsid w:val="00573494"/>
    <w:rsid w:val="00573D21"/>
    <w:rsid w:val="00573DDB"/>
    <w:rsid w:val="00573ECE"/>
    <w:rsid w:val="00574088"/>
    <w:rsid w:val="00574153"/>
    <w:rsid w:val="00574568"/>
    <w:rsid w:val="00574A12"/>
    <w:rsid w:val="00574DA0"/>
    <w:rsid w:val="00574DDD"/>
    <w:rsid w:val="0057501B"/>
    <w:rsid w:val="00575A28"/>
    <w:rsid w:val="00575ABA"/>
    <w:rsid w:val="00575D33"/>
    <w:rsid w:val="00576041"/>
    <w:rsid w:val="005766AC"/>
    <w:rsid w:val="00576B54"/>
    <w:rsid w:val="00577407"/>
    <w:rsid w:val="00577622"/>
    <w:rsid w:val="00577DD5"/>
    <w:rsid w:val="005804F3"/>
    <w:rsid w:val="00580A79"/>
    <w:rsid w:val="00580EB6"/>
    <w:rsid w:val="00581D12"/>
    <w:rsid w:val="00581D81"/>
    <w:rsid w:val="00581EA5"/>
    <w:rsid w:val="00581ECE"/>
    <w:rsid w:val="0058216D"/>
    <w:rsid w:val="005823F0"/>
    <w:rsid w:val="005825B0"/>
    <w:rsid w:val="00582B12"/>
    <w:rsid w:val="00582B46"/>
    <w:rsid w:val="00582F43"/>
    <w:rsid w:val="00583824"/>
    <w:rsid w:val="0058388E"/>
    <w:rsid w:val="00583DEC"/>
    <w:rsid w:val="00583FBE"/>
    <w:rsid w:val="00584275"/>
    <w:rsid w:val="00584FFA"/>
    <w:rsid w:val="0058532D"/>
    <w:rsid w:val="00585498"/>
    <w:rsid w:val="00585503"/>
    <w:rsid w:val="0058561F"/>
    <w:rsid w:val="00585803"/>
    <w:rsid w:val="00585BB0"/>
    <w:rsid w:val="00585EFA"/>
    <w:rsid w:val="0058629E"/>
    <w:rsid w:val="00586794"/>
    <w:rsid w:val="00586B3B"/>
    <w:rsid w:val="00586F95"/>
    <w:rsid w:val="005874A3"/>
    <w:rsid w:val="005874E0"/>
    <w:rsid w:val="00587BE4"/>
    <w:rsid w:val="00587D4A"/>
    <w:rsid w:val="00587D9C"/>
    <w:rsid w:val="00590079"/>
    <w:rsid w:val="0059092A"/>
    <w:rsid w:val="005910DC"/>
    <w:rsid w:val="00591986"/>
    <w:rsid w:val="00591A3C"/>
    <w:rsid w:val="00592D35"/>
    <w:rsid w:val="00592F6B"/>
    <w:rsid w:val="00593164"/>
    <w:rsid w:val="0059323D"/>
    <w:rsid w:val="0059347D"/>
    <w:rsid w:val="005938A3"/>
    <w:rsid w:val="00593971"/>
    <w:rsid w:val="00593981"/>
    <w:rsid w:val="00593996"/>
    <w:rsid w:val="00594426"/>
    <w:rsid w:val="005949B1"/>
    <w:rsid w:val="00594B4A"/>
    <w:rsid w:val="0059559B"/>
    <w:rsid w:val="005957F1"/>
    <w:rsid w:val="00595B9A"/>
    <w:rsid w:val="005960BE"/>
    <w:rsid w:val="00596329"/>
    <w:rsid w:val="00596518"/>
    <w:rsid w:val="005969DE"/>
    <w:rsid w:val="00596ECD"/>
    <w:rsid w:val="00597613"/>
    <w:rsid w:val="00597B61"/>
    <w:rsid w:val="00597E93"/>
    <w:rsid w:val="005A0DE5"/>
    <w:rsid w:val="005A0F64"/>
    <w:rsid w:val="005A2097"/>
    <w:rsid w:val="005A20AF"/>
    <w:rsid w:val="005A26C5"/>
    <w:rsid w:val="005A2793"/>
    <w:rsid w:val="005A2B56"/>
    <w:rsid w:val="005A2E67"/>
    <w:rsid w:val="005A315B"/>
    <w:rsid w:val="005A36C2"/>
    <w:rsid w:val="005A399B"/>
    <w:rsid w:val="005A3FF0"/>
    <w:rsid w:val="005A44E8"/>
    <w:rsid w:val="005A484B"/>
    <w:rsid w:val="005A4B83"/>
    <w:rsid w:val="005A584E"/>
    <w:rsid w:val="005A5CB1"/>
    <w:rsid w:val="005A5D0B"/>
    <w:rsid w:val="005A5F74"/>
    <w:rsid w:val="005A6B9F"/>
    <w:rsid w:val="005A6DA7"/>
    <w:rsid w:val="005A7676"/>
    <w:rsid w:val="005B0180"/>
    <w:rsid w:val="005B07C6"/>
    <w:rsid w:val="005B1D26"/>
    <w:rsid w:val="005B201D"/>
    <w:rsid w:val="005B2508"/>
    <w:rsid w:val="005B26BA"/>
    <w:rsid w:val="005B276B"/>
    <w:rsid w:val="005B29CD"/>
    <w:rsid w:val="005B3132"/>
    <w:rsid w:val="005B381D"/>
    <w:rsid w:val="005B3A8A"/>
    <w:rsid w:val="005B3A8C"/>
    <w:rsid w:val="005B3ECD"/>
    <w:rsid w:val="005B3F6A"/>
    <w:rsid w:val="005B4158"/>
    <w:rsid w:val="005B4A62"/>
    <w:rsid w:val="005B4FCB"/>
    <w:rsid w:val="005B50F8"/>
    <w:rsid w:val="005B67AC"/>
    <w:rsid w:val="005B6A91"/>
    <w:rsid w:val="005B71B8"/>
    <w:rsid w:val="005B71BB"/>
    <w:rsid w:val="005B76D0"/>
    <w:rsid w:val="005B7B59"/>
    <w:rsid w:val="005C007F"/>
    <w:rsid w:val="005C0C1A"/>
    <w:rsid w:val="005C1093"/>
    <w:rsid w:val="005C1241"/>
    <w:rsid w:val="005C1267"/>
    <w:rsid w:val="005C139A"/>
    <w:rsid w:val="005C1AB5"/>
    <w:rsid w:val="005C1D12"/>
    <w:rsid w:val="005C1FD2"/>
    <w:rsid w:val="005C2150"/>
    <w:rsid w:val="005C294C"/>
    <w:rsid w:val="005C38E0"/>
    <w:rsid w:val="005C3964"/>
    <w:rsid w:val="005C3A66"/>
    <w:rsid w:val="005C3CA2"/>
    <w:rsid w:val="005C408E"/>
    <w:rsid w:val="005C4392"/>
    <w:rsid w:val="005C453F"/>
    <w:rsid w:val="005C47A7"/>
    <w:rsid w:val="005C4A63"/>
    <w:rsid w:val="005C4BF0"/>
    <w:rsid w:val="005C4DFF"/>
    <w:rsid w:val="005C4F3C"/>
    <w:rsid w:val="005C582E"/>
    <w:rsid w:val="005C5909"/>
    <w:rsid w:val="005C5D03"/>
    <w:rsid w:val="005C5D9B"/>
    <w:rsid w:val="005C5F1E"/>
    <w:rsid w:val="005C6550"/>
    <w:rsid w:val="005C6682"/>
    <w:rsid w:val="005C67B4"/>
    <w:rsid w:val="005C6A1C"/>
    <w:rsid w:val="005C6A54"/>
    <w:rsid w:val="005C6A59"/>
    <w:rsid w:val="005C6D94"/>
    <w:rsid w:val="005C6FD2"/>
    <w:rsid w:val="005C7145"/>
    <w:rsid w:val="005C7BBE"/>
    <w:rsid w:val="005D008F"/>
    <w:rsid w:val="005D018C"/>
    <w:rsid w:val="005D0512"/>
    <w:rsid w:val="005D05CF"/>
    <w:rsid w:val="005D0663"/>
    <w:rsid w:val="005D06EB"/>
    <w:rsid w:val="005D0C59"/>
    <w:rsid w:val="005D12D8"/>
    <w:rsid w:val="005D1669"/>
    <w:rsid w:val="005D1E3B"/>
    <w:rsid w:val="005D2090"/>
    <w:rsid w:val="005D219C"/>
    <w:rsid w:val="005D21D1"/>
    <w:rsid w:val="005D2323"/>
    <w:rsid w:val="005D249E"/>
    <w:rsid w:val="005D2557"/>
    <w:rsid w:val="005D2D33"/>
    <w:rsid w:val="005D2D90"/>
    <w:rsid w:val="005D2F69"/>
    <w:rsid w:val="005D305E"/>
    <w:rsid w:val="005D324F"/>
    <w:rsid w:val="005D35D5"/>
    <w:rsid w:val="005D361B"/>
    <w:rsid w:val="005D3892"/>
    <w:rsid w:val="005D4148"/>
    <w:rsid w:val="005D4BA4"/>
    <w:rsid w:val="005D4C7A"/>
    <w:rsid w:val="005D531E"/>
    <w:rsid w:val="005D55B8"/>
    <w:rsid w:val="005D6409"/>
    <w:rsid w:val="005D6F7B"/>
    <w:rsid w:val="005D7108"/>
    <w:rsid w:val="005D72EC"/>
    <w:rsid w:val="005D79CE"/>
    <w:rsid w:val="005D79DD"/>
    <w:rsid w:val="005D7C41"/>
    <w:rsid w:val="005E01D6"/>
    <w:rsid w:val="005E045D"/>
    <w:rsid w:val="005E06D7"/>
    <w:rsid w:val="005E0791"/>
    <w:rsid w:val="005E09AA"/>
    <w:rsid w:val="005E0A29"/>
    <w:rsid w:val="005E0B08"/>
    <w:rsid w:val="005E0BD1"/>
    <w:rsid w:val="005E1996"/>
    <w:rsid w:val="005E25D4"/>
    <w:rsid w:val="005E2854"/>
    <w:rsid w:val="005E2A58"/>
    <w:rsid w:val="005E2BE8"/>
    <w:rsid w:val="005E2CFC"/>
    <w:rsid w:val="005E3564"/>
    <w:rsid w:val="005E418F"/>
    <w:rsid w:val="005E4429"/>
    <w:rsid w:val="005E44F4"/>
    <w:rsid w:val="005E4EBA"/>
    <w:rsid w:val="005E50EB"/>
    <w:rsid w:val="005E554D"/>
    <w:rsid w:val="005E55DC"/>
    <w:rsid w:val="005E5865"/>
    <w:rsid w:val="005E65F4"/>
    <w:rsid w:val="005E6E45"/>
    <w:rsid w:val="005E6EF2"/>
    <w:rsid w:val="005E742B"/>
    <w:rsid w:val="005E7577"/>
    <w:rsid w:val="005E75D9"/>
    <w:rsid w:val="005E7830"/>
    <w:rsid w:val="005F0240"/>
    <w:rsid w:val="005F069C"/>
    <w:rsid w:val="005F0BAB"/>
    <w:rsid w:val="005F0D62"/>
    <w:rsid w:val="005F0D90"/>
    <w:rsid w:val="005F0E03"/>
    <w:rsid w:val="005F0F7E"/>
    <w:rsid w:val="005F0FEE"/>
    <w:rsid w:val="005F114D"/>
    <w:rsid w:val="005F13A3"/>
    <w:rsid w:val="005F1517"/>
    <w:rsid w:val="005F1D9C"/>
    <w:rsid w:val="005F280E"/>
    <w:rsid w:val="005F39E2"/>
    <w:rsid w:val="005F3A14"/>
    <w:rsid w:val="005F3A23"/>
    <w:rsid w:val="005F3D5F"/>
    <w:rsid w:val="005F4352"/>
    <w:rsid w:val="005F5324"/>
    <w:rsid w:val="005F55D5"/>
    <w:rsid w:val="005F58CE"/>
    <w:rsid w:val="005F5C47"/>
    <w:rsid w:val="005F5CDF"/>
    <w:rsid w:val="005F5E15"/>
    <w:rsid w:val="005F61D3"/>
    <w:rsid w:val="005F628B"/>
    <w:rsid w:val="005F641E"/>
    <w:rsid w:val="005F64C2"/>
    <w:rsid w:val="005F653A"/>
    <w:rsid w:val="005F7066"/>
    <w:rsid w:val="005F7732"/>
    <w:rsid w:val="005F7CB2"/>
    <w:rsid w:val="0060002A"/>
    <w:rsid w:val="006003DF"/>
    <w:rsid w:val="006006DE"/>
    <w:rsid w:val="00600962"/>
    <w:rsid w:val="00601906"/>
    <w:rsid w:val="00601988"/>
    <w:rsid w:val="00601EE5"/>
    <w:rsid w:val="006027D7"/>
    <w:rsid w:val="00602DF9"/>
    <w:rsid w:val="00603011"/>
    <w:rsid w:val="00603324"/>
    <w:rsid w:val="00603914"/>
    <w:rsid w:val="00603967"/>
    <w:rsid w:val="00603991"/>
    <w:rsid w:val="00603A03"/>
    <w:rsid w:val="00603A04"/>
    <w:rsid w:val="00603CCB"/>
    <w:rsid w:val="0060455E"/>
    <w:rsid w:val="006046A9"/>
    <w:rsid w:val="006054FF"/>
    <w:rsid w:val="00605FD9"/>
    <w:rsid w:val="00606536"/>
    <w:rsid w:val="00606543"/>
    <w:rsid w:val="0060654F"/>
    <w:rsid w:val="006066D1"/>
    <w:rsid w:val="006067DA"/>
    <w:rsid w:val="006068E7"/>
    <w:rsid w:val="00606938"/>
    <w:rsid w:val="006103E6"/>
    <w:rsid w:val="006104D7"/>
    <w:rsid w:val="0061086D"/>
    <w:rsid w:val="0061128A"/>
    <w:rsid w:val="00611333"/>
    <w:rsid w:val="00611366"/>
    <w:rsid w:val="006113E1"/>
    <w:rsid w:val="00611796"/>
    <w:rsid w:val="0061185F"/>
    <w:rsid w:val="006118F2"/>
    <w:rsid w:val="00611D11"/>
    <w:rsid w:val="00611E84"/>
    <w:rsid w:val="00612049"/>
    <w:rsid w:val="00612426"/>
    <w:rsid w:val="00613384"/>
    <w:rsid w:val="006134C0"/>
    <w:rsid w:val="00613593"/>
    <w:rsid w:val="00613597"/>
    <w:rsid w:val="0061384C"/>
    <w:rsid w:val="00613D9A"/>
    <w:rsid w:val="00613E36"/>
    <w:rsid w:val="00613FD6"/>
    <w:rsid w:val="00613FDB"/>
    <w:rsid w:val="0061438C"/>
    <w:rsid w:val="00614814"/>
    <w:rsid w:val="00614C4A"/>
    <w:rsid w:val="00615264"/>
    <w:rsid w:val="00615686"/>
    <w:rsid w:val="00615806"/>
    <w:rsid w:val="00615966"/>
    <w:rsid w:val="00615B2E"/>
    <w:rsid w:val="00615BD0"/>
    <w:rsid w:val="006164D2"/>
    <w:rsid w:val="00616A17"/>
    <w:rsid w:val="00616FD5"/>
    <w:rsid w:val="006170E2"/>
    <w:rsid w:val="006175CB"/>
    <w:rsid w:val="006175F3"/>
    <w:rsid w:val="0061762A"/>
    <w:rsid w:val="00617662"/>
    <w:rsid w:val="006177B2"/>
    <w:rsid w:val="00617AC0"/>
    <w:rsid w:val="00617B4F"/>
    <w:rsid w:val="00617B95"/>
    <w:rsid w:val="006201F6"/>
    <w:rsid w:val="00620A5C"/>
    <w:rsid w:val="00621B13"/>
    <w:rsid w:val="00621B8D"/>
    <w:rsid w:val="00621C3A"/>
    <w:rsid w:val="00621F93"/>
    <w:rsid w:val="00622026"/>
    <w:rsid w:val="0062209A"/>
    <w:rsid w:val="006226D4"/>
    <w:rsid w:val="00622841"/>
    <w:rsid w:val="00623025"/>
    <w:rsid w:val="006233CE"/>
    <w:rsid w:val="00623966"/>
    <w:rsid w:val="00623A82"/>
    <w:rsid w:val="00623FC1"/>
    <w:rsid w:val="00624051"/>
    <w:rsid w:val="006245B2"/>
    <w:rsid w:val="00624A92"/>
    <w:rsid w:val="00624C53"/>
    <w:rsid w:val="006253AC"/>
    <w:rsid w:val="0062588F"/>
    <w:rsid w:val="00625C63"/>
    <w:rsid w:val="00625CC3"/>
    <w:rsid w:val="00625D87"/>
    <w:rsid w:val="0062628B"/>
    <w:rsid w:val="00626ACA"/>
    <w:rsid w:val="00626B94"/>
    <w:rsid w:val="00626F74"/>
    <w:rsid w:val="006277B6"/>
    <w:rsid w:val="006278B0"/>
    <w:rsid w:val="00627BCF"/>
    <w:rsid w:val="00627CA5"/>
    <w:rsid w:val="00627F52"/>
    <w:rsid w:val="006301C9"/>
    <w:rsid w:val="00630513"/>
    <w:rsid w:val="006306C9"/>
    <w:rsid w:val="006306D7"/>
    <w:rsid w:val="00630B3C"/>
    <w:rsid w:val="00630F6E"/>
    <w:rsid w:val="0063123A"/>
    <w:rsid w:val="00631DDF"/>
    <w:rsid w:val="00631EEE"/>
    <w:rsid w:val="00632957"/>
    <w:rsid w:val="00632AC8"/>
    <w:rsid w:val="006332DA"/>
    <w:rsid w:val="0063337A"/>
    <w:rsid w:val="0063368E"/>
    <w:rsid w:val="00633A1D"/>
    <w:rsid w:val="00633C50"/>
    <w:rsid w:val="00633D3F"/>
    <w:rsid w:val="00633F8C"/>
    <w:rsid w:val="00634080"/>
    <w:rsid w:val="0063430A"/>
    <w:rsid w:val="00635111"/>
    <w:rsid w:val="00635221"/>
    <w:rsid w:val="0063613E"/>
    <w:rsid w:val="00636AA9"/>
    <w:rsid w:val="0063705A"/>
    <w:rsid w:val="006370BB"/>
    <w:rsid w:val="0063798F"/>
    <w:rsid w:val="00640F86"/>
    <w:rsid w:val="0064111E"/>
    <w:rsid w:val="0064144B"/>
    <w:rsid w:val="006416B1"/>
    <w:rsid w:val="006416D0"/>
    <w:rsid w:val="00641711"/>
    <w:rsid w:val="00641854"/>
    <w:rsid w:val="006420C4"/>
    <w:rsid w:val="006422F8"/>
    <w:rsid w:val="0064269E"/>
    <w:rsid w:val="00642740"/>
    <w:rsid w:val="00642789"/>
    <w:rsid w:val="0064279F"/>
    <w:rsid w:val="00643872"/>
    <w:rsid w:val="0064473B"/>
    <w:rsid w:val="006450FB"/>
    <w:rsid w:val="006452EA"/>
    <w:rsid w:val="00645670"/>
    <w:rsid w:val="006457B8"/>
    <w:rsid w:val="00645C94"/>
    <w:rsid w:val="00646765"/>
    <w:rsid w:val="00646F47"/>
    <w:rsid w:val="0064703D"/>
    <w:rsid w:val="006472E3"/>
    <w:rsid w:val="0064736A"/>
    <w:rsid w:val="006475FE"/>
    <w:rsid w:val="00647DBF"/>
    <w:rsid w:val="0065006C"/>
    <w:rsid w:val="006507D1"/>
    <w:rsid w:val="006508B8"/>
    <w:rsid w:val="0065096E"/>
    <w:rsid w:val="00650ABF"/>
    <w:rsid w:val="00650B75"/>
    <w:rsid w:val="00650D32"/>
    <w:rsid w:val="00651760"/>
    <w:rsid w:val="00652548"/>
    <w:rsid w:val="00652B46"/>
    <w:rsid w:val="00652D14"/>
    <w:rsid w:val="00652D9A"/>
    <w:rsid w:val="00652DBB"/>
    <w:rsid w:val="00653228"/>
    <w:rsid w:val="006532BF"/>
    <w:rsid w:val="006532DC"/>
    <w:rsid w:val="0065342A"/>
    <w:rsid w:val="00653756"/>
    <w:rsid w:val="00653817"/>
    <w:rsid w:val="0065386B"/>
    <w:rsid w:val="00653C9B"/>
    <w:rsid w:val="00654614"/>
    <w:rsid w:val="00654C4F"/>
    <w:rsid w:val="00654D81"/>
    <w:rsid w:val="00654E76"/>
    <w:rsid w:val="00654EC4"/>
    <w:rsid w:val="00655131"/>
    <w:rsid w:val="006566B7"/>
    <w:rsid w:val="00656951"/>
    <w:rsid w:val="00656FD5"/>
    <w:rsid w:val="006577C6"/>
    <w:rsid w:val="006578A3"/>
    <w:rsid w:val="00657A4C"/>
    <w:rsid w:val="00657B91"/>
    <w:rsid w:val="00660450"/>
    <w:rsid w:val="0066067E"/>
    <w:rsid w:val="006607CC"/>
    <w:rsid w:val="00660DD4"/>
    <w:rsid w:val="00660E87"/>
    <w:rsid w:val="00660F78"/>
    <w:rsid w:val="006614F7"/>
    <w:rsid w:val="00661BD3"/>
    <w:rsid w:val="00661FFE"/>
    <w:rsid w:val="0066215A"/>
    <w:rsid w:val="006624DE"/>
    <w:rsid w:val="0066258F"/>
    <w:rsid w:val="00662666"/>
    <w:rsid w:val="00662717"/>
    <w:rsid w:val="00662B2E"/>
    <w:rsid w:val="00662B65"/>
    <w:rsid w:val="00663224"/>
    <w:rsid w:val="00663960"/>
    <w:rsid w:val="0066399B"/>
    <w:rsid w:val="006639C3"/>
    <w:rsid w:val="00663D52"/>
    <w:rsid w:val="00663EFC"/>
    <w:rsid w:val="00663FE1"/>
    <w:rsid w:val="00664370"/>
    <w:rsid w:val="0066441A"/>
    <w:rsid w:val="00664495"/>
    <w:rsid w:val="0066471A"/>
    <w:rsid w:val="00664837"/>
    <w:rsid w:val="006655DE"/>
    <w:rsid w:val="0066581B"/>
    <w:rsid w:val="00666189"/>
    <w:rsid w:val="0066640C"/>
    <w:rsid w:val="0066650B"/>
    <w:rsid w:val="00666985"/>
    <w:rsid w:val="00667D40"/>
    <w:rsid w:val="00667D9D"/>
    <w:rsid w:val="00667DE6"/>
    <w:rsid w:val="00667DED"/>
    <w:rsid w:val="006705F6"/>
    <w:rsid w:val="00670D19"/>
    <w:rsid w:val="00670DD2"/>
    <w:rsid w:val="00670FAD"/>
    <w:rsid w:val="00670FF6"/>
    <w:rsid w:val="00671080"/>
    <w:rsid w:val="00671E3B"/>
    <w:rsid w:val="00672A9E"/>
    <w:rsid w:val="00672C21"/>
    <w:rsid w:val="00673297"/>
    <w:rsid w:val="00673638"/>
    <w:rsid w:val="0067363A"/>
    <w:rsid w:val="00673838"/>
    <w:rsid w:val="006739A1"/>
    <w:rsid w:val="00673C32"/>
    <w:rsid w:val="00673FA3"/>
    <w:rsid w:val="00674A8C"/>
    <w:rsid w:val="00674EA4"/>
    <w:rsid w:val="00675688"/>
    <w:rsid w:val="00675934"/>
    <w:rsid w:val="00675A27"/>
    <w:rsid w:val="00675A90"/>
    <w:rsid w:val="00675B88"/>
    <w:rsid w:val="006760CC"/>
    <w:rsid w:val="00676236"/>
    <w:rsid w:val="00676AD5"/>
    <w:rsid w:val="00677633"/>
    <w:rsid w:val="0067777C"/>
    <w:rsid w:val="006778F4"/>
    <w:rsid w:val="0067796B"/>
    <w:rsid w:val="00677DE6"/>
    <w:rsid w:val="00677FE0"/>
    <w:rsid w:val="006809EB"/>
    <w:rsid w:val="00680AF7"/>
    <w:rsid w:val="0068131A"/>
    <w:rsid w:val="00681560"/>
    <w:rsid w:val="00681C61"/>
    <w:rsid w:val="0068237D"/>
    <w:rsid w:val="006829F0"/>
    <w:rsid w:val="006831E5"/>
    <w:rsid w:val="00683A0E"/>
    <w:rsid w:val="00683B23"/>
    <w:rsid w:val="00683F8B"/>
    <w:rsid w:val="0068490F"/>
    <w:rsid w:val="00684BAC"/>
    <w:rsid w:val="00685226"/>
    <w:rsid w:val="006853E5"/>
    <w:rsid w:val="006857C1"/>
    <w:rsid w:val="006857E3"/>
    <w:rsid w:val="00685838"/>
    <w:rsid w:val="00685917"/>
    <w:rsid w:val="00685A45"/>
    <w:rsid w:val="00685D0C"/>
    <w:rsid w:val="00685D6F"/>
    <w:rsid w:val="006860B5"/>
    <w:rsid w:val="006861DF"/>
    <w:rsid w:val="00686245"/>
    <w:rsid w:val="00686289"/>
    <w:rsid w:val="0068636A"/>
    <w:rsid w:val="00687227"/>
    <w:rsid w:val="006872E1"/>
    <w:rsid w:val="006876DB"/>
    <w:rsid w:val="006876EA"/>
    <w:rsid w:val="0068774B"/>
    <w:rsid w:val="006877B3"/>
    <w:rsid w:val="00687B34"/>
    <w:rsid w:val="0069005F"/>
    <w:rsid w:val="00690164"/>
    <w:rsid w:val="006906E7"/>
    <w:rsid w:val="00690811"/>
    <w:rsid w:val="006908E0"/>
    <w:rsid w:val="00690DFD"/>
    <w:rsid w:val="00690F74"/>
    <w:rsid w:val="00692023"/>
    <w:rsid w:val="00692131"/>
    <w:rsid w:val="00692513"/>
    <w:rsid w:val="006925E0"/>
    <w:rsid w:val="00692603"/>
    <w:rsid w:val="00692927"/>
    <w:rsid w:val="00692B15"/>
    <w:rsid w:val="00692C98"/>
    <w:rsid w:val="00693603"/>
    <w:rsid w:val="006937F9"/>
    <w:rsid w:val="00693B0B"/>
    <w:rsid w:val="00693E3F"/>
    <w:rsid w:val="00693E87"/>
    <w:rsid w:val="0069576A"/>
    <w:rsid w:val="00695AC7"/>
    <w:rsid w:val="00695E1F"/>
    <w:rsid w:val="006962F9"/>
    <w:rsid w:val="00696949"/>
    <w:rsid w:val="0069773D"/>
    <w:rsid w:val="006977C6"/>
    <w:rsid w:val="0069782B"/>
    <w:rsid w:val="00697B19"/>
    <w:rsid w:val="00697E59"/>
    <w:rsid w:val="006A0264"/>
    <w:rsid w:val="006A02A0"/>
    <w:rsid w:val="006A0C3C"/>
    <w:rsid w:val="006A0EA6"/>
    <w:rsid w:val="006A106B"/>
    <w:rsid w:val="006A14AF"/>
    <w:rsid w:val="006A15BC"/>
    <w:rsid w:val="006A172E"/>
    <w:rsid w:val="006A1DF0"/>
    <w:rsid w:val="006A23E1"/>
    <w:rsid w:val="006A23EA"/>
    <w:rsid w:val="006A2539"/>
    <w:rsid w:val="006A28A5"/>
    <w:rsid w:val="006A2A4A"/>
    <w:rsid w:val="006A323F"/>
    <w:rsid w:val="006A3523"/>
    <w:rsid w:val="006A3EAF"/>
    <w:rsid w:val="006A443C"/>
    <w:rsid w:val="006A4FDD"/>
    <w:rsid w:val="006A5072"/>
    <w:rsid w:val="006A52A9"/>
    <w:rsid w:val="006A5D73"/>
    <w:rsid w:val="006A5F3F"/>
    <w:rsid w:val="006A61C8"/>
    <w:rsid w:val="006A675A"/>
    <w:rsid w:val="006A6997"/>
    <w:rsid w:val="006A6CA1"/>
    <w:rsid w:val="006A6D3F"/>
    <w:rsid w:val="006A6DCA"/>
    <w:rsid w:val="006A700C"/>
    <w:rsid w:val="006A70DD"/>
    <w:rsid w:val="006A70F8"/>
    <w:rsid w:val="006A71D9"/>
    <w:rsid w:val="006A73D9"/>
    <w:rsid w:val="006B058B"/>
    <w:rsid w:val="006B0F05"/>
    <w:rsid w:val="006B0F19"/>
    <w:rsid w:val="006B133D"/>
    <w:rsid w:val="006B1525"/>
    <w:rsid w:val="006B175F"/>
    <w:rsid w:val="006B1D7A"/>
    <w:rsid w:val="006B1F94"/>
    <w:rsid w:val="006B20D5"/>
    <w:rsid w:val="006B21F9"/>
    <w:rsid w:val="006B23AB"/>
    <w:rsid w:val="006B2B4D"/>
    <w:rsid w:val="006B3579"/>
    <w:rsid w:val="006B3B9D"/>
    <w:rsid w:val="006B4220"/>
    <w:rsid w:val="006B4860"/>
    <w:rsid w:val="006B487E"/>
    <w:rsid w:val="006B4924"/>
    <w:rsid w:val="006B4CD2"/>
    <w:rsid w:val="006B5187"/>
    <w:rsid w:val="006B5831"/>
    <w:rsid w:val="006B5968"/>
    <w:rsid w:val="006B5CEB"/>
    <w:rsid w:val="006B616F"/>
    <w:rsid w:val="006B6859"/>
    <w:rsid w:val="006B6894"/>
    <w:rsid w:val="006B6FB6"/>
    <w:rsid w:val="006B79AF"/>
    <w:rsid w:val="006C03D9"/>
    <w:rsid w:val="006C0C03"/>
    <w:rsid w:val="006C15A8"/>
    <w:rsid w:val="006C18BE"/>
    <w:rsid w:val="006C1A59"/>
    <w:rsid w:val="006C1CC7"/>
    <w:rsid w:val="006C1F4F"/>
    <w:rsid w:val="006C215E"/>
    <w:rsid w:val="006C2AD0"/>
    <w:rsid w:val="006C300F"/>
    <w:rsid w:val="006C325D"/>
    <w:rsid w:val="006C33CA"/>
    <w:rsid w:val="006C35E1"/>
    <w:rsid w:val="006C386F"/>
    <w:rsid w:val="006C3B14"/>
    <w:rsid w:val="006C4147"/>
    <w:rsid w:val="006C4707"/>
    <w:rsid w:val="006C4988"/>
    <w:rsid w:val="006C5004"/>
    <w:rsid w:val="006C5409"/>
    <w:rsid w:val="006C5AAF"/>
    <w:rsid w:val="006C5C77"/>
    <w:rsid w:val="006C614F"/>
    <w:rsid w:val="006C6212"/>
    <w:rsid w:val="006C62A4"/>
    <w:rsid w:val="006C64B2"/>
    <w:rsid w:val="006C6731"/>
    <w:rsid w:val="006C6D14"/>
    <w:rsid w:val="006C71B6"/>
    <w:rsid w:val="006C729B"/>
    <w:rsid w:val="006C7331"/>
    <w:rsid w:val="006C7381"/>
    <w:rsid w:val="006C7716"/>
    <w:rsid w:val="006C7DD1"/>
    <w:rsid w:val="006C7DF5"/>
    <w:rsid w:val="006C7EF6"/>
    <w:rsid w:val="006D00C9"/>
    <w:rsid w:val="006D0441"/>
    <w:rsid w:val="006D06A4"/>
    <w:rsid w:val="006D0831"/>
    <w:rsid w:val="006D135F"/>
    <w:rsid w:val="006D182F"/>
    <w:rsid w:val="006D1C92"/>
    <w:rsid w:val="006D22F7"/>
    <w:rsid w:val="006D26C3"/>
    <w:rsid w:val="006D35E3"/>
    <w:rsid w:val="006D35F7"/>
    <w:rsid w:val="006D3904"/>
    <w:rsid w:val="006D3ACE"/>
    <w:rsid w:val="006D497B"/>
    <w:rsid w:val="006D4BD6"/>
    <w:rsid w:val="006D4F57"/>
    <w:rsid w:val="006D529C"/>
    <w:rsid w:val="006D545E"/>
    <w:rsid w:val="006D5466"/>
    <w:rsid w:val="006D5644"/>
    <w:rsid w:val="006D5784"/>
    <w:rsid w:val="006D587E"/>
    <w:rsid w:val="006D5996"/>
    <w:rsid w:val="006D65BC"/>
    <w:rsid w:val="006D6D08"/>
    <w:rsid w:val="006D6FFD"/>
    <w:rsid w:val="006D7049"/>
    <w:rsid w:val="006D72D3"/>
    <w:rsid w:val="006E0B42"/>
    <w:rsid w:val="006E0BEE"/>
    <w:rsid w:val="006E0F8C"/>
    <w:rsid w:val="006E17B8"/>
    <w:rsid w:val="006E18E0"/>
    <w:rsid w:val="006E19F2"/>
    <w:rsid w:val="006E1A14"/>
    <w:rsid w:val="006E1A1A"/>
    <w:rsid w:val="006E1E77"/>
    <w:rsid w:val="006E204D"/>
    <w:rsid w:val="006E21A5"/>
    <w:rsid w:val="006E2389"/>
    <w:rsid w:val="006E2886"/>
    <w:rsid w:val="006E3313"/>
    <w:rsid w:val="006E3578"/>
    <w:rsid w:val="006E362B"/>
    <w:rsid w:val="006E3AFE"/>
    <w:rsid w:val="006E45D9"/>
    <w:rsid w:val="006E4861"/>
    <w:rsid w:val="006E48D3"/>
    <w:rsid w:val="006E4AF3"/>
    <w:rsid w:val="006E4B64"/>
    <w:rsid w:val="006E4DCC"/>
    <w:rsid w:val="006E4E8D"/>
    <w:rsid w:val="006E5414"/>
    <w:rsid w:val="006E592C"/>
    <w:rsid w:val="006E5AE3"/>
    <w:rsid w:val="006E6456"/>
    <w:rsid w:val="006E6CA0"/>
    <w:rsid w:val="006E72CF"/>
    <w:rsid w:val="006E7548"/>
    <w:rsid w:val="006E763E"/>
    <w:rsid w:val="006E7851"/>
    <w:rsid w:val="006E7A84"/>
    <w:rsid w:val="006E7FC3"/>
    <w:rsid w:val="006E7FD4"/>
    <w:rsid w:val="006F06CD"/>
    <w:rsid w:val="006F07E4"/>
    <w:rsid w:val="006F0B55"/>
    <w:rsid w:val="006F0D5D"/>
    <w:rsid w:val="006F127C"/>
    <w:rsid w:val="006F14EE"/>
    <w:rsid w:val="006F1B25"/>
    <w:rsid w:val="006F1EBF"/>
    <w:rsid w:val="006F26A6"/>
    <w:rsid w:val="006F2C03"/>
    <w:rsid w:val="006F3165"/>
    <w:rsid w:val="006F37F4"/>
    <w:rsid w:val="006F3F09"/>
    <w:rsid w:val="006F459B"/>
    <w:rsid w:val="006F4945"/>
    <w:rsid w:val="006F4FED"/>
    <w:rsid w:val="006F52C6"/>
    <w:rsid w:val="006F5981"/>
    <w:rsid w:val="006F5ACC"/>
    <w:rsid w:val="006F5C92"/>
    <w:rsid w:val="006F659C"/>
    <w:rsid w:val="006F68D1"/>
    <w:rsid w:val="006F690B"/>
    <w:rsid w:val="006F726E"/>
    <w:rsid w:val="006F7454"/>
    <w:rsid w:val="007000C3"/>
    <w:rsid w:val="00700345"/>
    <w:rsid w:val="0070041A"/>
    <w:rsid w:val="00700E78"/>
    <w:rsid w:val="00701016"/>
    <w:rsid w:val="007017B5"/>
    <w:rsid w:val="007019A4"/>
    <w:rsid w:val="0070280A"/>
    <w:rsid w:val="00703753"/>
    <w:rsid w:val="00703D0B"/>
    <w:rsid w:val="0070407D"/>
    <w:rsid w:val="0070419D"/>
    <w:rsid w:val="007041CD"/>
    <w:rsid w:val="007045F6"/>
    <w:rsid w:val="007048DF"/>
    <w:rsid w:val="00704BFF"/>
    <w:rsid w:val="007054F6"/>
    <w:rsid w:val="00705A30"/>
    <w:rsid w:val="007066C0"/>
    <w:rsid w:val="007068E6"/>
    <w:rsid w:val="007069E2"/>
    <w:rsid w:val="007071AF"/>
    <w:rsid w:val="00707A58"/>
    <w:rsid w:val="00707C3B"/>
    <w:rsid w:val="00707C4C"/>
    <w:rsid w:val="00707D3F"/>
    <w:rsid w:val="007101AC"/>
    <w:rsid w:val="00710513"/>
    <w:rsid w:val="00710DC1"/>
    <w:rsid w:val="00710E01"/>
    <w:rsid w:val="00711836"/>
    <w:rsid w:val="0071189D"/>
    <w:rsid w:val="00711976"/>
    <w:rsid w:val="007119D9"/>
    <w:rsid w:val="00711C06"/>
    <w:rsid w:val="00712331"/>
    <w:rsid w:val="00712C33"/>
    <w:rsid w:val="00712D16"/>
    <w:rsid w:val="00712EF0"/>
    <w:rsid w:val="00713325"/>
    <w:rsid w:val="0071337C"/>
    <w:rsid w:val="0071340C"/>
    <w:rsid w:val="00713881"/>
    <w:rsid w:val="00713A54"/>
    <w:rsid w:val="00713C90"/>
    <w:rsid w:val="00713D4B"/>
    <w:rsid w:val="00714263"/>
    <w:rsid w:val="007147A6"/>
    <w:rsid w:val="00714AF5"/>
    <w:rsid w:val="007151EC"/>
    <w:rsid w:val="007152B2"/>
    <w:rsid w:val="007152DC"/>
    <w:rsid w:val="00715527"/>
    <w:rsid w:val="007158AD"/>
    <w:rsid w:val="00715C46"/>
    <w:rsid w:val="00716848"/>
    <w:rsid w:val="00716A31"/>
    <w:rsid w:val="00716AEF"/>
    <w:rsid w:val="007204BB"/>
    <w:rsid w:val="00720523"/>
    <w:rsid w:val="007207A6"/>
    <w:rsid w:val="00720F37"/>
    <w:rsid w:val="0072119C"/>
    <w:rsid w:val="007211D0"/>
    <w:rsid w:val="00721375"/>
    <w:rsid w:val="00721CE2"/>
    <w:rsid w:val="00721DE4"/>
    <w:rsid w:val="00722225"/>
    <w:rsid w:val="00722C4E"/>
    <w:rsid w:val="00722E0E"/>
    <w:rsid w:val="0072330C"/>
    <w:rsid w:val="0072354B"/>
    <w:rsid w:val="00723593"/>
    <w:rsid w:val="007239DF"/>
    <w:rsid w:val="00723A69"/>
    <w:rsid w:val="0072503F"/>
    <w:rsid w:val="0072543E"/>
    <w:rsid w:val="0072578D"/>
    <w:rsid w:val="00725BCE"/>
    <w:rsid w:val="00726005"/>
    <w:rsid w:val="007269CB"/>
    <w:rsid w:val="00726A77"/>
    <w:rsid w:val="00726C9A"/>
    <w:rsid w:val="00726DB7"/>
    <w:rsid w:val="00727362"/>
    <w:rsid w:val="007273F5"/>
    <w:rsid w:val="007276BE"/>
    <w:rsid w:val="00727779"/>
    <w:rsid w:val="00727D22"/>
    <w:rsid w:val="00727EAA"/>
    <w:rsid w:val="00730CC4"/>
    <w:rsid w:val="00730D24"/>
    <w:rsid w:val="0073101C"/>
    <w:rsid w:val="00731706"/>
    <w:rsid w:val="007317A0"/>
    <w:rsid w:val="00731C1B"/>
    <w:rsid w:val="00731C93"/>
    <w:rsid w:val="00731D88"/>
    <w:rsid w:val="00732254"/>
    <w:rsid w:val="00732D0E"/>
    <w:rsid w:val="00732E54"/>
    <w:rsid w:val="00733AE7"/>
    <w:rsid w:val="00734305"/>
    <w:rsid w:val="007345CF"/>
    <w:rsid w:val="0073549A"/>
    <w:rsid w:val="00736162"/>
    <w:rsid w:val="00736219"/>
    <w:rsid w:val="007363CC"/>
    <w:rsid w:val="00736BEA"/>
    <w:rsid w:val="0073760B"/>
    <w:rsid w:val="00737F56"/>
    <w:rsid w:val="00737FEF"/>
    <w:rsid w:val="0074040C"/>
    <w:rsid w:val="0074046E"/>
    <w:rsid w:val="007404C9"/>
    <w:rsid w:val="00740543"/>
    <w:rsid w:val="0074062B"/>
    <w:rsid w:val="0074096F"/>
    <w:rsid w:val="00740F11"/>
    <w:rsid w:val="007411D3"/>
    <w:rsid w:val="007412C2"/>
    <w:rsid w:val="00742AB2"/>
    <w:rsid w:val="00742C62"/>
    <w:rsid w:val="00742CF0"/>
    <w:rsid w:val="00742EFC"/>
    <w:rsid w:val="00742FED"/>
    <w:rsid w:val="0074334A"/>
    <w:rsid w:val="0074347C"/>
    <w:rsid w:val="00743A98"/>
    <w:rsid w:val="00743EC0"/>
    <w:rsid w:val="00743ED8"/>
    <w:rsid w:val="00744338"/>
    <w:rsid w:val="0074434D"/>
    <w:rsid w:val="0074438F"/>
    <w:rsid w:val="00744654"/>
    <w:rsid w:val="0074465F"/>
    <w:rsid w:val="0074469D"/>
    <w:rsid w:val="007446E4"/>
    <w:rsid w:val="00744C04"/>
    <w:rsid w:val="00744E27"/>
    <w:rsid w:val="00744F1A"/>
    <w:rsid w:val="00745099"/>
    <w:rsid w:val="007451D2"/>
    <w:rsid w:val="00745277"/>
    <w:rsid w:val="00745BF9"/>
    <w:rsid w:val="0074641F"/>
    <w:rsid w:val="007465F6"/>
    <w:rsid w:val="0074701F"/>
    <w:rsid w:val="007471A9"/>
    <w:rsid w:val="00747206"/>
    <w:rsid w:val="007475D6"/>
    <w:rsid w:val="00747782"/>
    <w:rsid w:val="00750272"/>
    <w:rsid w:val="00750377"/>
    <w:rsid w:val="0075045D"/>
    <w:rsid w:val="00750F15"/>
    <w:rsid w:val="00750F55"/>
    <w:rsid w:val="007511BB"/>
    <w:rsid w:val="007516A9"/>
    <w:rsid w:val="00751741"/>
    <w:rsid w:val="0075181F"/>
    <w:rsid w:val="00751EAE"/>
    <w:rsid w:val="007520DD"/>
    <w:rsid w:val="007522F9"/>
    <w:rsid w:val="0075249F"/>
    <w:rsid w:val="00752564"/>
    <w:rsid w:val="00752FAE"/>
    <w:rsid w:val="007532E8"/>
    <w:rsid w:val="00753660"/>
    <w:rsid w:val="0075404B"/>
    <w:rsid w:val="00755201"/>
    <w:rsid w:val="007556B5"/>
    <w:rsid w:val="00755A43"/>
    <w:rsid w:val="00755AF1"/>
    <w:rsid w:val="00755C07"/>
    <w:rsid w:val="007560D9"/>
    <w:rsid w:val="00756232"/>
    <w:rsid w:val="00756316"/>
    <w:rsid w:val="007564D3"/>
    <w:rsid w:val="00757912"/>
    <w:rsid w:val="007602CF"/>
    <w:rsid w:val="00760CA8"/>
    <w:rsid w:val="007611F9"/>
    <w:rsid w:val="007613EB"/>
    <w:rsid w:val="00761702"/>
    <w:rsid w:val="0076182E"/>
    <w:rsid w:val="00761DA1"/>
    <w:rsid w:val="00762210"/>
    <w:rsid w:val="007625FC"/>
    <w:rsid w:val="007626FC"/>
    <w:rsid w:val="00762CB3"/>
    <w:rsid w:val="007630B7"/>
    <w:rsid w:val="00763453"/>
    <w:rsid w:val="007636ED"/>
    <w:rsid w:val="0076373E"/>
    <w:rsid w:val="00763C63"/>
    <w:rsid w:val="00763C75"/>
    <w:rsid w:val="00763F67"/>
    <w:rsid w:val="00764170"/>
    <w:rsid w:val="007642BD"/>
    <w:rsid w:val="00764760"/>
    <w:rsid w:val="00765400"/>
    <w:rsid w:val="00765A56"/>
    <w:rsid w:val="00765C66"/>
    <w:rsid w:val="007663BA"/>
    <w:rsid w:val="007667A9"/>
    <w:rsid w:val="0076694E"/>
    <w:rsid w:val="00766BCC"/>
    <w:rsid w:val="00766CC1"/>
    <w:rsid w:val="00766D9C"/>
    <w:rsid w:val="0076726E"/>
    <w:rsid w:val="00767CBE"/>
    <w:rsid w:val="00767DE3"/>
    <w:rsid w:val="00770186"/>
    <w:rsid w:val="007707A2"/>
    <w:rsid w:val="00770815"/>
    <w:rsid w:val="00770A80"/>
    <w:rsid w:val="00770C8A"/>
    <w:rsid w:val="00770DCF"/>
    <w:rsid w:val="00770E6F"/>
    <w:rsid w:val="00771162"/>
    <w:rsid w:val="0077126A"/>
    <w:rsid w:val="00771C2A"/>
    <w:rsid w:val="00771DD3"/>
    <w:rsid w:val="00771F61"/>
    <w:rsid w:val="00772303"/>
    <w:rsid w:val="007724A2"/>
    <w:rsid w:val="0077261D"/>
    <w:rsid w:val="00772A3D"/>
    <w:rsid w:val="00772C17"/>
    <w:rsid w:val="00772DA8"/>
    <w:rsid w:val="0077339E"/>
    <w:rsid w:val="00773D3B"/>
    <w:rsid w:val="00774118"/>
    <w:rsid w:val="00774701"/>
    <w:rsid w:val="00774CD1"/>
    <w:rsid w:val="0077523C"/>
    <w:rsid w:val="00775519"/>
    <w:rsid w:val="00775ABC"/>
    <w:rsid w:val="00775D23"/>
    <w:rsid w:val="00775F68"/>
    <w:rsid w:val="0077606A"/>
    <w:rsid w:val="007761C9"/>
    <w:rsid w:val="007765B1"/>
    <w:rsid w:val="00776724"/>
    <w:rsid w:val="00776B9A"/>
    <w:rsid w:val="00776F68"/>
    <w:rsid w:val="00777039"/>
    <w:rsid w:val="0077704C"/>
    <w:rsid w:val="00777328"/>
    <w:rsid w:val="00777490"/>
    <w:rsid w:val="00777DA8"/>
    <w:rsid w:val="00777EDE"/>
    <w:rsid w:val="00780249"/>
    <w:rsid w:val="00780A1A"/>
    <w:rsid w:val="00780C8E"/>
    <w:rsid w:val="0078151D"/>
    <w:rsid w:val="007815DF"/>
    <w:rsid w:val="00781610"/>
    <w:rsid w:val="00781F98"/>
    <w:rsid w:val="00782189"/>
    <w:rsid w:val="007822DF"/>
    <w:rsid w:val="00782352"/>
    <w:rsid w:val="00782775"/>
    <w:rsid w:val="0078287F"/>
    <w:rsid w:val="00782BA1"/>
    <w:rsid w:val="00782CC0"/>
    <w:rsid w:val="00782D9F"/>
    <w:rsid w:val="00783A84"/>
    <w:rsid w:val="00783D74"/>
    <w:rsid w:val="00783DAB"/>
    <w:rsid w:val="00783DDA"/>
    <w:rsid w:val="00784298"/>
    <w:rsid w:val="0078463D"/>
    <w:rsid w:val="007846FF"/>
    <w:rsid w:val="0078531D"/>
    <w:rsid w:val="0078558F"/>
    <w:rsid w:val="007856C9"/>
    <w:rsid w:val="0078596F"/>
    <w:rsid w:val="00785E8D"/>
    <w:rsid w:val="00786004"/>
    <w:rsid w:val="00786810"/>
    <w:rsid w:val="007868B4"/>
    <w:rsid w:val="007868BE"/>
    <w:rsid w:val="007870B5"/>
    <w:rsid w:val="00787854"/>
    <w:rsid w:val="00790CC4"/>
    <w:rsid w:val="0079141E"/>
    <w:rsid w:val="00791502"/>
    <w:rsid w:val="0079178F"/>
    <w:rsid w:val="007917CB"/>
    <w:rsid w:val="007919C6"/>
    <w:rsid w:val="00791C8E"/>
    <w:rsid w:val="00791FC4"/>
    <w:rsid w:val="007926FC"/>
    <w:rsid w:val="007929A8"/>
    <w:rsid w:val="00792EF5"/>
    <w:rsid w:val="0079311E"/>
    <w:rsid w:val="00793588"/>
    <w:rsid w:val="00793730"/>
    <w:rsid w:val="00793BC4"/>
    <w:rsid w:val="00793C62"/>
    <w:rsid w:val="00794215"/>
    <w:rsid w:val="0079439B"/>
    <w:rsid w:val="007943E3"/>
    <w:rsid w:val="0079448F"/>
    <w:rsid w:val="007945A4"/>
    <w:rsid w:val="007946FB"/>
    <w:rsid w:val="00794CA1"/>
    <w:rsid w:val="00794D72"/>
    <w:rsid w:val="00794F40"/>
    <w:rsid w:val="00795013"/>
    <w:rsid w:val="007951E7"/>
    <w:rsid w:val="007955DA"/>
    <w:rsid w:val="00796A1D"/>
    <w:rsid w:val="00796DBE"/>
    <w:rsid w:val="00797C16"/>
    <w:rsid w:val="00797E74"/>
    <w:rsid w:val="007A01D4"/>
    <w:rsid w:val="007A0258"/>
    <w:rsid w:val="007A067E"/>
    <w:rsid w:val="007A073C"/>
    <w:rsid w:val="007A0DA7"/>
    <w:rsid w:val="007A1588"/>
    <w:rsid w:val="007A1D4B"/>
    <w:rsid w:val="007A1DE1"/>
    <w:rsid w:val="007A1F78"/>
    <w:rsid w:val="007A24C4"/>
    <w:rsid w:val="007A2C08"/>
    <w:rsid w:val="007A2ED6"/>
    <w:rsid w:val="007A312B"/>
    <w:rsid w:val="007A3256"/>
    <w:rsid w:val="007A3854"/>
    <w:rsid w:val="007A39B0"/>
    <w:rsid w:val="007A3A5B"/>
    <w:rsid w:val="007A3ED2"/>
    <w:rsid w:val="007A3FE8"/>
    <w:rsid w:val="007A4058"/>
    <w:rsid w:val="007A41C0"/>
    <w:rsid w:val="007A4467"/>
    <w:rsid w:val="007A44A1"/>
    <w:rsid w:val="007A5134"/>
    <w:rsid w:val="007A54C6"/>
    <w:rsid w:val="007A54D6"/>
    <w:rsid w:val="007A55F6"/>
    <w:rsid w:val="007A5739"/>
    <w:rsid w:val="007A5BD1"/>
    <w:rsid w:val="007A5ECA"/>
    <w:rsid w:val="007A63D5"/>
    <w:rsid w:val="007A66A5"/>
    <w:rsid w:val="007A6BF9"/>
    <w:rsid w:val="007A7195"/>
    <w:rsid w:val="007A7AF2"/>
    <w:rsid w:val="007B031B"/>
    <w:rsid w:val="007B0BF8"/>
    <w:rsid w:val="007B0C94"/>
    <w:rsid w:val="007B0F60"/>
    <w:rsid w:val="007B11B4"/>
    <w:rsid w:val="007B15E8"/>
    <w:rsid w:val="007B2432"/>
    <w:rsid w:val="007B3199"/>
    <w:rsid w:val="007B319D"/>
    <w:rsid w:val="007B38DD"/>
    <w:rsid w:val="007B3B04"/>
    <w:rsid w:val="007B4CF9"/>
    <w:rsid w:val="007B4D83"/>
    <w:rsid w:val="007B4D9C"/>
    <w:rsid w:val="007B5315"/>
    <w:rsid w:val="007B55BF"/>
    <w:rsid w:val="007B5683"/>
    <w:rsid w:val="007B5A84"/>
    <w:rsid w:val="007B5DD5"/>
    <w:rsid w:val="007B6A33"/>
    <w:rsid w:val="007B6D4F"/>
    <w:rsid w:val="007B74EC"/>
    <w:rsid w:val="007B7692"/>
    <w:rsid w:val="007B7ACB"/>
    <w:rsid w:val="007C0258"/>
    <w:rsid w:val="007C0301"/>
    <w:rsid w:val="007C0378"/>
    <w:rsid w:val="007C0837"/>
    <w:rsid w:val="007C0B4A"/>
    <w:rsid w:val="007C11B1"/>
    <w:rsid w:val="007C139C"/>
    <w:rsid w:val="007C140D"/>
    <w:rsid w:val="007C163D"/>
    <w:rsid w:val="007C189F"/>
    <w:rsid w:val="007C1CBC"/>
    <w:rsid w:val="007C219C"/>
    <w:rsid w:val="007C2222"/>
    <w:rsid w:val="007C2943"/>
    <w:rsid w:val="007C2995"/>
    <w:rsid w:val="007C2E10"/>
    <w:rsid w:val="007C2F09"/>
    <w:rsid w:val="007C3064"/>
    <w:rsid w:val="007C3316"/>
    <w:rsid w:val="007C3716"/>
    <w:rsid w:val="007C3A66"/>
    <w:rsid w:val="007C3B6C"/>
    <w:rsid w:val="007C3EC2"/>
    <w:rsid w:val="007C48C8"/>
    <w:rsid w:val="007C4BD2"/>
    <w:rsid w:val="007C4FDD"/>
    <w:rsid w:val="007C5C72"/>
    <w:rsid w:val="007C5DBE"/>
    <w:rsid w:val="007C607A"/>
    <w:rsid w:val="007C60D7"/>
    <w:rsid w:val="007C6347"/>
    <w:rsid w:val="007C654F"/>
    <w:rsid w:val="007C6A82"/>
    <w:rsid w:val="007C706F"/>
    <w:rsid w:val="007C746B"/>
    <w:rsid w:val="007C775B"/>
    <w:rsid w:val="007C795A"/>
    <w:rsid w:val="007C7EA3"/>
    <w:rsid w:val="007C7F1E"/>
    <w:rsid w:val="007C7F73"/>
    <w:rsid w:val="007D02D4"/>
    <w:rsid w:val="007D0655"/>
    <w:rsid w:val="007D0861"/>
    <w:rsid w:val="007D0A87"/>
    <w:rsid w:val="007D107F"/>
    <w:rsid w:val="007D1586"/>
    <w:rsid w:val="007D1946"/>
    <w:rsid w:val="007D1E22"/>
    <w:rsid w:val="007D24F7"/>
    <w:rsid w:val="007D26FC"/>
    <w:rsid w:val="007D28E2"/>
    <w:rsid w:val="007D2BBA"/>
    <w:rsid w:val="007D30F0"/>
    <w:rsid w:val="007D31A7"/>
    <w:rsid w:val="007D3449"/>
    <w:rsid w:val="007D3688"/>
    <w:rsid w:val="007D3C76"/>
    <w:rsid w:val="007D3FCB"/>
    <w:rsid w:val="007D47D6"/>
    <w:rsid w:val="007D4903"/>
    <w:rsid w:val="007D5268"/>
    <w:rsid w:val="007D5967"/>
    <w:rsid w:val="007D5E25"/>
    <w:rsid w:val="007D5F10"/>
    <w:rsid w:val="007D61E0"/>
    <w:rsid w:val="007D6549"/>
    <w:rsid w:val="007D6F35"/>
    <w:rsid w:val="007D728E"/>
    <w:rsid w:val="007D781E"/>
    <w:rsid w:val="007D7B26"/>
    <w:rsid w:val="007D7CD3"/>
    <w:rsid w:val="007E017F"/>
    <w:rsid w:val="007E06B4"/>
    <w:rsid w:val="007E0E0F"/>
    <w:rsid w:val="007E1315"/>
    <w:rsid w:val="007E185E"/>
    <w:rsid w:val="007E198C"/>
    <w:rsid w:val="007E19F2"/>
    <w:rsid w:val="007E1A81"/>
    <w:rsid w:val="007E226C"/>
    <w:rsid w:val="007E234E"/>
    <w:rsid w:val="007E25E8"/>
    <w:rsid w:val="007E2ECD"/>
    <w:rsid w:val="007E3524"/>
    <w:rsid w:val="007E3850"/>
    <w:rsid w:val="007E3AF3"/>
    <w:rsid w:val="007E4034"/>
    <w:rsid w:val="007E410B"/>
    <w:rsid w:val="007E41BD"/>
    <w:rsid w:val="007E4C80"/>
    <w:rsid w:val="007E4DC6"/>
    <w:rsid w:val="007E65FD"/>
    <w:rsid w:val="007E68A9"/>
    <w:rsid w:val="007E73A7"/>
    <w:rsid w:val="007E7B7A"/>
    <w:rsid w:val="007E7F6F"/>
    <w:rsid w:val="007F03B6"/>
    <w:rsid w:val="007F0ECE"/>
    <w:rsid w:val="007F0F3C"/>
    <w:rsid w:val="007F1018"/>
    <w:rsid w:val="007F107D"/>
    <w:rsid w:val="007F1668"/>
    <w:rsid w:val="007F19E8"/>
    <w:rsid w:val="007F1A6C"/>
    <w:rsid w:val="007F1BA9"/>
    <w:rsid w:val="007F1ED0"/>
    <w:rsid w:val="007F21A2"/>
    <w:rsid w:val="007F26B8"/>
    <w:rsid w:val="007F2836"/>
    <w:rsid w:val="007F29AF"/>
    <w:rsid w:val="007F2C66"/>
    <w:rsid w:val="007F313C"/>
    <w:rsid w:val="007F3649"/>
    <w:rsid w:val="007F41F2"/>
    <w:rsid w:val="007F4BB1"/>
    <w:rsid w:val="007F4FD1"/>
    <w:rsid w:val="007F5266"/>
    <w:rsid w:val="007F5932"/>
    <w:rsid w:val="007F65CD"/>
    <w:rsid w:val="007F6AE0"/>
    <w:rsid w:val="007F6E8A"/>
    <w:rsid w:val="007F71C4"/>
    <w:rsid w:val="00800A6A"/>
    <w:rsid w:val="00800E3A"/>
    <w:rsid w:val="00801047"/>
    <w:rsid w:val="0080119E"/>
    <w:rsid w:val="008014FD"/>
    <w:rsid w:val="008016ED"/>
    <w:rsid w:val="00803242"/>
    <w:rsid w:val="0080353E"/>
    <w:rsid w:val="00803657"/>
    <w:rsid w:val="00803C46"/>
    <w:rsid w:val="00804453"/>
    <w:rsid w:val="00804564"/>
    <w:rsid w:val="008048A7"/>
    <w:rsid w:val="00804A5F"/>
    <w:rsid w:val="00804AFB"/>
    <w:rsid w:val="00804F5C"/>
    <w:rsid w:val="00804FFE"/>
    <w:rsid w:val="00805082"/>
    <w:rsid w:val="008050FE"/>
    <w:rsid w:val="008052F0"/>
    <w:rsid w:val="008059BF"/>
    <w:rsid w:val="00806630"/>
    <w:rsid w:val="00806736"/>
    <w:rsid w:val="0080693A"/>
    <w:rsid w:val="00806A18"/>
    <w:rsid w:val="00806ECD"/>
    <w:rsid w:val="008079CD"/>
    <w:rsid w:val="00807E85"/>
    <w:rsid w:val="0080E331"/>
    <w:rsid w:val="008101B5"/>
    <w:rsid w:val="0081080F"/>
    <w:rsid w:val="008109CE"/>
    <w:rsid w:val="008109E7"/>
    <w:rsid w:val="00810BE6"/>
    <w:rsid w:val="00810CAB"/>
    <w:rsid w:val="00810D03"/>
    <w:rsid w:val="00811537"/>
    <w:rsid w:val="008117A6"/>
    <w:rsid w:val="00811879"/>
    <w:rsid w:val="008118E9"/>
    <w:rsid w:val="00811DF5"/>
    <w:rsid w:val="008128A7"/>
    <w:rsid w:val="0081329E"/>
    <w:rsid w:val="008134BF"/>
    <w:rsid w:val="00813823"/>
    <w:rsid w:val="008140B0"/>
    <w:rsid w:val="008141A0"/>
    <w:rsid w:val="008141B9"/>
    <w:rsid w:val="008142A9"/>
    <w:rsid w:val="0081546A"/>
    <w:rsid w:val="00815B0F"/>
    <w:rsid w:val="00816004"/>
    <w:rsid w:val="0081614A"/>
    <w:rsid w:val="00816282"/>
    <w:rsid w:val="0081658D"/>
    <w:rsid w:val="00816922"/>
    <w:rsid w:val="0081695A"/>
    <w:rsid w:val="0081755B"/>
    <w:rsid w:val="008179CA"/>
    <w:rsid w:val="00817D06"/>
    <w:rsid w:val="00817DE2"/>
    <w:rsid w:val="008200C0"/>
    <w:rsid w:val="008200E2"/>
    <w:rsid w:val="00820647"/>
    <w:rsid w:val="008207E4"/>
    <w:rsid w:val="0082137C"/>
    <w:rsid w:val="008215CC"/>
    <w:rsid w:val="00821945"/>
    <w:rsid w:val="008219F0"/>
    <w:rsid w:val="00821F8A"/>
    <w:rsid w:val="0082222E"/>
    <w:rsid w:val="00823071"/>
    <w:rsid w:val="008231CF"/>
    <w:rsid w:val="00823609"/>
    <w:rsid w:val="00823759"/>
    <w:rsid w:val="00824713"/>
    <w:rsid w:val="008247B9"/>
    <w:rsid w:val="00824D51"/>
    <w:rsid w:val="00825533"/>
    <w:rsid w:val="008258BE"/>
    <w:rsid w:val="00825A14"/>
    <w:rsid w:val="00825B7F"/>
    <w:rsid w:val="00825BCA"/>
    <w:rsid w:val="00826891"/>
    <w:rsid w:val="008270BC"/>
    <w:rsid w:val="00827505"/>
    <w:rsid w:val="008278CB"/>
    <w:rsid w:val="00827A26"/>
    <w:rsid w:val="00827C7A"/>
    <w:rsid w:val="00830D01"/>
    <w:rsid w:val="00830DDA"/>
    <w:rsid w:val="00830F63"/>
    <w:rsid w:val="008311EA"/>
    <w:rsid w:val="0083147C"/>
    <w:rsid w:val="008316B0"/>
    <w:rsid w:val="00831A46"/>
    <w:rsid w:val="008320C8"/>
    <w:rsid w:val="008320EA"/>
    <w:rsid w:val="00832885"/>
    <w:rsid w:val="00832A09"/>
    <w:rsid w:val="0083323E"/>
    <w:rsid w:val="00833B64"/>
    <w:rsid w:val="00834073"/>
    <w:rsid w:val="00834220"/>
    <w:rsid w:val="0083438B"/>
    <w:rsid w:val="008347A4"/>
    <w:rsid w:val="00834E19"/>
    <w:rsid w:val="00835093"/>
    <w:rsid w:val="00835349"/>
    <w:rsid w:val="00835528"/>
    <w:rsid w:val="00835CB1"/>
    <w:rsid w:val="00835DD6"/>
    <w:rsid w:val="008360DF"/>
    <w:rsid w:val="00836ECD"/>
    <w:rsid w:val="00836F5C"/>
    <w:rsid w:val="00837018"/>
    <w:rsid w:val="00837150"/>
    <w:rsid w:val="00837211"/>
    <w:rsid w:val="008376FF"/>
    <w:rsid w:val="00837719"/>
    <w:rsid w:val="00837F62"/>
    <w:rsid w:val="008403A9"/>
    <w:rsid w:val="008406BE"/>
    <w:rsid w:val="00840FC2"/>
    <w:rsid w:val="00841097"/>
    <w:rsid w:val="00841136"/>
    <w:rsid w:val="0084118D"/>
    <w:rsid w:val="0084142A"/>
    <w:rsid w:val="00841494"/>
    <w:rsid w:val="00841513"/>
    <w:rsid w:val="00842A63"/>
    <w:rsid w:val="00842C0E"/>
    <w:rsid w:val="00842D6D"/>
    <w:rsid w:val="00842F41"/>
    <w:rsid w:val="0084323D"/>
    <w:rsid w:val="0084387F"/>
    <w:rsid w:val="008442F2"/>
    <w:rsid w:val="00844386"/>
    <w:rsid w:val="00844597"/>
    <w:rsid w:val="0084477B"/>
    <w:rsid w:val="0084484C"/>
    <w:rsid w:val="0084495C"/>
    <w:rsid w:val="0084495F"/>
    <w:rsid w:val="008452DF"/>
    <w:rsid w:val="0084557F"/>
    <w:rsid w:val="008455BB"/>
    <w:rsid w:val="00845BC1"/>
    <w:rsid w:val="00846421"/>
    <w:rsid w:val="008465CF"/>
    <w:rsid w:val="00847671"/>
    <w:rsid w:val="00847946"/>
    <w:rsid w:val="00847B95"/>
    <w:rsid w:val="0085004E"/>
    <w:rsid w:val="0085006D"/>
    <w:rsid w:val="008503A0"/>
    <w:rsid w:val="0085057B"/>
    <w:rsid w:val="00850988"/>
    <w:rsid w:val="00850C2C"/>
    <w:rsid w:val="00851184"/>
    <w:rsid w:val="008512F1"/>
    <w:rsid w:val="00851442"/>
    <w:rsid w:val="00851494"/>
    <w:rsid w:val="008515E0"/>
    <w:rsid w:val="0085193B"/>
    <w:rsid w:val="00851983"/>
    <w:rsid w:val="0085206A"/>
    <w:rsid w:val="008527BD"/>
    <w:rsid w:val="00852A02"/>
    <w:rsid w:val="00852DB3"/>
    <w:rsid w:val="008536F0"/>
    <w:rsid w:val="00853787"/>
    <w:rsid w:val="00853C8E"/>
    <w:rsid w:val="008546E8"/>
    <w:rsid w:val="0085471E"/>
    <w:rsid w:val="00854B92"/>
    <w:rsid w:val="00854F2C"/>
    <w:rsid w:val="0085681E"/>
    <w:rsid w:val="00856B1E"/>
    <w:rsid w:val="00856B31"/>
    <w:rsid w:val="00857322"/>
    <w:rsid w:val="008575BE"/>
    <w:rsid w:val="00857B0E"/>
    <w:rsid w:val="00857B1E"/>
    <w:rsid w:val="00857DF3"/>
    <w:rsid w:val="0086018D"/>
    <w:rsid w:val="008602A5"/>
    <w:rsid w:val="008604C1"/>
    <w:rsid w:val="0086064D"/>
    <w:rsid w:val="00860B02"/>
    <w:rsid w:val="00860CE6"/>
    <w:rsid w:val="00860F7C"/>
    <w:rsid w:val="00861140"/>
    <w:rsid w:val="008614AC"/>
    <w:rsid w:val="008615A3"/>
    <w:rsid w:val="008615DF"/>
    <w:rsid w:val="0086193E"/>
    <w:rsid w:val="00861C3E"/>
    <w:rsid w:val="00861D00"/>
    <w:rsid w:val="008622BC"/>
    <w:rsid w:val="0086243D"/>
    <w:rsid w:val="0086243E"/>
    <w:rsid w:val="00862550"/>
    <w:rsid w:val="00862A14"/>
    <w:rsid w:val="00863498"/>
    <w:rsid w:val="008635E7"/>
    <w:rsid w:val="00863914"/>
    <w:rsid w:val="00863BDB"/>
    <w:rsid w:val="00863C6F"/>
    <w:rsid w:val="00863CC4"/>
    <w:rsid w:val="008648C0"/>
    <w:rsid w:val="00864BAB"/>
    <w:rsid w:val="00865366"/>
    <w:rsid w:val="00865415"/>
    <w:rsid w:val="00865435"/>
    <w:rsid w:val="00865598"/>
    <w:rsid w:val="00865926"/>
    <w:rsid w:val="00865A64"/>
    <w:rsid w:val="00865ED1"/>
    <w:rsid w:val="008662FA"/>
    <w:rsid w:val="00866B06"/>
    <w:rsid w:val="00866C05"/>
    <w:rsid w:val="00866DAA"/>
    <w:rsid w:val="00866F57"/>
    <w:rsid w:val="00867084"/>
    <w:rsid w:val="008673E2"/>
    <w:rsid w:val="00867680"/>
    <w:rsid w:val="00867A1C"/>
    <w:rsid w:val="00870107"/>
    <w:rsid w:val="00870452"/>
    <w:rsid w:val="008707C6"/>
    <w:rsid w:val="00870D0B"/>
    <w:rsid w:val="0087116F"/>
    <w:rsid w:val="00871389"/>
    <w:rsid w:val="00871394"/>
    <w:rsid w:val="008718F7"/>
    <w:rsid w:val="00871B6B"/>
    <w:rsid w:val="00871CC1"/>
    <w:rsid w:val="008724E9"/>
    <w:rsid w:val="00872613"/>
    <w:rsid w:val="0087262D"/>
    <w:rsid w:val="008728BF"/>
    <w:rsid w:val="00872D72"/>
    <w:rsid w:val="00872F8F"/>
    <w:rsid w:val="0087337C"/>
    <w:rsid w:val="00873607"/>
    <w:rsid w:val="00873C7B"/>
    <w:rsid w:val="00873CD7"/>
    <w:rsid w:val="00873E0C"/>
    <w:rsid w:val="00874622"/>
    <w:rsid w:val="00874DAD"/>
    <w:rsid w:val="00874E8C"/>
    <w:rsid w:val="00874F13"/>
    <w:rsid w:val="0087518A"/>
    <w:rsid w:val="0087530A"/>
    <w:rsid w:val="00875521"/>
    <w:rsid w:val="008759B0"/>
    <w:rsid w:val="00875C0B"/>
    <w:rsid w:val="0087601B"/>
    <w:rsid w:val="00876350"/>
    <w:rsid w:val="0087668D"/>
    <w:rsid w:val="00876957"/>
    <w:rsid w:val="00876C61"/>
    <w:rsid w:val="008776F1"/>
    <w:rsid w:val="00877AC4"/>
    <w:rsid w:val="00877B6F"/>
    <w:rsid w:val="0088005D"/>
    <w:rsid w:val="008802FA"/>
    <w:rsid w:val="008803EE"/>
    <w:rsid w:val="008812F4"/>
    <w:rsid w:val="00881BE6"/>
    <w:rsid w:val="00881EA7"/>
    <w:rsid w:val="008833E2"/>
    <w:rsid w:val="00883ABF"/>
    <w:rsid w:val="00883EF0"/>
    <w:rsid w:val="00884755"/>
    <w:rsid w:val="00884D50"/>
    <w:rsid w:val="00885249"/>
    <w:rsid w:val="00885789"/>
    <w:rsid w:val="00885E9D"/>
    <w:rsid w:val="00885EFF"/>
    <w:rsid w:val="00886079"/>
    <w:rsid w:val="00886A43"/>
    <w:rsid w:val="008873E8"/>
    <w:rsid w:val="0088799F"/>
    <w:rsid w:val="00887C99"/>
    <w:rsid w:val="008902B6"/>
    <w:rsid w:val="00890711"/>
    <w:rsid w:val="0089109B"/>
    <w:rsid w:val="0089111E"/>
    <w:rsid w:val="008914DB"/>
    <w:rsid w:val="008915E7"/>
    <w:rsid w:val="0089174E"/>
    <w:rsid w:val="008919B0"/>
    <w:rsid w:val="0089200D"/>
    <w:rsid w:val="008927E7"/>
    <w:rsid w:val="0089302F"/>
    <w:rsid w:val="00893395"/>
    <w:rsid w:val="008936E4"/>
    <w:rsid w:val="008939D2"/>
    <w:rsid w:val="00894B33"/>
    <w:rsid w:val="00894EE0"/>
    <w:rsid w:val="008958D5"/>
    <w:rsid w:val="0089597A"/>
    <w:rsid w:val="00895990"/>
    <w:rsid w:val="00895BE5"/>
    <w:rsid w:val="008961D6"/>
    <w:rsid w:val="00896A2D"/>
    <w:rsid w:val="00896E99"/>
    <w:rsid w:val="00896FD1"/>
    <w:rsid w:val="00896FFA"/>
    <w:rsid w:val="008972FE"/>
    <w:rsid w:val="00897397"/>
    <w:rsid w:val="008976BA"/>
    <w:rsid w:val="008976E0"/>
    <w:rsid w:val="0089794C"/>
    <w:rsid w:val="00897D2F"/>
    <w:rsid w:val="00897EBC"/>
    <w:rsid w:val="00897ED9"/>
    <w:rsid w:val="008A08B2"/>
    <w:rsid w:val="008A13EC"/>
    <w:rsid w:val="008A198A"/>
    <w:rsid w:val="008A1B4F"/>
    <w:rsid w:val="008A1DA6"/>
    <w:rsid w:val="008A1E7A"/>
    <w:rsid w:val="008A2128"/>
    <w:rsid w:val="008A2A69"/>
    <w:rsid w:val="008A2BE9"/>
    <w:rsid w:val="008A3089"/>
    <w:rsid w:val="008A30AF"/>
    <w:rsid w:val="008A324B"/>
    <w:rsid w:val="008A3592"/>
    <w:rsid w:val="008A3B48"/>
    <w:rsid w:val="008A42BB"/>
    <w:rsid w:val="008A43CB"/>
    <w:rsid w:val="008A4D1E"/>
    <w:rsid w:val="008A4F52"/>
    <w:rsid w:val="008A5219"/>
    <w:rsid w:val="008A5514"/>
    <w:rsid w:val="008A57ED"/>
    <w:rsid w:val="008A598F"/>
    <w:rsid w:val="008A59B8"/>
    <w:rsid w:val="008A5A51"/>
    <w:rsid w:val="008A5C7A"/>
    <w:rsid w:val="008A6AA7"/>
    <w:rsid w:val="008A6BDD"/>
    <w:rsid w:val="008A6F82"/>
    <w:rsid w:val="008A7463"/>
    <w:rsid w:val="008A7A05"/>
    <w:rsid w:val="008A7AEE"/>
    <w:rsid w:val="008B0107"/>
    <w:rsid w:val="008B068B"/>
    <w:rsid w:val="008B07D5"/>
    <w:rsid w:val="008B0A06"/>
    <w:rsid w:val="008B1286"/>
    <w:rsid w:val="008B1A4E"/>
    <w:rsid w:val="008B22A8"/>
    <w:rsid w:val="008B27AB"/>
    <w:rsid w:val="008B2C94"/>
    <w:rsid w:val="008B2CE5"/>
    <w:rsid w:val="008B3C74"/>
    <w:rsid w:val="008B3ED9"/>
    <w:rsid w:val="008B43F5"/>
    <w:rsid w:val="008B445F"/>
    <w:rsid w:val="008B4593"/>
    <w:rsid w:val="008B46B5"/>
    <w:rsid w:val="008B5312"/>
    <w:rsid w:val="008B5453"/>
    <w:rsid w:val="008B6342"/>
    <w:rsid w:val="008B6A50"/>
    <w:rsid w:val="008B6B39"/>
    <w:rsid w:val="008B6D29"/>
    <w:rsid w:val="008B75C3"/>
    <w:rsid w:val="008B77AE"/>
    <w:rsid w:val="008B7D13"/>
    <w:rsid w:val="008C015C"/>
    <w:rsid w:val="008C01A7"/>
    <w:rsid w:val="008C024B"/>
    <w:rsid w:val="008C0611"/>
    <w:rsid w:val="008C07E9"/>
    <w:rsid w:val="008C0A96"/>
    <w:rsid w:val="008C0EDC"/>
    <w:rsid w:val="008C10E3"/>
    <w:rsid w:val="008C1417"/>
    <w:rsid w:val="008C1457"/>
    <w:rsid w:val="008C157E"/>
    <w:rsid w:val="008C1911"/>
    <w:rsid w:val="008C19EF"/>
    <w:rsid w:val="008C1CA2"/>
    <w:rsid w:val="008C1E14"/>
    <w:rsid w:val="008C1E46"/>
    <w:rsid w:val="008C29D9"/>
    <w:rsid w:val="008C2A3A"/>
    <w:rsid w:val="008C2C90"/>
    <w:rsid w:val="008C2DFE"/>
    <w:rsid w:val="008C317E"/>
    <w:rsid w:val="008C3E19"/>
    <w:rsid w:val="008C4008"/>
    <w:rsid w:val="008C4126"/>
    <w:rsid w:val="008C43D4"/>
    <w:rsid w:val="008C458E"/>
    <w:rsid w:val="008C49A6"/>
    <w:rsid w:val="008C49FC"/>
    <w:rsid w:val="008C587E"/>
    <w:rsid w:val="008C599B"/>
    <w:rsid w:val="008C5D38"/>
    <w:rsid w:val="008C6448"/>
    <w:rsid w:val="008C64E0"/>
    <w:rsid w:val="008C68C0"/>
    <w:rsid w:val="008C6C0C"/>
    <w:rsid w:val="008C72CF"/>
    <w:rsid w:val="008C7621"/>
    <w:rsid w:val="008C77BF"/>
    <w:rsid w:val="008C7859"/>
    <w:rsid w:val="008C7948"/>
    <w:rsid w:val="008D02B5"/>
    <w:rsid w:val="008D0BA6"/>
    <w:rsid w:val="008D0FF0"/>
    <w:rsid w:val="008D154F"/>
    <w:rsid w:val="008D21A0"/>
    <w:rsid w:val="008D2215"/>
    <w:rsid w:val="008D2231"/>
    <w:rsid w:val="008D236C"/>
    <w:rsid w:val="008D27A7"/>
    <w:rsid w:val="008D2DE2"/>
    <w:rsid w:val="008D2F3C"/>
    <w:rsid w:val="008D3023"/>
    <w:rsid w:val="008D3BC0"/>
    <w:rsid w:val="008D3EA2"/>
    <w:rsid w:val="008D3F84"/>
    <w:rsid w:val="008D4321"/>
    <w:rsid w:val="008D4591"/>
    <w:rsid w:val="008D48C5"/>
    <w:rsid w:val="008D4A2D"/>
    <w:rsid w:val="008D4C5E"/>
    <w:rsid w:val="008D58F0"/>
    <w:rsid w:val="008D5BA3"/>
    <w:rsid w:val="008D5C6F"/>
    <w:rsid w:val="008D5FA7"/>
    <w:rsid w:val="008D61A0"/>
    <w:rsid w:val="008D63BE"/>
    <w:rsid w:val="008D689E"/>
    <w:rsid w:val="008D78AC"/>
    <w:rsid w:val="008D7A0C"/>
    <w:rsid w:val="008D7C4B"/>
    <w:rsid w:val="008E00AF"/>
    <w:rsid w:val="008E0123"/>
    <w:rsid w:val="008E0429"/>
    <w:rsid w:val="008E084B"/>
    <w:rsid w:val="008E0A2F"/>
    <w:rsid w:val="008E0AC9"/>
    <w:rsid w:val="008E0B1B"/>
    <w:rsid w:val="008E0C5B"/>
    <w:rsid w:val="008E0DB6"/>
    <w:rsid w:val="008E2506"/>
    <w:rsid w:val="008E253A"/>
    <w:rsid w:val="008E28B9"/>
    <w:rsid w:val="008E2BEC"/>
    <w:rsid w:val="008E2C0E"/>
    <w:rsid w:val="008E2E00"/>
    <w:rsid w:val="008E2F9A"/>
    <w:rsid w:val="008E331B"/>
    <w:rsid w:val="008E37CE"/>
    <w:rsid w:val="008E3D41"/>
    <w:rsid w:val="008E420A"/>
    <w:rsid w:val="008E4691"/>
    <w:rsid w:val="008E4C71"/>
    <w:rsid w:val="008E574C"/>
    <w:rsid w:val="008E5E73"/>
    <w:rsid w:val="008E5EFB"/>
    <w:rsid w:val="008E6682"/>
    <w:rsid w:val="008E6701"/>
    <w:rsid w:val="008E670F"/>
    <w:rsid w:val="008E68A3"/>
    <w:rsid w:val="008E6F78"/>
    <w:rsid w:val="008E714D"/>
    <w:rsid w:val="008E7177"/>
    <w:rsid w:val="008E75D0"/>
    <w:rsid w:val="008E77EE"/>
    <w:rsid w:val="008E794C"/>
    <w:rsid w:val="008E7E5A"/>
    <w:rsid w:val="008E7F9C"/>
    <w:rsid w:val="008F017F"/>
    <w:rsid w:val="008F027F"/>
    <w:rsid w:val="008F0A5C"/>
    <w:rsid w:val="008F13CF"/>
    <w:rsid w:val="008F19C0"/>
    <w:rsid w:val="008F1B53"/>
    <w:rsid w:val="008F23AE"/>
    <w:rsid w:val="008F288C"/>
    <w:rsid w:val="008F2DBB"/>
    <w:rsid w:val="008F2FA8"/>
    <w:rsid w:val="008F36FA"/>
    <w:rsid w:val="008F3AFE"/>
    <w:rsid w:val="008F4190"/>
    <w:rsid w:val="008F4300"/>
    <w:rsid w:val="008F46F5"/>
    <w:rsid w:val="008F495B"/>
    <w:rsid w:val="008F4F62"/>
    <w:rsid w:val="008F59C9"/>
    <w:rsid w:val="008F5D95"/>
    <w:rsid w:val="008F5E32"/>
    <w:rsid w:val="008F6321"/>
    <w:rsid w:val="008F6F90"/>
    <w:rsid w:val="008F7160"/>
    <w:rsid w:val="008F74EB"/>
    <w:rsid w:val="008F7AC1"/>
    <w:rsid w:val="008F7B76"/>
    <w:rsid w:val="008F7BA2"/>
    <w:rsid w:val="0090035C"/>
    <w:rsid w:val="00900B88"/>
    <w:rsid w:val="00900FC1"/>
    <w:rsid w:val="009015CB"/>
    <w:rsid w:val="00901F2E"/>
    <w:rsid w:val="00902A36"/>
    <w:rsid w:val="00902EFE"/>
    <w:rsid w:val="00902F4C"/>
    <w:rsid w:val="00903B6D"/>
    <w:rsid w:val="00903DED"/>
    <w:rsid w:val="009043BD"/>
    <w:rsid w:val="0090460A"/>
    <w:rsid w:val="00904885"/>
    <w:rsid w:val="00904EEA"/>
    <w:rsid w:val="00905140"/>
    <w:rsid w:val="009053A3"/>
    <w:rsid w:val="009058BC"/>
    <w:rsid w:val="00906201"/>
    <w:rsid w:val="00906B4E"/>
    <w:rsid w:val="00907081"/>
    <w:rsid w:val="00907344"/>
    <w:rsid w:val="009074A5"/>
    <w:rsid w:val="009074BC"/>
    <w:rsid w:val="00907558"/>
    <w:rsid w:val="0090755C"/>
    <w:rsid w:val="009079A1"/>
    <w:rsid w:val="009079F2"/>
    <w:rsid w:val="00907A5E"/>
    <w:rsid w:val="00907B0F"/>
    <w:rsid w:val="00907EE7"/>
    <w:rsid w:val="00910541"/>
    <w:rsid w:val="00910F39"/>
    <w:rsid w:val="00911A8C"/>
    <w:rsid w:val="00912694"/>
    <w:rsid w:val="0091272C"/>
    <w:rsid w:val="009127D6"/>
    <w:rsid w:val="00912B74"/>
    <w:rsid w:val="00912C91"/>
    <w:rsid w:val="00912CCF"/>
    <w:rsid w:val="00912D11"/>
    <w:rsid w:val="00912D91"/>
    <w:rsid w:val="00913244"/>
    <w:rsid w:val="00913B57"/>
    <w:rsid w:val="0091422E"/>
    <w:rsid w:val="009142CE"/>
    <w:rsid w:val="00914E12"/>
    <w:rsid w:val="00915274"/>
    <w:rsid w:val="009154B0"/>
    <w:rsid w:val="009158D8"/>
    <w:rsid w:val="009159EE"/>
    <w:rsid w:val="00916316"/>
    <w:rsid w:val="00916560"/>
    <w:rsid w:val="0091668E"/>
    <w:rsid w:val="00916ED0"/>
    <w:rsid w:val="009172C3"/>
    <w:rsid w:val="00917362"/>
    <w:rsid w:val="0091781B"/>
    <w:rsid w:val="00917955"/>
    <w:rsid w:val="00917EE0"/>
    <w:rsid w:val="00920619"/>
    <w:rsid w:val="00920D80"/>
    <w:rsid w:val="0092104C"/>
    <w:rsid w:val="009212FE"/>
    <w:rsid w:val="0092193E"/>
    <w:rsid w:val="00921B81"/>
    <w:rsid w:val="00922103"/>
    <w:rsid w:val="009222BA"/>
    <w:rsid w:val="009222BB"/>
    <w:rsid w:val="0092241B"/>
    <w:rsid w:val="00922699"/>
    <w:rsid w:val="00922C6D"/>
    <w:rsid w:val="009233FD"/>
    <w:rsid w:val="00923689"/>
    <w:rsid w:val="009239AD"/>
    <w:rsid w:val="00923B94"/>
    <w:rsid w:val="009241F7"/>
    <w:rsid w:val="00924AA0"/>
    <w:rsid w:val="00924B33"/>
    <w:rsid w:val="00925009"/>
    <w:rsid w:val="00925658"/>
    <w:rsid w:val="00925CD6"/>
    <w:rsid w:val="00925E61"/>
    <w:rsid w:val="00926926"/>
    <w:rsid w:val="00926D12"/>
    <w:rsid w:val="00926ECC"/>
    <w:rsid w:val="0092705B"/>
    <w:rsid w:val="00927284"/>
    <w:rsid w:val="0092730D"/>
    <w:rsid w:val="00927C29"/>
    <w:rsid w:val="00927D3E"/>
    <w:rsid w:val="00927DC2"/>
    <w:rsid w:val="00927E3B"/>
    <w:rsid w:val="00927F6C"/>
    <w:rsid w:val="00930047"/>
    <w:rsid w:val="00930729"/>
    <w:rsid w:val="009309F3"/>
    <w:rsid w:val="00930FFD"/>
    <w:rsid w:val="009310B5"/>
    <w:rsid w:val="009313B5"/>
    <w:rsid w:val="00931687"/>
    <w:rsid w:val="00931E55"/>
    <w:rsid w:val="00931FC6"/>
    <w:rsid w:val="0093215E"/>
    <w:rsid w:val="009325F6"/>
    <w:rsid w:val="00932CDE"/>
    <w:rsid w:val="00933063"/>
    <w:rsid w:val="00933212"/>
    <w:rsid w:val="00933641"/>
    <w:rsid w:val="00933822"/>
    <w:rsid w:val="00933832"/>
    <w:rsid w:val="00933F5B"/>
    <w:rsid w:val="0093470F"/>
    <w:rsid w:val="00934805"/>
    <w:rsid w:val="009352F9"/>
    <w:rsid w:val="00935675"/>
    <w:rsid w:val="00935748"/>
    <w:rsid w:val="0093579C"/>
    <w:rsid w:val="00935828"/>
    <w:rsid w:val="00935B0E"/>
    <w:rsid w:val="00935FE6"/>
    <w:rsid w:val="00936557"/>
    <w:rsid w:val="009366AF"/>
    <w:rsid w:val="00936B62"/>
    <w:rsid w:val="00936BB8"/>
    <w:rsid w:val="00936DA9"/>
    <w:rsid w:val="00936F57"/>
    <w:rsid w:val="0093798F"/>
    <w:rsid w:val="00937A3D"/>
    <w:rsid w:val="00940749"/>
    <w:rsid w:val="009408A7"/>
    <w:rsid w:val="00940907"/>
    <w:rsid w:val="00940B86"/>
    <w:rsid w:val="00941077"/>
    <w:rsid w:val="00941140"/>
    <w:rsid w:val="00941160"/>
    <w:rsid w:val="009413AB"/>
    <w:rsid w:val="009419A0"/>
    <w:rsid w:val="009419F1"/>
    <w:rsid w:val="00941CC0"/>
    <w:rsid w:val="009423EC"/>
    <w:rsid w:val="009425F6"/>
    <w:rsid w:val="00942890"/>
    <w:rsid w:val="009429F1"/>
    <w:rsid w:val="00942A2E"/>
    <w:rsid w:val="00942B8A"/>
    <w:rsid w:val="00942D22"/>
    <w:rsid w:val="009431A6"/>
    <w:rsid w:val="00943233"/>
    <w:rsid w:val="009433AF"/>
    <w:rsid w:val="00943A89"/>
    <w:rsid w:val="00943E30"/>
    <w:rsid w:val="00944743"/>
    <w:rsid w:val="00944AF5"/>
    <w:rsid w:val="00944C1A"/>
    <w:rsid w:val="00944D01"/>
    <w:rsid w:val="00944E4E"/>
    <w:rsid w:val="009455EA"/>
    <w:rsid w:val="009457EF"/>
    <w:rsid w:val="00945DD1"/>
    <w:rsid w:val="0094602A"/>
    <w:rsid w:val="009463AE"/>
    <w:rsid w:val="009464D7"/>
    <w:rsid w:val="00946814"/>
    <w:rsid w:val="009468EF"/>
    <w:rsid w:val="00946A44"/>
    <w:rsid w:val="00946CD5"/>
    <w:rsid w:val="00947BB1"/>
    <w:rsid w:val="009503BA"/>
    <w:rsid w:val="009503EF"/>
    <w:rsid w:val="009505EE"/>
    <w:rsid w:val="009507BC"/>
    <w:rsid w:val="00950D14"/>
    <w:rsid w:val="00950F8F"/>
    <w:rsid w:val="00951460"/>
    <w:rsid w:val="00951501"/>
    <w:rsid w:val="009518AF"/>
    <w:rsid w:val="00951FFB"/>
    <w:rsid w:val="00952529"/>
    <w:rsid w:val="009526A5"/>
    <w:rsid w:val="00952BA3"/>
    <w:rsid w:val="00952BCD"/>
    <w:rsid w:val="009530E1"/>
    <w:rsid w:val="0095336C"/>
    <w:rsid w:val="00953798"/>
    <w:rsid w:val="00953A3F"/>
    <w:rsid w:val="00953A6E"/>
    <w:rsid w:val="00953E09"/>
    <w:rsid w:val="00954FDD"/>
    <w:rsid w:val="00956EEE"/>
    <w:rsid w:val="009578B0"/>
    <w:rsid w:val="0095796D"/>
    <w:rsid w:val="00960243"/>
    <w:rsid w:val="00961220"/>
    <w:rsid w:val="00961386"/>
    <w:rsid w:val="00962158"/>
    <w:rsid w:val="00962236"/>
    <w:rsid w:val="0096281E"/>
    <w:rsid w:val="00962DC4"/>
    <w:rsid w:val="00962DD2"/>
    <w:rsid w:val="00962E55"/>
    <w:rsid w:val="009634AC"/>
    <w:rsid w:val="00963701"/>
    <w:rsid w:val="00963D39"/>
    <w:rsid w:val="00963F94"/>
    <w:rsid w:val="00964591"/>
    <w:rsid w:val="009645BD"/>
    <w:rsid w:val="00964689"/>
    <w:rsid w:val="00965398"/>
    <w:rsid w:val="00965925"/>
    <w:rsid w:val="00965C64"/>
    <w:rsid w:val="00965EA7"/>
    <w:rsid w:val="009665EA"/>
    <w:rsid w:val="00966676"/>
    <w:rsid w:val="00967363"/>
    <w:rsid w:val="00967651"/>
    <w:rsid w:val="00970725"/>
    <w:rsid w:val="00970950"/>
    <w:rsid w:val="00970C51"/>
    <w:rsid w:val="009716FE"/>
    <w:rsid w:val="00972803"/>
    <w:rsid w:val="00972B27"/>
    <w:rsid w:val="00972F45"/>
    <w:rsid w:val="00973188"/>
    <w:rsid w:val="009732E0"/>
    <w:rsid w:val="009733B4"/>
    <w:rsid w:val="009739F9"/>
    <w:rsid w:val="0097404F"/>
    <w:rsid w:val="009740DD"/>
    <w:rsid w:val="00974126"/>
    <w:rsid w:val="00974346"/>
    <w:rsid w:val="0097494C"/>
    <w:rsid w:val="00974E77"/>
    <w:rsid w:val="009752B7"/>
    <w:rsid w:val="009758D0"/>
    <w:rsid w:val="009758D5"/>
    <w:rsid w:val="009761C0"/>
    <w:rsid w:val="00976C71"/>
    <w:rsid w:val="00976D60"/>
    <w:rsid w:val="00977851"/>
    <w:rsid w:val="009778CD"/>
    <w:rsid w:val="00977D45"/>
    <w:rsid w:val="00977D95"/>
    <w:rsid w:val="0098032C"/>
    <w:rsid w:val="00980A8A"/>
    <w:rsid w:val="00980AB6"/>
    <w:rsid w:val="00980D88"/>
    <w:rsid w:val="00981030"/>
    <w:rsid w:val="00981162"/>
    <w:rsid w:val="00981659"/>
    <w:rsid w:val="00981660"/>
    <w:rsid w:val="009818C8"/>
    <w:rsid w:val="00981A90"/>
    <w:rsid w:val="00981BA2"/>
    <w:rsid w:val="009821FD"/>
    <w:rsid w:val="0098233C"/>
    <w:rsid w:val="0098234B"/>
    <w:rsid w:val="00982419"/>
    <w:rsid w:val="00982910"/>
    <w:rsid w:val="0098294E"/>
    <w:rsid w:val="00982C28"/>
    <w:rsid w:val="00982FA6"/>
    <w:rsid w:val="00983054"/>
    <w:rsid w:val="00983438"/>
    <w:rsid w:val="00983458"/>
    <w:rsid w:val="0098380A"/>
    <w:rsid w:val="00983860"/>
    <w:rsid w:val="00983E97"/>
    <w:rsid w:val="0098467F"/>
    <w:rsid w:val="00985056"/>
    <w:rsid w:val="00985132"/>
    <w:rsid w:val="009854F7"/>
    <w:rsid w:val="0098555B"/>
    <w:rsid w:val="009855FF"/>
    <w:rsid w:val="009857E0"/>
    <w:rsid w:val="00985D72"/>
    <w:rsid w:val="00985F59"/>
    <w:rsid w:val="00986129"/>
    <w:rsid w:val="00986755"/>
    <w:rsid w:val="00986F1A"/>
    <w:rsid w:val="009874E1"/>
    <w:rsid w:val="00987884"/>
    <w:rsid w:val="00987ABF"/>
    <w:rsid w:val="00990B44"/>
    <w:rsid w:val="00990E5D"/>
    <w:rsid w:val="009910C8"/>
    <w:rsid w:val="0099110A"/>
    <w:rsid w:val="00991231"/>
    <w:rsid w:val="009915A8"/>
    <w:rsid w:val="00991ADD"/>
    <w:rsid w:val="00991E53"/>
    <w:rsid w:val="00992089"/>
    <w:rsid w:val="0099251E"/>
    <w:rsid w:val="00992537"/>
    <w:rsid w:val="009927A2"/>
    <w:rsid w:val="00992D8B"/>
    <w:rsid w:val="00992EB4"/>
    <w:rsid w:val="00993082"/>
    <w:rsid w:val="0099314F"/>
    <w:rsid w:val="00993A21"/>
    <w:rsid w:val="00993E8E"/>
    <w:rsid w:val="00994262"/>
    <w:rsid w:val="0099431A"/>
    <w:rsid w:val="0099443F"/>
    <w:rsid w:val="00994C03"/>
    <w:rsid w:val="00994C88"/>
    <w:rsid w:val="00995236"/>
    <w:rsid w:val="0099592D"/>
    <w:rsid w:val="00995DEE"/>
    <w:rsid w:val="009961D9"/>
    <w:rsid w:val="00996809"/>
    <w:rsid w:val="00996A84"/>
    <w:rsid w:val="00996AB7"/>
    <w:rsid w:val="00996E77"/>
    <w:rsid w:val="00996F3F"/>
    <w:rsid w:val="009971ED"/>
    <w:rsid w:val="00997F56"/>
    <w:rsid w:val="009A0360"/>
    <w:rsid w:val="009A0E9F"/>
    <w:rsid w:val="009A0FB2"/>
    <w:rsid w:val="009A12BF"/>
    <w:rsid w:val="009A15F3"/>
    <w:rsid w:val="009A1748"/>
    <w:rsid w:val="009A18B9"/>
    <w:rsid w:val="009A1A7F"/>
    <w:rsid w:val="009A1B92"/>
    <w:rsid w:val="009A1C65"/>
    <w:rsid w:val="009A2133"/>
    <w:rsid w:val="009A21BF"/>
    <w:rsid w:val="009A223E"/>
    <w:rsid w:val="009A22D3"/>
    <w:rsid w:val="009A2420"/>
    <w:rsid w:val="009A25D9"/>
    <w:rsid w:val="009A25F9"/>
    <w:rsid w:val="009A29D6"/>
    <w:rsid w:val="009A2E3E"/>
    <w:rsid w:val="009A2ED9"/>
    <w:rsid w:val="009A2F9B"/>
    <w:rsid w:val="009A3004"/>
    <w:rsid w:val="009A3602"/>
    <w:rsid w:val="009A367D"/>
    <w:rsid w:val="009A46F5"/>
    <w:rsid w:val="009A47BD"/>
    <w:rsid w:val="009A4813"/>
    <w:rsid w:val="009A4ABF"/>
    <w:rsid w:val="009A4C93"/>
    <w:rsid w:val="009A4D96"/>
    <w:rsid w:val="009A5157"/>
    <w:rsid w:val="009A707C"/>
    <w:rsid w:val="009A73BA"/>
    <w:rsid w:val="009A7623"/>
    <w:rsid w:val="009B081A"/>
    <w:rsid w:val="009B0C5F"/>
    <w:rsid w:val="009B0FB2"/>
    <w:rsid w:val="009B11BC"/>
    <w:rsid w:val="009B1813"/>
    <w:rsid w:val="009B1E60"/>
    <w:rsid w:val="009B2509"/>
    <w:rsid w:val="009B250E"/>
    <w:rsid w:val="009B256F"/>
    <w:rsid w:val="009B2617"/>
    <w:rsid w:val="009B286C"/>
    <w:rsid w:val="009B2924"/>
    <w:rsid w:val="009B33C4"/>
    <w:rsid w:val="009B387E"/>
    <w:rsid w:val="009B3CB0"/>
    <w:rsid w:val="009B3EB3"/>
    <w:rsid w:val="009B3EC8"/>
    <w:rsid w:val="009B42F5"/>
    <w:rsid w:val="009B441C"/>
    <w:rsid w:val="009B4A9C"/>
    <w:rsid w:val="009B4ADD"/>
    <w:rsid w:val="009B57B3"/>
    <w:rsid w:val="009B5FFA"/>
    <w:rsid w:val="009B6067"/>
    <w:rsid w:val="009B61BC"/>
    <w:rsid w:val="009B698F"/>
    <w:rsid w:val="009B6C6B"/>
    <w:rsid w:val="009B6E1A"/>
    <w:rsid w:val="009B7237"/>
    <w:rsid w:val="009B72AA"/>
    <w:rsid w:val="009B7BE3"/>
    <w:rsid w:val="009B7F78"/>
    <w:rsid w:val="009C0177"/>
    <w:rsid w:val="009C01FD"/>
    <w:rsid w:val="009C0736"/>
    <w:rsid w:val="009C0902"/>
    <w:rsid w:val="009C104A"/>
    <w:rsid w:val="009C21D5"/>
    <w:rsid w:val="009C24C4"/>
    <w:rsid w:val="009C2AA9"/>
    <w:rsid w:val="009C30AF"/>
    <w:rsid w:val="009C33CA"/>
    <w:rsid w:val="009C3404"/>
    <w:rsid w:val="009C385B"/>
    <w:rsid w:val="009C4098"/>
    <w:rsid w:val="009C475C"/>
    <w:rsid w:val="009C47E5"/>
    <w:rsid w:val="009C489F"/>
    <w:rsid w:val="009C4C47"/>
    <w:rsid w:val="009C50FC"/>
    <w:rsid w:val="009C64E8"/>
    <w:rsid w:val="009C65FA"/>
    <w:rsid w:val="009C6B68"/>
    <w:rsid w:val="009C70E7"/>
    <w:rsid w:val="009C7495"/>
    <w:rsid w:val="009C77CA"/>
    <w:rsid w:val="009C7D1C"/>
    <w:rsid w:val="009D00E3"/>
    <w:rsid w:val="009D0331"/>
    <w:rsid w:val="009D07D0"/>
    <w:rsid w:val="009D0B66"/>
    <w:rsid w:val="009D0ECB"/>
    <w:rsid w:val="009D0F00"/>
    <w:rsid w:val="009D1867"/>
    <w:rsid w:val="009D1F9A"/>
    <w:rsid w:val="009D243D"/>
    <w:rsid w:val="009D2AA7"/>
    <w:rsid w:val="009D3ADE"/>
    <w:rsid w:val="009D3B02"/>
    <w:rsid w:val="009D3BD6"/>
    <w:rsid w:val="009D4291"/>
    <w:rsid w:val="009D4310"/>
    <w:rsid w:val="009D4383"/>
    <w:rsid w:val="009D48EC"/>
    <w:rsid w:val="009D4C9A"/>
    <w:rsid w:val="009D515A"/>
    <w:rsid w:val="009D584F"/>
    <w:rsid w:val="009D596D"/>
    <w:rsid w:val="009D62CF"/>
    <w:rsid w:val="009D6576"/>
    <w:rsid w:val="009D6DA4"/>
    <w:rsid w:val="009D7536"/>
    <w:rsid w:val="009D77C1"/>
    <w:rsid w:val="009D7E5D"/>
    <w:rsid w:val="009D7F81"/>
    <w:rsid w:val="009E010E"/>
    <w:rsid w:val="009E037F"/>
    <w:rsid w:val="009E0811"/>
    <w:rsid w:val="009E0EA4"/>
    <w:rsid w:val="009E120A"/>
    <w:rsid w:val="009E129A"/>
    <w:rsid w:val="009E185D"/>
    <w:rsid w:val="009E18BE"/>
    <w:rsid w:val="009E1BE8"/>
    <w:rsid w:val="009E1CC8"/>
    <w:rsid w:val="009E1F72"/>
    <w:rsid w:val="009E2932"/>
    <w:rsid w:val="009E313C"/>
    <w:rsid w:val="009E37A7"/>
    <w:rsid w:val="009E3AD0"/>
    <w:rsid w:val="009E3C9F"/>
    <w:rsid w:val="009E4296"/>
    <w:rsid w:val="009E4384"/>
    <w:rsid w:val="009E44D4"/>
    <w:rsid w:val="009E45EE"/>
    <w:rsid w:val="009E4B78"/>
    <w:rsid w:val="009E4C94"/>
    <w:rsid w:val="009E4FFA"/>
    <w:rsid w:val="009E52E5"/>
    <w:rsid w:val="009E55CC"/>
    <w:rsid w:val="009E5749"/>
    <w:rsid w:val="009E59F9"/>
    <w:rsid w:val="009E5E0F"/>
    <w:rsid w:val="009E642E"/>
    <w:rsid w:val="009E670C"/>
    <w:rsid w:val="009E6844"/>
    <w:rsid w:val="009E687E"/>
    <w:rsid w:val="009E6918"/>
    <w:rsid w:val="009E6B1C"/>
    <w:rsid w:val="009E6F4D"/>
    <w:rsid w:val="009E7228"/>
    <w:rsid w:val="009E76B4"/>
    <w:rsid w:val="009E7AC0"/>
    <w:rsid w:val="009E7C32"/>
    <w:rsid w:val="009F013F"/>
    <w:rsid w:val="009F0F44"/>
    <w:rsid w:val="009F2267"/>
    <w:rsid w:val="009F2421"/>
    <w:rsid w:val="009F2F31"/>
    <w:rsid w:val="009F380A"/>
    <w:rsid w:val="009F3C8F"/>
    <w:rsid w:val="009F4006"/>
    <w:rsid w:val="009F4949"/>
    <w:rsid w:val="009F49EC"/>
    <w:rsid w:val="009F50B6"/>
    <w:rsid w:val="009F5296"/>
    <w:rsid w:val="009F561F"/>
    <w:rsid w:val="009F65D9"/>
    <w:rsid w:val="009F68A5"/>
    <w:rsid w:val="009F6A54"/>
    <w:rsid w:val="009F73F6"/>
    <w:rsid w:val="009F75E8"/>
    <w:rsid w:val="009F7B53"/>
    <w:rsid w:val="00A00CF8"/>
    <w:rsid w:val="00A00E81"/>
    <w:rsid w:val="00A0102D"/>
    <w:rsid w:val="00A010D4"/>
    <w:rsid w:val="00A013D6"/>
    <w:rsid w:val="00A0183A"/>
    <w:rsid w:val="00A019B6"/>
    <w:rsid w:val="00A01BCB"/>
    <w:rsid w:val="00A022C0"/>
    <w:rsid w:val="00A0305C"/>
    <w:rsid w:val="00A032FB"/>
    <w:rsid w:val="00A03658"/>
    <w:rsid w:val="00A03F3A"/>
    <w:rsid w:val="00A044A1"/>
    <w:rsid w:val="00A04CC6"/>
    <w:rsid w:val="00A04E95"/>
    <w:rsid w:val="00A0534A"/>
    <w:rsid w:val="00A0584F"/>
    <w:rsid w:val="00A05FBB"/>
    <w:rsid w:val="00A0620E"/>
    <w:rsid w:val="00A0632A"/>
    <w:rsid w:val="00A06601"/>
    <w:rsid w:val="00A06A76"/>
    <w:rsid w:val="00A0708B"/>
    <w:rsid w:val="00A07111"/>
    <w:rsid w:val="00A10416"/>
    <w:rsid w:val="00A1050E"/>
    <w:rsid w:val="00A1075F"/>
    <w:rsid w:val="00A10B28"/>
    <w:rsid w:val="00A11218"/>
    <w:rsid w:val="00A112A2"/>
    <w:rsid w:val="00A11409"/>
    <w:rsid w:val="00A115BC"/>
    <w:rsid w:val="00A11A2D"/>
    <w:rsid w:val="00A11C4B"/>
    <w:rsid w:val="00A11E97"/>
    <w:rsid w:val="00A120D5"/>
    <w:rsid w:val="00A123BE"/>
    <w:rsid w:val="00A125FA"/>
    <w:rsid w:val="00A12FF6"/>
    <w:rsid w:val="00A13A93"/>
    <w:rsid w:val="00A142A3"/>
    <w:rsid w:val="00A142AA"/>
    <w:rsid w:val="00A147C7"/>
    <w:rsid w:val="00A14AB2"/>
    <w:rsid w:val="00A14BEC"/>
    <w:rsid w:val="00A14EC6"/>
    <w:rsid w:val="00A150EC"/>
    <w:rsid w:val="00A15850"/>
    <w:rsid w:val="00A159B0"/>
    <w:rsid w:val="00A15AA0"/>
    <w:rsid w:val="00A160B9"/>
    <w:rsid w:val="00A16134"/>
    <w:rsid w:val="00A16322"/>
    <w:rsid w:val="00A1633F"/>
    <w:rsid w:val="00A16728"/>
    <w:rsid w:val="00A16A9E"/>
    <w:rsid w:val="00A16CBA"/>
    <w:rsid w:val="00A17140"/>
    <w:rsid w:val="00A177EB"/>
    <w:rsid w:val="00A1788E"/>
    <w:rsid w:val="00A17AE5"/>
    <w:rsid w:val="00A17E45"/>
    <w:rsid w:val="00A20456"/>
    <w:rsid w:val="00A20530"/>
    <w:rsid w:val="00A20674"/>
    <w:rsid w:val="00A2084C"/>
    <w:rsid w:val="00A217E9"/>
    <w:rsid w:val="00A21A66"/>
    <w:rsid w:val="00A21CE2"/>
    <w:rsid w:val="00A222EC"/>
    <w:rsid w:val="00A22463"/>
    <w:rsid w:val="00A22668"/>
    <w:rsid w:val="00A2276D"/>
    <w:rsid w:val="00A22D07"/>
    <w:rsid w:val="00A22E60"/>
    <w:rsid w:val="00A22FE4"/>
    <w:rsid w:val="00A23398"/>
    <w:rsid w:val="00A236A3"/>
    <w:rsid w:val="00A2372E"/>
    <w:rsid w:val="00A23A2D"/>
    <w:rsid w:val="00A242FD"/>
    <w:rsid w:val="00A243C4"/>
    <w:rsid w:val="00A24BEE"/>
    <w:rsid w:val="00A24E95"/>
    <w:rsid w:val="00A2515F"/>
    <w:rsid w:val="00A252B1"/>
    <w:rsid w:val="00A25700"/>
    <w:rsid w:val="00A25B30"/>
    <w:rsid w:val="00A25D9A"/>
    <w:rsid w:val="00A267E5"/>
    <w:rsid w:val="00A26E10"/>
    <w:rsid w:val="00A2762F"/>
    <w:rsid w:val="00A27A97"/>
    <w:rsid w:val="00A3020A"/>
    <w:rsid w:val="00A3058B"/>
    <w:rsid w:val="00A30B48"/>
    <w:rsid w:val="00A30B7A"/>
    <w:rsid w:val="00A30C42"/>
    <w:rsid w:val="00A3127E"/>
    <w:rsid w:val="00A3150A"/>
    <w:rsid w:val="00A31A18"/>
    <w:rsid w:val="00A31A26"/>
    <w:rsid w:val="00A330F9"/>
    <w:rsid w:val="00A33468"/>
    <w:rsid w:val="00A336A9"/>
    <w:rsid w:val="00A3384C"/>
    <w:rsid w:val="00A33C2A"/>
    <w:rsid w:val="00A33DBD"/>
    <w:rsid w:val="00A33F58"/>
    <w:rsid w:val="00A34537"/>
    <w:rsid w:val="00A345D0"/>
    <w:rsid w:val="00A3481B"/>
    <w:rsid w:val="00A3487C"/>
    <w:rsid w:val="00A34E3F"/>
    <w:rsid w:val="00A34FCC"/>
    <w:rsid w:val="00A34FD1"/>
    <w:rsid w:val="00A3518B"/>
    <w:rsid w:val="00A358FB"/>
    <w:rsid w:val="00A362DD"/>
    <w:rsid w:val="00A36760"/>
    <w:rsid w:val="00A36B66"/>
    <w:rsid w:val="00A36C5D"/>
    <w:rsid w:val="00A36E85"/>
    <w:rsid w:val="00A36EF9"/>
    <w:rsid w:val="00A36FBA"/>
    <w:rsid w:val="00A372E6"/>
    <w:rsid w:val="00A3755F"/>
    <w:rsid w:val="00A3785E"/>
    <w:rsid w:val="00A37EC4"/>
    <w:rsid w:val="00A37F23"/>
    <w:rsid w:val="00A40222"/>
    <w:rsid w:val="00A4083D"/>
    <w:rsid w:val="00A40956"/>
    <w:rsid w:val="00A41687"/>
    <w:rsid w:val="00A41853"/>
    <w:rsid w:val="00A419B9"/>
    <w:rsid w:val="00A419D1"/>
    <w:rsid w:val="00A41A13"/>
    <w:rsid w:val="00A41BA7"/>
    <w:rsid w:val="00A42148"/>
    <w:rsid w:val="00A42959"/>
    <w:rsid w:val="00A42D54"/>
    <w:rsid w:val="00A42E75"/>
    <w:rsid w:val="00A43082"/>
    <w:rsid w:val="00A432F3"/>
    <w:rsid w:val="00A4351F"/>
    <w:rsid w:val="00A436F1"/>
    <w:rsid w:val="00A437A5"/>
    <w:rsid w:val="00A4395D"/>
    <w:rsid w:val="00A43A59"/>
    <w:rsid w:val="00A43CB0"/>
    <w:rsid w:val="00A43E13"/>
    <w:rsid w:val="00A43E9A"/>
    <w:rsid w:val="00A43EA2"/>
    <w:rsid w:val="00A44241"/>
    <w:rsid w:val="00A44418"/>
    <w:rsid w:val="00A444FC"/>
    <w:rsid w:val="00A447DD"/>
    <w:rsid w:val="00A448F6"/>
    <w:rsid w:val="00A45144"/>
    <w:rsid w:val="00A45B25"/>
    <w:rsid w:val="00A46314"/>
    <w:rsid w:val="00A4656F"/>
    <w:rsid w:val="00A46E23"/>
    <w:rsid w:val="00A475A5"/>
    <w:rsid w:val="00A475BA"/>
    <w:rsid w:val="00A475DC"/>
    <w:rsid w:val="00A478FE"/>
    <w:rsid w:val="00A47DFC"/>
    <w:rsid w:val="00A501E5"/>
    <w:rsid w:val="00A503BE"/>
    <w:rsid w:val="00A50ACB"/>
    <w:rsid w:val="00A50E8D"/>
    <w:rsid w:val="00A50F2F"/>
    <w:rsid w:val="00A51175"/>
    <w:rsid w:val="00A51582"/>
    <w:rsid w:val="00A51A45"/>
    <w:rsid w:val="00A51A86"/>
    <w:rsid w:val="00A51A96"/>
    <w:rsid w:val="00A5209C"/>
    <w:rsid w:val="00A52340"/>
    <w:rsid w:val="00A52E2D"/>
    <w:rsid w:val="00A535B5"/>
    <w:rsid w:val="00A541B2"/>
    <w:rsid w:val="00A5435F"/>
    <w:rsid w:val="00A5444C"/>
    <w:rsid w:val="00A54C25"/>
    <w:rsid w:val="00A54D6C"/>
    <w:rsid w:val="00A55072"/>
    <w:rsid w:val="00A55519"/>
    <w:rsid w:val="00A5599C"/>
    <w:rsid w:val="00A55DAB"/>
    <w:rsid w:val="00A55DE5"/>
    <w:rsid w:val="00A5611B"/>
    <w:rsid w:val="00A56264"/>
    <w:rsid w:val="00A56EC8"/>
    <w:rsid w:val="00A575B7"/>
    <w:rsid w:val="00A57947"/>
    <w:rsid w:val="00A60010"/>
    <w:rsid w:val="00A6039A"/>
    <w:rsid w:val="00A603A5"/>
    <w:rsid w:val="00A606CA"/>
    <w:rsid w:val="00A61070"/>
    <w:rsid w:val="00A61851"/>
    <w:rsid w:val="00A61C79"/>
    <w:rsid w:val="00A61F15"/>
    <w:rsid w:val="00A6200F"/>
    <w:rsid w:val="00A622B7"/>
    <w:rsid w:val="00A623CA"/>
    <w:rsid w:val="00A6283C"/>
    <w:rsid w:val="00A62D74"/>
    <w:rsid w:val="00A62EFB"/>
    <w:rsid w:val="00A62EFC"/>
    <w:rsid w:val="00A6313A"/>
    <w:rsid w:val="00A633FE"/>
    <w:rsid w:val="00A6391D"/>
    <w:rsid w:val="00A63A14"/>
    <w:rsid w:val="00A64662"/>
    <w:rsid w:val="00A64A3D"/>
    <w:rsid w:val="00A64BD0"/>
    <w:rsid w:val="00A6524A"/>
    <w:rsid w:val="00A65606"/>
    <w:rsid w:val="00A65A17"/>
    <w:rsid w:val="00A6678F"/>
    <w:rsid w:val="00A6690C"/>
    <w:rsid w:val="00A66B04"/>
    <w:rsid w:val="00A66F8E"/>
    <w:rsid w:val="00A67530"/>
    <w:rsid w:val="00A676CD"/>
    <w:rsid w:val="00A67828"/>
    <w:rsid w:val="00A67C06"/>
    <w:rsid w:val="00A67EB7"/>
    <w:rsid w:val="00A700D1"/>
    <w:rsid w:val="00A705CC"/>
    <w:rsid w:val="00A70768"/>
    <w:rsid w:val="00A7094C"/>
    <w:rsid w:val="00A709DE"/>
    <w:rsid w:val="00A70ECF"/>
    <w:rsid w:val="00A712AE"/>
    <w:rsid w:val="00A7175A"/>
    <w:rsid w:val="00A717A2"/>
    <w:rsid w:val="00A718E2"/>
    <w:rsid w:val="00A71905"/>
    <w:rsid w:val="00A71966"/>
    <w:rsid w:val="00A723B0"/>
    <w:rsid w:val="00A72534"/>
    <w:rsid w:val="00A72623"/>
    <w:rsid w:val="00A7269E"/>
    <w:rsid w:val="00A72B90"/>
    <w:rsid w:val="00A72BBF"/>
    <w:rsid w:val="00A730F1"/>
    <w:rsid w:val="00A730FC"/>
    <w:rsid w:val="00A736C3"/>
    <w:rsid w:val="00A74945"/>
    <w:rsid w:val="00A7498F"/>
    <w:rsid w:val="00A74AB4"/>
    <w:rsid w:val="00A75514"/>
    <w:rsid w:val="00A75696"/>
    <w:rsid w:val="00A756FE"/>
    <w:rsid w:val="00A75F6B"/>
    <w:rsid w:val="00A76995"/>
    <w:rsid w:val="00A76BBD"/>
    <w:rsid w:val="00A76CA3"/>
    <w:rsid w:val="00A7735C"/>
    <w:rsid w:val="00A77394"/>
    <w:rsid w:val="00A77890"/>
    <w:rsid w:val="00A7789D"/>
    <w:rsid w:val="00A7796D"/>
    <w:rsid w:val="00A77A52"/>
    <w:rsid w:val="00A77D24"/>
    <w:rsid w:val="00A77F6D"/>
    <w:rsid w:val="00A80543"/>
    <w:rsid w:val="00A80B48"/>
    <w:rsid w:val="00A8142F"/>
    <w:rsid w:val="00A820D1"/>
    <w:rsid w:val="00A82140"/>
    <w:rsid w:val="00A828AA"/>
    <w:rsid w:val="00A82E99"/>
    <w:rsid w:val="00A830E1"/>
    <w:rsid w:val="00A83C53"/>
    <w:rsid w:val="00A83DAF"/>
    <w:rsid w:val="00A840EC"/>
    <w:rsid w:val="00A84287"/>
    <w:rsid w:val="00A84966"/>
    <w:rsid w:val="00A852EA"/>
    <w:rsid w:val="00A8542E"/>
    <w:rsid w:val="00A85A0D"/>
    <w:rsid w:val="00A85C15"/>
    <w:rsid w:val="00A85DC9"/>
    <w:rsid w:val="00A861A4"/>
    <w:rsid w:val="00A86479"/>
    <w:rsid w:val="00A864B3"/>
    <w:rsid w:val="00A86612"/>
    <w:rsid w:val="00A86644"/>
    <w:rsid w:val="00A86C25"/>
    <w:rsid w:val="00A86F51"/>
    <w:rsid w:val="00A871F3"/>
    <w:rsid w:val="00A87C2E"/>
    <w:rsid w:val="00A87CD8"/>
    <w:rsid w:val="00A9006C"/>
    <w:rsid w:val="00A910E8"/>
    <w:rsid w:val="00A911A9"/>
    <w:rsid w:val="00A91285"/>
    <w:rsid w:val="00A91639"/>
    <w:rsid w:val="00A91656"/>
    <w:rsid w:val="00A91C45"/>
    <w:rsid w:val="00A91E8E"/>
    <w:rsid w:val="00A91F78"/>
    <w:rsid w:val="00A9218E"/>
    <w:rsid w:val="00A92676"/>
    <w:rsid w:val="00A927EB"/>
    <w:rsid w:val="00A92AE8"/>
    <w:rsid w:val="00A92BFE"/>
    <w:rsid w:val="00A930B5"/>
    <w:rsid w:val="00A931AF"/>
    <w:rsid w:val="00A93248"/>
    <w:rsid w:val="00A93762"/>
    <w:rsid w:val="00A93E2B"/>
    <w:rsid w:val="00A94117"/>
    <w:rsid w:val="00A9512D"/>
    <w:rsid w:val="00A9529F"/>
    <w:rsid w:val="00A9545D"/>
    <w:rsid w:val="00A95541"/>
    <w:rsid w:val="00A9560B"/>
    <w:rsid w:val="00A95B8F"/>
    <w:rsid w:val="00A95F96"/>
    <w:rsid w:val="00A970B2"/>
    <w:rsid w:val="00A970D8"/>
    <w:rsid w:val="00AA018B"/>
    <w:rsid w:val="00AA056E"/>
    <w:rsid w:val="00AA0730"/>
    <w:rsid w:val="00AA0B47"/>
    <w:rsid w:val="00AA156F"/>
    <w:rsid w:val="00AA1735"/>
    <w:rsid w:val="00AA173B"/>
    <w:rsid w:val="00AA18AA"/>
    <w:rsid w:val="00AA2B5A"/>
    <w:rsid w:val="00AA3420"/>
    <w:rsid w:val="00AA35F2"/>
    <w:rsid w:val="00AA36A5"/>
    <w:rsid w:val="00AA372A"/>
    <w:rsid w:val="00AA3A09"/>
    <w:rsid w:val="00AA4053"/>
    <w:rsid w:val="00AA4665"/>
    <w:rsid w:val="00AA47CC"/>
    <w:rsid w:val="00AA5422"/>
    <w:rsid w:val="00AA5791"/>
    <w:rsid w:val="00AA57BD"/>
    <w:rsid w:val="00AA5B16"/>
    <w:rsid w:val="00AA622B"/>
    <w:rsid w:val="00AA6788"/>
    <w:rsid w:val="00AA6C6F"/>
    <w:rsid w:val="00AA6F64"/>
    <w:rsid w:val="00AA71E8"/>
    <w:rsid w:val="00AA7B87"/>
    <w:rsid w:val="00AA7F96"/>
    <w:rsid w:val="00AB0403"/>
    <w:rsid w:val="00AB1574"/>
    <w:rsid w:val="00AB1923"/>
    <w:rsid w:val="00AB1A32"/>
    <w:rsid w:val="00AB25CA"/>
    <w:rsid w:val="00AB3024"/>
    <w:rsid w:val="00AB39BD"/>
    <w:rsid w:val="00AB43A1"/>
    <w:rsid w:val="00AB4613"/>
    <w:rsid w:val="00AB4B5D"/>
    <w:rsid w:val="00AB4EB6"/>
    <w:rsid w:val="00AB554C"/>
    <w:rsid w:val="00AB5589"/>
    <w:rsid w:val="00AB56BD"/>
    <w:rsid w:val="00AB6852"/>
    <w:rsid w:val="00AB7844"/>
    <w:rsid w:val="00AB7C44"/>
    <w:rsid w:val="00AB7E37"/>
    <w:rsid w:val="00AC018B"/>
    <w:rsid w:val="00AC098E"/>
    <w:rsid w:val="00AC0C85"/>
    <w:rsid w:val="00AC1383"/>
    <w:rsid w:val="00AC231E"/>
    <w:rsid w:val="00AC27FA"/>
    <w:rsid w:val="00AC2C25"/>
    <w:rsid w:val="00AC32DB"/>
    <w:rsid w:val="00AC3986"/>
    <w:rsid w:val="00AC3B9F"/>
    <w:rsid w:val="00AC4F81"/>
    <w:rsid w:val="00AC5022"/>
    <w:rsid w:val="00AC54A1"/>
    <w:rsid w:val="00AC579E"/>
    <w:rsid w:val="00AC5CCE"/>
    <w:rsid w:val="00AC5E5E"/>
    <w:rsid w:val="00AC5F96"/>
    <w:rsid w:val="00AC62F4"/>
    <w:rsid w:val="00AC645B"/>
    <w:rsid w:val="00AC6556"/>
    <w:rsid w:val="00AC66C6"/>
    <w:rsid w:val="00AC6B86"/>
    <w:rsid w:val="00AC6C14"/>
    <w:rsid w:val="00AC7024"/>
    <w:rsid w:val="00AC739E"/>
    <w:rsid w:val="00AC7449"/>
    <w:rsid w:val="00AD0299"/>
    <w:rsid w:val="00AD0378"/>
    <w:rsid w:val="00AD077C"/>
    <w:rsid w:val="00AD1110"/>
    <w:rsid w:val="00AD1983"/>
    <w:rsid w:val="00AD1A21"/>
    <w:rsid w:val="00AD1B99"/>
    <w:rsid w:val="00AD1BAD"/>
    <w:rsid w:val="00AD288F"/>
    <w:rsid w:val="00AD29B9"/>
    <w:rsid w:val="00AD2A31"/>
    <w:rsid w:val="00AD2FD1"/>
    <w:rsid w:val="00AD35BF"/>
    <w:rsid w:val="00AD3A5A"/>
    <w:rsid w:val="00AD3B7C"/>
    <w:rsid w:val="00AD3B93"/>
    <w:rsid w:val="00AD4099"/>
    <w:rsid w:val="00AD4A43"/>
    <w:rsid w:val="00AD506B"/>
    <w:rsid w:val="00AD556F"/>
    <w:rsid w:val="00AD65BC"/>
    <w:rsid w:val="00AD67B6"/>
    <w:rsid w:val="00AD6C5E"/>
    <w:rsid w:val="00AD6E2F"/>
    <w:rsid w:val="00AD70E6"/>
    <w:rsid w:val="00AD76DB"/>
    <w:rsid w:val="00AD7945"/>
    <w:rsid w:val="00AE02DD"/>
    <w:rsid w:val="00AE0463"/>
    <w:rsid w:val="00AE0484"/>
    <w:rsid w:val="00AE07DD"/>
    <w:rsid w:val="00AE089E"/>
    <w:rsid w:val="00AE0A3B"/>
    <w:rsid w:val="00AE0BAB"/>
    <w:rsid w:val="00AE0D90"/>
    <w:rsid w:val="00AE0DDF"/>
    <w:rsid w:val="00AE10A3"/>
    <w:rsid w:val="00AE114E"/>
    <w:rsid w:val="00AE15DD"/>
    <w:rsid w:val="00AE17E7"/>
    <w:rsid w:val="00AE1BFE"/>
    <w:rsid w:val="00AE211F"/>
    <w:rsid w:val="00AE2160"/>
    <w:rsid w:val="00AE26FB"/>
    <w:rsid w:val="00AE28C3"/>
    <w:rsid w:val="00AE2BAD"/>
    <w:rsid w:val="00AE2DA0"/>
    <w:rsid w:val="00AE316E"/>
    <w:rsid w:val="00AE32B2"/>
    <w:rsid w:val="00AE3588"/>
    <w:rsid w:val="00AE3AA6"/>
    <w:rsid w:val="00AE4766"/>
    <w:rsid w:val="00AE49D8"/>
    <w:rsid w:val="00AE57AB"/>
    <w:rsid w:val="00AE588D"/>
    <w:rsid w:val="00AE76E5"/>
    <w:rsid w:val="00AE77F1"/>
    <w:rsid w:val="00AE7CB1"/>
    <w:rsid w:val="00AE7F57"/>
    <w:rsid w:val="00AF08D9"/>
    <w:rsid w:val="00AF0A0D"/>
    <w:rsid w:val="00AF0B5E"/>
    <w:rsid w:val="00AF13FD"/>
    <w:rsid w:val="00AF146F"/>
    <w:rsid w:val="00AF14EC"/>
    <w:rsid w:val="00AF1D57"/>
    <w:rsid w:val="00AF207C"/>
    <w:rsid w:val="00AF211A"/>
    <w:rsid w:val="00AF21BB"/>
    <w:rsid w:val="00AF24F9"/>
    <w:rsid w:val="00AF26A0"/>
    <w:rsid w:val="00AF2F88"/>
    <w:rsid w:val="00AF31D8"/>
    <w:rsid w:val="00AF3776"/>
    <w:rsid w:val="00AF3DEC"/>
    <w:rsid w:val="00AF3E9D"/>
    <w:rsid w:val="00AF4061"/>
    <w:rsid w:val="00AF415C"/>
    <w:rsid w:val="00AF41ED"/>
    <w:rsid w:val="00AF4BBF"/>
    <w:rsid w:val="00AF5072"/>
    <w:rsid w:val="00AF55F6"/>
    <w:rsid w:val="00AF5629"/>
    <w:rsid w:val="00AF5F48"/>
    <w:rsid w:val="00AF6A77"/>
    <w:rsid w:val="00AF6CBC"/>
    <w:rsid w:val="00AF70B5"/>
    <w:rsid w:val="00AF722D"/>
    <w:rsid w:val="00AF79A8"/>
    <w:rsid w:val="00B0053D"/>
    <w:rsid w:val="00B00EB2"/>
    <w:rsid w:val="00B012B1"/>
    <w:rsid w:val="00B013DC"/>
    <w:rsid w:val="00B01513"/>
    <w:rsid w:val="00B0196A"/>
    <w:rsid w:val="00B01B7C"/>
    <w:rsid w:val="00B01FEA"/>
    <w:rsid w:val="00B0217C"/>
    <w:rsid w:val="00B02505"/>
    <w:rsid w:val="00B0262A"/>
    <w:rsid w:val="00B03350"/>
    <w:rsid w:val="00B0340D"/>
    <w:rsid w:val="00B03C41"/>
    <w:rsid w:val="00B03CEE"/>
    <w:rsid w:val="00B040C7"/>
    <w:rsid w:val="00B04353"/>
    <w:rsid w:val="00B04C16"/>
    <w:rsid w:val="00B04C87"/>
    <w:rsid w:val="00B04DEF"/>
    <w:rsid w:val="00B05175"/>
    <w:rsid w:val="00B05A9E"/>
    <w:rsid w:val="00B064AD"/>
    <w:rsid w:val="00B06A45"/>
    <w:rsid w:val="00B06EA0"/>
    <w:rsid w:val="00B07031"/>
    <w:rsid w:val="00B072C1"/>
    <w:rsid w:val="00B076D6"/>
    <w:rsid w:val="00B07B88"/>
    <w:rsid w:val="00B10048"/>
    <w:rsid w:val="00B1007C"/>
    <w:rsid w:val="00B10121"/>
    <w:rsid w:val="00B1087D"/>
    <w:rsid w:val="00B10C97"/>
    <w:rsid w:val="00B10F42"/>
    <w:rsid w:val="00B11533"/>
    <w:rsid w:val="00B118C1"/>
    <w:rsid w:val="00B11E81"/>
    <w:rsid w:val="00B12C98"/>
    <w:rsid w:val="00B12D16"/>
    <w:rsid w:val="00B12F85"/>
    <w:rsid w:val="00B13273"/>
    <w:rsid w:val="00B132D7"/>
    <w:rsid w:val="00B13503"/>
    <w:rsid w:val="00B1386E"/>
    <w:rsid w:val="00B139CA"/>
    <w:rsid w:val="00B13DFA"/>
    <w:rsid w:val="00B13F81"/>
    <w:rsid w:val="00B140EA"/>
    <w:rsid w:val="00B1414A"/>
    <w:rsid w:val="00B144B9"/>
    <w:rsid w:val="00B14BC6"/>
    <w:rsid w:val="00B15251"/>
    <w:rsid w:val="00B152A4"/>
    <w:rsid w:val="00B154D7"/>
    <w:rsid w:val="00B15AEE"/>
    <w:rsid w:val="00B16092"/>
    <w:rsid w:val="00B16C5A"/>
    <w:rsid w:val="00B17232"/>
    <w:rsid w:val="00B17397"/>
    <w:rsid w:val="00B174FE"/>
    <w:rsid w:val="00B17B65"/>
    <w:rsid w:val="00B17CDC"/>
    <w:rsid w:val="00B201BB"/>
    <w:rsid w:val="00B202A6"/>
    <w:rsid w:val="00B20318"/>
    <w:rsid w:val="00B203C0"/>
    <w:rsid w:val="00B208E6"/>
    <w:rsid w:val="00B20BCA"/>
    <w:rsid w:val="00B20C88"/>
    <w:rsid w:val="00B20DA3"/>
    <w:rsid w:val="00B2181E"/>
    <w:rsid w:val="00B21D4D"/>
    <w:rsid w:val="00B21E15"/>
    <w:rsid w:val="00B21F26"/>
    <w:rsid w:val="00B21F30"/>
    <w:rsid w:val="00B21FCC"/>
    <w:rsid w:val="00B22DA1"/>
    <w:rsid w:val="00B23345"/>
    <w:rsid w:val="00B2367E"/>
    <w:rsid w:val="00B23960"/>
    <w:rsid w:val="00B23D4F"/>
    <w:rsid w:val="00B24498"/>
    <w:rsid w:val="00B247AC"/>
    <w:rsid w:val="00B2492F"/>
    <w:rsid w:val="00B24F04"/>
    <w:rsid w:val="00B24FA3"/>
    <w:rsid w:val="00B24FA8"/>
    <w:rsid w:val="00B25214"/>
    <w:rsid w:val="00B252E5"/>
    <w:rsid w:val="00B253A3"/>
    <w:rsid w:val="00B25A5B"/>
    <w:rsid w:val="00B25EF7"/>
    <w:rsid w:val="00B262E3"/>
    <w:rsid w:val="00B26798"/>
    <w:rsid w:val="00B26823"/>
    <w:rsid w:val="00B26CD3"/>
    <w:rsid w:val="00B2720E"/>
    <w:rsid w:val="00B27710"/>
    <w:rsid w:val="00B27731"/>
    <w:rsid w:val="00B27837"/>
    <w:rsid w:val="00B27BC7"/>
    <w:rsid w:val="00B27CFF"/>
    <w:rsid w:val="00B30429"/>
    <w:rsid w:val="00B304ED"/>
    <w:rsid w:val="00B30A84"/>
    <w:rsid w:val="00B30DA2"/>
    <w:rsid w:val="00B30FAF"/>
    <w:rsid w:val="00B316CD"/>
    <w:rsid w:val="00B319A7"/>
    <w:rsid w:val="00B32912"/>
    <w:rsid w:val="00B32E9F"/>
    <w:rsid w:val="00B33036"/>
    <w:rsid w:val="00B3358F"/>
    <w:rsid w:val="00B33654"/>
    <w:rsid w:val="00B339EC"/>
    <w:rsid w:val="00B33A12"/>
    <w:rsid w:val="00B33D42"/>
    <w:rsid w:val="00B350CB"/>
    <w:rsid w:val="00B352D8"/>
    <w:rsid w:val="00B35B4E"/>
    <w:rsid w:val="00B35C50"/>
    <w:rsid w:val="00B36201"/>
    <w:rsid w:val="00B367B5"/>
    <w:rsid w:val="00B36A50"/>
    <w:rsid w:val="00B370F2"/>
    <w:rsid w:val="00B37E0C"/>
    <w:rsid w:val="00B37ECF"/>
    <w:rsid w:val="00B4016D"/>
    <w:rsid w:val="00B40180"/>
    <w:rsid w:val="00B40190"/>
    <w:rsid w:val="00B40EE2"/>
    <w:rsid w:val="00B41A0C"/>
    <w:rsid w:val="00B424FC"/>
    <w:rsid w:val="00B42640"/>
    <w:rsid w:val="00B42A76"/>
    <w:rsid w:val="00B42CEC"/>
    <w:rsid w:val="00B42EE9"/>
    <w:rsid w:val="00B43BED"/>
    <w:rsid w:val="00B441B4"/>
    <w:rsid w:val="00B44D76"/>
    <w:rsid w:val="00B466A2"/>
    <w:rsid w:val="00B468F2"/>
    <w:rsid w:val="00B46BD7"/>
    <w:rsid w:val="00B4758C"/>
    <w:rsid w:val="00B47747"/>
    <w:rsid w:val="00B47A4F"/>
    <w:rsid w:val="00B47C74"/>
    <w:rsid w:val="00B47EE8"/>
    <w:rsid w:val="00B501F6"/>
    <w:rsid w:val="00B50585"/>
    <w:rsid w:val="00B505F0"/>
    <w:rsid w:val="00B50804"/>
    <w:rsid w:val="00B508BF"/>
    <w:rsid w:val="00B511A0"/>
    <w:rsid w:val="00B517BC"/>
    <w:rsid w:val="00B5192D"/>
    <w:rsid w:val="00B51B36"/>
    <w:rsid w:val="00B51B9C"/>
    <w:rsid w:val="00B51BAA"/>
    <w:rsid w:val="00B52156"/>
    <w:rsid w:val="00B52B5C"/>
    <w:rsid w:val="00B52BB7"/>
    <w:rsid w:val="00B52EAB"/>
    <w:rsid w:val="00B5302F"/>
    <w:rsid w:val="00B532D3"/>
    <w:rsid w:val="00B53873"/>
    <w:rsid w:val="00B53BC6"/>
    <w:rsid w:val="00B54539"/>
    <w:rsid w:val="00B5458B"/>
    <w:rsid w:val="00B5531C"/>
    <w:rsid w:val="00B55392"/>
    <w:rsid w:val="00B554BE"/>
    <w:rsid w:val="00B55603"/>
    <w:rsid w:val="00B55861"/>
    <w:rsid w:val="00B55883"/>
    <w:rsid w:val="00B55F20"/>
    <w:rsid w:val="00B56B0F"/>
    <w:rsid w:val="00B56E3B"/>
    <w:rsid w:val="00B570A5"/>
    <w:rsid w:val="00B570B1"/>
    <w:rsid w:val="00B57461"/>
    <w:rsid w:val="00B57496"/>
    <w:rsid w:val="00B576D8"/>
    <w:rsid w:val="00B606C0"/>
    <w:rsid w:val="00B60864"/>
    <w:rsid w:val="00B60A06"/>
    <w:rsid w:val="00B60AB6"/>
    <w:rsid w:val="00B60C28"/>
    <w:rsid w:val="00B60C3A"/>
    <w:rsid w:val="00B60CED"/>
    <w:rsid w:val="00B60E47"/>
    <w:rsid w:val="00B61388"/>
    <w:rsid w:val="00B6285C"/>
    <w:rsid w:val="00B62982"/>
    <w:rsid w:val="00B63236"/>
    <w:rsid w:val="00B6342F"/>
    <w:rsid w:val="00B634E4"/>
    <w:rsid w:val="00B63713"/>
    <w:rsid w:val="00B63CE5"/>
    <w:rsid w:val="00B63E58"/>
    <w:rsid w:val="00B6441D"/>
    <w:rsid w:val="00B6449F"/>
    <w:rsid w:val="00B64709"/>
    <w:rsid w:val="00B64DB2"/>
    <w:rsid w:val="00B65D8C"/>
    <w:rsid w:val="00B66108"/>
    <w:rsid w:val="00B66B41"/>
    <w:rsid w:val="00B66CAA"/>
    <w:rsid w:val="00B66CDF"/>
    <w:rsid w:val="00B66CF5"/>
    <w:rsid w:val="00B670F1"/>
    <w:rsid w:val="00B67311"/>
    <w:rsid w:val="00B67B54"/>
    <w:rsid w:val="00B67EE9"/>
    <w:rsid w:val="00B701B1"/>
    <w:rsid w:val="00B70408"/>
    <w:rsid w:val="00B70465"/>
    <w:rsid w:val="00B70A29"/>
    <w:rsid w:val="00B712AE"/>
    <w:rsid w:val="00B71610"/>
    <w:rsid w:val="00B71661"/>
    <w:rsid w:val="00B71709"/>
    <w:rsid w:val="00B7188E"/>
    <w:rsid w:val="00B71936"/>
    <w:rsid w:val="00B71E88"/>
    <w:rsid w:val="00B72173"/>
    <w:rsid w:val="00B723C5"/>
    <w:rsid w:val="00B72503"/>
    <w:rsid w:val="00B738B9"/>
    <w:rsid w:val="00B73B13"/>
    <w:rsid w:val="00B7402E"/>
    <w:rsid w:val="00B743A1"/>
    <w:rsid w:val="00B744E7"/>
    <w:rsid w:val="00B747C3"/>
    <w:rsid w:val="00B74A79"/>
    <w:rsid w:val="00B74EFA"/>
    <w:rsid w:val="00B756B6"/>
    <w:rsid w:val="00B759B6"/>
    <w:rsid w:val="00B75E17"/>
    <w:rsid w:val="00B7640E"/>
    <w:rsid w:val="00B765DC"/>
    <w:rsid w:val="00B76DCF"/>
    <w:rsid w:val="00B772B7"/>
    <w:rsid w:val="00B775B7"/>
    <w:rsid w:val="00B776CF"/>
    <w:rsid w:val="00B777F5"/>
    <w:rsid w:val="00B77B1F"/>
    <w:rsid w:val="00B77BE8"/>
    <w:rsid w:val="00B80437"/>
    <w:rsid w:val="00B8099F"/>
    <w:rsid w:val="00B80F12"/>
    <w:rsid w:val="00B814C6"/>
    <w:rsid w:val="00B815CC"/>
    <w:rsid w:val="00B81EE0"/>
    <w:rsid w:val="00B82754"/>
    <w:rsid w:val="00B82AC6"/>
    <w:rsid w:val="00B82BC3"/>
    <w:rsid w:val="00B8330E"/>
    <w:rsid w:val="00B833DF"/>
    <w:rsid w:val="00B84221"/>
    <w:rsid w:val="00B84260"/>
    <w:rsid w:val="00B8428F"/>
    <w:rsid w:val="00B848E2"/>
    <w:rsid w:val="00B850EE"/>
    <w:rsid w:val="00B85EC3"/>
    <w:rsid w:val="00B863F2"/>
    <w:rsid w:val="00B8665D"/>
    <w:rsid w:val="00B86C5F"/>
    <w:rsid w:val="00B8769E"/>
    <w:rsid w:val="00B87B66"/>
    <w:rsid w:val="00B903F8"/>
    <w:rsid w:val="00B90923"/>
    <w:rsid w:val="00B90DAC"/>
    <w:rsid w:val="00B915F1"/>
    <w:rsid w:val="00B91705"/>
    <w:rsid w:val="00B91C38"/>
    <w:rsid w:val="00B92660"/>
    <w:rsid w:val="00B92950"/>
    <w:rsid w:val="00B92A40"/>
    <w:rsid w:val="00B92C32"/>
    <w:rsid w:val="00B92CC7"/>
    <w:rsid w:val="00B92FE5"/>
    <w:rsid w:val="00B93158"/>
    <w:rsid w:val="00B932F6"/>
    <w:rsid w:val="00B93EA9"/>
    <w:rsid w:val="00B947FB"/>
    <w:rsid w:val="00B95081"/>
    <w:rsid w:val="00B95149"/>
    <w:rsid w:val="00B9517E"/>
    <w:rsid w:val="00B9533C"/>
    <w:rsid w:val="00B95A57"/>
    <w:rsid w:val="00B96028"/>
    <w:rsid w:val="00B96222"/>
    <w:rsid w:val="00B96F8C"/>
    <w:rsid w:val="00B97074"/>
    <w:rsid w:val="00B970A8"/>
    <w:rsid w:val="00B9755F"/>
    <w:rsid w:val="00B9787B"/>
    <w:rsid w:val="00B97C39"/>
    <w:rsid w:val="00BA018A"/>
    <w:rsid w:val="00BA033E"/>
    <w:rsid w:val="00BA0AFD"/>
    <w:rsid w:val="00BA0D27"/>
    <w:rsid w:val="00BA12D8"/>
    <w:rsid w:val="00BA18B3"/>
    <w:rsid w:val="00BA1C0B"/>
    <w:rsid w:val="00BA1E93"/>
    <w:rsid w:val="00BA1F3B"/>
    <w:rsid w:val="00BA20CA"/>
    <w:rsid w:val="00BA260E"/>
    <w:rsid w:val="00BA2B88"/>
    <w:rsid w:val="00BA2D40"/>
    <w:rsid w:val="00BA2D7E"/>
    <w:rsid w:val="00BA2DCF"/>
    <w:rsid w:val="00BA326A"/>
    <w:rsid w:val="00BA3CA7"/>
    <w:rsid w:val="00BA4480"/>
    <w:rsid w:val="00BA4750"/>
    <w:rsid w:val="00BA4AE6"/>
    <w:rsid w:val="00BA52D8"/>
    <w:rsid w:val="00BA53AD"/>
    <w:rsid w:val="00BA57CC"/>
    <w:rsid w:val="00BA5A0A"/>
    <w:rsid w:val="00BA62B0"/>
    <w:rsid w:val="00BA6844"/>
    <w:rsid w:val="00BA6995"/>
    <w:rsid w:val="00BA6D2F"/>
    <w:rsid w:val="00BA6F52"/>
    <w:rsid w:val="00BA7170"/>
    <w:rsid w:val="00BA717F"/>
    <w:rsid w:val="00BA763B"/>
    <w:rsid w:val="00BB03D6"/>
    <w:rsid w:val="00BB07F0"/>
    <w:rsid w:val="00BB0C46"/>
    <w:rsid w:val="00BB0D92"/>
    <w:rsid w:val="00BB1112"/>
    <w:rsid w:val="00BB1B23"/>
    <w:rsid w:val="00BB1C00"/>
    <w:rsid w:val="00BB1FC7"/>
    <w:rsid w:val="00BB293E"/>
    <w:rsid w:val="00BB3157"/>
    <w:rsid w:val="00BB344F"/>
    <w:rsid w:val="00BB34AA"/>
    <w:rsid w:val="00BB37F5"/>
    <w:rsid w:val="00BB3AFF"/>
    <w:rsid w:val="00BB3C68"/>
    <w:rsid w:val="00BB4538"/>
    <w:rsid w:val="00BB4650"/>
    <w:rsid w:val="00BB5038"/>
    <w:rsid w:val="00BB50B1"/>
    <w:rsid w:val="00BB54B0"/>
    <w:rsid w:val="00BB57AD"/>
    <w:rsid w:val="00BB5F4D"/>
    <w:rsid w:val="00BB6446"/>
    <w:rsid w:val="00BB7258"/>
    <w:rsid w:val="00BB7395"/>
    <w:rsid w:val="00BB74E2"/>
    <w:rsid w:val="00BB7978"/>
    <w:rsid w:val="00BB7DC8"/>
    <w:rsid w:val="00BC086C"/>
    <w:rsid w:val="00BC0DA0"/>
    <w:rsid w:val="00BC120E"/>
    <w:rsid w:val="00BC13C3"/>
    <w:rsid w:val="00BC1476"/>
    <w:rsid w:val="00BC168C"/>
    <w:rsid w:val="00BC1855"/>
    <w:rsid w:val="00BC1F93"/>
    <w:rsid w:val="00BC2101"/>
    <w:rsid w:val="00BC2571"/>
    <w:rsid w:val="00BC2F1E"/>
    <w:rsid w:val="00BC31A7"/>
    <w:rsid w:val="00BC3272"/>
    <w:rsid w:val="00BC347F"/>
    <w:rsid w:val="00BC3BC2"/>
    <w:rsid w:val="00BC3CCD"/>
    <w:rsid w:val="00BC40B7"/>
    <w:rsid w:val="00BC4214"/>
    <w:rsid w:val="00BC4255"/>
    <w:rsid w:val="00BC4390"/>
    <w:rsid w:val="00BC44ED"/>
    <w:rsid w:val="00BC479C"/>
    <w:rsid w:val="00BC480A"/>
    <w:rsid w:val="00BC4FB5"/>
    <w:rsid w:val="00BC544C"/>
    <w:rsid w:val="00BC5871"/>
    <w:rsid w:val="00BC59BA"/>
    <w:rsid w:val="00BC5A05"/>
    <w:rsid w:val="00BC5D5D"/>
    <w:rsid w:val="00BC5F12"/>
    <w:rsid w:val="00BC6574"/>
    <w:rsid w:val="00BC66E5"/>
    <w:rsid w:val="00BC67A4"/>
    <w:rsid w:val="00BC6889"/>
    <w:rsid w:val="00BC68C4"/>
    <w:rsid w:val="00BC7778"/>
    <w:rsid w:val="00BC7A8C"/>
    <w:rsid w:val="00BD01E9"/>
    <w:rsid w:val="00BD04D0"/>
    <w:rsid w:val="00BD0A17"/>
    <w:rsid w:val="00BD0B0A"/>
    <w:rsid w:val="00BD141D"/>
    <w:rsid w:val="00BD15C4"/>
    <w:rsid w:val="00BD15D6"/>
    <w:rsid w:val="00BD169A"/>
    <w:rsid w:val="00BD1769"/>
    <w:rsid w:val="00BD23E0"/>
    <w:rsid w:val="00BD2797"/>
    <w:rsid w:val="00BD27C6"/>
    <w:rsid w:val="00BD2A75"/>
    <w:rsid w:val="00BD386F"/>
    <w:rsid w:val="00BD39D2"/>
    <w:rsid w:val="00BD3CEB"/>
    <w:rsid w:val="00BD3D41"/>
    <w:rsid w:val="00BD3EA1"/>
    <w:rsid w:val="00BD4883"/>
    <w:rsid w:val="00BD49DE"/>
    <w:rsid w:val="00BD4AA5"/>
    <w:rsid w:val="00BD50EF"/>
    <w:rsid w:val="00BD53B8"/>
    <w:rsid w:val="00BD55EC"/>
    <w:rsid w:val="00BD5A28"/>
    <w:rsid w:val="00BD5C66"/>
    <w:rsid w:val="00BD5F51"/>
    <w:rsid w:val="00BD60BD"/>
    <w:rsid w:val="00BD6192"/>
    <w:rsid w:val="00BD6301"/>
    <w:rsid w:val="00BD729D"/>
    <w:rsid w:val="00BD7513"/>
    <w:rsid w:val="00BD7AB2"/>
    <w:rsid w:val="00BD7B7D"/>
    <w:rsid w:val="00BD7FAA"/>
    <w:rsid w:val="00BE00F1"/>
    <w:rsid w:val="00BE0682"/>
    <w:rsid w:val="00BE0691"/>
    <w:rsid w:val="00BE10BA"/>
    <w:rsid w:val="00BE125E"/>
    <w:rsid w:val="00BE1EDA"/>
    <w:rsid w:val="00BE1F12"/>
    <w:rsid w:val="00BE2516"/>
    <w:rsid w:val="00BE28E3"/>
    <w:rsid w:val="00BE2ACB"/>
    <w:rsid w:val="00BE2C14"/>
    <w:rsid w:val="00BE2F29"/>
    <w:rsid w:val="00BE38D2"/>
    <w:rsid w:val="00BE3E97"/>
    <w:rsid w:val="00BE452C"/>
    <w:rsid w:val="00BE4797"/>
    <w:rsid w:val="00BE4C3E"/>
    <w:rsid w:val="00BE50B7"/>
    <w:rsid w:val="00BE52BA"/>
    <w:rsid w:val="00BE56FA"/>
    <w:rsid w:val="00BE57FA"/>
    <w:rsid w:val="00BE59A5"/>
    <w:rsid w:val="00BE5EF1"/>
    <w:rsid w:val="00BE6CBA"/>
    <w:rsid w:val="00BE7443"/>
    <w:rsid w:val="00BE7CC1"/>
    <w:rsid w:val="00BE7DA7"/>
    <w:rsid w:val="00BF0407"/>
    <w:rsid w:val="00BF0622"/>
    <w:rsid w:val="00BF0950"/>
    <w:rsid w:val="00BF0EC0"/>
    <w:rsid w:val="00BF163C"/>
    <w:rsid w:val="00BF18E0"/>
    <w:rsid w:val="00BF1997"/>
    <w:rsid w:val="00BF19F3"/>
    <w:rsid w:val="00BF1A04"/>
    <w:rsid w:val="00BF2769"/>
    <w:rsid w:val="00BF2D53"/>
    <w:rsid w:val="00BF3158"/>
    <w:rsid w:val="00BF3168"/>
    <w:rsid w:val="00BF3616"/>
    <w:rsid w:val="00BF3823"/>
    <w:rsid w:val="00BF3976"/>
    <w:rsid w:val="00BF3E46"/>
    <w:rsid w:val="00BF41EE"/>
    <w:rsid w:val="00BF5804"/>
    <w:rsid w:val="00BF58B1"/>
    <w:rsid w:val="00BF5A76"/>
    <w:rsid w:val="00BF5AF7"/>
    <w:rsid w:val="00BF60AC"/>
    <w:rsid w:val="00BF613B"/>
    <w:rsid w:val="00BF63DF"/>
    <w:rsid w:val="00BF6792"/>
    <w:rsid w:val="00BF6F74"/>
    <w:rsid w:val="00BF73D2"/>
    <w:rsid w:val="00BF7542"/>
    <w:rsid w:val="00BF75C5"/>
    <w:rsid w:val="00BF76EB"/>
    <w:rsid w:val="00BF7B68"/>
    <w:rsid w:val="00BF7C9F"/>
    <w:rsid w:val="00C00145"/>
    <w:rsid w:val="00C0086D"/>
    <w:rsid w:val="00C00952"/>
    <w:rsid w:val="00C00E07"/>
    <w:rsid w:val="00C00EB3"/>
    <w:rsid w:val="00C010B2"/>
    <w:rsid w:val="00C0139A"/>
    <w:rsid w:val="00C01594"/>
    <w:rsid w:val="00C01F17"/>
    <w:rsid w:val="00C02073"/>
    <w:rsid w:val="00C020F4"/>
    <w:rsid w:val="00C02613"/>
    <w:rsid w:val="00C028C5"/>
    <w:rsid w:val="00C0346C"/>
    <w:rsid w:val="00C034DE"/>
    <w:rsid w:val="00C03A11"/>
    <w:rsid w:val="00C03AF0"/>
    <w:rsid w:val="00C03CCB"/>
    <w:rsid w:val="00C03D18"/>
    <w:rsid w:val="00C03D7E"/>
    <w:rsid w:val="00C041D4"/>
    <w:rsid w:val="00C045EE"/>
    <w:rsid w:val="00C0479E"/>
    <w:rsid w:val="00C049E8"/>
    <w:rsid w:val="00C04A41"/>
    <w:rsid w:val="00C04F50"/>
    <w:rsid w:val="00C051B6"/>
    <w:rsid w:val="00C05651"/>
    <w:rsid w:val="00C057CC"/>
    <w:rsid w:val="00C05DBA"/>
    <w:rsid w:val="00C06364"/>
    <w:rsid w:val="00C0667E"/>
    <w:rsid w:val="00C067BB"/>
    <w:rsid w:val="00C06B5B"/>
    <w:rsid w:val="00C06BDC"/>
    <w:rsid w:val="00C06BFF"/>
    <w:rsid w:val="00C0772D"/>
    <w:rsid w:val="00C079E5"/>
    <w:rsid w:val="00C07AD5"/>
    <w:rsid w:val="00C07DA2"/>
    <w:rsid w:val="00C102B8"/>
    <w:rsid w:val="00C1057A"/>
    <w:rsid w:val="00C10858"/>
    <w:rsid w:val="00C10D3E"/>
    <w:rsid w:val="00C11216"/>
    <w:rsid w:val="00C114E5"/>
    <w:rsid w:val="00C1168C"/>
    <w:rsid w:val="00C118BF"/>
    <w:rsid w:val="00C11A35"/>
    <w:rsid w:val="00C1229A"/>
    <w:rsid w:val="00C1239C"/>
    <w:rsid w:val="00C124C9"/>
    <w:rsid w:val="00C12B69"/>
    <w:rsid w:val="00C131CA"/>
    <w:rsid w:val="00C138B6"/>
    <w:rsid w:val="00C139C0"/>
    <w:rsid w:val="00C14FB6"/>
    <w:rsid w:val="00C15072"/>
    <w:rsid w:val="00C151CE"/>
    <w:rsid w:val="00C1541F"/>
    <w:rsid w:val="00C15593"/>
    <w:rsid w:val="00C15620"/>
    <w:rsid w:val="00C15FF0"/>
    <w:rsid w:val="00C1602B"/>
    <w:rsid w:val="00C163EB"/>
    <w:rsid w:val="00C165BC"/>
    <w:rsid w:val="00C16736"/>
    <w:rsid w:val="00C16799"/>
    <w:rsid w:val="00C16A94"/>
    <w:rsid w:val="00C16FB7"/>
    <w:rsid w:val="00C17314"/>
    <w:rsid w:val="00C177E4"/>
    <w:rsid w:val="00C17D06"/>
    <w:rsid w:val="00C206D7"/>
    <w:rsid w:val="00C20FBA"/>
    <w:rsid w:val="00C21054"/>
    <w:rsid w:val="00C210A6"/>
    <w:rsid w:val="00C21340"/>
    <w:rsid w:val="00C21C16"/>
    <w:rsid w:val="00C21F24"/>
    <w:rsid w:val="00C2218F"/>
    <w:rsid w:val="00C22AEE"/>
    <w:rsid w:val="00C2305B"/>
    <w:rsid w:val="00C23F24"/>
    <w:rsid w:val="00C24337"/>
    <w:rsid w:val="00C24B1A"/>
    <w:rsid w:val="00C24D6A"/>
    <w:rsid w:val="00C25171"/>
    <w:rsid w:val="00C25320"/>
    <w:rsid w:val="00C25AB9"/>
    <w:rsid w:val="00C260F1"/>
    <w:rsid w:val="00C26610"/>
    <w:rsid w:val="00C266F9"/>
    <w:rsid w:val="00C26832"/>
    <w:rsid w:val="00C26C10"/>
    <w:rsid w:val="00C26F9F"/>
    <w:rsid w:val="00C2703A"/>
    <w:rsid w:val="00C27430"/>
    <w:rsid w:val="00C27AD4"/>
    <w:rsid w:val="00C27AEF"/>
    <w:rsid w:val="00C27C2E"/>
    <w:rsid w:val="00C30305"/>
    <w:rsid w:val="00C309D5"/>
    <w:rsid w:val="00C30B3A"/>
    <w:rsid w:val="00C30C93"/>
    <w:rsid w:val="00C30FAD"/>
    <w:rsid w:val="00C31676"/>
    <w:rsid w:val="00C317F4"/>
    <w:rsid w:val="00C31B3D"/>
    <w:rsid w:val="00C31C02"/>
    <w:rsid w:val="00C32080"/>
    <w:rsid w:val="00C325A0"/>
    <w:rsid w:val="00C327E5"/>
    <w:rsid w:val="00C3281E"/>
    <w:rsid w:val="00C32906"/>
    <w:rsid w:val="00C32909"/>
    <w:rsid w:val="00C32922"/>
    <w:rsid w:val="00C329F4"/>
    <w:rsid w:val="00C32B69"/>
    <w:rsid w:val="00C33670"/>
    <w:rsid w:val="00C3386C"/>
    <w:rsid w:val="00C33A26"/>
    <w:rsid w:val="00C34A7D"/>
    <w:rsid w:val="00C34AD7"/>
    <w:rsid w:val="00C34E0C"/>
    <w:rsid w:val="00C34F6A"/>
    <w:rsid w:val="00C35564"/>
    <w:rsid w:val="00C35583"/>
    <w:rsid w:val="00C356C7"/>
    <w:rsid w:val="00C3591A"/>
    <w:rsid w:val="00C35950"/>
    <w:rsid w:val="00C359CF"/>
    <w:rsid w:val="00C364DE"/>
    <w:rsid w:val="00C366B1"/>
    <w:rsid w:val="00C36D21"/>
    <w:rsid w:val="00C36EBB"/>
    <w:rsid w:val="00C376CC"/>
    <w:rsid w:val="00C37D3D"/>
    <w:rsid w:val="00C37D5A"/>
    <w:rsid w:val="00C37EBA"/>
    <w:rsid w:val="00C400EA"/>
    <w:rsid w:val="00C40140"/>
    <w:rsid w:val="00C401CF"/>
    <w:rsid w:val="00C404AC"/>
    <w:rsid w:val="00C405D6"/>
    <w:rsid w:val="00C405E2"/>
    <w:rsid w:val="00C40CCF"/>
    <w:rsid w:val="00C4145A"/>
    <w:rsid w:val="00C41972"/>
    <w:rsid w:val="00C41C61"/>
    <w:rsid w:val="00C4319C"/>
    <w:rsid w:val="00C43DBB"/>
    <w:rsid w:val="00C4494A"/>
    <w:rsid w:val="00C44BA7"/>
    <w:rsid w:val="00C44CEB"/>
    <w:rsid w:val="00C44F2C"/>
    <w:rsid w:val="00C45307"/>
    <w:rsid w:val="00C453DD"/>
    <w:rsid w:val="00C45535"/>
    <w:rsid w:val="00C45D28"/>
    <w:rsid w:val="00C46095"/>
    <w:rsid w:val="00C464D1"/>
    <w:rsid w:val="00C4653F"/>
    <w:rsid w:val="00C466C0"/>
    <w:rsid w:val="00C46804"/>
    <w:rsid w:val="00C46C29"/>
    <w:rsid w:val="00C46CB9"/>
    <w:rsid w:val="00C4701C"/>
    <w:rsid w:val="00C470B4"/>
    <w:rsid w:val="00C473C4"/>
    <w:rsid w:val="00C4747E"/>
    <w:rsid w:val="00C47735"/>
    <w:rsid w:val="00C47AA3"/>
    <w:rsid w:val="00C47C7A"/>
    <w:rsid w:val="00C5027F"/>
    <w:rsid w:val="00C50294"/>
    <w:rsid w:val="00C50323"/>
    <w:rsid w:val="00C5058A"/>
    <w:rsid w:val="00C50855"/>
    <w:rsid w:val="00C50D3C"/>
    <w:rsid w:val="00C50D8E"/>
    <w:rsid w:val="00C50ECF"/>
    <w:rsid w:val="00C5144C"/>
    <w:rsid w:val="00C51463"/>
    <w:rsid w:val="00C51873"/>
    <w:rsid w:val="00C5211F"/>
    <w:rsid w:val="00C5213D"/>
    <w:rsid w:val="00C52C5B"/>
    <w:rsid w:val="00C52E5A"/>
    <w:rsid w:val="00C52EDA"/>
    <w:rsid w:val="00C541BD"/>
    <w:rsid w:val="00C5426E"/>
    <w:rsid w:val="00C5491C"/>
    <w:rsid w:val="00C54ED0"/>
    <w:rsid w:val="00C55048"/>
    <w:rsid w:val="00C550B8"/>
    <w:rsid w:val="00C5521E"/>
    <w:rsid w:val="00C552D3"/>
    <w:rsid w:val="00C562AD"/>
    <w:rsid w:val="00C564BE"/>
    <w:rsid w:val="00C5674D"/>
    <w:rsid w:val="00C56F43"/>
    <w:rsid w:val="00C57CA5"/>
    <w:rsid w:val="00C57FAA"/>
    <w:rsid w:val="00C604ED"/>
    <w:rsid w:val="00C605B9"/>
    <w:rsid w:val="00C60796"/>
    <w:rsid w:val="00C60E0F"/>
    <w:rsid w:val="00C60E20"/>
    <w:rsid w:val="00C61916"/>
    <w:rsid w:val="00C61D87"/>
    <w:rsid w:val="00C61F89"/>
    <w:rsid w:val="00C620F9"/>
    <w:rsid w:val="00C623C6"/>
    <w:rsid w:val="00C62865"/>
    <w:rsid w:val="00C6295C"/>
    <w:rsid w:val="00C63040"/>
    <w:rsid w:val="00C6324C"/>
    <w:rsid w:val="00C636DD"/>
    <w:rsid w:val="00C63751"/>
    <w:rsid w:val="00C63AB4"/>
    <w:rsid w:val="00C63B71"/>
    <w:rsid w:val="00C649C6"/>
    <w:rsid w:val="00C64A9C"/>
    <w:rsid w:val="00C64D88"/>
    <w:rsid w:val="00C64F3D"/>
    <w:rsid w:val="00C6500B"/>
    <w:rsid w:val="00C65185"/>
    <w:rsid w:val="00C65565"/>
    <w:rsid w:val="00C65690"/>
    <w:rsid w:val="00C65AFA"/>
    <w:rsid w:val="00C66221"/>
    <w:rsid w:val="00C66861"/>
    <w:rsid w:val="00C66DFC"/>
    <w:rsid w:val="00C66EB8"/>
    <w:rsid w:val="00C67291"/>
    <w:rsid w:val="00C67344"/>
    <w:rsid w:val="00C675A8"/>
    <w:rsid w:val="00C67614"/>
    <w:rsid w:val="00C67AD5"/>
    <w:rsid w:val="00C67C4B"/>
    <w:rsid w:val="00C67F54"/>
    <w:rsid w:val="00C70121"/>
    <w:rsid w:val="00C708A6"/>
    <w:rsid w:val="00C71122"/>
    <w:rsid w:val="00C71478"/>
    <w:rsid w:val="00C71608"/>
    <w:rsid w:val="00C7167B"/>
    <w:rsid w:val="00C7188E"/>
    <w:rsid w:val="00C718D7"/>
    <w:rsid w:val="00C71E99"/>
    <w:rsid w:val="00C721CC"/>
    <w:rsid w:val="00C7365D"/>
    <w:rsid w:val="00C74069"/>
    <w:rsid w:val="00C7414A"/>
    <w:rsid w:val="00C74467"/>
    <w:rsid w:val="00C75094"/>
    <w:rsid w:val="00C751B3"/>
    <w:rsid w:val="00C7548D"/>
    <w:rsid w:val="00C75751"/>
    <w:rsid w:val="00C75D15"/>
    <w:rsid w:val="00C764FE"/>
    <w:rsid w:val="00C765B6"/>
    <w:rsid w:val="00C76978"/>
    <w:rsid w:val="00C76B29"/>
    <w:rsid w:val="00C76D44"/>
    <w:rsid w:val="00C77441"/>
    <w:rsid w:val="00C77C24"/>
    <w:rsid w:val="00C77D0C"/>
    <w:rsid w:val="00C77ED4"/>
    <w:rsid w:val="00C80381"/>
    <w:rsid w:val="00C805A3"/>
    <w:rsid w:val="00C80859"/>
    <w:rsid w:val="00C80CDB"/>
    <w:rsid w:val="00C80EA9"/>
    <w:rsid w:val="00C817C4"/>
    <w:rsid w:val="00C81AB6"/>
    <w:rsid w:val="00C82502"/>
    <w:rsid w:val="00C8256E"/>
    <w:rsid w:val="00C82701"/>
    <w:rsid w:val="00C82BD9"/>
    <w:rsid w:val="00C835F4"/>
    <w:rsid w:val="00C8363B"/>
    <w:rsid w:val="00C83C0F"/>
    <w:rsid w:val="00C83C7F"/>
    <w:rsid w:val="00C840CC"/>
    <w:rsid w:val="00C84457"/>
    <w:rsid w:val="00C8467F"/>
    <w:rsid w:val="00C84978"/>
    <w:rsid w:val="00C84BEF"/>
    <w:rsid w:val="00C8510C"/>
    <w:rsid w:val="00C85167"/>
    <w:rsid w:val="00C85374"/>
    <w:rsid w:val="00C859FF"/>
    <w:rsid w:val="00C85D14"/>
    <w:rsid w:val="00C85F96"/>
    <w:rsid w:val="00C8667D"/>
    <w:rsid w:val="00C86C45"/>
    <w:rsid w:val="00C86E57"/>
    <w:rsid w:val="00C870C4"/>
    <w:rsid w:val="00C870CD"/>
    <w:rsid w:val="00C87BAB"/>
    <w:rsid w:val="00C87DF4"/>
    <w:rsid w:val="00C9015C"/>
    <w:rsid w:val="00C902DC"/>
    <w:rsid w:val="00C9071B"/>
    <w:rsid w:val="00C91000"/>
    <w:rsid w:val="00C91655"/>
    <w:rsid w:val="00C91F03"/>
    <w:rsid w:val="00C91F2D"/>
    <w:rsid w:val="00C921A0"/>
    <w:rsid w:val="00C92217"/>
    <w:rsid w:val="00C9258D"/>
    <w:rsid w:val="00C92A8D"/>
    <w:rsid w:val="00C92B72"/>
    <w:rsid w:val="00C93023"/>
    <w:rsid w:val="00C938F0"/>
    <w:rsid w:val="00C93C12"/>
    <w:rsid w:val="00C93C31"/>
    <w:rsid w:val="00C93CE4"/>
    <w:rsid w:val="00C93D33"/>
    <w:rsid w:val="00C93E69"/>
    <w:rsid w:val="00C94952"/>
    <w:rsid w:val="00C94BFA"/>
    <w:rsid w:val="00C954F7"/>
    <w:rsid w:val="00C95AA8"/>
    <w:rsid w:val="00C95AF7"/>
    <w:rsid w:val="00C95F7F"/>
    <w:rsid w:val="00C962C1"/>
    <w:rsid w:val="00C96D10"/>
    <w:rsid w:val="00C97085"/>
    <w:rsid w:val="00C97517"/>
    <w:rsid w:val="00C97B04"/>
    <w:rsid w:val="00CA0092"/>
    <w:rsid w:val="00CA0422"/>
    <w:rsid w:val="00CA062A"/>
    <w:rsid w:val="00CA0C51"/>
    <w:rsid w:val="00CA10F4"/>
    <w:rsid w:val="00CA1FFE"/>
    <w:rsid w:val="00CA21E5"/>
    <w:rsid w:val="00CA2946"/>
    <w:rsid w:val="00CA372B"/>
    <w:rsid w:val="00CA372F"/>
    <w:rsid w:val="00CA3BB8"/>
    <w:rsid w:val="00CA3D9D"/>
    <w:rsid w:val="00CA41C5"/>
    <w:rsid w:val="00CA4B21"/>
    <w:rsid w:val="00CA4DC8"/>
    <w:rsid w:val="00CA4FAC"/>
    <w:rsid w:val="00CA574F"/>
    <w:rsid w:val="00CA57A7"/>
    <w:rsid w:val="00CA5F54"/>
    <w:rsid w:val="00CA6175"/>
    <w:rsid w:val="00CA61F8"/>
    <w:rsid w:val="00CA63C0"/>
    <w:rsid w:val="00CA6405"/>
    <w:rsid w:val="00CA6466"/>
    <w:rsid w:val="00CA6542"/>
    <w:rsid w:val="00CA701F"/>
    <w:rsid w:val="00CA7324"/>
    <w:rsid w:val="00CA75AF"/>
    <w:rsid w:val="00CB0460"/>
    <w:rsid w:val="00CB069D"/>
    <w:rsid w:val="00CB09B7"/>
    <w:rsid w:val="00CB0CC5"/>
    <w:rsid w:val="00CB0D3D"/>
    <w:rsid w:val="00CB1013"/>
    <w:rsid w:val="00CB1193"/>
    <w:rsid w:val="00CB136E"/>
    <w:rsid w:val="00CB1411"/>
    <w:rsid w:val="00CB1610"/>
    <w:rsid w:val="00CB16AB"/>
    <w:rsid w:val="00CB1A67"/>
    <w:rsid w:val="00CB1B22"/>
    <w:rsid w:val="00CB1CD0"/>
    <w:rsid w:val="00CB2059"/>
    <w:rsid w:val="00CB209F"/>
    <w:rsid w:val="00CB23CE"/>
    <w:rsid w:val="00CB2439"/>
    <w:rsid w:val="00CB2F22"/>
    <w:rsid w:val="00CB392E"/>
    <w:rsid w:val="00CB3AE8"/>
    <w:rsid w:val="00CB3C1B"/>
    <w:rsid w:val="00CB4053"/>
    <w:rsid w:val="00CB41E9"/>
    <w:rsid w:val="00CB423E"/>
    <w:rsid w:val="00CB44A2"/>
    <w:rsid w:val="00CB4A4A"/>
    <w:rsid w:val="00CB4D89"/>
    <w:rsid w:val="00CB4E11"/>
    <w:rsid w:val="00CB4E9F"/>
    <w:rsid w:val="00CB52A7"/>
    <w:rsid w:val="00CB59BE"/>
    <w:rsid w:val="00CB5C34"/>
    <w:rsid w:val="00CB602B"/>
    <w:rsid w:val="00CB62F9"/>
    <w:rsid w:val="00CB6318"/>
    <w:rsid w:val="00CB709E"/>
    <w:rsid w:val="00CB7390"/>
    <w:rsid w:val="00CB73FB"/>
    <w:rsid w:val="00CB756B"/>
    <w:rsid w:val="00CB7583"/>
    <w:rsid w:val="00CB782E"/>
    <w:rsid w:val="00CB7C00"/>
    <w:rsid w:val="00CB7DF9"/>
    <w:rsid w:val="00CC0191"/>
    <w:rsid w:val="00CC165E"/>
    <w:rsid w:val="00CC173C"/>
    <w:rsid w:val="00CC1B38"/>
    <w:rsid w:val="00CC2035"/>
    <w:rsid w:val="00CC244C"/>
    <w:rsid w:val="00CC27AA"/>
    <w:rsid w:val="00CC27E4"/>
    <w:rsid w:val="00CC2911"/>
    <w:rsid w:val="00CC3148"/>
    <w:rsid w:val="00CC31E1"/>
    <w:rsid w:val="00CC32AD"/>
    <w:rsid w:val="00CC350A"/>
    <w:rsid w:val="00CC3531"/>
    <w:rsid w:val="00CC3803"/>
    <w:rsid w:val="00CC39FC"/>
    <w:rsid w:val="00CC3E88"/>
    <w:rsid w:val="00CC3E92"/>
    <w:rsid w:val="00CC3F90"/>
    <w:rsid w:val="00CC4185"/>
    <w:rsid w:val="00CC4218"/>
    <w:rsid w:val="00CC4232"/>
    <w:rsid w:val="00CC455A"/>
    <w:rsid w:val="00CC4A7B"/>
    <w:rsid w:val="00CC4C29"/>
    <w:rsid w:val="00CC541D"/>
    <w:rsid w:val="00CC59C6"/>
    <w:rsid w:val="00CC5A83"/>
    <w:rsid w:val="00CC653F"/>
    <w:rsid w:val="00CC65A3"/>
    <w:rsid w:val="00CC6936"/>
    <w:rsid w:val="00CC6B58"/>
    <w:rsid w:val="00CC7074"/>
    <w:rsid w:val="00CC7219"/>
    <w:rsid w:val="00CC7C5F"/>
    <w:rsid w:val="00CC7CF5"/>
    <w:rsid w:val="00CD0D5E"/>
    <w:rsid w:val="00CD1602"/>
    <w:rsid w:val="00CD1DAC"/>
    <w:rsid w:val="00CD2289"/>
    <w:rsid w:val="00CD285E"/>
    <w:rsid w:val="00CD298F"/>
    <w:rsid w:val="00CD2C75"/>
    <w:rsid w:val="00CD3A14"/>
    <w:rsid w:val="00CD3AE5"/>
    <w:rsid w:val="00CD4F21"/>
    <w:rsid w:val="00CD57AC"/>
    <w:rsid w:val="00CD5C2F"/>
    <w:rsid w:val="00CD5DE0"/>
    <w:rsid w:val="00CD5FEF"/>
    <w:rsid w:val="00CD6195"/>
    <w:rsid w:val="00CD6402"/>
    <w:rsid w:val="00CD6BC5"/>
    <w:rsid w:val="00CD6EB9"/>
    <w:rsid w:val="00CD7621"/>
    <w:rsid w:val="00CE0AA3"/>
    <w:rsid w:val="00CE0DF9"/>
    <w:rsid w:val="00CE0DFA"/>
    <w:rsid w:val="00CE0E9E"/>
    <w:rsid w:val="00CE11C8"/>
    <w:rsid w:val="00CE13BD"/>
    <w:rsid w:val="00CE1C5F"/>
    <w:rsid w:val="00CE2B1D"/>
    <w:rsid w:val="00CE490E"/>
    <w:rsid w:val="00CE4FF2"/>
    <w:rsid w:val="00CE5159"/>
    <w:rsid w:val="00CE519A"/>
    <w:rsid w:val="00CE56F6"/>
    <w:rsid w:val="00CE5728"/>
    <w:rsid w:val="00CE58C8"/>
    <w:rsid w:val="00CE5980"/>
    <w:rsid w:val="00CE5B32"/>
    <w:rsid w:val="00CE6931"/>
    <w:rsid w:val="00CE6C95"/>
    <w:rsid w:val="00CE7544"/>
    <w:rsid w:val="00CE7C05"/>
    <w:rsid w:val="00CF09B9"/>
    <w:rsid w:val="00CF0EEB"/>
    <w:rsid w:val="00CF12D7"/>
    <w:rsid w:val="00CF1449"/>
    <w:rsid w:val="00CF1DEE"/>
    <w:rsid w:val="00CF2353"/>
    <w:rsid w:val="00CF2589"/>
    <w:rsid w:val="00CF3217"/>
    <w:rsid w:val="00CF35BC"/>
    <w:rsid w:val="00CF3F27"/>
    <w:rsid w:val="00CF421F"/>
    <w:rsid w:val="00CF44C3"/>
    <w:rsid w:val="00CF488A"/>
    <w:rsid w:val="00CF4946"/>
    <w:rsid w:val="00CF496C"/>
    <w:rsid w:val="00CF4B46"/>
    <w:rsid w:val="00CF4DFE"/>
    <w:rsid w:val="00CF5573"/>
    <w:rsid w:val="00CF5702"/>
    <w:rsid w:val="00CF5A10"/>
    <w:rsid w:val="00CF5D98"/>
    <w:rsid w:val="00CF6184"/>
    <w:rsid w:val="00CF62C2"/>
    <w:rsid w:val="00CF707E"/>
    <w:rsid w:val="00CF7610"/>
    <w:rsid w:val="00CF7BB9"/>
    <w:rsid w:val="00D00DA1"/>
    <w:rsid w:val="00D01EC7"/>
    <w:rsid w:val="00D01ED1"/>
    <w:rsid w:val="00D021B0"/>
    <w:rsid w:val="00D02886"/>
    <w:rsid w:val="00D028A1"/>
    <w:rsid w:val="00D02BD8"/>
    <w:rsid w:val="00D02C1F"/>
    <w:rsid w:val="00D02F73"/>
    <w:rsid w:val="00D0304C"/>
    <w:rsid w:val="00D03139"/>
    <w:rsid w:val="00D032D5"/>
    <w:rsid w:val="00D033E1"/>
    <w:rsid w:val="00D0368F"/>
    <w:rsid w:val="00D03D23"/>
    <w:rsid w:val="00D0431D"/>
    <w:rsid w:val="00D04670"/>
    <w:rsid w:val="00D04E9F"/>
    <w:rsid w:val="00D0552C"/>
    <w:rsid w:val="00D0566D"/>
    <w:rsid w:val="00D05D8C"/>
    <w:rsid w:val="00D0673A"/>
    <w:rsid w:val="00D0676E"/>
    <w:rsid w:val="00D06865"/>
    <w:rsid w:val="00D06C2E"/>
    <w:rsid w:val="00D06D07"/>
    <w:rsid w:val="00D07046"/>
    <w:rsid w:val="00D07075"/>
    <w:rsid w:val="00D075B0"/>
    <w:rsid w:val="00D07F04"/>
    <w:rsid w:val="00D10120"/>
    <w:rsid w:val="00D101EA"/>
    <w:rsid w:val="00D10604"/>
    <w:rsid w:val="00D10BBC"/>
    <w:rsid w:val="00D11067"/>
    <w:rsid w:val="00D112BF"/>
    <w:rsid w:val="00D11473"/>
    <w:rsid w:val="00D11510"/>
    <w:rsid w:val="00D116EC"/>
    <w:rsid w:val="00D119C2"/>
    <w:rsid w:val="00D12086"/>
    <w:rsid w:val="00D12A1C"/>
    <w:rsid w:val="00D13085"/>
    <w:rsid w:val="00D131B7"/>
    <w:rsid w:val="00D131F3"/>
    <w:rsid w:val="00D13C60"/>
    <w:rsid w:val="00D13F1F"/>
    <w:rsid w:val="00D13F63"/>
    <w:rsid w:val="00D142DF"/>
    <w:rsid w:val="00D1462E"/>
    <w:rsid w:val="00D146AD"/>
    <w:rsid w:val="00D14B89"/>
    <w:rsid w:val="00D14B95"/>
    <w:rsid w:val="00D14DFF"/>
    <w:rsid w:val="00D14FD6"/>
    <w:rsid w:val="00D15A9E"/>
    <w:rsid w:val="00D15EED"/>
    <w:rsid w:val="00D164D3"/>
    <w:rsid w:val="00D1672C"/>
    <w:rsid w:val="00D16879"/>
    <w:rsid w:val="00D16953"/>
    <w:rsid w:val="00D16BA2"/>
    <w:rsid w:val="00D16C1D"/>
    <w:rsid w:val="00D1738E"/>
    <w:rsid w:val="00D17BFF"/>
    <w:rsid w:val="00D17DE1"/>
    <w:rsid w:val="00D2020A"/>
    <w:rsid w:val="00D203B6"/>
    <w:rsid w:val="00D20516"/>
    <w:rsid w:val="00D20540"/>
    <w:rsid w:val="00D20B52"/>
    <w:rsid w:val="00D20D87"/>
    <w:rsid w:val="00D20DB0"/>
    <w:rsid w:val="00D2120B"/>
    <w:rsid w:val="00D21790"/>
    <w:rsid w:val="00D219A4"/>
    <w:rsid w:val="00D220B4"/>
    <w:rsid w:val="00D22154"/>
    <w:rsid w:val="00D22364"/>
    <w:rsid w:val="00D22A4B"/>
    <w:rsid w:val="00D22EA3"/>
    <w:rsid w:val="00D23771"/>
    <w:rsid w:val="00D23997"/>
    <w:rsid w:val="00D23C32"/>
    <w:rsid w:val="00D2464E"/>
    <w:rsid w:val="00D247D7"/>
    <w:rsid w:val="00D25893"/>
    <w:rsid w:val="00D258D7"/>
    <w:rsid w:val="00D25A67"/>
    <w:rsid w:val="00D25B38"/>
    <w:rsid w:val="00D25F63"/>
    <w:rsid w:val="00D25FB5"/>
    <w:rsid w:val="00D26422"/>
    <w:rsid w:val="00D265D1"/>
    <w:rsid w:val="00D268FF"/>
    <w:rsid w:val="00D26969"/>
    <w:rsid w:val="00D26A7F"/>
    <w:rsid w:val="00D27220"/>
    <w:rsid w:val="00D27556"/>
    <w:rsid w:val="00D2785D"/>
    <w:rsid w:val="00D27A7D"/>
    <w:rsid w:val="00D27C4A"/>
    <w:rsid w:val="00D27DF5"/>
    <w:rsid w:val="00D27FEB"/>
    <w:rsid w:val="00D30427"/>
    <w:rsid w:val="00D305BF"/>
    <w:rsid w:val="00D309E5"/>
    <w:rsid w:val="00D312A6"/>
    <w:rsid w:val="00D3150E"/>
    <w:rsid w:val="00D3199B"/>
    <w:rsid w:val="00D32C13"/>
    <w:rsid w:val="00D32F40"/>
    <w:rsid w:val="00D33596"/>
    <w:rsid w:val="00D341FE"/>
    <w:rsid w:val="00D34207"/>
    <w:rsid w:val="00D342E3"/>
    <w:rsid w:val="00D34463"/>
    <w:rsid w:val="00D348AC"/>
    <w:rsid w:val="00D34A5F"/>
    <w:rsid w:val="00D34CB9"/>
    <w:rsid w:val="00D354F3"/>
    <w:rsid w:val="00D35EAB"/>
    <w:rsid w:val="00D360CE"/>
    <w:rsid w:val="00D366B0"/>
    <w:rsid w:val="00D36976"/>
    <w:rsid w:val="00D36D19"/>
    <w:rsid w:val="00D376DB"/>
    <w:rsid w:val="00D379AD"/>
    <w:rsid w:val="00D40371"/>
    <w:rsid w:val="00D40526"/>
    <w:rsid w:val="00D40558"/>
    <w:rsid w:val="00D4073A"/>
    <w:rsid w:val="00D40BE4"/>
    <w:rsid w:val="00D40C06"/>
    <w:rsid w:val="00D40D79"/>
    <w:rsid w:val="00D40FB2"/>
    <w:rsid w:val="00D41324"/>
    <w:rsid w:val="00D41471"/>
    <w:rsid w:val="00D41528"/>
    <w:rsid w:val="00D41611"/>
    <w:rsid w:val="00D4216B"/>
    <w:rsid w:val="00D427FE"/>
    <w:rsid w:val="00D42A0E"/>
    <w:rsid w:val="00D42B02"/>
    <w:rsid w:val="00D42CC4"/>
    <w:rsid w:val="00D42FBE"/>
    <w:rsid w:val="00D433A0"/>
    <w:rsid w:val="00D43A1E"/>
    <w:rsid w:val="00D43C31"/>
    <w:rsid w:val="00D44307"/>
    <w:rsid w:val="00D44587"/>
    <w:rsid w:val="00D4481B"/>
    <w:rsid w:val="00D4498F"/>
    <w:rsid w:val="00D44D24"/>
    <w:rsid w:val="00D44DD7"/>
    <w:rsid w:val="00D4543E"/>
    <w:rsid w:val="00D45593"/>
    <w:rsid w:val="00D455A2"/>
    <w:rsid w:val="00D457FF"/>
    <w:rsid w:val="00D4606B"/>
    <w:rsid w:val="00D46273"/>
    <w:rsid w:val="00D46987"/>
    <w:rsid w:val="00D469EE"/>
    <w:rsid w:val="00D46C37"/>
    <w:rsid w:val="00D46EB7"/>
    <w:rsid w:val="00D4721C"/>
    <w:rsid w:val="00D474DE"/>
    <w:rsid w:val="00D50538"/>
    <w:rsid w:val="00D5140B"/>
    <w:rsid w:val="00D51437"/>
    <w:rsid w:val="00D5143D"/>
    <w:rsid w:val="00D5172D"/>
    <w:rsid w:val="00D51DB8"/>
    <w:rsid w:val="00D528D7"/>
    <w:rsid w:val="00D52F4A"/>
    <w:rsid w:val="00D53700"/>
    <w:rsid w:val="00D53A16"/>
    <w:rsid w:val="00D53CBE"/>
    <w:rsid w:val="00D54196"/>
    <w:rsid w:val="00D541EA"/>
    <w:rsid w:val="00D543E8"/>
    <w:rsid w:val="00D546F6"/>
    <w:rsid w:val="00D54A5C"/>
    <w:rsid w:val="00D54C63"/>
    <w:rsid w:val="00D5564D"/>
    <w:rsid w:val="00D5661A"/>
    <w:rsid w:val="00D56838"/>
    <w:rsid w:val="00D56964"/>
    <w:rsid w:val="00D56E6F"/>
    <w:rsid w:val="00D56E84"/>
    <w:rsid w:val="00D56FFA"/>
    <w:rsid w:val="00D572F6"/>
    <w:rsid w:val="00D576E1"/>
    <w:rsid w:val="00D57ACB"/>
    <w:rsid w:val="00D57B65"/>
    <w:rsid w:val="00D57B8B"/>
    <w:rsid w:val="00D601C4"/>
    <w:rsid w:val="00D605B6"/>
    <w:rsid w:val="00D60951"/>
    <w:rsid w:val="00D60D1C"/>
    <w:rsid w:val="00D610FD"/>
    <w:rsid w:val="00D61749"/>
    <w:rsid w:val="00D617C9"/>
    <w:rsid w:val="00D62459"/>
    <w:rsid w:val="00D62AF6"/>
    <w:rsid w:val="00D62FE2"/>
    <w:rsid w:val="00D63063"/>
    <w:rsid w:val="00D6383F"/>
    <w:rsid w:val="00D63A50"/>
    <w:rsid w:val="00D63EA5"/>
    <w:rsid w:val="00D640E2"/>
    <w:rsid w:val="00D6413B"/>
    <w:rsid w:val="00D642E5"/>
    <w:rsid w:val="00D6468B"/>
    <w:rsid w:val="00D646EB"/>
    <w:rsid w:val="00D64E78"/>
    <w:rsid w:val="00D64EB7"/>
    <w:rsid w:val="00D64EEC"/>
    <w:rsid w:val="00D651CE"/>
    <w:rsid w:val="00D65279"/>
    <w:rsid w:val="00D652B3"/>
    <w:rsid w:val="00D653A8"/>
    <w:rsid w:val="00D655DD"/>
    <w:rsid w:val="00D656B0"/>
    <w:rsid w:val="00D65F9F"/>
    <w:rsid w:val="00D6660B"/>
    <w:rsid w:val="00D66906"/>
    <w:rsid w:val="00D66AB5"/>
    <w:rsid w:val="00D673B6"/>
    <w:rsid w:val="00D67A9A"/>
    <w:rsid w:val="00D70236"/>
    <w:rsid w:val="00D70976"/>
    <w:rsid w:val="00D70BDC"/>
    <w:rsid w:val="00D71123"/>
    <w:rsid w:val="00D71397"/>
    <w:rsid w:val="00D714D7"/>
    <w:rsid w:val="00D716D0"/>
    <w:rsid w:val="00D71E33"/>
    <w:rsid w:val="00D7200E"/>
    <w:rsid w:val="00D72787"/>
    <w:rsid w:val="00D72CE5"/>
    <w:rsid w:val="00D732D1"/>
    <w:rsid w:val="00D73316"/>
    <w:rsid w:val="00D73510"/>
    <w:rsid w:val="00D73552"/>
    <w:rsid w:val="00D73623"/>
    <w:rsid w:val="00D73721"/>
    <w:rsid w:val="00D739EC"/>
    <w:rsid w:val="00D73A86"/>
    <w:rsid w:val="00D73D81"/>
    <w:rsid w:val="00D7435E"/>
    <w:rsid w:val="00D746A1"/>
    <w:rsid w:val="00D7507A"/>
    <w:rsid w:val="00D75353"/>
    <w:rsid w:val="00D75A4C"/>
    <w:rsid w:val="00D75AF2"/>
    <w:rsid w:val="00D76013"/>
    <w:rsid w:val="00D76199"/>
    <w:rsid w:val="00D76425"/>
    <w:rsid w:val="00D76BBF"/>
    <w:rsid w:val="00D771CA"/>
    <w:rsid w:val="00D771E9"/>
    <w:rsid w:val="00D77222"/>
    <w:rsid w:val="00D776E7"/>
    <w:rsid w:val="00D7797C"/>
    <w:rsid w:val="00D77AC0"/>
    <w:rsid w:val="00D809B2"/>
    <w:rsid w:val="00D80A90"/>
    <w:rsid w:val="00D80B28"/>
    <w:rsid w:val="00D80B5B"/>
    <w:rsid w:val="00D80E09"/>
    <w:rsid w:val="00D80FD1"/>
    <w:rsid w:val="00D817A0"/>
    <w:rsid w:val="00D817EA"/>
    <w:rsid w:val="00D81BEB"/>
    <w:rsid w:val="00D81C81"/>
    <w:rsid w:val="00D8271B"/>
    <w:rsid w:val="00D827D0"/>
    <w:rsid w:val="00D82AFE"/>
    <w:rsid w:val="00D84344"/>
    <w:rsid w:val="00D8465A"/>
    <w:rsid w:val="00D848D8"/>
    <w:rsid w:val="00D8490A"/>
    <w:rsid w:val="00D84E94"/>
    <w:rsid w:val="00D84ECD"/>
    <w:rsid w:val="00D85A85"/>
    <w:rsid w:val="00D85B7B"/>
    <w:rsid w:val="00D8601B"/>
    <w:rsid w:val="00D86022"/>
    <w:rsid w:val="00D865A8"/>
    <w:rsid w:val="00D86B20"/>
    <w:rsid w:val="00D87069"/>
    <w:rsid w:val="00D87070"/>
    <w:rsid w:val="00D8754C"/>
    <w:rsid w:val="00D87589"/>
    <w:rsid w:val="00D8758C"/>
    <w:rsid w:val="00D87661"/>
    <w:rsid w:val="00D87734"/>
    <w:rsid w:val="00D878FE"/>
    <w:rsid w:val="00D87EED"/>
    <w:rsid w:val="00D906C6"/>
    <w:rsid w:val="00D90871"/>
    <w:rsid w:val="00D90DD7"/>
    <w:rsid w:val="00D91007"/>
    <w:rsid w:val="00D91069"/>
    <w:rsid w:val="00D9190B"/>
    <w:rsid w:val="00D91CC8"/>
    <w:rsid w:val="00D92796"/>
    <w:rsid w:val="00D92A75"/>
    <w:rsid w:val="00D92FA6"/>
    <w:rsid w:val="00D93874"/>
    <w:rsid w:val="00D93AE2"/>
    <w:rsid w:val="00D93C09"/>
    <w:rsid w:val="00D944D6"/>
    <w:rsid w:val="00D945AF"/>
    <w:rsid w:val="00D94891"/>
    <w:rsid w:val="00D94D03"/>
    <w:rsid w:val="00D959F4"/>
    <w:rsid w:val="00D95C4C"/>
    <w:rsid w:val="00D95CBB"/>
    <w:rsid w:val="00D960CF"/>
    <w:rsid w:val="00D964D5"/>
    <w:rsid w:val="00D96AE7"/>
    <w:rsid w:val="00D96DBF"/>
    <w:rsid w:val="00D97488"/>
    <w:rsid w:val="00D97987"/>
    <w:rsid w:val="00DA07EB"/>
    <w:rsid w:val="00DA0DCF"/>
    <w:rsid w:val="00DA1426"/>
    <w:rsid w:val="00DA147F"/>
    <w:rsid w:val="00DA15EC"/>
    <w:rsid w:val="00DA1DBB"/>
    <w:rsid w:val="00DA1E6D"/>
    <w:rsid w:val="00DA27E2"/>
    <w:rsid w:val="00DA2CF5"/>
    <w:rsid w:val="00DA2E5B"/>
    <w:rsid w:val="00DA3C1D"/>
    <w:rsid w:val="00DA44B9"/>
    <w:rsid w:val="00DA4653"/>
    <w:rsid w:val="00DA4A33"/>
    <w:rsid w:val="00DA4E1B"/>
    <w:rsid w:val="00DA4EB1"/>
    <w:rsid w:val="00DA578B"/>
    <w:rsid w:val="00DA5B98"/>
    <w:rsid w:val="00DA6279"/>
    <w:rsid w:val="00DA6357"/>
    <w:rsid w:val="00DA649B"/>
    <w:rsid w:val="00DA78DA"/>
    <w:rsid w:val="00DA7DFB"/>
    <w:rsid w:val="00DA7FBA"/>
    <w:rsid w:val="00DB097D"/>
    <w:rsid w:val="00DB0C38"/>
    <w:rsid w:val="00DB0E98"/>
    <w:rsid w:val="00DB0FEE"/>
    <w:rsid w:val="00DB12CE"/>
    <w:rsid w:val="00DB12E4"/>
    <w:rsid w:val="00DB1406"/>
    <w:rsid w:val="00DB16DF"/>
    <w:rsid w:val="00DB17C4"/>
    <w:rsid w:val="00DB1937"/>
    <w:rsid w:val="00DB1965"/>
    <w:rsid w:val="00DB1A3D"/>
    <w:rsid w:val="00DB1AAD"/>
    <w:rsid w:val="00DB1ADB"/>
    <w:rsid w:val="00DB1DF8"/>
    <w:rsid w:val="00DB1F7D"/>
    <w:rsid w:val="00DB2271"/>
    <w:rsid w:val="00DB22E0"/>
    <w:rsid w:val="00DB28E9"/>
    <w:rsid w:val="00DB2CA0"/>
    <w:rsid w:val="00DB2D2A"/>
    <w:rsid w:val="00DB2D96"/>
    <w:rsid w:val="00DB3420"/>
    <w:rsid w:val="00DB374E"/>
    <w:rsid w:val="00DB3FAB"/>
    <w:rsid w:val="00DB41C6"/>
    <w:rsid w:val="00DB433B"/>
    <w:rsid w:val="00DB43F8"/>
    <w:rsid w:val="00DB445B"/>
    <w:rsid w:val="00DB482A"/>
    <w:rsid w:val="00DB52F5"/>
    <w:rsid w:val="00DB5439"/>
    <w:rsid w:val="00DB5794"/>
    <w:rsid w:val="00DB613C"/>
    <w:rsid w:val="00DB63FA"/>
    <w:rsid w:val="00DB673E"/>
    <w:rsid w:val="00DB6757"/>
    <w:rsid w:val="00DB6779"/>
    <w:rsid w:val="00DB750B"/>
    <w:rsid w:val="00DB7852"/>
    <w:rsid w:val="00DB7AF7"/>
    <w:rsid w:val="00DB7B39"/>
    <w:rsid w:val="00DB7FB5"/>
    <w:rsid w:val="00DC0DD0"/>
    <w:rsid w:val="00DC1546"/>
    <w:rsid w:val="00DC2202"/>
    <w:rsid w:val="00DC226B"/>
    <w:rsid w:val="00DC2873"/>
    <w:rsid w:val="00DC28E0"/>
    <w:rsid w:val="00DC2919"/>
    <w:rsid w:val="00DC2A86"/>
    <w:rsid w:val="00DC2E3F"/>
    <w:rsid w:val="00DC3219"/>
    <w:rsid w:val="00DC4319"/>
    <w:rsid w:val="00DC46C9"/>
    <w:rsid w:val="00DC471F"/>
    <w:rsid w:val="00DC4C43"/>
    <w:rsid w:val="00DC4D11"/>
    <w:rsid w:val="00DC5857"/>
    <w:rsid w:val="00DC5925"/>
    <w:rsid w:val="00DC5DF1"/>
    <w:rsid w:val="00DC5EA9"/>
    <w:rsid w:val="00DC6160"/>
    <w:rsid w:val="00DC65DC"/>
    <w:rsid w:val="00DC67FF"/>
    <w:rsid w:val="00DC6F62"/>
    <w:rsid w:val="00DC7556"/>
    <w:rsid w:val="00DC7D0D"/>
    <w:rsid w:val="00DD0099"/>
    <w:rsid w:val="00DD0179"/>
    <w:rsid w:val="00DD05CA"/>
    <w:rsid w:val="00DD0D01"/>
    <w:rsid w:val="00DD13FE"/>
    <w:rsid w:val="00DD14E3"/>
    <w:rsid w:val="00DD1F18"/>
    <w:rsid w:val="00DD27D3"/>
    <w:rsid w:val="00DD328F"/>
    <w:rsid w:val="00DD347B"/>
    <w:rsid w:val="00DD3B52"/>
    <w:rsid w:val="00DD3EA0"/>
    <w:rsid w:val="00DD47C7"/>
    <w:rsid w:val="00DD495A"/>
    <w:rsid w:val="00DD4A03"/>
    <w:rsid w:val="00DD50B2"/>
    <w:rsid w:val="00DD552F"/>
    <w:rsid w:val="00DD63C2"/>
    <w:rsid w:val="00DD68A1"/>
    <w:rsid w:val="00DD6D02"/>
    <w:rsid w:val="00DD6EDA"/>
    <w:rsid w:val="00DD6EED"/>
    <w:rsid w:val="00DD7134"/>
    <w:rsid w:val="00DD746B"/>
    <w:rsid w:val="00DD75E8"/>
    <w:rsid w:val="00DE0610"/>
    <w:rsid w:val="00DE0978"/>
    <w:rsid w:val="00DE0AE4"/>
    <w:rsid w:val="00DE11ED"/>
    <w:rsid w:val="00DE1539"/>
    <w:rsid w:val="00DE1ACC"/>
    <w:rsid w:val="00DE2026"/>
    <w:rsid w:val="00DE23A9"/>
    <w:rsid w:val="00DE24D7"/>
    <w:rsid w:val="00DE2761"/>
    <w:rsid w:val="00DE27C2"/>
    <w:rsid w:val="00DE2FF0"/>
    <w:rsid w:val="00DE3392"/>
    <w:rsid w:val="00DE33DF"/>
    <w:rsid w:val="00DE367F"/>
    <w:rsid w:val="00DE3962"/>
    <w:rsid w:val="00DE43F5"/>
    <w:rsid w:val="00DE44DE"/>
    <w:rsid w:val="00DE46A4"/>
    <w:rsid w:val="00DE4B00"/>
    <w:rsid w:val="00DE6047"/>
    <w:rsid w:val="00DE6177"/>
    <w:rsid w:val="00DE732E"/>
    <w:rsid w:val="00DE772B"/>
    <w:rsid w:val="00DE77C0"/>
    <w:rsid w:val="00DE7AE2"/>
    <w:rsid w:val="00DE7FC3"/>
    <w:rsid w:val="00DF05CD"/>
    <w:rsid w:val="00DF066F"/>
    <w:rsid w:val="00DF07D1"/>
    <w:rsid w:val="00DF0C67"/>
    <w:rsid w:val="00DF1683"/>
    <w:rsid w:val="00DF1C30"/>
    <w:rsid w:val="00DF1D22"/>
    <w:rsid w:val="00DF2288"/>
    <w:rsid w:val="00DF24A7"/>
    <w:rsid w:val="00DF25DB"/>
    <w:rsid w:val="00DF289A"/>
    <w:rsid w:val="00DF298E"/>
    <w:rsid w:val="00DF2FAF"/>
    <w:rsid w:val="00DF3155"/>
    <w:rsid w:val="00DF335E"/>
    <w:rsid w:val="00DF33BB"/>
    <w:rsid w:val="00DF368D"/>
    <w:rsid w:val="00DF3D6A"/>
    <w:rsid w:val="00DF3EC5"/>
    <w:rsid w:val="00DF43AD"/>
    <w:rsid w:val="00DF4837"/>
    <w:rsid w:val="00DF496B"/>
    <w:rsid w:val="00DF5016"/>
    <w:rsid w:val="00DF533F"/>
    <w:rsid w:val="00DF5E6F"/>
    <w:rsid w:val="00DF61ED"/>
    <w:rsid w:val="00DF6320"/>
    <w:rsid w:val="00DF6598"/>
    <w:rsid w:val="00DF681A"/>
    <w:rsid w:val="00DF699C"/>
    <w:rsid w:val="00DF6A84"/>
    <w:rsid w:val="00DF7197"/>
    <w:rsid w:val="00DF7568"/>
    <w:rsid w:val="00DF76A8"/>
    <w:rsid w:val="00DF77D2"/>
    <w:rsid w:val="00DF77EF"/>
    <w:rsid w:val="00DF78D7"/>
    <w:rsid w:val="00DF7CA9"/>
    <w:rsid w:val="00E00FD1"/>
    <w:rsid w:val="00E014FE"/>
    <w:rsid w:val="00E016FB"/>
    <w:rsid w:val="00E01EBC"/>
    <w:rsid w:val="00E020B4"/>
    <w:rsid w:val="00E023F4"/>
    <w:rsid w:val="00E0295F"/>
    <w:rsid w:val="00E02A33"/>
    <w:rsid w:val="00E02BCE"/>
    <w:rsid w:val="00E02FD0"/>
    <w:rsid w:val="00E03152"/>
    <w:rsid w:val="00E038D2"/>
    <w:rsid w:val="00E04977"/>
    <w:rsid w:val="00E04AAF"/>
    <w:rsid w:val="00E04B99"/>
    <w:rsid w:val="00E04E8F"/>
    <w:rsid w:val="00E04F23"/>
    <w:rsid w:val="00E059E7"/>
    <w:rsid w:val="00E05A35"/>
    <w:rsid w:val="00E05E6C"/>
    <w:rsid w:val="00E0645A"/>
    <w:rsid w:val="00E06E7A"/>
    <w:rsid w:val="00E07536"/>
    <w:rsid w:val="00E07551"/>
    <w:rsid w:val="00E102A7"/>
    <w:rsid w:val="00E111BC"/>
    <w:rsid w:val="00E1129D"/>
    <w:rsid w:val="00E1227A"/>
    <w:rsid w:val="00E12689"/>
    <w:rsid w:val="00E12861"/>
    <w:rsid w:val="00E12A6A"/>
    <w:rsid w:val="00E12F8B"/>
    <w:rsid w:val="00E131E8"/>
    <w:rsid w:val="00E13520"/>
    <w:rsid w:val="00E13E22"/>
    <w:rsid w:val="00E13FEC"/>
    <w:rsid w:val="00E14148"/>
    <w:rsid w:val="00E142CE"/>
    <w:rsid w:val="00E14495"/>
    <w:rsid w:val="00E1465B"/>
    <w:rsid w:val="00E14B78"/>
    <w:rsid w:val="00E14E3C"/>
    <w:rsid w:val="00E15A79"/>
    <w:rsid w:val="00E15A7F"/>
    <w:rsid w:val="00E15B51"/>
    <w:rsid w:val="00E15DD4"/>
    <w:rsid w:val="00E16251"/>
    <w:rsid w:val="00E1661B"/>
    <w:rsid w:val="00E166B7"/>
    <w:rsid w:val="00E1677B"/>
    <w:rsid w:val="00E16E7E"/>
    <w:rsid w:val="00E172D5"/>
    <w:rsid w:val="00E17310"/>
    <w:rsid w:val="00E177B8"/>
    <w:rsid w:val="00E17988"/>
    <w:rsid w:val="00E17A4B"/>
    <w:rsid w:val="00E17DFF"/>
    <w:rsid w:val="00E2031A"/>
    <w:rsid w:val="00E20530"/>
    <w:rsid w:val="00E20870"/>
    <w:rsid w:val="00E209F9"/>
    <w:rsid w:val="00E20F88"/>
    <w:rsid w:val="00E2189C"/>
    <w:rsid w:val="00E21CC0"/>
    <w:rsid w:val="00E22C6A"/>
    <w:rsid w:val="00E237E8"/>
    <w:rsid w:val="00E23982"/>
    <w:rsid w:val="00E23D6C"/>
    <w:rsid w:val="00E241D1"/>
    <w:rsid w:val="00E241D4"/>
    <w:rsid w:val="00E246CB"/>
    <w:rsid w:val="00E2475C"/>
    <w:rsid w:val="00E24941"/>
    <w:rsid w:val="00E24CB9"/>
    <w:rsid w:val="00E24FE6"/>
    <w:rsid w:val="00E25311"/>
    <w:rsid w:val="00E25457"/>
    <w:rsid w:val="00E25947"/>
    <w:rsid w:val="00E25EE0"/>
    <w:rsid w:val="00E25FF7"/>
    <w:rsid w:val="00E26097"/>
    <w:rsid w:val="00E264FD"/>
    <w:rsid w:val="00E26945"/>
    <w:rsid w:val="00E270BA"/>
    <w:rsid w:val="00E27387"/>
    <w:rsid w:val="00E27694"/>
    <w:rsid w:val="00E279C3"/>
    <w:rsid w:val="00E27FDE"/>
    <w:rsid w:val="00E303B7"/>
    <w:rsid w:val="00E30488"/>
    <w:rsid w:val="00E31203"/>
    <w:rsid w:val="00E314F1"/>
    <w:rsid w:val="00E31596"/>
    <w:rsid w:val="00E31C86"/>
    <w:rsid w:val="00E3274F"/>
    <w:rsid w:val="00E32EC7"/>
    <w:rsid w:val="00E334A3"/>
    <w:rsid w:val="00E334F8"/>
    <w:rsid w:val="00E335DC"/>
    <w:rsid w:val="00E3404B"/>
    <w:rsid w:val="00E34191"/>
    <w:rsid w:val="00E347AA"/>
    <w:rsid w:val="00E34A48"/>
    <w:rsid w:val="00E34B35"/>
    <w:rsid w:val="00E34DB9"/>
    <w:rsid w:val="00E35E3F"/>
    <w:rsid w:val="00E3614D"/>
    <w:rsid w:val="00E36152"/>
    <w:rsid w:val="00E36380"/>
    <w:rsid w:val="00E36E48"/>
    <w:rsid w:val="00E36F0B"/>
    <w:rsid w:val="00E37015"/>
    <w:rsid w:val="00E37148"/>
    <w:rsid w:val="00E37C25"/>
    <w:rsid w:val="00E400C0"/>
    <w:rsid w:val="00E40663"/>
    <w:rsid w:val="00E406D2"/>
    <w:rsid w:val="00E409CE"/>
    <w:rsid w:val="00E40FE7"/>
    <w:rsid w:val="00E4105A"/>
    <w:rsid w:val="00E41322"/>
    <w:rsid w:val="00E41463"/>
    <w:rsid w:val="00E41578"/>
    <w:rsid w:val="00E419F3"/>
    <w:rsid w:val="00E42581"/>
    <w:rsid w:val="00E42726"/>
    <w:rsid w:val="00E42965"/>
    <w:rsid w:val="00E42D36"/>
    <w:rsid w:val="00E436C2"/>
    <w:rsid w:val="00E43BC4"/>
    <w:rsid w:val="00E43D8D"/>
    <w:rsid w:val="00E43FB0"/>
    <w:rsid w:val="00E44137"/>
    <w:rsid w:val="00E444D1"/>
    <w:rsid w:val="00E44808"/>
    <w:rsid w:val="00E449C4"/>
    <w:rsid w:val="00E44B2A"/>
    <w:rsid w:val="00E4527E"/>
    <w:rsid w:val="00E4538D"/>
    <w:rsid w:val="00E455C2"/>
    <w:rsid w:val="00E4576D"/>
    <w:rsid w:val="00E46212"/>
    <w:rsid w:val="00E474E7"/>
    <w:rsid w:val="00E47597"/>
    <w:rsid w:val="00E475D7"/>
    <w:rsid w:val="00E47907"/>
    <w:rsid w:val="00E502BE"/>
    <w:rsid w:val="00E505CD"/>
    <w:rsid w:val="00E50AA8"/>
    <w:rsid w:val="00E51028"/>
    <w:rsid w:val="00E510DF"/>
    <w:rsid w:val="00E51263"/>
    <w:rsid w:val="00E5180E"/>
    <w:rsid w:val="00E51A88"/>
    <w:rsid w:val="00E51B51"/>
    <w:rsid w:val="00E51DC8"/>
    <w:rsid w:val="00E51DF1"/>
    <w:rsid w:val="00E51DFC"/>
    <w:rsid w:val="00E52007"/>
    <w:rsid w:val="00E520B0"/>
    <w:rsid w:val="00E52BEA"/>
    <w:rsid w:val="00E52D73"/>
    <w:rsid w:val="00E5316C"/>
    <w:rsid w:val="00E53733"/>
    <w:rsid w:val="00E53A32"/>
    <w:rsid w:val="00E53BEE"/>
    <w:rsid w:val="00E54155"/>
    <w:rsid w:val="00E54861"/>
    <w:rsid w:val="00E5497F"/>
    <w:rsid w:val="00E54C90"/>
    <w:rsid w:val="00E551AF"/>
    <w:rsid w:val="00E55469"/>
    <w:rsid w:val="00E55686"/>
    <w:rsid w:val="00E558F0"/>
    <w:rsid w:val="00E55AC9"/>
    <w:rsid w:val="00E55B4B"/>
    <w:rsid w:val="00E560E0"/>
    <w:rsid w:val="00E56179"/>
    <w:rsid w:val="00E566BE"/>
    <w:rsid w:val="00E56FD6"/>
    <w:rsid w:val="00E573C9"/>
    <w:rsid w:val="00E574CE"/>
    <w:rsid w:val="00E609EE"/>
    <w:rsid w:val="00E611D4"/>
    <w:rsid w:val="00E6153D"/>
    <w:rsid w:val="00E61675"/>
    <w:rsid w:val="00E61803"/>
    <w:rsid w:val="00E619D9"/>
    <w:rsid w:val="00E61D3E"/>
    <w:rsid w:val="00E61E0C"/>
    <w:rsid w:val="00E628FF"/>
    <w:rsid w:val="00E62D1A"/>
    <w:rsid w:val="00E6305A"/>
    <w:rsid w:val="00E63148"/>
    <w:rsid w:val="00E6379B"/>
    <w:rsid w:val="00E63B12"/>
    <w:rsid w:val="00E63D32"/>
    <w:rsid w:val="00E64008"/>
    <w:rsid w:val="00E64194"/>
    <w:rsid w:val="00E641C2"/>
    <w:rsid w:val="00E6453F"/>
    <w:rsid w:val="00E648D0"/>
    <w:rsid w:val="00E64B88"/>
    <w:rsid w:val="00E6504D"/>
    <w:rsid w:val="00E651FF"/>
    <w:rsid w:val="00E65224"/>
    <w:rsid w:val="00E65948"/>
    <w:rsid w:val="00E65A23"/>
    <w:rsid w:val="00E65BF8"/>
    <w:rsid w:val="00E65F23"/>
    <w:rsid w:val="00E667A5"/>
    <w:rsid w:val="00E66D47"/>
    <w:rsid w:val="00E670CC"/>
    <w:rsid w:val="00E67A90"/>
    <w:rsid w:val="00E67D36"/>
    <w:rsid w:val="00E70090"/>
    <w:rsid w:val="00E700AA"/>
    <w:rsid w:val="00E703D9"/>
    <w:rsid w:val="00E705C9"/>
    <w:rsid w:val="00E70AF5"/>
    <w:rsid w:val="00E71053"/>
    <w:rsid w:val="00E710A7"/>
    <w:rsid w:val="00E71667"/>
    <w:rsid w:val="00E71930"/>
    <w:rsid w:val="00E71C6C"/>
    <w:rsid w:val="00E72230"/>
    <w:rsid w:val="00E72802"/>
    <w:rsid w:val="00E729F5"/>
    <w:rsid w:val="00E7371C"/>
    <w:rsid w:val="00E73B5C"/>
    <w:rsid w:val="00E73EDC"/>
    <w:rsid w:val="00E74409"/>
    <w:rsid w:val="00E7453E"/>
    <w:rsid w:val="00E74BC4"/>
    <w:rsid w:val="00E74EA3"/>
    <w:rsid w:val="00E751ED"/>
    <w:rsid w:val="00E761FE"/>
    <w:rsid w:val="00E76426"/>
    <w:rsid w:val="00E76BF8"/>
    <w:rsid w:val="00E7718F"/>
    <w:rsid w:val="00E775A5"/>
    <w:rsid w:val="00E77606"/>
    <w:rsid w:val="00E7778F"/>
    <w:rsid w:val="00E77D4C"/>
    <w:rsid w:val="00E80164"/>
    <w:rsid w:val="00E806A8"/>
    <w:rsid w:val="00E80998"/>
    <w:rsid w:val="00E81010"/>
    <w:rsid w:val="00E813FA"/>
    <w:rsid w:val="00E81564"/>
    <w:rsid w:val="00E81650"/>
    <w:rsid w:val="00E821CB"/>
    <w:rsid w:val="00E824AE"/>
    <w:rsid w:val="00E8254B"/>
    <w:rsid w:val="00E82665"/>
    <w:rsid w:val="00E82D41"/>
    <w:rsid w:val="00E832A8"/>
    <w:rsid w:val="00E837D0"/>
    <w:rsid w:val="00E83BF4"/>
    <w:rsid w:val="00E83DA8"/>
    <w:rsid w:val="00E84087"/>
    <w:rsid w:val="00E8438E"/>
    <w:rsid w:val="00E84B9D"/>
    <w:rsid w:val="00E84CE2"/>
    <w:rsid w:val="00E85894"/>
    <w:rsid w:val="00E85964"/>
    <w:rsid w:val="00E863BD"/>
    <w:rsid w:val="00E86D4B"/>
    <w:rsid w:val="00E8724C"/>
    <w:rsid w:val="00E87457"/>
    <w:rsid w:val="00E87503"/>
    <w:rsid w:val="00E87D38"/>
    <w:rsid w:val="00E87D50"/>
    <w:rsid w:val="00E87F71"/>
    <w:rsid w:val="00E9011A"/>
    <w:rsid w:val="00E90370"/>
    <w:rsid w:val="00E90AEC"/>
    <w:rsid w:val="00E90B85"/>
    <w:rsid w:val="00E916D8"/>
    <w:rsid w:val="00E91822"/>
    <w:rsid w:val="00E91FDF"/>
    <w:rsid w:val="00E92539"/>
    <w:rsid w:val="00E92AA9"/>
    <w:rsid w:val="00E93188"/>
    <w:rsid w:val="00E93546"/>
    <w:rsid w:val="00E935AD"/>
    <w:rsid w:val="00E93639"/>
    <w:rsid w:val="00E93933"/>
    <w:rsid w:val="00E9398B"/>
    <w:rsid w:val="00E93ACE"/>
    <w:rsid w:val="00E942B8"/>
    <w:rsid w:val="00E94306"/>
    <w:rsid w:val="00E943E5"/>
    <w:rsid w:val="00E944AC"/>
    <w:rsid w:val="00E94D08"/>
    <w:rsid w:val="00E94EAA"/>
    <w:rsid w:val="00E94FE3"/>
    <w:rsid w:val="00E95043"/>
    <w:rsid w:val="00E9554C"/>
    <w:rsid w:val="00E957B7"/>
    <w:rsid w:val="00E95F0C"/>
    <w:rsid w:val="00E9637F"/>
    <w:rsid w:val="00E96434"/>
    <w:rsid w:val="00E96E45"/>
    <w:rsid w:val="00E97027"/>
    <w:rsid w:val="00E97295"/>
    <w:rsid w:val="00E97728"/>
    <w:rsid w:val="00E977AE"/>
    <w:rsid w:val="00E97A1B"/>
    <w:rsid w:val="00E97D6F"/>
    <w:rsid w:val="00E97E3E"/>
    <w:rsid w:val="00E97F31"/>
    <w:rsid w:val="00EA0431"/>
    <w:rsid w:val="00EA0695"/>
    <w:rsid w:val="00EA08D4"/>
    <w:rsid w:val="00EA0A33"/>
    <w:rsid w:val="00EA0BB1"/>
    <w:rsid w:val="00EA0C47"/>
    <w:rsid w:val="00EA0E34"/>
    <w:rsid w:val="00EA0E61"/>
    <w:rsid w:val="00EA122A"/>
    <w:rsid w:val="00EA1492"/>
    <w:rsid w:val="00EA195C"/>
    <w:rsid w:val="00EA1BCD"/>
    <w:rsid w:val="00EA1D6E"/>
    <w:rsid w:val="00EA1EEB"/>
    <w:rsid w:val="00EA2017"/>
    <w:rsid w:val="00EA2416"/>
    <w:rsid w:val="00EA29CD"/>
    <w:rsid w:val="00EA2B65"/>
    <w:rsid w:val="00EA2D34"/>
    <w:rsid w:val="00EA319A"/>
    <w:rsid w:val="00EA34A4"/>
    <w:rsid w:val="00EA353F"/>
    <w:rsid w:val="00EA3582"/>
    <w:rsid w:val="00EA3777"/>
    <w:rsid w:val="00EA41F9"/>
    <w:rsid w:val="00EA4479"/>
    <w:rsid w:val="00EA5092"/>
    <w:rsid w:val="00EA53C2"/>
    <w:rsid w:val="00EA56B4"/>
    <w:rsid w:val="00EA5857"/>
    <w:rsid w:val="00EA5876"/>
    <w:rsid w:val="00EA6A10"/>
    <w:rsid w:val="00EA6E0F"/>
    <w:rsid w:val="00EA6EFF"/>
    <w:rsid w:val="00EA74C0"/>
    <w:rsid w:val="00EA7FA1"/>
    <w:rsid w:val="00EB00E9"/>
    <w:rsid w:val="00EB04C2"/>
    <w:rsid w:val="00EB0846"/>
    <w:rsid w:val="00EB0F6C"/>
    <w:rsid w:val="00EB1672"/>
    <w:rsid w:val="00EB179A"/>
    <w:rsid w:val="00EB1850"/>
    <w:rsid w:val="00EB18CF"/>
    <w:rsid w:val="00EB2003"/>
    <w:rsid w:val="00EB205F"/>
    <w:rsid w:val="00EB2306"/>
    <w:rsid w:val="00EB2319"/>
    <w:rsid w:val="00EB282E"/>
    <w:rsid w:val="00EB2893"/>
    <w:rsid w:val="00EB2B52"/>
    <w:rsid w:val="00EB3B3E"/>
    <w:rsid w:val="00EB423F"/>
    <w:rsid w:val="00EB4278"/>
    <w:rsid w:val="00EB488E"/>
    <w:rsid w:val="00EB538B"/>
    <w:rsid w:val="00EB5606"/>
    <w:rsid w:val="00EB5901"/>
    <w:rsid w:val="00EB6B2B"/>
    <w:rsid w:val="00EB6F73"/>
    <w:rsid w:val="00EB7297"/>
    <w:rsid w:val="00EB764D"/>
    <w:rsid w:val="00EC007A"/>
    <w:rsid w:val="00EC02FF"/>
    <w:rsid w:val="00EC07B6"/>
    <w:rsid w:val="00EC0AA3"/>
    <w:rsid w:val="00EC0FCC"/>
    <w:rsid w:val="00EC1B65"/>
    <w:rsid w:val="00EC1E60"/>
    <w:rsid w:val="00EC23D0"/>
    <w:rsid w:val="00EC2410"/>
    <w:rsid w:val="00EC2518"/>
    <w:rsid w:val="00EC261A"/>
    <w:rsid w:val="00EC2DD8"/>
    <w:rsid w:val="00EC348E"/>
    <w:rsid w:val="00EC3AB2"/>
    <w:rsid w:val="00EC3B2C"/>
    <w:rsid w:val="00EC5703"/>
    <w:rsid w:val="00EC5838"/>
    <w:rsid w:val="00EC593C"/>
    <w:rsid w:val="00EC5A1D"/>
    <w:rsid w:val="00EC5A6E"/>
    <w:rsid w:val="00EC5ACF"/>
    <w:rsid w:val="00EC5F80"/>
    <w:rsid w:val="00EC60E4"/>
    <w:rsid w:val="00EC64D8"/>
    <w:rsid w:val="00EC7E01"/>
    <w:rsid w:val="00ED0087"/>
    <w:rsid w:val="00ED05FA"/>
    <w:rsid w:val="00ED0FC3"/>
    <w:rsid w:val="00ED1321"/>
    <w:rsid w:val="00ED19AD"/>
    <w:rsid w:val="00ED27ED"/>
    <w:rsid w:val="00ED27F1"/>
    <w:rsid w:val="00ED2A14"/>
    <w:rsid w:val="00ED2D95"/>
    <w:rsid w:val="00ED2EF5"/>
    <w:rsid w:val="00ED317B"/>
    <w:rsid w:val="00ED32DD"/>
    <w:rsid w:val="00ED3662"/>
    <w:rsid w:val="00ED4390"/>
    <w:rsid w:val="00ED44B1"/>
    <w:rsid w:val="00ED49A6"/>
    <w:rsid w:val="00ED5709"/>
    <w:rsid w:val="00ED5984"/>
    <w:rsid w:val="00ED5CE4"/>
    <w:rsid w:val="00ED5ED6"/>
    <w:rsid w:val="00ED602F"/>
    <w:rsid w:val="00ED6467"/>
    <w:rsid w:val="00ED69D8"/>
    <w:rsid w:val="00ED6E8A"/>
    <w:rsid w:val="00ED7170"/>
    <w:rsid w:val="00ED7259"/>
    <w:rsid w:val="00ED73C2"/>
    <w:rsid w:val="00ED7B07"/>
    <w:rsid w:val="00ED7C00"/>
    <w:rsid w:val="00EE0821"/>
    <w:rsid w:val="00EE0C0B"/>
    <w:rsid w:val="00EE1279"/>
    <w:rsid w:val="00EE1483"/>
    <w:rsid w:val="00EE1717"/>
    <w:rsid w:val="00EE25F8"/>
    <w:rsid w:val="00EE27FC"/>
    <w:rsid w:val="00EE29D3"/>
    <w:rsid w:val="00EE2B05"/>
    <w:rsid w:val="00EE2CF8"/>
    <w:rsid w:val="00EE3DE5"/>
    <w:rsid w:val="00EE49A1"/>
    <w:rsid w:val="00EE4BFC"/>
    <w:rsid w:val="00EE4C5C"/>
    <w:rsid w:val="00EE5457"/>
    <w:rsid w:val="00EE573B"/>
    <w:rsid w:val="00EE5999"/>
    <w:rsid w:val="00EE5D2A"/>
    <w:rsid w:val="00EE644E"/>
    <w:rsid w:val="00EE6AA3"/>
    <w:rsid w:val="00EE6D24"/>
    <w:rsid w:val="00EE71F1"/>
    <w:rsid w:val="00EE737C"/>
    <w:rsid w:val="00EE7411"/>
    <w:rsid w:val="00EE76EC"/>
    <w:rsid w:val="00EE77F4"/>
    <w:rsid w:val="00EE77F6"/>
    <w:rsid w:val="00EE7F89"/>
    <w:rsid w:val="00EF087D"/>
    <w:rsid w:val="00EF0F26"/>
    <w:rsid w:val="00EF10B0"/>
    <w:rsid w:val="00EF17A1"/>
    <w:rsid w:val="00EF1928"/>
    <w:rsid w:val="00EF1D08"/>
    <w:rsid w:val="00EF1F5C"/>
    <w:rsid w:val="00EF2352"/>
    <w:rsid w:val="00EF2514"/>
    <w:rsid w:val="00EF25CF"/>
    <w:rsid w:val="00EF27BE"/>
    <w:rsid w:val="00EF2961"/>
    <w:rsid w:val="00EF2AAE"/>
    <w:rsid w:val="00EF2DBB"/>
    <w:rsid w:val="00EF2F89"/>
    <w:rsid w:val="00EF30F4"/>
    <w:rsid w:val="00EF355C"/>
    <w:rsid w:val="00EF38C3"/>
    <w:rsid w:val="00EF3D37"/>
    <w:rsid w:val="00EF47BB"/>
    <w:rsid w:val="00EF4C7D"/>
    <w:rsid w:val="00EF4E19"/>
    <w:rsid w:val="00EF502E"/>
    <w:rsid w:val="00EF528E"/>
    <w:rsid w:val="00EF57EC"/>
    <w:rsid w:val="00EF5F6E"/>
    <w:rsid w:val="00EF60C2"/>
    <w:rsid w:val="00EF635B"/>
    <w:rsid w:val="00EF6C7B"/>
    <w:rsid w:val="00EF76CE"/>
    <w:rsid w:val="00EF78DC"/>
    <w:rsid w:val="00EF7CB2"/>
    <w:rsid w:val="00F001C0"/>
    <w:rsid w:val="00F00730"/>
    <w:rsid w:val="00F00914"/>
    <w:rsid w:val="00F01815"/>
    <w:rsid w:val="00F01A41"/>
    <w:rsid w:val="00F01C2C"/>
    <w:rsid w:val="00F01C3F"/>
    <w:rsid w:val="00F01D2C"/>
    <w:rsid w:val="00F02069"/>
    <w:rsid w:val="00F023B4"/>
    <w:rsid w:val="00F02AF9"/>
    <w:rsid w:val="00F0388C"/>
    <w:rsid w:val="00F03BC9"/>
    <w:rsid w:val="00F03BD2"/>
    <w:rsid w:val="00F041CE"/>
    <w:rsid w:val="00F0421A"/>
    <w:rsid w:val="00F0435D"/>
    <w:rsid w:val="00F04435"/>
    <w:rsid w:val="00F04A75"/>
    <w:rsid w:val="00F06397"/>
    <w:rsid w:val="00F064E0"/>
    <w:rsid w:val="00F0667E"/>
    <w:rsid w:val="00F06A39"/>
    <w:rsid w:val="00F074A9"/>
    <w:rsid w:val="00F076C2"/>
    <w:rsid w:val="00F07783"/>
    <w:rsid w:val="00F07F62"/>
    <w:rsid w:val="00F11887"/>
    <w:rsid w:val="00F119AA"/>
    <w:rsid w:val="00F11B4F"/>
    <w:rsid w:val="00F11C21"/>
    <w:rsid w:val="00F11D55"/>
    <w:rsid w:val="00F11E5A"/>
    <w:rsid w:val="00F11EA8"/>
    <w:rsid w:val="00F1233F"/>
    <w:rsid w:val="00F12807"/>
    <w:rsid w:val="00F1280F"/>
    <w:rsid w:val="00F128B0"/>
    <w:rsid w:val="00F129F7"/>
    <w:rsid w:val="00F130FF"/>
    <w:rsid w:val="00F133AD"/>
    <w:rsid w:val="00F13C15"/>
    <w:rsid w:val="00F14317"/>
    <w:rsid w:val="00F1471D"/>
    <w:rsid w:val="00F1494E"/>
    <w:rsid w:val="00F149E0"/>
    <w:rsid w:val="00F14F8F"/>
    <w:rsid w:val="00F154B7"/>
    <w:rsid w:val="00F15F8E"/>
    <w:rsid w:val="00F16C0F"/>
    <w:rsid w:val="00F171B2"/>
    <w:rsid w:val="00F177CD"/>
    <w:rsid w:val="00F178B3"/>
    <w:rsid w:val="00F17B94"/>
    <w:rsid w:val="00F17F54"/>
    <w:rsid w:val="00F20D06"/>
    <w:rsid w:val="00F20DD1"/>
    <w:rsid w:val="00F216D6"/>
    <w:rsid w:val="00F219AB"/>
    <w:rsid w:val="00F21DA1"/>
    <w:rsid w:val="00F21F5D"/>
    <w:rsid w:val="00F21F81"/>
    <w:rsid w:val="00F22142"/>
    <w:rsid w:val="00F2260B"/>
    <w:rsid w:val="00F229F0"/>
    <w:rsid w:val="00F22BB1"/>
    <w:rsid w:val="00F233E5"/>
    <w:rsid w:val="00F237BD"/>
    <w:rsid w:val="00F238BC"/>
    <w:rsid w:val="00F23A3F"/>
    <w:rsid w:val="00F240BC"/>
    <w:rsid w:val="00F243D4"/>
    <w:rsid w:val="00F24522"/>
    <w:rsid w:val="00F247FD"/>
    <w:rsid w:val="00F248DE"/>
    <w:rsid w:val="00F24D02"/>
    <w:rsid w:val="00F24DE9"/>
    <w:rsid w:val="00F24FD4"/>
    <w:rsid w:val="00F2518A"/>
    <w:rsid w:val="00F255C8"/>
    <w:rsid w:val="00F258A1"/>
    <w:rsid w:val="00F25C98"/>
    <w:rsid w:val="00F267C2"/>
    <w:rsid w:val="00F2690D"/>
    <w:rsid w:val="00F26B1A"/>
    <w:rsid w:val="00F274AE"/>
    <w:rsid w:val="00F279C3"/>
    <w:rsid w:val="00F27A63"/>
    <w:rsid w:val="00F27CAC"/>
    <w:rsid w:val="00F27D52"/>
    <w:rsid w:val="00F3036A"/>
    <w:rsid w:val="00F3046A"/>
    <w:rsid w:val="00F305A6"/>
    <w:rsid w:val="00F3074A"/>
    <w:rsid w:val="00F3156A"/>
    <w:rsid w:val="00F31592"/>
    <w:rsid w:val="00F315A0"/>
    <w:rsid w:val="00F315FD"/>
    <w:rsid w:val="00F3192F"/>
    <w:rsid w:val="00F319E6"/>
    <w:rsid w:val="00F31E3F"/>
    <w:rsid w:val="00F31F41"/>
    <w:rsid w:val="00F3201A"/>
    <w:rsid w:val="00F321A8"/>
    <w:rsid w:val="00F32432"/>
    <w:rsid w:val="00F327A7"/>
    <w:rsid w:val="00F32893"/>
    <w:rsid w:val="00F32EEF"/>
    <w:rsid w:val="00F33167"/>
    <w:rsid w:val="00F3350B"/>
    <w:rsid w:val="00F3367E"/>
    <w:rsid w:val="00F33775"/>
    <w:rsid w:val="00F339DB"/>
    <w:rsid w:val="00F33A36"/>
    <w:rsid w:val="00F33B8A"/>
    <w:rsid w:val="00F33D31"/>
    <w:rsid w:val="00F34923"/>
    <w:rsid w:val="00F34BB9"/>
    <w:rsid w:val="00F34F54"/>
    <w:rsid w:val="00F354FC"/>
    <w:rsid w:val="00F356BC"/>
    <w:rsid w:val="00F3622A"/>
    <w:rsid w:val="00F363A2"/>
    <w:rsid w:val="00F36434"/>
    <w:rsid w:val="00F37211"/>
    <w:rsid w:val="00F3761D"/>
    <w:rsid w:val="00F37713"/>
    <w:rsid w:val="00F37723"/>
    <w:rsid w:val="00F377C5"/>
    <w:rsid w:val="00F37B6E"/>
    <w:rsid w:val="00F40A4B"/>
    <w:rsid w:val="00F40B62"/>
    <w:rsid w:val="00F41144"/>
    <w:rsid w:val="00F41473"/>
    <w:rsid w:val="00F41750"/>
    <w:rsid w:val="00F41846"/>
    <w:rsid w:val="00F4187B"/>
    <w:rsid w:val="00F41DE0"/>
    <w:rsid w:val="00F4330A"/>
    <w:rsid w:val="00F433E5"/>
    <w:rsid w:val="00F43429"/>
    <w:rsid w:val="00F4342C"/>
    <w:rsid w:val="00F43847"/>
    <w:rsid w:val="00F43D88"/>
    <w:rsid w:val="00F442A2"/>
    <w:rsid w:val="00F442D5"/>
    <w:rsid w:val="00F4478C"/>
    <w:rsid w:val="00F44B9C"/>
    <w:rsid w:val="00F45A10"/>
    <w:rsid w:val="00F45DF2"/>
    <w:rsid w:val="00F46114"/>
    <w:rsid w:val="00F4633D"/>
    <w:rsid w:val="00F47213"/>
    <w:rsid w:val="00F4751A"/>
    <w:rsid w:val="00F47F11"/>
    <w:rsid w:val="00F501BF"/>
    <w:rsid w:val="00F5042C"/>
    <w:rsid w:val="00F50859"/>
    <w:rsid w:val="00F5087F"/>
    <w:rsid w:val="00F50909"/>
    <w:rsid w:val="00F50ACD"/>
    <w:rsid w:val="00F513F5"/>
    <w:rsid w:val="00F514B2"/>
    <w:rsid w:val="00F51AAA"/>
    <w:rsid w:val="00F520D0"/>
    <w:rsid w:val="00F52590"/>
    <w:rsid w:val="00F52A36"/>
    <w:rsid w:val="00F52AB2"/>
    <w:rsid w:val="00F52B33"/>
    <w:rsid w:val="00F532A0"/>
    <w:rsid w:val="00F53309"/>
    <w:rsid w:val="00F5400B"/>
    <w:rsid w:val="00F5409E"/>
    <w:rsid w:val="00F54385"/>
    <w:rsid w:val="00F54AD6"/>
    <w:rsid w:val="00F55158"/>
    <w:rsid w:val="00F555A7"/>
    <w:rsid w:val="00F555B9"/>
    <w:rsid w:val="00F55E0D"/>
    <w:rsid w:val="00F56186"/>
    <w:rsid w:val="00F5673F"/>
    <w:rsid w:val="00F56AC6"/>
    <w:rsid w:val="00F56AFE"/>
    <w:rsid w:val="00F56E61"/>
    <w:rsid w:val="00F57910"/>
    <w:rsid w:val="00F57EED"/>
    <w:rsid w:val="00F606CF"/>
    <w:rsid w:val="00F607DF"/>
    <w:rsid w:val="00F60A19"/>
    <w:rsid w:val="00F6161A"/>
    <w:rsid w:val="00F617EE"/>
    <w:rsid w:val="00F61E9C"/>
    <w:rsid w:val="00F62A6E"/>
    <w:rsid w:val="00F62DEA"/>
    <w:rsid w:val="00F62EC3"/>
    <w:rsid w:val="00F63C72"/>
    <w:rsid w:val="00F641E7"/>
    <w:rsid w:val="00F641FF"/>
    <w:rsid w:val="00F64FC6"/>
    <w:rsid w:val="00F651DD"/>
    <w:rsid w:val="00F6520C"/>
    <w:rsid w:val="00F65A3E"/>
    <w:rsid w:val="00F65B9F"/>
    <w:rsid w:val="00F66138"/>
    <w:rsid w:val="00F6613B"/>
    <w:rsid w:val="00F66441"/>
    <w:rsid w:val="00F66444"/>
    <w:rsid w:val="00F665DF"/>
    <w:rsid w:val="00F6728B"/>
    <w:rsid w:val="00F67300"/>
    <w:rsid w:val="00F674DA"/>
    <w:rsid w:val="00F6762D"/>
    <w:rsid w:val="00F676CB"/>
    <w:rsid w:val="00F678F3"/>
    <w:rsid w:val="00F705E5"/>
    <w:rsid w:val="00F70E6E"/>
    <w:rsid w:val="00F71116"/>
    <w:rsid w:val="00F718F5"/>
    <w:rsid w:val="00F71D08"/>
    <w:rsid w:val="00F72263"/>
    <w:rsid w:val="00F722B4"/>
    <w:rsid w:val="00F7242B"/>
    <w:rsid w:val="00F726BF"/>
    <w:rsid w:val="00F7272B"/>
    <w:rsid w:val="00F7288B"/>
    <w:rsid w:val="00F72B44"/>
    <w:rsid w:val="00F72B90"/>
    <w:rsid w:val="00F733AB"/>
    <w:rsid w:val="00F7356A"/>
    <w:rsid w:val="00F747D8"/>
    <w:rsid w:val="00F7496E"/>
    <w:rsid w:val="00F74A88"/>
    <w:rsid w:val="00F74AB2"/>
    <w:rsid w:val="00F74C57"/>
    <w:rsid w:val="00F74E73"/>
    <w:rsid w:val="00F76098"/>
    <w:rsid w:val="00F76428"/>
    <w:rsid w:val="00F76ABF"/>
    <w:rsid w:val="00F76F59"/>
    <w:rsid w:val="00F7750B"/>
    <w:rsid w:val="00F77593"/>
    <w:rsid w:val="00F77685"/>
    <w:rsid w:val="00F777AA"/>
    <w:rsid w:val="00F77E18"/>
    <w:rsid w:val="00F77F55"/>
    <w:rsid w:val="00F8039A"/>
    <w:rsid w:val="00F80B1C"/>
    <w:rsid w:val="00F81313"/>
    <w:rsid w:val="00F815EF"/>
    <w:rsid w:val="00F8198E"/>
    <w:rsid w:val="00F81F93"/>
    <w:rsid w:val="00F820D9"/>
    <w:rsid w:val="00F82EE9"/>
    <w:rsid w:val="00F83290"/>
    <w:rsid w:val="00F83439"/>
    <w:rsid w:val="00F835D2"/>
    <w:rsid w:val="00F836F1"/>
    <w:rsid w:val="00F837ED"/>
    <w:rsid w:val="00F83EFE"/>
    <w:rsid w:val="00F84047"/>
    <w:rsid w:val="00F842CD"/>
    <w:rsid w:val="00F846F0"/>
    <w:rsid w:val="00F8470B"/>
    <w:rsid w:val="00F84741"/>
    <w:rsid w:val="00F849A4"/>
    <w:rsid w:val="00F84BC9"/>
    <w:rsid w:val="00F84C0B"/>
    <w:rsid w:val="00F8522E"/>
    <w:rsid w:val="00F85405"/>
    <w:rsid w:val="00F85411"/>
    <w:rsid w:val="00F85C1A"/>
    <w:rsid w:val="00F85C6A"/>
    <w:rsid w:val="00F866F4"/>
    <w:rsid w:val="00F869B9"/>
    <w:rsid w:val="00F8707D"/>
    <w:rsid w:val="00F872A7"/>
    <w:rsid w:val="00F87305"/>
    <w:rsid w:val="00F87827"/>
    <w:rsid w:val="00F87ADC"/>
    <w:rsid w:val="00F87F7D"/>
    <w:rsid w:val="00F901B2"/>
    <w:rsid w:val="00F901EC"/>
    <w:rsid w:val="00F9075D"/>
    <w:rsid w:val="00F90C14"/>
    <w:rsid w:val="00F91480"/>
    <w:rsid w:val="00F91490"/>
    <w:rsid w:val="00F91504"/>
    <w:rsid w:val="00F91D81"/>
    <w:rsid w:val="00F923E0"/>
    <w:rsid w:val="00F92876"/>
    <w:rsid w:val="00F92904"/>
    <w:rsid w:val="00F9355D"/>
    <w:rsid w:val="00F93702"/>
    <w:rsid w:val="00F94763"/>
    <w:rsid w:val="00F949D6"/>
    <w:rsid w:val="00F94DA0"/>
    <w:rsid w:val="00F95186"/>
    <w:rsid w:val="00F951F5"/>
    <w:rsid w:val="00F95580"/>
    <w:rsid w:val="00F955C0"/>
    <w:rsid w:val="00F956B8"/>
    <w:rsid w:val="00F956EA"/>
    <w:rsid w:val="00F957F7"/>
    <w:rsid w:val="00F959B9"/>
    <w:rsid w:val="00F95A4A"/>
    <w:rsid w:val="00F95C64"/>
    <w:rsid w:val="00F95D9E"/>
    <w:rsid w:val="00F964B3"/>
    <w:rsid w:val="00F968B0"/>
    <w:rsid w:val="00F96D7E"/>
    <w:rsid w:val="00F974B1"/>
    <w:rsid w:val="00F97628"/>
    <w:rsid w:val="00FA0435"/>
    <w:rsid w:val="00FA049A"/>
    <w:rsid w:val="00FA0F8E"/>
    <w:rsid w:val="00FA142C"/>
    <w:rsid w:val="00FA1430"/>
    <w:rsid w:val="00FA158B"/>
    <w:rsid w:val="00FA1FF8"/>
    <w:rsid w:val="00FA233E"/>
    <w:rsid w:val="00FA2988"/>
    <w:rsid w:val="00FA2EA6"/>
    <w:rsid w:val="00FA358C"/>
    <w:rsid w:val="00FA3593"/>
    <w:rsid w:val="00FA376B"/>
    <w:rsid w:val="00FA42BB"/>
    <w:rsid w:val="00FA4462"/>
    <w:rsid w:val="00FA446F"/>
    <w:rsid w:val="00FA4969"/>
    <w:rsid w:val="00FA502B"/>
    <w:rsid w:val="00FA5060"/>
    <w:rsid w:val="00FA5C3F"/>
    <w:rsid w:val="00FA644C"/>
    <w:rsid w:val="00FA6624"/>
    <w:rsid w:val="00FA6E32"/>
    <w:rsid w:val="00FA70BE"/>
    <w:rsid w:val="00FA722D"/>
    <w:rsid w:val="00FA729A"/>
    <w:rsid w:val="00FA7B00"/>
    <w:rsid w:val="00FB1657"/>
    <w:rsid w:val="00FB19B8"/>
    <w:rsid w:val="00FB1D1E"/>
    <w:rsid w:val="00FB1F09"/>
    <w:rsid w:val="00FB267A"/>
    <w:rsid w:val="00FB2729"/>
    <w:rsid w:val="00FB2C16"/>
    <w:rsid w:val="00FB2DD4"/>
    <w:rsid w:val="00FB33D8"/>
    <w:rsid w:val="00FB369B"/>
    <w:rsid w:val="00FB3C77"/>
    <w:rsid w:val="00FB3CD6"/>
    <w:rsid w:val="00FB45C1"/>
    <w:rsid w:val="00FB4729"/>
    <w:rsid w:val="00FB4DF4"/>
    <w:rsid w:val="00FB52C2"/>
    <w:rsid w:val="00FB55F0"/>
    <w:rsid w:val="00FB5E4A"/>
    <w:rsid w:val="00FB5E5C"/>
    <w:rsid w:val="00FB5FC0"/>
    <w:rsid w:val="00FB64C4"/>
    <w:rsid w:val="00FB661B"/>
    <w:rsid w:val="00FB6CF5"/>
    <w:rsid w:val="00FB74E4"/>
    <w:rsid w:val="00FB7633"/>
    <w:rsid w:val="00FC0584"/>
    <w:rsid w:val="00FC1136"/>
    <w:rsid w:val="00FC12F2"/>
    <w:rsid w:val="00FC14E3"/>
    <w:rsid w:val="00FC1986"/>
    <w:rsid w:val="00FC20E3"/>
    <w:rsid w:val="00FC2128"/>
    <w:rsid w:val="00FC22CC"/>
    <w:rsid w:val="00FC234D"/>
    <w:rsid w:val="00FC237D"/>
    <w:rsid w:val="00FC23D8"/>
    <w:rsid w:val="00FC298C"/>
    <w:rsid w:val="00FC2C17"/>
    <w:rsid w:val="00FC359B"/>
    <w:rsid w:val="00FC39F4"/>
    <w:rsid w:val="00FC3D5B"/>
    <w:rsid w:val="00FC4AA2"/>
    <w:rsid w:val="00FC4B6E"/>
    <w:rsid w:val="00FC4DF6"/>
    <w:rsid w:val="00FC5986"/>
    <w:rsid w:val="00FC69AA"/>
    <w:rsid w:val="00FC75B4"/>
    <w:rsid w:val="00FC7DD2"/>
    <w:rsid w:val="00FD00AD"/>
    <w:rsid w:val="00FD06D2"/>
    <w:rsid w:val="00FD0A03"/>
    <w:rsid w:val="00FD0B77"/>
    <w:rsid w:val="00FD13F7"/>
    <w:rsid w:val="00FD1ABF"/>
    <w:rsid w:val="00FD20E3"/>
    <w:rsid w:val="00FD2384"/>
    <w:rsid w:val="00FD238B"/>
    <w:rsid w:val="00FD288A"/>
    <w:rsid w:val="00FD28C0"/>
    <w:rsid w:val="00FD29DD"/>
    <w:rsid w:val="00FD2B5A"/>
    <w:rsid w:val="00FD2EF1"/>
    <w:rsid w:val="00FD3489"/>
    <w:rsid w:val="00FD34CC"/>
    <w:rsid w:val="00FD3C90"/>
    <w:rsid w:val="00FD4197"/>
    <w:rsid w:val="00FD433A"/>
    <w:rsid w:val="00FD4A15"/>
    <w:rsid w:val="00FD4A3A"/>
    <w:rsid w:val="00FD4B59"/>
    <w:rsid w:val="00FD4C1F"/>
    <w:rsid w:val="00FD5A33"/>
    <w:rsid w:val="00FD5E42"/>
    <w:rsid w:val="00FD6001"/>
    <w:rsid w:val="00FD6ABB"/>
    <w:rsid w:val="00FD6DA6"/>
    <w:rsid w:val="00FD6F01"/>
    <w:rsid w:val="00FD7599"/>
    <w:rsid w:val="00FD7E73"/>
    <w:rsid w:val="00FE0374"/>
    <w:rsid w:val="00FE0F88"/>
    <w:rsid w:val="00FE1375"/>
    <w:rsid w:val="00FE1767"/>
    <w:rsid w:val="00FE17BE"/>
    <w:rsid w:val="00FE1E4B"/>
    <w:rsid w:val="00FE1EC1"/>
    <w:rsid w:val="00FE2202"/>
    <w:rsid w:val="00FE2789"/>
    <w:rsid w:val="00FE28AB"/>
    <w:rsid w:val="00FE2B00"/>
    <w:rsid w:val="00FE3132"/>
    <w:rsid w:val="00FE3B2A"/>
    <w:rsid w:val="00FE3C8F"/>
    <w:rsid w:val="00FE4000"/>
    <w:rsid w:val="00FE40FC"/>
    <w:rsid w:val="00FE416B"/>
    <w:rsid w:val="00FE49A8"/>
    <w:rsid w:val="00FE4B27"/>
    <w:rsid w:val="00FE4F1D"/>
    <w:rsid w:val="00FE5281"/>
    <w:rsid w:val="00FE5629"/>
    <w:rsid w:val="00FE5D8C"/>
    <w:rsid w:val="00FE6C8B"/>
    <w:rsid w:val="00FE6DFA"/>
    <w:rsid w:val="00FE74ED"/>
    <w:rsid w:val="00FE7526"/>
    <w:rsid w:val="00FE7D90"/>
    <w:rsid w:val="00FE7EEB"/>
    <w:rsid w:val="00FE7FFB"/>
    <w:rsid w:val="00FF00C8"/>
    <w:rsid w:val="00FF012B"/>
    <w:rsid w:val="00FF0BD4"/>
    <w:rsid w:val="00FF0C29"/>
    <w:rsid w:val="00FF0D12"/>
    <w:rsid w:val="00FF11FF"/>
    <w:rsid w:val="00FF16A0"/>
    <w:rsid w:val="00FF1B62"/>
    <w:rsid w:val="00FF1EC4"/>
    <w:rsid w:val="00FF2038"/>
    <w:rsid w:val="00FF2711"/>
    <w:rsid w:val="00FF2886"/>
    <w:rsid w:val="00FF2ED8"/>
    <w:rsid w:val="00FF31CE"/>
    <w:rsid w:val="00FF44A5"/>
    <w:rsid w:val="00FF463A"/>
    <w:rsid w:val="00FF4877"/>
    <w:rsid w:val="00FF498A"/>
    <w:rsid w:val="00FF5179"/>
    <w:rsid w:val="00FF5EFD"/>
    <w:rsid w:val="00FF679E"/>
    <w:rsid w:val="00FF6A92"/>
    <w:rsid w:val="00FF7440"/>
    <w:rsid w:val="00FF75D3"/>
    <w:rsid w:val="0135C6CA"/>
    <w:rsid w:val="0153266F"/>
    <w:rsid w:val="01B4C66A"/>
    <w:rsid w:val="01B90C0D"/>
    <w:rsid w:val="02573D91"/>
    <w:rsid w:val="02588E0B"/>
    <w:rsid w:val="02AFE685"/>
    <w:rsid w:val="02B1D020"/>
    <w:rsid w:val="02D6FE9D"/>
    <w:rsid w:val="03066E0B"/>
    <w:rsid w:val="03827DEE"/>
    <w:rsid w:val="051FD182"/>
    <w:rsid w:val="05428240"/>
    <w:rsid w:val="0556C262"/>
    <w:rsid w:val="056AE18F"/>
    <w:rsid w:val="059A4E39"/>
    <w:rsid w:val="05B55266"/>
    <w:rsid w:val="05BE1FB7"/>
    <w:rsid w:val="061A5561"/>
    <w:rsid w:val="0675CDDA"/>
    <w:rsid w:val="0702C1E1"/>
    <w:rsid w:val="0716C96A"/>
    <w:rsid w:val="07CC63FF"/>
    <w:rsid w:val="0811E170"/>
    <w:rsid w:val="083835A0"/>
    <w:rsid w:val="0849A5F6"/>
    <w:rsid w:val="0881C6FB"/>
    <w:rsid w:val="08974E27"/>
    <w:rsid w:val="09219A68"/>
    <w:rsid w:val="0923CF24"/>
    <w:rsid w:val="0950410A"/>
    <w:rsid w:val="0A619D41"/>
    <w:rsid w:val="0AADF608"/>
    <w:rsid w:val="0AECBC02"/>
    <w:rsid w:val="0B290A9F"/>
    <w:rsid w:val="0B89274C"/>
    <w:rsid w:val="0BACE1F0"/>
    <w:rsid w:val="0C4012CD"/>
    <w:rsid w:val="0CDE9496"/>
    <w:rsid w:val="0D160E38"/>
    <w:rsid w:val="0D41085E"/>
    <w:rsid w:val="0E2C0A38"/>
    <w:rsid w:val="0E38D38A"/>
    <w:rsid w:val="0E83F09C"/>
    <w:rsid w:val="0F3E1F47"/>
    <w:rsid w:val="0F583CD2"/>
    <w:rsid w:val="0F67A5FD"/>
    <w:rsid w:val="0F90DBEC"/>
    <w:rsid w:val="0FAEAB82"/>
    <w:rsid w:val="0FCACFAC"/>
    <w:rsid w:val="106FF1F0"/>
    <w:rsid w:val="10FA0239"/>
    <w:rsid w:val="1154585B"/>
    <w:rsid w:val="11735A77"/>
    <w:rsid w:val="119BA1AC"/>
    <w:rsid w:val="11EDCF68"/>
    <w:rsid w:val="120A6C66"/>
    <w:rsid w:val="123B0150"/>
    <w:rsid w:val="1257C8C3"/>
    <w:rsid w:val="1264209F"/>
    <w:rsid w:val="12C90C83"/>
    <w:rsid w:val="136C6FA5"/>
    <w:rsid w:val="138ACCB7"/>
    <w:rsid w:val="13E46A45"/>
    <w:rsid w:val="1460D8EB"/>
    <w:rsid w:val="14CDB03F"/>
    <w:rsid w:val="15435B73"/>
    <w:rsid w:val="15AD98F4"/>
    <w:rsid w:val="15DDF200"/>
    <w:rsid w:val="1600AD45"/>
    <w:rsid w:val="1618EEB3"/>
    <w:rsid w:val="16273B8F"/>
    <w:rsid w:val="166ACE64"/>
    <w:rsid w:val="166DBA18"/>
    <w:rsid w:val="16A822EE"/>
    <w:rsid w:val="17C06655"/>
    <w:rsid w:val="1910C693"/>
    <w:rsid w:val="19657E5A"/>
    <w:rsid w:val="1990432C"/>
    <w:rsid w:val="1A441E4A"/>
    <w:rsid w:val="1A4FBEFF"/>
    <w:rsid w:val="1A614BB6"/>
    <w:rsid w:val="1A7CB1ED"/>
    <w:rsid w:val="1B25D852"/>
    <w:rsid w:val="1B412B3B"/>
    <w:rsid w:val="1B925446"/>
    <w:rsid w:val="1BB86751"/>
    <w:rsid w:val="1C03D8BD"/>
    <w:rsid w:val="1C3A8D28"/>
    <w:rsid w:val="1CAEEF37"/>
    <w:rsid w:val="1CD09830"/>
    <w:rsid w:val="1D2DBA12"/>
    <w:rsid w:val="1D2E0385"/>
    <w:rsid w:val="1D7DF970"/>
    <w:rsid w:val="1D932FE3"/>
    <w:rsid w:val="1DEC6D96"/>
    <w:rsid w:val="1E240098"/>
    <w:rsid w:val="1E78CBFD"/>
    <w:rsid w:val="1EC83452"/>
    <w:rsid w:val="1F1288C9"/>
    <w:rsid w:val="1F6B9EB2"/>
    <w:rsid w:val="20772100"/>
    <w:rsid w:val="20DB7066"/>
    <w:rsid w:val="2174C9B7"/>
    <w:rsid w:val="2191F036"/>
    <w:rsid w:val="21F47E22"/>
    <w:rsid w:val="22020958"/>
    <w:rsid w:val="220BE0B8"/>
    <w:rsid w:val="22917552"/>
    <w:rsid w:val="22B32608"/>
    <w:rsid w:val="22EEEDB8"/>
    <w:rsid w:val="22FEDEED"/>
    <w:rsid w:val="2304A0EF"/>
    <w:rsid w:val="2306858C"/>
    <w:rsid w:val="2329072E"/>
    <w:rsid w:val="2374FB35"/>
    <w:rsid w:val="23B91422"/>
    <w:rsid w:val="23B98901"/>
    <w:rsid w:val="23EB4D9A"/>
    <w:rsid w:val="240C9399"/>
    <w:rsid w:val="244CB328"/>
    <w:rsid w:val="249580F3"/>
    <w:rsid w:val="24E80D81"/>
    <w:rsid w:val="24EDF858"/>
    <w:rsid w:val="252AC236"/>
    <w:rsid w:val="2578205F"/>
    <w:rsid w:val="257E9939"/>
    <w:rsid w:val="260F90C2"/>
    <w:rsid w:val="261A6C51"/>
    <w:rsid w:val="2625B868"/>
    <w:rsid w:val="266DD8EF"/>
    <w:rsid w:val="2713F0C0"/>
    <w:rsid w:val="27266FE6"/>
    <w:rsid w:val="27A32766"/>
    <w:rsid w:val="2837462D"/>
    <w:rsid w:val="28B08695"/>
    <w:rsid w:val="29332BD3"/>
    <w:rsid w:val="297A4806"/>
    <w:rsid w:val="29A92435"/>
    <w:rsid w:val="2A2F3D09"/>
    <w:rsid w:val="2A4C8C0C"/>
    <w:rsid w:val="2A506FAE"/>
    <w:rsid w:val="2A54194E"/>
    <w:rsid w:val="2A9436D4"/>
    <w:rsid w:val="2AA717A3"/>
    <w:rsid w:val="2AFE8B9A"/>
    <w:rsid w:val="2B1C3F85"/>
    <w:rsid w:val="2B286004"/>
    <w:rsid w:val="2B783879"/>
    <w:rsid w:val="2BB1E7C2"/>
    <w:rsid w:val="2BB7B824"/>
    <w:rsid w:val="2BDD1E36"/>
    <w:rsid w:val="2BFE2C60"/>
    <w:rsid w:val="2C0BB063"/>
    <w:rsid w:val="2C1E916E"/>
    <w:rsid w:val="2C782B9A"/>
    <w:rsid w:val="2CF1D60F"/>
    <w:rsid w:val="2CF7E0F4"/>
    <w:rsid w:val="2D92F86F"/>
    <w:rsid w:val="2E3B7562"/>
    <w:rsid w:val="2E4800F5"/>
    <w:rsid w:val="2F80B00B"/>
    <w:rsid w:val="2FB8F3F0"/>
    <w:rsid w:val="307E95B9"/>
    <w:rsid w:val="30A688D5"/>
    <w:rsid w:val="30D286B7"/>
    <w:rsid w:val="30F4F2D9"/>
    <w:rsid w:val="3118CFE1"/>
    <w:rsid w:val="311C5B8C"/>
    <w:rsid w:val="3153D8A4"/>
    <w:rsid w:val="31AA389E"/>
    <w:rsid w:val="31E1CDAD"/>
    <w:rsid w:val="32071057"/>
    <w:rsid w:val="321B2FBC"/>
    <w:rsid w:val="323BC193"/>
    <w:rsid w:val="323FF7FF"/>
    <w:rsid w:val="324B43A7"/>
    <w:rsid w:val="32547111"/>
    <w:rsid w:val="326A229F"/>
    <w:rsid w:val="3308ACF1"/>
    <w:rsid w:val="3343D839"/>
    <w:rsid w:val="33A948E6"/>
    <w:rsid w:val="34562588"/>
    <w:rsid w:val="3462F264"/>
    <w:rsid w:val="347A4456"/>
    <w:rsid w:val="347A8A6D"/>
    <w:rsid w:val="348DEDB6"/>
    <w:rsid w:val="35A28CAF"/>
    <w:rsid w:val="35E4E154"/>
    <w:rsid w:val="362451B9"/>
    <w:rsid w:val="36940767"/>
    <w:rsid w:val="36B077EC"/>
    <w:rsid w:val="36F575A5"/>
    <w:rsid w:val="377775FD"/>
    <w:rsid w:val="38249736"/>
    <w:rsid w:val="382AA8C8"/>
    <w:rsid w:val="3880A840"/>
    <w:rsid w:val="398D75DB"/>
    <w:rsid w:val="39C06797"/>
    <w:rsid w:val="39F36563"/>
    <w:rsid w:val="3A3E016B"/>
    <w:rsid w:val="3AA41310"/>
    <w:rsid w:val="3AB6D8E6"/>
    <w:rsid w:val="3B65CB74"/>
    <w:rsid w:val="3BF34200"/>
    <w:rsid w:val="3C23CA2E"/>
    <w:rsid w:val="3C6900B1"/>
    <w:rsid w:val="3D30AD0B"/>
    <w:rsid w:val="3D4403C2"/>
    <w:rsid w:val="3DB4A544"/>
    <w:rsid w:val="3E0854DB"/>
    <w:rsid w:val="3E62FA63"/>
    <w:rsid w:val="3E9E2708"/>
    <w:rsid w:val="3F0E0C94"/>
    <w:rsid w:val="3F96D18C"/>
    <w:rsid w:val="3F9C5765"/>
    <w:rsid w:val="3FCE2D14"/>
    <w:rsid w:val="3FDC9E83"/>
    <w:rsid w:val="408D0142"/>
    <w:rsid w:val="4091062A"/>
    <w:rsid w:val="40C75830"/>
    <w:rsid w:val="40D259E7"/>
    <w:rsid w:val="412DA765"/>
    <w:rsid w:val="4147097B"/>
    <w:rsid w:val="414EDE27"/>
    <w:rsid w:val="42167B93"/>
    <w:rsid w:val="42199297"/>
    <w:rsid w:val="42456473"/>
    <w:rsid w:val="4269B03C"/>
    <w:rsid w:val="426EA09B"/>
    <w:rsid w:val="42B2A18E"/>
    <w:rsid w:val="42EB1A94"/>
    <w:rsid w:val="441C3567"/>
    <w:rsid w:val="447E1BA1"/>
    <w:rsid w:val="45306DD9"/>
    <w:rsid w:val="4541041B"/>
    <w:rsid w:val="45BCAF5B"/>
    <w:rsid w:val="45C78A78"/>
    <w:rsid w:val="4626C644"/>
    <w:rsid w:val="464753F3"/>
    <w:rsid w:val="4695CD06"/>
    <w:rsid w:val="46C94DD3"/>
    <w:rsid w:val="46EA95B3"/>
    <w:rsid w:val="47A6F396"/>
    <w:rsid w:val="47BF6524"/>
    <w:rsid w:val="47CF6EFA"/>
    <w:rsid w:val="47FA1B3A"/>
    <w:rsid w:val="481B9EAD"/>
    <w:rsid w:val="48DA765A"/>
    <w:rsid w:val="48DA9409"/>
    <w:rsid w:val="48DC3B81"/>
    <w:rsid w:val="48EDF3B7"/>
    <w:rsid w:val="4939A4ED"/>
    <w:rsid w:val="494162F6"/>
    <w:rsid w:val="49DF43E0"/>
    <w:rsid w:val="4AF8A204"/>
    <w:rsid w:val="4B37DC17"/>
    <w:rsid w:val="4BDA8F53"/>
    <w:rsid w:val="4C4ED84A"/>
    <w:rsid w:val="4CC21210"/>
    <w:rsid w:val="4CC80EED"/>
    <w:rsid w:val="4CCB4244"/>
    <w:rsid w:val="4CDE253B"/>
    <w:rsid w:val="4E1214A8"/>
    <w:rsid w:val="4EC6407C"/>
    <w:rsid w:val="4ED19D4A"/>
    <w:rsid w:val="4EF099F5"/>
    <w:rsid w:val="4F6D2A8D"/>
    <w:rsid w:val="4F99EB45"/>
    <w:rsid w:val="4FB1C76D"/>
    <w:rsid w:val="4FE466A3"/>
    <w:rsid w:val="50180D87"/>
    <w:rsid w:val="503A3507"/>
    <w:rsid w:val="50460A2C"/>
    <w:rsid w:val="513AE7D3"/>
    <w:rsid w:val="51F92E3D"/>
    <w:rsid w:val="51FBDE8F"/>
    <w:rsid w:val="523C1A4F"/>
    <w:rsid w:val="52AC37F2"/>
    <w:rsid w:val="53230EAC"/>
    <w:rsid w:val="53862626"/>
    <w:rsid w:val="541C6535"/>
    <w:rsid w:val="543744C2"/>
    <w:rsid w:val="5480B0AE"/>
    <w:rsid w:val="54946478"/>
    <w:rsid w:val="550C53D0"/>
    <w:rsid w:val="557DBAE8"/>
    <w:rsid w:val="55DD43D8"/>
    <w:rsid w:val="55EE56B0"/>
    <w:rsid w:val="55F3D89E"/>
    <w:rsid w:val="5631D5F5"/>
    <w:rsid w:val="56995CA4"/>
    <w:rsid w:val="569FFDF1"/>
    <w:rsid w:val="56FB5CDB"/>
    <w:rsid w:val="57353B08"/>
    <w:rsid w:val="5753571B"/>
    <w:rsid w:val="57F807C2"/>
    <w:rsid w:val="5826EF43"/>
    <w:rsid w:val="58D49A96"/>
    <w:rsid w:val="58D955B7"/>
    <w:rsid w:val="592B7960"/>
    <w:rsid w:val="59568823"/>
    <w:rsid w:val="595DAFE0"/>
    <w:rsid w:val="5968D71D"/>
    <w:rsid w:val="598114A9"/>
    <w:rsid w:val="598B48E9"/>
    <w:rsid w:val="59C93D76"/>
    <w:rsid w:val="5A11ECF4"/>
    <w:rsid w:val="5A499F87"/>
    <w:rsid w:val="5AAFE977"/>
    <w:rsid w:val="5B2464FC"/>
    <w:rsid w:val="5B2FA602"/>
    <w:rsid w:val="5BFF4652"/>
    <w:rsid w:val="5C0A1ACF"/>
    <w:rsid w:val="5C0C6909"/>
    <w:rsid w:val="5C1A2CBF"/>
    <w:rsid w:val="5C780907"/>
    <w:rsid w:val="5CA2B97B"/>
    <w:rsid w:val="5CA79688"/>
    <w:rsid w:val="5CD22C44"/>
    <w:rsid w:val="5D209DE3"/>
    <w:rsid w:val="5DA0356C"/>
    <w:rsid w:val="5E40A4E7"/>
    <w:rsid w:val="5E4BD6A6"/>
    <w:rsid w:val="5E6518D3"/>
    <w:rsid w:val="5E8F1280"/>
    <w:rsid w:val="5E95B81D"/>
    <w:rsid w:val="5EBA2126"/>
    <w:rsid w:val="5ED7834C"/>
    <w:rsid w:val="5EEB5863"/>
    <w:rsid w:val="5F03F5EE"/>
    <w:rsid w:val="5F0A876B"/>
    <w:rsid w:val="5F5F17DC"/>
    <w:rsid w:val="600A226E"/>
    <w:rsid w:val="60325AAA"/>
    <w:rsid w:val="6034E883"/>
    <w:rsid w:val="606D2400"/>
    <w:rsid w:val="60F5E583"/>
    <w:rsid w:val="61238D01"/>
    <w:rsid w:val="61309100"/>
    <w:rsid w:val="61368CF0"/>
    <w:rsid w:val="616352D5"/>
    <w:rsid w:val="6193928D"/>
    <w:rsid w:val="61D49D7C"/>
    <w:rsid w:val="62171194"/>
    <w:rsid w:val="6239AD1B"/>
    <w:rsid w:val="6244FF38"/>
    <w:rsid w:val="62868C21"/>
    <w:rsid w:val="62974C26"/>
    <w:rsid w:val="62B90C82"/>
    <w:rsid w:val="63179873"/>
    <w:rsid w:val="6336D8C5"/>
    <w:rsid w:val="6361CEB9"/>
    <w:rsid w:val="63C21C92"/>
    <w:rsid w:val="63CD0374"/>
    <w:rsid w:val="640083BE"/>
    <w:rsid w:val="6419F42A"/>
    <w:rsid w:val="64A3466C"/>
    <w:rsid w:val="64ACEAE2"/>
    <w:rsid w:val="64B1F5B1"/>
    <w:rsid w:val="6537E248"/>
    <w:rsid w:val="653F5D2C"/>
    <w:rsid w:val="657B1757"/>
    <w:rsid w:val="65FC759F"/>
    <w:rsid w:val="66231FA8"/>
    <w:rsid w:val="6626FD79"/>
    <w:rsid w:val="663A87C3"/>
    <w:rsid w:val="66493285"/>
    <w:rsid w:val="66A0CA02"/>
    <w:rsid w:val="66D517F7"/>
    <w:rsid w:val="67404BE3"/>
    <w:rsid w:val="676A6CC7"/>
    <w:rsid w:val="676DE2CC"/>
    <w:rsid w:val="680CA2E9"/>
    <w:rsid w:val="687393AC"/>
    <w:rsid w:val="68C02BA3"/>
    <w:rsid w:val="68DEE255"/>
    <w:rsid w:val="68E085A3"/>
    <w:rsid w:val="6941564B"/>
    <w:rsid w:val="69537124"/>
    <w:rsid w:val="69AFB63B"/>
    <w:rsid w:val="69D533D6"/>
    <w:rsid w:val="6A0FCEE2"/>
    <w:rsid w:val="6A2D3629"/>
    <w:rsid w:val="6A5E22C6"/>
    <w:rsid w:val="6AD57FF1"/>
    <w:rsid w:val="6AF99A78"/>
    <w:rsid w:val="6AFA3DBB"/>
    <w:rsid w:val="6B113E4D"/>
    <w:rsid w:val="6B6E73B2"/>
    <w:rsid w:val="6B96BB40"/>
    <w:rsid w:val="6BC21CE0"/>
    <w:rsid w:val="6C0EA12A"/>
    <w:rsid w:val="6C0F6453"/>
    <w:rsid w:val="6C74C294"/>
    <w:rsid w:val="6C98BAC2"/>
    <w:rsid w:val="6C9EDBB3"/>
    <w:rsid w:val="6CDD4313"/>
    <w:rsid w:val="6CDD88C2"/>
    <w:rsid w:val="6CE8DE21"/>
    <w:rsid w:val="6D49431B"/>
    <w:rsid w:val="6D8D127B"/>
    <w:rsid w:val="6DC2D70D"/>
    <w:rsid w:val="6E38753F"/>
    <w:rsid w:val="6E3C6FF9"/>
    <w:rsid w:val="6E7DFF19"/>
    <w:rsid w:val="6EAAB6C9"/>
    <w:rsid w:val="6EF65167"/>
    <w:rsid w:val="6F5F36E0"/>
    <w:rsid w:val="6F96D397"/>
    <w:rsid w:val="6FB4E716"/>
    <w:rsid w:val="6FD76DB0"/>
    <w:rsid w:val="7070E262"/>
    <w:rsid w:val="70721EE3"/>
    <w:rsid w:val="70A4A34C"/>
    <w:rsid w:val="70E1AE55"/>
    <w:rsid w:val="711CA235"/>
    <w:rsid w:val="713C3F31"/>
    <w:rsid w:val="716BFF93"/>
    <w:rsid w:val="7170E08D"/>
    <w:rsid w:val="7218EDFB"/>
    <w:rsid w:val="72DB0A9A"/>
    <w:rsid w:val="734C9567"/>
    <w:rsid w:val="73739F62"/>
    <w:rsid w:val="7373FAED"/>
    <w:rsid w:val="7375F80C"/>
    <w:rsid w:val="737D7AE8"/>
    <w:rsid w:val="747E8361"/>
    <w:rsid w:val="74B3C8FB"/>
    <w:rsid w:val="74EC8597"/>
    <w:rsid w:val="74EDD128"/>
    <w:rsid w:val="7531C15D"/>
    <w:rsid w:val="758A9320"/>
    <w:rsid w:val="7599CB68"/>
    <w:rsid w:val="75CBE855"/>
    <w:rsid w:val="75FE4E55"/>
    <w:rsid w:val="767A9CF8"/>
    <w:rsid w:val="769217C7"/>
    <w:rsid w:val="76EE72F8"/>
    <w:rsid w:val="778170E8"/>
    <w:rsid w:val="77F1FF99"/>
    <w:rsid w:val="77F308EF"/>
    <w:rsid w:val="7858AE01"/>
    <w:rsid w:val="789E78AF"/>
    <w:rsid w:val="78C18780"/>
    <w:rsid w:val="79038917"/>
    <w:rsid w:val="792B7C33"/>
    <w:rsid w:val="794C5D2A"/>
    <w:rsid w:val="7973EDE1"/>
    <w:rsid w:val="79A656FD"/>
    <w:rsid w:val="79E460B1"/>
    <w:rsid w:val="7A28C377"/>
    <w:rsid w:val="7A728D35"/>
    <w:rsid w:val="7AA746FE"/>
    <w:rsid w:val="7AB45014"/>
    <w:rsid w:val="7B0EBF6E"/>
    <w:rsid w:val="7B2D2CB1"/>
    <w:rsid w:val="7B4EF13E"/>
    <w:rsid w:val="7B713692"/>
    <w:rsid w:val="7BA74057"/>
    <w:rsid w:val="7C71C17C"/>
    <w:rsid w:val="7C96907D"/>
    <w:rsid w:val="7CB1DCE7"/>
    <w:rsid w:val="7CCF1F5C"/>
    <w:rsid w:val="7CD5BA66"/>
    <w:rsid w:val="7D620707"/>
    <w:rsid w:val="7DA8086A"/>
    <w:rsid w:val="7DBDE362"/>
    <w:rsid w:val="7DDEE7C0"/>
    <w:rsid w:val="7DFEED56"/>
    <w:rsid w:val="7E22AFBF"/>
    <w:rsid w:val="7E97A1C8"/>
    <w:rsid w:val="7F26E290"/>
    <w:rsid w:val="7F4A7B9B"/>
    <w:rsid w:val="7F7A2FE7"/>
    <w:rsid w:val="7F7FB1C8"/>
    <w:rsid w:val="7FE5AAAF"/>
    <w:rsid w:val="7FF165AC"/>
  </w:rsids>
  <m:mathPr>
    <m:mathFont m:val="Cambria Math"/>
    <m:brkBin m:val="before"/>
    <m:brkBinSub m:val="--"/>
    <m:smallFrac m:val="0"/>
    <m:dispDef/>
    <m:lMargin m:val="0"/>
    <m:rMargin m:val="0"/>
    <m:defJc m:val="centerGroup"/>
    <m:wrapIndent m:val="1440"/>
    <m:intLim m:val="subSup"/>
    <m:naryLim m:val="undOvr"/>
  </m:mathPr>
  <w:themeFontLang w:val="de-DE"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125"/>
    <o:shapelayout v:ext="edit">
      <o:idmap v:ext="edit" data="2"/>
    </o:shapelayout>
  </w:shapeDefaults>
  <w:decimalSymbol w:val=","/>
  <w:listSeparator w:val=";"/>
  <w14:docId w14:val="39CB5F02"/>
  <w15:docId w15:val="{33AD2236-0BF9-4F12-92B4-09F69865B7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ato" w:eastAsia="Times New Roman" w:hAnsi="Lato" w:cs="Times New Roman"/>
        <w:sz w:val="22"/>
        <w:szCs w:val="24"/>
        <w:lang w:val="es-ES" w:eastAsia="es-ES" w:bidi="ar-SA"/>
      </w:rPr>
    </w:rPrDefault>
    <w:pPrDefault>
      <w:pPr>
        <w:spacing w:line="360" w:lineRule="auto"/>
        <w:jc w:val="both"/>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qFormat="1"/>
    <w:lsdException w:name="heading 8" w:qFormat="1"/>
    <w:lsdException w:name="heading 9" w:qFormat="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iPriority="99"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uiPriority="99"/>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34" w:qFormat="1"/>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rsid w:val="003E0FEC"/>
    <w:rPr>
      <w:lang w:val="de-DE"/>
    </w:rPr>
  </w:style>
  <w:style w:type="paragraph" w:styleId="berschrift1">
    <w:name w:val="heading 1"/>
    <w:basedOn w:val="Standard"/>
    <w:next w:val="Standard"/>
    <w:link w:val="berschrift1Zchn"/>
    <w:qFormat/>
    <w:rsid w:val="009A7623"/>
    <w:pPr>
      <w:keepNext/>
      <w:numPr>
        <w:numId w:val="6"/>
      </w:numPr>
      <w:spacing w:before="480" w:after="480"/>
      <w:contextualSpacing/>
      <w:jc w:val="left"/>
      <w:outlineLvl w:val="0"/>
    </w:pPr>
    <w:rPr>
      <w:rFonts w:cs="Arial"/>
      <w:b/>
      <w:bCs/>
      <w:kern w:val="32"/>
      <w:szCs w:val="32"/>
    </w:rPr>
  </w:style>
  <w:style w:type="paragraph" w:styleId="berschrift2">
    <w:name w:val="heading 2"/>
    <w:basedOn w:val="berschrift1"/>
    <w:next w:val="Standard"/>
    <w:qFormat/>
    <w:rsid w:val="009A7623"/>
    <w:pPr>
      <w:numPr>
        <w:ilvl w:val="1"/>
      </w:numPr>
      <w:tabs>
        <w:tab w:val="left" w:pos="0"/>
      </w:tabs>
      <w:outlineLvl w:val="1"/>
    </w:pPr>
    <w:rPr>
      <w:iCs/>
      <w:szCs w:val="28"/>
    </w:rPr>
  </w:style>
  <w:style w:type="paragraph" w:styleId="berschrift3">
    <w:name w:val="heading 3"/>
    <w:basedOn w:val="berschrift2"/>
    <w:next w:val="Standard"/>
    <w:link w:val="berschrift3Zchn"/>
    <w:qFormat/>
    <w:rsid w:val="00AA57BD"/>
    <w:pPr>
      <w:numPr>
        <w:ilvl w:val="2"/>
      </w:numPr>
      <w:outlineLvl w:val="2"/>
    </w:pPr>
    <w:rPr>
      <w:szCs w:val="26"/>
    </w:rPr>
  </w:style>
  <w:style w:type="paragraph" w:styleId="berschrift4">
    <w:name w:val="heading 4"/>
    <w:basedOn w:val="berschrift3"/>
    <w:next w:val="StandardEbene3"/>
    <w:qFormat/>
    <w:rsid w:val="00AA57BD"/>
    <w:pPr>
      <w:numPr>
        <w:ilvl w:val="3"/>
      </w:numPr>
      <w:outlineLvl w:val="3"/>
    </w:pPr>
    <w:rPr>
      <w:b w:val="0"/>
      <w:szCs w:val="28"/>
    </w:rPr>
  </w:style>
  <w:style w:type="paragraph" w:styleId="berschrift5">
    <w:name w:val="heading 5"/>
    <w:basedOn w:val="berschrift4"/>
    <w:next w:val="StandardEbene3"/>
    <w:qFormat/>
    <w:rsid w:val="00AA57BD"/>
    <w:pPr>
      <w:numPr>
        <w:ilvl w:val="4"/>
      </w:numPr>
      <w:outlineLvl w:val="4"/>
    </w:pPr>
    <w:rPr>
      <w:szCs w:val="26"/>
    </w:rPr>
  </w:style>
  <w:style w:type="paragraph" w:styleId="berschrift6">
    <w:name w:val="heading 6"/>
    <w:basedOn w:val="berschrift5"/>
    <w:next w:val="Standard"/>
    <w:qFormat/>
    <w:rsid w:val="00AA57BD"/>
    <w:pPr>
      <w:numPr>
        <w:ilvl w:val="5"/>
      </w:numPr>
      <w:outlineLvl w:val="5"/>
    </w:pPr>
    <w:rPr>
      <w:szCs w:val="22"/>
    </w:rPr>
  </w:style>
  <w:style w:type="paragraph" w:styleId="berschrift7">
    <w:name w:val="heading 7"/>
    <w:aliases w:val="Überschrift Röm."/>
    <w:basedOn w:val="berschrift1"/>
    <w:next w:val="Standard"/>
    <w:link w:val="berschrift7Zchn"/>
    <w:qFormat/>
    <w:rsid w:val="00615BD0"/>
    <w:pPr>
      <w:numPr>
        <w:numId w:val="8"/>
      </w:numPr>
      <w:outlineLvl w:val="6"/>
    </w:pPr>
  </w:style>
  <w:style w:type="paragraph" w:styleId="berschrift8">
    <w:name w:val="heading 8"/>
    <w:basedOn w:val="berschrift7"/>
    <w:next w:val="Standard"/>
    <w:qFormat/>
    <w:rsid w:val="00AA57BD"/>
    <w:pPr>
      <w:numPr>
        <w:ilvl w:val="7"/>
      </w:numPr>
      <w:outlineLvl w:val="7"/>
    </w:pPr>
    <w:rPr>
      <w:iCs/>
    </w:rPr>
  </w:style>
  <w:style w:type="paragraph" w:styleId="berschrift9">
    <w:name w:val="heading 9"/>
    <w:basedOn w:val="berschrift8"/>
    <w:next w:val="Standard"/>
    <w:qFormat/>
    <w:rsid w:val="00AA57BD"/>
    <w:pPr>
      <w:numPr>
        <w:ilvl w:val="8"/>
      </w:numPr>
      <w:outlineLvl w:val="8"/>
    </w:p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Abbildungsverzeichnis">
    <w:name w:val="table of figures"/>
    <w:basedOn w:val="Standard"/>
    <w:next w:val="Standard"/>
    <w:uiPriority w:val="99"/>
    <w:rsid w:val="00AA57BD"/>
  </w:style>
  <w:style w:type="paragraph" w:customStyle="1" w:styleId="Adressfeld">
    <w:name w:val="Adressfeld"/>
    <w:basedOn w:val="Standard"/>
    <w:rsid w:val="00AA57BD"/>
    <w:pPr>
      <w:framePr w:w="4820" w:h="2722" w:hRule="exact" w:vSpace="142" w:wrap="notBeside" w:vAnchor="page" w:hAnchor="page" w:x="1248" w:y="2949" w:anchorLock="1"/>
      <w:spacing w:line="240" w:lineRule="auto"/>
    </w:pPr>
  </w:style>
  <w:style w:type="paragraph" w:customStyle="1" w:styleId="AdressfeldAbsender">
    <w:name w:val="AdressfeldAbsender"/>
    <w:basedOn w:val="Kopfzeile"/>
    <w:next w:val="Adressfeld"/>
    <w:rsid w:val="00AA57BD"/>
    <w:pPr>
      <w:framePr w:wrap="around" w:vAnchor="page" w:hAnchor="page" w:x="1248" w:y="2836" w:anchorLock="1"/>
      <w:contextualSpacing/>
    </w:pPr>
    <w:rPr>
      <w:noProof/>
      <w:vanish/>
      <w:color w:val="999999"/>
      <w:sz w:val="14"/>
      <w:szCs w:val="14"/>
    </w:rPr>
  </w:style>
  <w:style w:type="paragraph" w:styleId="Kopfzeile">
    <w:name w:val="header"/>
    <w:basedOn w:val="Standard"/>
    <w:rsid w:val="00AA57BD"/>
    <w:pPr>
      <w:tabs>
        <w:tab w:val="center" w:pos="4536"/>
        <w:tab w:val="right" w:pos="9072"/>
      </w:tabs>
    </w:pPr>
    <w:rPr>
      <w:sz w:val="18"/>
    </w:rPr>
  </w:style>
  <w:style w:type="paragraph" w:customStyle="1" w:styleId="Aktenzeichen">
    <w:name w:val="Aktenzeichen"/>
    <w:basedOn w:val="Standard"/>
    <w:next w:val="Standard"/>
    <w:rsid w:val="00AA57BD"/>
    <w:pPr>
      <w:spacing w:after="720" w:line="240" w:lineRule="auto"/>
      <w:contextualSpacing/>
      <w:jc w:val="left"/>
    </w:pPr>
    <w:rPr>
      <w:sz w:val="18"/>
      <w:szCs w:val="18"/>
    </w:rPr>
  </w:style>
  <w:style w:type="paragraph" w:styleId="Anrede">
    <w:name w:val="Salutation"/>
    <w:basedOn w:val="Standard"/>
    <w:next w:val="Standard"/>
    <w:rsid w:val="00AA57BD"/>
  </w:style>
  <w:style w:type="paragraph" w:styleId="Beschriftung">
    <w:name w:val="caption"/>
    <w:basedOn w:val="Standard"/>
    <w:next w:val="Standard"/>
    <w:uiPriority w:val="35"/>
    <w:qFormat/>
    <w:rsid w:val="008F4190"/>
    <w:pPr>
      <w:jc w:val="center"/>
    </w:pPr>
    <w:rPr>
      <w:b/>
      <w:bCs/>
      <w:sz w:val="20"/>
      <w:szCs w:val="20"/>
    </w:rPr>
  </w:style>
  <w:style w:type="paragraph" w:customStyle="1" w:styleId="Betreff">
    <w:name w:val="Betreff"/>
    <w:basedOn w:val="Standard"/>
    <w:rsid w:val="00AA57BD"/>
    <w:pPr>
      <w:spacing w:before="480" w:after="720" w:line="240" w:lineRule="auto"/>
      <w:contextualSpacing/>
      <w:jc w:val="left"/>
    </w:pPr>
    <w:rPr>
      <w:b/>
    </w:rPr>
  </w:style>
  <w:style w:type="numbering" w:customStyle="1" w:styleId="AktuelleListe1">
    <w:name w:val="Aktuelle Liste1"/>
    <w:rsid w:val="009419F1"/>
    <w:pPr>
      <w:numPr>
        <w:numId w:val="2"/>
      </w:numPr>
    </w:pPr>
  </w:style>
  <w:style w:type="paragraph" w:customStyle="1" w:styleId="Dokumenteninformation">
    <w:name w:val="Dokumenteninformation"/>
    <w:basedOn w:val="Standard"/>
    <w:rsid w:val="00AA57BD"/>
    <w:pPr>
      <w:spacing w:line="240" w:lineRule="auto"/>
      <w:jc w:val="left"/>
    </w:pPr>
    <w:rPr>
      <w:i/>
      <w:vanish/>
      <w:sz w:val="18"/>
    </w:rPr>
  </w:style>
  <w:style w:type="paragraph" w:styleId="Dokumentstruktur">
    <w:name w:val="Document Map"/>
    <w:basedOn w:val="Standard"/>
    <w:rsid w:val="00AA57BD"/>
    <w:pPr>
      <w:shd w:val="clear" w:color="auto" w:fill="000080"/>
    </w:pPr>
    <w:rPr>
      <w:rFonts w:ascii="Tahoma" w:hAnsi="Tahoma" w:cs="Tahoma"/>
      <w:sz w:val="20"/>
      <w:szCs w:val="20"/>
    </w:rPr>
  </w:style>
  <w:style w:type="paragraph" w:customStyle="1" w:styleId="Einzeilig">
    <w:name w:val="Einzeilig"/>
    <w:basedOn w:val="Standard"/>
    <w:rsid w:val="00AA57BD"/>
    <w:pPr>
      <w:tabs>
        <w:tab w:val="left" w:pos="284"/>
      </w:tabs>
      <w:spacing w:line="240" w:lineRule="auto"/>
      <w:jc w:val="left"/>
    </w:pPr>
    <w:rPr>
      <w:szCs w:val="20"/>
    </w:rPr>
  </w:style>
  <w:style w:type="paragraph" w:styleId="Endnotentext">
    <w:name w:val="endnote text"/>
    <w:basedOn w:val="Standard"/>
    <w:rsid w:val="00AA57BD"/>
    <w:rPr>
      <w:sz w:val="20"/>
      <w:szCs w:val="20"/>
    </w:rPr>
  </w:style>
  <w:style w:type="character" w:styleId="Endnotenzeichen">
    <w:name w:val="endnote reference"/>
    <w:rsid w:val="00AA57BD"/>
    <w:rPr>
      <w:rFonts w:cs="Times New Roman"/>
      <w:vertAlign w:val="superscript"/>
    </w:rPr>
  </w:style>
  <w:style w:type="paragraph" w:styleId="Funotentext">
    <w:name w:val="footnote text"/>
    <w:basedOn w:val="Standard"/>
    <w:rsid w:val="00AA57BD"/>
    <w:rPr>
      <w:sz w:val="20"/>
      <w:szCs w:val="20"/>
    </w:rPr>
  </w:style>
  <w:style w:type="character" w:styleId="Funotenzeichen">
    <w:name w:val="footnote reference"/>
    <w:rsid w:val="00AA57BD"/>
    <w:rPr>
      <w:rFonts w:cs="Times New Roman"/>
      <w:vertAlign w:val="superscript"/>
    </w:rPr>
  </w:style>
  <w:style w:type="paragraph" w:styleId="Fuzeile">
    <w:name w:val="footer"/>
    <w:basedOn w:val="Standard"/>
    <w:link w:val="FuzeileZchn"/>
    <w:uiPriority w:val="99"/>
    <w:rsid w:val="00AA57BD"/>
    <w:pPr>
      <w:tabs>
        <w:tab w:val="center" w:pos="4536"/>
        <w:tab w:val="right" w:pos="9072"/>
      </w:tabs>
    </w:pPr>
    <w:rPr>
      <w:sz w:val="18"/>
    </w:rPr>
  </w:style>
  <w:style w:type="paragraph" w:styleId="Index1">
    <w:name w:val="index 1"/>
    <w:basedOn w:val="Standard"/>
    <w:next w:val="Standard"/>
    <w:autoRedefine/>
    <w:rsid w:val="00AA57BD"/>
    <w:pPr>
      <w:ind w:left="220" w:hanging="220"/>
    </w:pPr>
  </w:style>
  <w:style w:type="paragraph" w:styleId="Index2">
    <w:name w:val="index 2"/>
    <w:basedOn w:val="Standard"/>
    <w:next w:val="Standard"/>
    <w:autoRedefine/>
    <w:rsid w:val="00AA57BD"/>
    <w:pPr>
      <w:ind w:left="440" w:hanging="220"/>
    </w:pPr>
  </w:style>
  <w:style w:type="paragraph" w:styleId="Index3">
    <w:name w:val="index 3"/>
    <w:basedOn w:val="Standard"/>
    <w:next w:val="Standard"/>
    <w:autoRedefine/>
    <w:rsid w:val="00AA57BD"/>
    <w:pPr>
      <w:ind w:left="660" w:hanging="220"/>
    </w:pPr>
  </w:style>
  <w:style w:type="paragraph" w:styleId="Index4">
    <w:name w:val="index 4"/>
    <w:basedOn w:val="Standard"/>
    <w:next w:val="Standard"/>
    <w:autoRedefine/>
    <w:rsid w:val="00AA57BD"/>
    <w:pPr>
      <w:ind w:left="880" w:hanging="220"/>
    </w:pPr>
  </w:style>
  <w:style w:type="paragraph" w:styleId="Index5">
    <w:name w:val="index 5"/>
    <w:basedOn w:val="Standard"/>
    <w:next w:val="Standard"/>
    <w:autoRedefine/>
    <w:rsid w:val="00AA57BD"/>
    <w:pPr>
      <w:ind w:left="1100" w:hanging="220"/>
    </w:pPr>
  </w:style>
  <w:style w:type="paragraph" w:styleId="Index6">
    <w:name w:val="index 6"/>
    <w:basedOn w:val="Standard"/>
    <w:next w:val="Standard"/>
    <w:autoRedefine/>
    <w:rsid w:val="00AA57BD"/>
    <w:pPr>
      <w:ind w:left="1320" w:hanging="220"/>
    </w:pPr>
  </w:style>
  <w:style w:type="paragraph" w:styleId="Index7">
    <w:name w:val="index 7"/>
    <w:basedOn w:val="Standard"/>
    <w:next w:val="Standard"/>
    <w:autoRedefine/>
    <w:rsid w:val="00AA57BD"/>
    <w:pPr>
      <w:ind w:left="1540" w:hanging="220"/>
    </w:pPr>
  </w:style>
  <w:style w:type="paragraph" w:styleId="Index8">
    <w:name w:val="index 8"/>
    <w:basedOn w:val="Standard"/>
    <w:next w:val="Standard"/>
    <w:autoRedefine/>
    <w:rsid w:val="00AA57BD"/>
    <w:pPr>
      <w:ind w:left="1760" w:hanging="220"/>
    </w:pPr>
  </w:style>
  <w:style w:type="paragraph" w:styleId="Index9">
    <w:name w:val="index 9"/>
    <w:basedOn w:val="Standard"/>
    <w:next w:val="Standard"/>
    <w:autoRedefine/>
    <w:rsid w:val="00AA57BD"/>
    <w:pPr>
      <w:ind w:left="1980" w:hanging="220"/>
    </w:pPr>
  </w:style>
  <w:style w:type="paragraph" w:styleId="Indexberschrift">
    <w:name w:val="index heading"/>
    <w:basedOn w:val="Standard"/>
    <w:next w:val="Index1"/>
    <w:rsid w:val="00AA57BD"/>
    <w:rPr>
      <w:rFonts w:cs="Arial"/>
      <w:b/>
      <w:bCs/>
    </w:rPr>
  </w:style>
  <w:style w:type="paragraph" w:styleId="Kommentartext">
    <w:name w:val="annotation text"/>
    <w:basedOn w:val="Standard"/>
    <w:rsid w:val="00AA57BD"/>
    <w:rPr>
      <w:sz w:val="20"/>
      <w:szCs w:val="20"/>
    </w:rPr>
  </w:style>
  <w:style w:type="paragraph" w:styleId="Kommentarthema">
    <w:name w:val="annotation subject"/>
    <w:basedOn w:val="Kommentartext"/>
    <w:next w:val="Kommentartext"/>
    <w:rsid w:val="00AA57BD"/>
    <w:rPr>
      <w:b/>
      <w:bCs/>
    </w:rPr>
  </w:style>
  <w:style w:type="character" w:styleId="Kommentarzeichen">
    <w:name w:val="annotation reference"/>
    <w:uiPriority w:val="99"/>
    <w:rsid w:val="00AA57BD"/>
    <w:rPr>
      <w:rFonts w:cs="Times New Roman"/>
      <w:sz w:val="16"/>
      <w:szCs w:val="16"/>
    </w:rPr>
  </w:style>
  <w:style w:type="paragraph" w:styleId="Liste">
    <w:name w:val="List"/>
    <w:basedOn w:val="Standard"/>
    <w:rsid w:val="00AA57BD"/>
    <w:pPr>
      <w:numPr>
        <w:numId w:val="1"/>
      </w:numPr>
    </w:pPr>
  </w:style>
  <w:style w:type="numbering" w:customStyle="1" w:styleId="ListeKKN">
    <w:name w:val="Liste KKN"/>
    <w:rsid w:val="00AA57BD"/>
    <w:pPr>
      <w:numPr>
        <w:numId w:val="1"/>
      </w:numPr>
    </w:pPr>
  </w:style>
  <w:style w:type="paragraph" w:customStyle="1" w:styleId="Formulartext">
    <w:name w:val="Formulartext"/>
    <w:basedOn w:val="Standard"/>
    <w:rsid w:val="006416D0"/>
    <w:pPr>
      <w:spacing w:line="240" w:lineRule="auto"/>
      <w:ind w:firstLine="181"/>
    </w:pPr>
    <w:rPr>
      <w:rFonts w:cs="Arial"/>
      <w:sz w:val="18"/>
      <w:szCs w:val="20"/>
      <w:lang w:eastAsia="en-US"/>
    </w:rPr>
  </w:style>
  <w:style w:type="paragraph" w:styleId="Makrotext">
    <w:name w:val="macro"/>
    <w:rsid w:val="00AA57BD"/>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lang w:val="de-DE" w:eastAsia="de-DE"/>
    </w:rPr>
  </w:style>
  <w:style w:type="paragraph" w:customStyle="1" w:styleId="nebenAdressfeld">
    <w:name w:val="nebenAdressfeld"/>
    <w:basedOn w:val="Adressfeld"/>
    <w:rsid w:val="00AA57BD"/>
    <w:pPr>
      <w:framePr w:w="3402" w:wrap="notBeside" w:x="5671"/>
    </w:pPr>
  </w:style>
  <w:style w:type="paragraph" w:styleId="Rechtsgrundlagenverzeichnis">
    <w:name w:val="table of authorities"/>
    <w:basedOn w:val="Standard"/>
    <w:next w:val="Standard"/>
    <w:rsid w:val="00AA57BD"/>
    <w:pPr>
      <w:ind w:left="220" w:hanging="220"/>
    </w:pPr>
  </w:style>
  <w:style w:type="paragraph" w:styleId="RGV-berschrift">
    <w:name w:val="toa heading"/>
    <w:basedOn w:val="Standard"/>
    <w:next w:val="Standard"/>
    <w:rsid w:val="00AA57BD"/>
    <w:pPr>
      <w:spacing w:before="120"/>
    </w:pPr>
    <w:rPr>
      <w:rFonts w:cs="Arial"/>
      <w:b/>
      <w:bCs/>
      <w:sz w:val="24"/>
    </w:rPr>
  </w:style>
  <w:style w:type="character" w:styleId="Seitenzahl">
    <w:name w:val="page number"/>
    <w:rsid w:val="00AA57BD"/>
    <w:rPr>
      <w:rFonts w:cs="Times New Roman"/>
    </w:rPr>
  </w:style>
  <w:style w:type="paragraph" w:styleId="Sprechblasentext">
    <w:name w:val="Balloon Text"/>
    <w:basedOn w:val="Standard"/>
    <w:rsid w:val="00AA57BD"/>
    <w:rPr>
      <w:rFonts w:ascii="Tahoma" w:hAnsi="Tahoma" w:cs="Tahoma"/>
      <w:sz w:val="16"/>
      <w:szCs w:val="16"/>
    </w:rPr>
  </w:style>
  <w:style w:type="paragraph" w:customStyle="1" w:styleId="StandardEbene2">
    <w:name w:val="Standard Ebene2"/>
    <w:basedOn w:val="Standard"/>
    <w:rsid w:val="00AA57BD"/>
    <w:pPr>
      <w:ind w:left="680"/>
    </w:pPr>
  </w:style>
  <w:style w:type="paragraph" w:customStyle="1" w:styleId="StandardEbene3">
    <w:name w:val="Standard Ebene3"/>
    <w:basedOn w:val="Standard"/>
    <w:rsid w:val="00AA57BD"/>
    <w:pPr>
      <w:ind w:left="1361"/>
    </w:pPr>
  </w:style>
  <w:style w:type="paragraph" w:customStyle="1" w:styleId="StandardEbene4ff">
    <w:name w:val="Standard Ebene4ff"/>
    <w:basedOn w:val="Standard"/>
    <w:rsid w:val="00AA57BD"/>
    <w:pPr>
      <w:ind w:left="2041"/>
    </w:pPr>
  </w:style>
  <w:style w:type="table" w:styleId="Tabellenraster">
    <w:name w:val="Table Grid"/>
    <w:basedOn w:val="NormaleTabelle"/>
    <w:uiPriority w:val="39"/>
    <w:rsid w:val="00AA57BD"/>
    <w:pPr>
      <w:tabs>
        <w:tab w:val="left" w:pos="680"/>
        <w:tab w:val="left" w:pos="1361"/>
        <w:tab w:val="left" w:pos="2041"/>
        <w:tab w:val="left" w:pos="2835"/>
      </w:tabs>
      <w:spacing w:after="24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Unsichtbar">
    <w:name w:val="Unsichtbar"/>
    <w:basedOn w:val="Standard"/>
    <w:rsid w:val="00AA57BD"/>
    <w:pPr>
      <w:pBdr>
        <w:top w:val="single" w:sz="4" w:space="1" w:color="auto"/>
        <w:left w:val="single" w:sz="4" w:space="4" w:color="auto"/>
        <w:bottom w:val="single" w:sz="4" w:space="1" w:color="auto"/>
        <w:right w:val="single" w:sz="4" w:space="4" w:color="auto"/>
      </w:pBdr>
      <w:tabs>
        <w:tab w:val="left" w:pos="2268"/>
      </w:tabs>
      <w:ind w:left="2268" w:hanging="2268"/>
    </w:pPr>
    <w:rPr>
      <w:i/>
      <w:vanish/>
      <w:sz w:val="18"/>
      <w:szCs w:val="22"/>
    </w:rPr>
  </w:style>
  <w:style w:type="paragraph" w:styleId="Verzeichnis1">
    <w:name w:val="toc 1"/>
    <w:basedOn w:val="Standard"/>
    <w:next w:val="Standard"/>
    <w:autoRedefine/>
    <w:uiPriority w:val="39"/>
    <w:rsid w:val="00EA0695"/>
    <w:pPr>
      <w:spacing w:before="120"/>
      <w:jc w:val="left"/>
    </w:pPr>
    <w:rPr>
      <w:rFonts w:asciiTheme="minorHAnsi" w:hAnsiTheme="minorHAnsi"/>
      <w:b/>
      <w:bCs/>
      <w:i/>
      <w:iCs/>
      <w:sz w:val="24"/>
    </w:rPr>
  </w:style>
  <w:style w:type="paragraph" w:styleId="Verzeichnis2">
    <w:name w:val="toc 2"/>
    <w:basedOn w:val="Standard"/>
    <w:next w:val="Standard"/>
    <w:autoRedefine/>
    <w:uiPriority w:val="39"/>
    <w:rsid w:val="007C0258"/>
    <w:pPr>
      <w:spacing w:before="120"/>
      <w:ind w:left="220"/>
      <w:jc w:val="left"/>
    </w:pPr>
    <w:rPr>
      <w:rFonts w:asciiTheme="minorHAnsi" w:hAnsiTheme="minorHAnsi"/>
      <w:b/>
      <w:bCs/>
      <w:szCs w:val="22"/>
    </w:rPr>
  </w:style>
  <w:style w:type="paragraph" w:styleId="Verzeichnis3">
    <w:name w:val="toc 3"/>
    <w:basedOn w:val="Standard"/>
    <w:next w:val="Standard"/>
    <w:autoRedefine/>
    <w:uiPriority w:val="39"/>
    <w:rsid w:val="00394AAE"/>
    <w:pPr>
      <w:ind w:left="440"/>
      <w:jc w:val="left"/>
    </w:pPr>
    <w:rPr>
      <w:rFonts w:asciiTheme="minorHAnsi" w:hAnsiTheme="minorHAnsi"/>
      <w:sz w:val="20"/>
      <w:szCs w:val="20"/>
    </w:rPr>
  </w:style>
  <w:style w:type="paragraph" w:styleId="Verzeichnis4">
    <w:name w:val="toc 4"/>
    <w:basedOn w:val="Standard"/>
    <w:next w:val="Standard"/>
    <w:autoRedefine/>
    <w:rsid w:val="00AA57BD"/>
    <w:pPr>
      <w:ind w:left="660"/>
      <w:jc w:val="left"/>
    </w:pPr>
    <w:rPr>
      <w:rFonts w:asciiTheme="minorHAnsi" w:hAnsiTheme="minorHAnsi"/>
      <w:sz w:val="20"/>
      <w:szCs w:val="20"/>
    </w:rPr>
  </w:style>
  <w:style w:type="paragraph" w:styleId="Verzeichnis5">
    <w:name w:val="toc 5"/>
    <w:basedOn w:val="Standard"/>
    <w:next w:val="Standard"/>
    <w:autoRedefine/>
    <w:rsid w:val="00AA57BD"/>
    <w:pPr>
      <w:ind w:left="880"/>
      <w:jc w:val="left"/>
    </w:pPr>
    <w:rPr>
      <w:rFonts w:asciiTheme="minorHAnsi" w:hAnsiTheme="minorHAnsi"/>
      <w:sz w:val="20"/>
      <w:szCs w:val="20"/>
    </w:rPr>
  </w:style>
  <w:style w:type="paragraph" w:styleId="Verzeichnis6">
    <w:name w:val="toc 6"/>
    <w:basedOn w:val="Standard"/>
    <w:next w:val="Standard"/>
    <w:autoRedefine/>
    <w:rsid w:val="00AA57BD"/>
    <w:pPr>
      <w:ind w:left="1100"/>
      <w:jc w:val="left"/>
    </w:pPr>
    <w:rPr>
      <w:rFonts w:asciiTheme="minorHAnsi" w:hAnsiTheme="minorHAnsi"/>
      <w:sz w:val="20"/>
      <w:szCs w:val="20"/>
    </w:rPr>
  </w:style>
  <w:style w:type="paragraph" w:styleId="Verzeichnis7">
    <w:name w:val="toc 7"/>
    <w:basedOn w:val="Standard"/>
    <w:next w:val="Standard"/>
    <w:autoRedefine/>
    <w:rsid w:val="00AA57BD"/>
    <w:pPr>
      <w:ind w:left="1320"/>
      <w:jc w:val="left"/>
    </w:pPr>
    <w:rPr>
      <w:rFonts w:asciiTheme="minorHAnsi" w:hAnsiTheme="minorHAnsi"/>
      <w:sz w:val="20"/>
      <w:szCs w:val="20"/>
    </w:rPr>
  </w:style>
  <w:style w:type="paragraph" w:styleId="Verzeichnis8">
    <w:name w:val="toc 8"/>
    <w:basedOn w:val="Standard"/>
    <w:next w:val="Standard"/>
    <w:autoRedefine/>
    <w:rsid w:val="00AA57BD"/>
    <w:pPr>
      <w:ind w:left="1540"/>
      <w:jc w:val="left"/>
    </w:pPr>
    <w:rPr>
      <w:rFonts w:asciiTheme="minorHAnsi" w:hAnsiTheme="minorHAnsi"/>
      <w:sz w:val="20"/>
      <w:szCs w:val="20"/>
    </w:rPr>
  </w:style>
  <w:style w:type="paragraph" w:styleId="Verzeichnis9">
    <w:name w:val="toc 9"/>
    <w:basedOn w:val="Standard"/>
    <w:next w:val="Standard"/>
    <w:autoRedefine/>
    <w:rsid w:val="00AA57BD"/>
    <w:pPr>
      <w:ind w:left="1760"/>
      <w:jc w:val="left"/>
    </w:pPr>
    <w:rPr>
      <w:rFonts w:asciiTheme="minorHAnsi" w:hAnsiTheme="minorHAnsi"/>
      <w:sz w:val="20"/>
      <w:szCs w:val="20"/>
    </w:rPr>
  </w:style>
  <w:style w:type="paragraph" w:styleId="Zitat">
    <w:name w:val="Quote"/>
    <w:basedOn w:val="Standard"/>
    <w:qFormat/>
    <w:rsid w:val="00B756B6"/>
    <w:pPr>
      <w:spacing w:before="240" w:after="240" w:line="240" w:lineRule="auto"/>
      <w:ind w:left="1134" w:right="1134"/>
      <w:contextualSpacing/>
    </w:pPr>
    <w:rPr>
      <w:i/>
    </w:rPr>
  </w:style>
  <w:style w:type="paragraph" w:customStyle="1" w:styleId="berschrift10">
    <w:name w:val="Überschrift10"/>
    <w:basedOn w:val="berschrift1"/>
    <w:next w:val="Standard"/>
    <w:rsid w:val="006416D0"/>
    <w:pPr>
      <w:keepLines/>
      <w:numPr>
        <w:numId w:val="0"/>
      </w:numPr>
      <w:suppressAutoHyphens/>
      <w:spacing w:before="0" w:after="64" w:line="213" w:lineRule="exact"/>
      <w:contextualSpacing w:val="0"/>
    </w:pPr>
    <w:rPr>
      <w:bCs w:val="0"/>
      <w:kern w:val="8"/>
      <w:sz w:val="18"/>
      <w:szCs w:val="24"/>
      <w:lang w:eastAsia="en-US"/>
    </w:rPr>
  </w:style>
  <w:style w:type="character" w:customStyle="1" w:styleId="FormulartextZchn">
    <w:name w:val="Formulartext Zchn"/>
    <w:rsid w:val="006416D0"/>
    <w:rPr>
      <w:rFonts w:ascii="Arial" w:hAnsi="Arial" w:cs="Arial"/>
      <w:sz w:val="18"/>
      <w:lang w:val="de-DE" w:eastAsia="en-US" w:bidi="ar-SA"/>
    </w:rPr>
  </w:style>
  <w:style w:type="paragraph" w:customStyle="1" w:styleId="Formulartextenglisch">
    <w:name w:val="Formulartext_englisch"/>
    <w:basedOn w:val="Formulartext"/>
    <w:rsid w:val="006416D0"/>
    <w:rPr>
      <w:lang w:val="en-US"/>
    </w:rPr>
  </w:style>
  <w:style w:type="paragraph" w:customStyle="1" w:styleId="AddressSmallCorporate">
    <w:name w:val="AddressSmallCorporate"/>
    <w:basedOn w:val="Standard"/>
    <w:uiPriority w:val="99"/>
    <w:rsid w:val="00A475DC"/>
    <w:pPr>
      <w:spacing w:line="180" w:lineRule="exact"/>
      <w:jc w:val="left"/>
    </w:pPr>
    <w:rPr>
      <w:sz w:val="14"/>
      <w:szCs w:val="20"/>
      <w:lang w:eastAsia="en-US"/>
    </w:rPr>
  </w:style>
  <w:style w:type="character" w:customStyle="1" w:styleId="hps">
    <w:name w:val="hps"/>
    <w:rsid w:val="009074BC"/>
  </w:style>
  <w:style w:type="paragraph" w:styleId="Listenabsatz">
    <w:name w:val="List Paragraph"/>
    <w:aliases w:val="PL_Bullet Level 1,List Paragraph1,маркированный"/>
    <w:basedOn w:val="Standard"/>
    <w:link w:val="ListenabsatzZchn"/>
    <w:uiPriority w:val="34"/>
    <w:qFormat/>
    <w:rsid w:val="003201DB"/>
    <w:pPr>
      <w:ind w:left="720"/>
    </w:pPr>
  </w:style>
  <w:style w:type="numbering" w:customStyle="1" w:styleId="WW8Num2">
    <w:name w:val="WW8Num2"/>
    <w:basedOn w:val="KeineListe"/>
    <w:rsid w:val="003B6B7B"/>
    <w:pPr>
      <w:numPr>
        <w:numId w:val="3"/>
      </w:numPr>
    </w:pPr>
  </w:style>
  <w:style w:type="numbering" w:customStyle="1" w:styleId="WWOutlineListStyle">
    <w:name w:val="WW_OutlineListStyle"/>
    <w:basedOn w:val="KeineListe"/>
    <w:rsid w:val="003B6B7B"/>
    <w:pPr>
      <w:numPr>
        <w:numId w:val="4"/>
      </w:numPr>
    </w:pPr>
  </w:style>
  <w:style w:type="numbering" w:customStyle="1" w:styleId="WW8Num21">
    <w:name w:val="WW8Num21"/>
    <w:basedOn w:val="KeineListe"/>
    <w:rsid w:val="00B84221"/>
    <w:pPr>
      <w:numPr>
        <w:numId w:val="5"/>
      </w:numPr>
    </w:pPr>
  </w:style>
  <w:style w:type="paragraph" w:styleId="HTMLVorformatiert">
    <w:name w:val="HTML Preformatted"/>
    <w:basedOn w:val="Standard"/>
    <w:link w:val="HTMLVorformatiertZchn"/>
    <w:uiPriority w:val="99"/>
    <w:semiHidden/>
    <w:unhideWhenUsed/>
    <w:rsid w:val="009B18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pPr>
    <w:rPr>
      <w:rFonts w:ascii="Courier New" w:hAnsi="Courier New" w:cs="Courier New"/>
      <w:sz w:val="20"/>
      <w:szCs w:val="20"/>
      <w:lang w:val="en-US" w:eastAsia="en-US"/>
    </w:rPr>
  </w:style>
  <w:style w:type="character" w:customStyle="1" w:styleId="HTMLVorformatiertZchn">
    <w:name w:val="HTML Vorformatiert Zchn"/>
    <w:basedOn w:val="Absatz-Standardschriftart"/>
    <w:link w:val="HTMLVorformatiert"/>
    <w:uiPriority w:val="99"/>
    <w:semiHidden/>
    <w:rsid w:val="009B1813"/>
    <w:rPr>
      <w:rFonts w:ascii="Courier New" w:hAnsi="Courier New" w:cs="Courier New"/>
      <w:lang w:val="en-US" w:eastAsia="en-US"/>
    </w:rPr>
  </w:style>
  <w:style w:type="character" w:customStyle="1" w:styleId="FuzeileZchn">
    <w:name w:val="Fußzeile Zchn"/>
    <w:basedOn w:val="Absatz-Standardschriftart"/>
    <w:link w:val="Fuzeile"/>
    <w:uiPriority w:val="99"/>
    <w:rsid w:val="00D0431D"/>
    <w:rPr>
      <w:rFonts w:ascii="Arial" w:hAnsi="Arial"/>
      <w:sz w:val="18"/>
      <w:szCs w:val="24"/>
      <w:lang w:val="de-DE" w:eastAsia="de-DE"/>
    </w:rPr>
  </w:style>
  <w:style w:type="character" w:styleId="Hyperlink">
    <w:name w:val="Hyperlink"/>
    <w:basedOn w:val="Absatz-Standardschriftart"/>
    <w:uiPriority w:val="99"/>
    <w:unhideWhenUsed/>
    <w:rsid w:val="00D0431D"/>
    <w:rPr>
      <w:color w:val="4BC676" w:themeColor="hyperlink"/>
      <w:u w:val="single"/>
    </w:rPr>
  </w:style>
  <w:style w:type="character" w:styleId="NichtaufgelsteErwhnung">
    <w:name w:val="Unresolved Mention"/>
    <w:basedOn w:val="Absatz-Standardschriftart"/>
    <w:uiPriority w:val="99"/>
    <w:semiHidden/>
    <w:unhideWhenUsed/>
    <w:rsid w:val="00D0431D"/>
    <w:rPr>
      <w:color w:val="605E5C"/>
      <w:shd w:val="clear" w:color="auto" w:fill="E1DFDD"/>
    </w:rPr>
  </w:style>
  <w:style w:type="paragraph" w:customStyle="1" w:styleId="CoverTitle1">
    <w:name w:val="Cover Title 1"/>
    <w:basedOn w:val="Standard"/>
    <w:next w:val="Standard"/>
    <w:link w:val="CoverTitle1Char"/>
    <w:qFormat/>
    <w:rsid w:val="00F7272B"/>
    <w:pPr>
      <w:spacing w:after="360" w:line="560" w:lineRule="exact"/>
      <w:contextualSpacing/>
      <w:jc w:val="left"/>
    </w:pPr>
    <w:rPr>
      <w:rFonts w:ascii="Calibri Light" w:hAnsi="Calibri Light" w:cs="Arial"/>
      <w:b/>
      <w:caps/>
      <w:color w:val="F4A200"/>
      <w:sz w:val="48"/>
      <w:szCs w:val="48"/>
      <w:lang w:val="en-US" w:eastAsia="ja-JP"/>
    </w:rPr>
  </w:style>
  <w:style w:type="character" w:customStyle="1" w:styleId="CoverTitle1Char">
    <w:name w:val="Cover Title 1 Char"/>
    <w:link w:val="CoverTitle1"/>
    <w:rsid w:val="00F7272B"/>
    <w:rPr>
      <w:rFonts w:ascii="Calibri Light" w:hAnsi="Calibri Light" w:cs="Arial"/>
      <w:b/>
      <w:caps/>
      <w:color w:val="F4A200"/>
      <w:sz w:val="48"/>
      <w:szCs w:val="48"/>
      <w:lang w:val="en-US" w:eastAsia="ja-JP"/>
    </w:rPr>
  </w:style>
  <w:style w:type="paragraph" w:styleId="Inhaltsverzeichnisberschrift">
    <w:name w:val="TOC Heading"/>
    <w:basedOn w:val="berschrift1"/>
    <w:next w:val="Standard"/>
    <w:uiPriority w:val="39"/>
    <w:unhideWhenUsed/>
    <w:qFormat/>
    <w:rsid w:val="00F7272B"/>
    <w:pPr>
      <w:keepLines/>
      <w:numPr>
        <w:numId w:val="0"/>
      </w:numPr>
      <w:spacing w:before="240" w:after="0" w:line="259" w:lineRule="auto"/>
      <w:contextualSpacing w:val="0"/>
      <w:outlineLvl w:val="9"/>
    </w:pPr>
    <w:rPr>
      <w:rFonts w:asciiTheme="majorHAnsi" w:eastAsiaTheme="majorEastAsia" w:hAnsiTheme="majorHAnsi" w:cstheme="majorBidi"/>
      <w:b w:val="0"/>
      <w:bCs w:val="0"/>
      <w:color w:val="319B56" w:themeColor="accent1" w:themeShade="BF"/>
      <w:kern w:val="0"/>
      <w:sz w:val="32"/>
      <w:lang w:val="en-US" w:eastAsia="en-US"/>
    </w:rPr>
  </w:style>
  <w:style w:type="character" w:customStyle="1" w:styleId="StandardWebZchn">
    <w:name w:val="Standard (Web) Zchn"/>
    <w:link w:val="StandardWeb"/>
    <w:uiPriority w:val="99"/>
    <w:locked/>
    <w:rsid w:val="00175F99"/>
    <w:rPr>
      <w:rFonts w:eastAsia="Arial Unicode MS" w:cs="Arial Unicode MS"/>
      <w:color w:val="000000" w:themeColor="text1"/>
      <w:szCs w:val="22"/>
      <w:lang w:val="de-DE" w:eastAsia="nl-NL"/>
    </w:rPr>
  </w:style>
  <w:style w:type="paragraph" w:styleId="StandardWeb">
    <w:name w:val="Normal (Web)"/>
    <w:basedOn w:val="Standard"/>
    <w:link w:val="StandardWebZchn"/>
    <w:autoRedefine/>
    <w:uiPriority w:val="99"/>
    <w:unhideWhenUsed/>
    <w:rsid w:val="00175F99"/>
    <w:pPr>
      <w:tabs>
        <w:tab w:val="left" w:pos="680"/>
        <w:tab w:val="left" w:pos="1361"/>
        <w:tab w:val="left" w:pos="2041"/>
        <w:tab w:val="left" w:pos="2835"/>
      </w:tabs>
      <w:spacing w:after="240"/>
      <w:contextualSpacing/>
      <w:jc w:val="left"/>
    </w:pPr>
    <w:rPr>
      <w:rFonts w:eastAsia="Arial Unicode MS" w:cs="Arial Unicode MS"/>
      <w:color w:val="000000" w:themeColor="text1"/>
      <w:szCs w:val="22"/>
      <w:lang w:eastAsia="nl-NL"/>
    </w:rPr>
  </w:style>
  <w:style w:type="paragraph" w:styleId="berarbeitung">
    <w:name w:val="Revision"/>
    <w:hidden/>
    <w:uiPriority w:val="71"/>
    <w:semiHidden/>
    <w:rsid w:val="00B44D76"/>
    <w:pPr>
      <w:spacing w:line="240" w:lineRule="auto"/>
      <w:jc w:val="left"/>
    </w:pPr>
  </w:style>
  <w:style w:type="paragraph" w:styleId="Textkrper-Zeileneinzug">
    <w:name w:val="Body Text Indent"/>
    <w:basedOn w:val="Standard"/>
    <w:link w:val="Textkrper-ZeileneinzugZchn"/>
    <w:uiPriority w:val="99"/>
    <w:semiHidden/>
    <w:unhideWhenUsed/>
    <w:rsid w:val="0018203D"/>
    <w:pPr>
      <w:spacing w:after="120" w:line="265" w:lineRule="auto"/>
      <w:ind w:left="283" w:hanging="10"/>
    </w:pPr>
    <w:rPr>
      <w:rFonts w:ascii="Calibri" w:eastAsia="Calibri" w:hAnsi="Calibri" w:cs="Calibri"/>
      <w:color w:val="000000"/>
      <w:szCs w:val="22"/>
      <w:lang w:eastAsia="de-DE"/>
    </w:rPr>
  </w:style>
  <w:style w:type="character" w:customStyle="1" w:styleId="Textkrper-ZeileneinzugZchn">
    <w:name w:val="Textkörper-Zeileneinzug Zchn"/>
    <w:basedOn w:val="Absatz-Standardschriftart"/>
    <w:link w:val="Textkrper-Zeileneinzug"/>
    <w:uiPriority w:val="99"/>
    <w:semiHidden/>
    <w:rsid w:val="0018203D"/>
    <w:rPr>
      <w:rFonts w:ascii="Calibri" w:eastAsia="Calibri" w:hAnsi="Calibri" w:cs="Calibri"/>
      <w:color w:val="000000"/>
      <w:szCs w:val="22"/>
      <w:lang w:val="de-DE" w:eastAsia="de-DE"/>
    </w:rPr>
  </w:style>
  <w:style w:type="paragraph" w:customStyle="1" w:styleId="TabL">
    <w:name w:val="Tab_L"/>
    <w:basedOn w:val="Standard"/>
    <w:rsid w:val="00F555B9"/>
    <w:pPr>
      <w:suppressAutoHyphens/>
      <w:spacing w:before="120" w:after="120"/>
    </w:pPr>
    <w:rPr>
      <w:rFonts w:cs="Arial"/>
      <w:bCs/>
      <w:kern w:val="1"/>
      <w:szCs w:val="20"/>
      <w:lang w:eastAsia="ar-SA"/>
    </w:rPr>
  </w:style>
  <w:style w:type="character" w:styleId="Fett">
    <w:name w:val="Strong"/>
    <w:basedOn w:val="Absatz-Standardschriftart"/>
    <w:uiPriority w:val="22"/>
    <w:qFormat/>
    <w:rsid w:val="005643CD"/>
    <w:rPr>
      <w:b/>
      <w:bCs/>
    </w:rPr>
  </w:style>
  <w:style w:type="numbering" w:customStyle="1" w:styleId="AktuelleListe2">
    <w:name w:val="Aktuelle Liste2"/>
    <w:uiPriority w:val="99"/>
    <w:rsid w:val="004C454F"/>
    <w:pPr>
      <w:numPr>
        <w:numId w:val="7"/>
      </w:numPr>
    </w:pPr>
  </w:style>
  <w:style w:type="character" w:customStyle="1" w:styleId="berschrift1Zchn">
    <w:name w:val="Überschrift 1 Zchn"/>
    <w:basedOn w:val="Absatz-Standardschriftart"/>
    <w:link w:val="berschrift1"/>
    <w:rsid w:val="00615BD0"/>
    <w:rPr>
      <w:rFonts w:cs="Arial"/>
      <w:b/>
      <w:bCs/>
      <w:kern w:val="32"/>
      <w:szCs w:val="32"/>
      <w:lang w:val="de-DE"/>
    </w:rPr>
  </w:style>
  <w:style w:type="character" w:customStyle="1" w:styleId="berschrift7Zchn">
    <w:name w:val="Überschrift 7 Zchn"/>
    <w:aliases w:val="Überschrift Röm. Zchn"/>
    <w:basedOn w:val="berschrift1Zchn"/>
    <w:link w:val="berschrift7"/>
    <w:rsid w:val="00615BD0"/>
    <w:rPr>
      <w:rFonts w:cs="Arial"/>
      <w:b/>
      <w:bCs/>
      <w:kern w:val="32"/>
      <w:szCs w:val="32"/>
      <w:lang w:val="de-DE"/>
    </w:rPr>
  </w:style>
  <w:style w:type="character" w:customStyle="1" w:styleId="ListenabsatzZchn">
    <w:name w:val="Listenabsatz Zchn"/>
    <w:aliases w:val="PL_Bullet Level 1 Zchn,List Paragraph1 Zchn,маркированный Zchn"/>
    <w:basedOn w:val="Absatz-Standardschriftart"/>
    <w:link w:val="Listenabsatz"/>
    <w:uiPriority w:val="34"/>
    <w:qFormat/>
    <w:locked/>
    <w:rsid w:val="00690811"/>
    <w:rPr>
      <w:rFonts w:ascii="Arial" w:hAnsi="Arial"/>
      <w:lang w:val="de-DE"/>
    </w:rPr>
  </w:style>
  <w:style w:type="character" w:styleId="Erwhnung">
    <w:name w:val="Mention"/>
    <w:basedOn w:val="Absatz-Standardschriftart"/>
    <w:uiPriority w:val="99"/>
    <w:unhideWhenUsed/>
    <w:rsid w:val="003C6C4F"/>
    <w:rPr>
      <w:color w:val="2B579A"/>
      <w:shd w:val="clear" w:color="auto" w:fill="E1DFDD"/>
    </w:rPr>
  </w:style>
  <w:style w:type="paragraph" w:customStyle="1" w:styleId="paragraph">
    <w:name w:val="paragraph"/>
    <w:basedOn w:val="Standard"/>
    <w:rsid w:val="00A91285"/>
    <w:pPr>
      <w:spacing w:before="100" w:beforeAutospacing="1" w:after="100" w:afterAutospacing="1" w:line="240" w:lineRule="auto"/>
      <w:jc w:val="left"/>
    </w:pPr>
    <w:rPr>
      <w:rFonts w:ascii="Times New Roman" w:hAnsi="Times New Roman"/>
      <w:sz w:val="24"/>
      <w:lang w:val="en-US" w:eastAsia="en-GB"/>
    </w:rPr>
  </w:style>
  <w:style w:type="character" w:customStyle="1" w:styleId="normaltextrun">
    <w:name w:val="normaltextrun"/>
    <w:basedOn w:val="Absatz-Standardschriftart"/>
    <w:rsid w:val="00A91285"/>
  </w:style>
  <w:style w:type="character" w:customStyle="1" w:styleId="eop">
    <w:name w:val="eop"/>
    <w:basedOn w:val="Absatz-Standardschriftart"/>
    <w:rsid w:val="00A91285"/>
  </w:style>
  <w:style w:type="paragraph" w:customStyle="1" w:styleId="pf0">
    <w:name w:val="pf0"/>
    <w:basedOn w:val="Standard"/>
    <w:rsid w:val="007C3064"/>
    <w:pPr>
      <w:spacing w:before="100" w:beforeAutospacing="1" w:after="100" w:afterAutospacing="1" w:line="240" w:lineRule="auto"/>
      <w:jc w:val="left"/>
    </w:pPr>
    <w:rPr>
      <w:rFonts w:ascii="Times New Roman" w:hAnsi="Times New Roman"/>
      <w:sz w:val="24"/>
      <w:lang w:eastAsia="de-DE"/>
    </w:rPr>
  </w:style>
  <w:style w:type="character" w:customStyle="1" w:styleId="cf01">
    <w:name w:val="cf01"/>
    <w:basedOn w:val="Absatz-Standardschriftart"/>
    <w:rsid w:val="007C3064"/>
    <w:rPr>
      <w:rFonts w:ascii="Segoe UI" w:hAnsi="Segoe UI" w:cs="Segoe UI" w:hint="default"/>
      <w:sz w:val="18"/>
      <w:szCs w:val="18"/>
    </w:rPr>
  </w:style>
  <w:style w:type="character" w:customStyle="1" w:styleId="apple-converted-space">
    <w:name w:val="apple-converted-space"/>
    <w:basedOn w:val="Absatz-Standardschriftart"/>
    <w:rsid w:val="00E25947"/>
  </w:style>
  <w:style w:type="character" w:styleId="BesuchterLink">
    <w:name w:val="FollowedHyperlink"/>
    <w:basedOn w:val="Absatz-Standardschriftart"/>
    <w:semiHidden/>
    <w:unhideWhenUsed/>
    <w:rsid w:val="003B2D24"/>
    <w:rPr>
      <w:color w:val="4BC676" w:themeColor="followedHyperlink"/>
      <w:u w:val="single"/>
    </w:rPr>
  </w:style>
  <w:style w:type="character" w:customStyle="1" w:styleId="berschrift3Zchn">
    <w:name w:val="Überschrift 3 Zchn"/>
    <w:basedOn w:val="Absatz-Standardschriftart"/>
    <w:link w:val="berschrift3"/>
    <w:rsid w:val="00C0139A"/>
    <w:rPr>
      <w:rFonts w:cs="Arial"/>
      <w:b/>
      <w:bCs/>
      <w:iCs/>
      <w:kern w:val="32"/>
      <w:szCs w:val="26"/>
      <w:lang w:val="de-DE"/>
    </w:rPr>
  </w:style>
  <w:style w:type="character" w:customStyle="1" w:styleId="z">
    <w:name w:val="ͼz"/>
    <w:basedOn w:val="Absatz-Standardschriftart"/>
    <w:rsid w:val="002D5FB5"/>
  </w:style>
  <w:style w:type="character" w:customStyle="1" w:styleId="y">
    <w:name w:val="ͼy"/>
    <w:basedOn w:val="Absatz-Standardschriftart"/>
    <w:rsid w:val="002D5FB5"/>
  </w:style>
  <w:style w:type="character" w:styleId="Hervorhebung">
    <w:name w:val="Emphasis"/>
    <w:basedOn w:val="Absatz-Standardschriftart"/>
    <w:uiPriority w:val="20"/>
    <w:qFormat/>
    <w:rsid w:val="00D10BB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64572">
      <w:bodyDiv w:val="1"/>
      <w:marLeft w:val="0"/>
      <w:marRight w:val="0"/>
      <w:marTop w:val="0"/>
      <w:marBottom w:val="0"/>
      <w:divBdr>
        <w:top w:val="none" w:sz="0" w:space="0" w:color="auto"/>
        <w:left w:val="none" w:sz="0" w:space="0" w:color="auto"/>
        <w:bottom w:val="none" w:sz="0" w:space="0" w:color="auto"/>
        <w:right w:val="none" w:sz="0" w:space="0" w:color="auto"/>
      </w:divBdr>
    </w:div>
    <w:div w:id="30158046">
      <w:bodyDiv w:val="1"/>
      <w:marLeft w:val="0"/>
      <w:marRight w:val="0"/>
      <w:marTop w:val="0"/>
      <w:marBottom w:val="0"/>
      <w:divBdr>
        <w:top w:val="none" w:sz="0" w:space="0" w:color="auto"/>
        <w:left w:val="none" w:sz="0" w:space="0" w:color="auto"/>
        <w:bottom w:val="none" w:sz="0" w:space="0" w:color="auto"/>
        <w:right w:val="none" w:sz="0" w:space="0" w:color="auto"/>
      </w:divBdr>
    </w:div>
    <w:div w:id="77023135">
      <w:bodyDiv w:val="1"/>
      <w:marLeft w:val="0"/>
      <w:marRight w:val="0"/>
      <w:marTop w:val="0"/>
      <w:marBottom w:val="0"/>
      <w:divBdr>
        <w:top w:val="none" w:sz="0" w:space="0" w:color="auto"/>
        <w:left w:val="none" w:sz="0" w:space="0" w:color="auto"/>
        <w:bottom w:val="none" w:sz="0" w:space="0" w:color="auto"/>
        <w:right w:val="none" w:sz="0" w:space="0" w:color="auto"/>
      </w:divBdr>
      <w:divsChild>
        <w:div w:id="671951737">
          <w:marLeft w:val="547"/>
          <w:marRight w:val="0"/>
          <w:marTop w:val="0"/>
          <w:marBottom w:val="0"/>
          <w:divBdr>
            <w:top w:val="none" w:sz="0" w:space="0" w:color="auto"/>
            <w:left w:val="none" w:sz="0" w:space="0" w:color="auto"/>
            <w:bottom w:val="none" w:sz="0" w:space="0" w:color="auto"/>
            <w:right w:val="none" w:sz="0" w:space="0" w:color="auto"/>
          </w:divBdr>
        </w:div>
        <w:div w:id="814563429">
          <w:marLeft w:val="547"/>
          <w:marRight w:val="0"/>
          <w:marTop w:val="0"/>
          <w:marBottom w:val="0"/>
          <w:divBdr>
            <w:top w:val="none" w:sz="0" w:space="0" w:color="auto"/>
            <w:left w:val="none" w:sz="0" w:space="0" w:color="auto"/>
            <w:bottom w:val="none" w:sz="0" w:space="0" w:color="auto"/>
            <w:right w:val="none" w:sz="0" w:space="0" w:color="auto"/>
          </w:divBdr>
        </w:div>
        <w:div w:id="915675141">
          <w:marLeft w:val="547"/>
          <w:marRight w:val="0"/>
          <w:marTop w:val="0"/>
          <w:marBottom w:val="0"/>
          <w:divBdr>
            <w:top w:val="none" w:sz="0" w:space="0" w:color="auto"/>
            <w:left w:val="none" w:sz="0" w:space="0" w:color="auto"/>
            <w:bottom w:val="none" w:sz="0" w:space="0" w:color="auto"/>
            <w:right w:val="none" w:sz="0" w:space="0" w:color="auto"/>
          </w:divBdr>
        </w:div>
        <w:div w:id="1065645915">
          <w:marLeft w:val="547"/>
          <w:marRight w:val="0"/>
          <w:marTop w:val="0"/>
          <w:marBottom w:val="0"/>
          <w:divBdr>
            <w:top w:val="none" w:sz="0" w:space="0" w:color="auto"/>
            <w:left w:val="none" w:sz="0" w:space="0" w:color="auto"/>
            <w:bottom w:val="none" w:sz="0" w:space="0" w:color="auto"/>
            <w:right w:val="none" w:sz="0" w:space="0" w:color="auto"/>
          </w:divBdr>
        </w:div>
        <w:div w:id="1211847561">
          <w:marLeft w:val="547"/>
          <w:marRight w:val="0"/>
          <w:marTop w:val="0"/>
          <w:marBottom w:val="0"/>
          <w:divBdr>
            <w:top w:val="none" w:sz="0" w:space="0" w:color="auto"/>
            <w:left w:val="none" w:sz="0" w:space="0" w:color="auto"/>
            <w:bottom w:val="none" w:sz="0" w:space="0" w:color="auto"/>
            <w:right w:val="none" w:sz="0" w:space="0" w:color="auto"/>
          </w:divBdr>
        </w:div>
      </w:divsChild>
    </w:div>
    <w:div w:id="107094134">
      <w:bodyDiv w:val="1"/>
      <w:marLeft w:val="0"/>
      <w:marRight w:val="0"/>
      <w:marTop w:val="0"/>
      <w:marBottom w:val="0"/>
      <w:divBdr>
        <w:top w:val="none" w:sz="0" w:space="0" w:color="auto"/>
        <w:left w:val="none" w:sz="0" w:space="0" w:color="auto"/>
        <w:bottom w:val="none" w:sz="0" w:space="0" w:color="auto"/>
        <w:right w:val="none" w:sz="0" w:space="0" w:color="auto"/>
      </w:divBdr>
      <w:divsChild>
        <w:div w:id="530843422">
          <w:marLeft w:val="0"/>
          <w:marRight w:val="0"/>
          <w:marTop w:val="0"/>
          <w:marBottom w:val="0"/>
          <w:divBdr>
            <w:top w:val="none" w:sz="0" w:space="0" w:color="auto"/>
            <w:left w:val="none" w:sz="0" w:space="0" w:color="auto"/>
            <w:bottom w:val="none" w:sz="0" w:space="0" w:color="auto"/>
            <w:right w:val="none" w:sz="0" w:space="0" w:color="auto"/>
          </w:divBdr>
          <w:divsChild>
            <w:div w:id="100146225">
              <w:marLeft w:val="0"/>
              <w:marRight w:val="0"/>
              <w:marTop w:val="0"/>
              <w:marBottom w:val="0"/>
              <w:divBdr>
                <w:top w:val="none" w:sz="0" w:space="0" w:color="auto"/>
                <w:left w:val="none" w:sz="0" w:space="0" w:color="auto"/>
                <w:bottom w:val="none" w:sz="0" w:space="0" w:color="auto"/>
                <w:right w:val="none" w:sz="0" w:space="0" w:color="auto"/>
              </w:divBdr>
              <w:divsChild>
                <w:div w:id="1101532565">
                  <w:marLeft w:val="0"/>
                  <w:marRight w:val="0"/>
                  <w:marTop w:val="0"/>
                  <w:marBottom w:val="0"/>
                  <w:divBdr>
                    <w:top w:val="none" w:sz="0" w:space="0" w:color="auto"/>
                    <w:left w:val="none" w:sz="0" w:space="0" w:color="auto"/>
                    <w:bottom w:val="none" w:sz="0" w:space="0" w:color="auto"/>
                    <w:right w:val="none" w:sz="0" w:space="0" w:color="auto"/>
                  </w:divBdr>
                  <w:divsChild>
                    <w:div w:id="1567034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4935829">
              <w:marLeft w:val="0"/>
              <w:marRight w:val="0"/>
              <w:marTop w:val="0"/>
              <w:marBottom w:val="0"/>
              <w:divBdr>
                <w:top w:val="none" w:sz="0" w:space="0" w:color="auto"/>
                <w:left w:val="none" w:sz="0" w:space="0" w:color="auto"/>
                <w:bottom w:val="none" w:sz="0" w:space="0" w:color="auto"/>
                <w:right w:val="none" w:sz="0" w:space="0" w:color="auto"/>
              </w:divBdr>
              <w:divsChild>
                <w:div w:id="1067999877">
                  <w:marLeft w:val="0"/>
                  <w:marRight w:val="0"/>
                  <w:marTop w:val="0"/>
                  <w:marBottom w:val="0"/>
                  <w:divBdr>
                    <w:top w:val="none" w:sz="0" w:space="0" w:color="auto"/>
                    <w:left w:val="none" w:sz="0" w:space="0" w:color="auto"/>
                    <w:bottom w:val="none" w:sz="0" w:space="0" w:color="auto"/>
                    <w:right w:val="none" w:sz="0" w:space="0" w:color="auto"/>
                  </w:divBdr>
                  <w:divsChild>
                    <w:div w:id="134687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0309487">
              <w:marLeft w:val="0"/>
              <w:marRight w:val="0"/>
              <w:marTop w:val="0"/>
              <w:marBottom w:val="0"/>
              <w:divBdr>
                <w:top w:val="none" w:sz="0" w:space="0" w:color="auto"/>
                <w:left w:val="none" w:sz="0" w:space="0" w:color="auto"/>
                <w:bottom w:val="none" w:sz="0" w:space="0" w:color="auto"/>
                <w:right w:val="none" w:sz="0" w:space="0" w:color="auto"/>
              </w:divBdr>
              <w:divsChild>
                <w:div w:id="1511525982">
                  <w:marLeft w:val="0"/>
                  <w:marRight w:val="0"/>
                  <w:marTop w:val="0"/>
                  <w:marBottom w:val="0"/>
                  <w:divBdr>
                    <w:top w:val="none" w:sz="0" w:space="0" w:color="auto"/>
                    <w:left w:val="none" w:sz="0" w:space="0" w:color="auto"/>
                    <w:bottom w:val="none" w:sz="0" w:space="0" w:color="auto"/>
                    <w:right w:val="none" w:sz="0" w:space="0" w:color="auto"/>
                  </w:divBdr>
                  <w:divsChild>
                    <w:div w:id="1946618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2431180">
              <w:marLeft w:val="0"/>
              <w:marRight w:val="0"/>
              <w:marTop w:val="0"/>
              <w:marBottom w:val="0"/>
              <w:divBdr>
                <w:top w:val="none" w:sz="0" w:space="0" w:color="auto"/>
                <w:left w:val="none" w:sz="0" w:space="0" w:color="auto"/>
                <w:bottom w:val="none" w:sz="0" w:space="0" w:color="auto"/>
                <w:right w:val="none" w:sz="0" w:space="0" w:color="auto"/>
              </w:divBdr>
              <w:divsChild>
                <w:div w:id="874579216">
                  <w:marLeft w:val="0"/>
                  <w:marRight w:val="0"/>
                  <w:marTop w:val="0"/>
                  <w:marBottom w:val="0"/>
                  <w:divBdr>
                    <w:top w:val="none" w:sz="0" w:space="0" w:color="auto"/>
                    <w:left w:val="none" w:sz="0" w:space="0" w:color="auto"/>
                    <w:bottom w:val="none" w:sz="0" w:space="0" w:color="auto"/>
                    <w:right w:val="none" w:sz="0" w:space="0" w:color="auto"/>
                  </w:divBdr>
                  <w:divsChild>
                    <w:div w:id="26371888">
                      <w:marLeft w:val="0"/>
                      <w:marRight w:val="0"/>
                      <w:marTop w:val="0"/>
                      <w:marBottom w:val="0"/>
                      <w:divBdr>
                        <w:top w:val="none" w:sz="0" w:space="0" w:color="auto"/>
                        <w:left w:val="none" w:sz="0" w:space="0" w:color="auto"/>
                        <w:bottom w:val="none" w:sz="0" w:space="0" w:color="auto"/>
                        <w:right w:val="none" w:sz="0" w:space="0" w:color="auto"/>
                      </w:divBdr>
                    </w:div>
                    <w:div w:id="35930904">
                      <w:marLeft w:val="0"/>
                      <w:marRight w:val="0"/>
                      <w:marTop w:val="0"/>
                      <w:marBottom w:val="0"/>
                      <w:divBdr>
                        <w:top w:val="none" w:sz="0" w:space="0" w:color="auto"/>
                        <w:left w:val="none" w:sz="0" w:space="0" w:color="auto"/>
                        <w:bottom w:val="none" w:sz="0" w:space="0" w:color="auto"/>
                        <w:right w:val="none" w:sz="0" w:space="0" w:color="auto"/>
                      </w:divBdr>
                    </w:div>
                    <w:div w:id="1563323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3078451">
              <w:marLeft w:val="0"/>
              <w:marRight w:val="0"/>
              <w:marTop w:val="0"/>
              <w:marBottom w:val="0"/>
              <w:divBdr>
                <w:top w:val="none" w:sz="0" w:space="0" w:color="auto"/>
                <w:left w:val="none" w:sz="0" w:space="0" w:color="auto"/>
                <w:bottom w:val="none" w:sz="0" w:space="0" w:color="auto"/>
                <w:right w:val="none" w:sz="0" w:space="0" w:color="auto"/>
              </w:divBdr>
              <w:divsChild>
                <w:div w:id="1732655330">
                  <w:marLeft w:val="0"/>
                  <w:marRight w:val="0"/>
                  <w:marTop w:val="0"/>
                  <w:marBottom w:val="0"/>
                  <w:divBdr>
                    <w:top w:val="none" w:sz="0" w:space="0" w:color="auto"/>
                    <w:left w:val="none" w:sz="0" w:space="0" w:color="auto"/>
                    <w:bottom w:val="none" w:sz="0" w:space="0" w:color="auto"/>
                    <w:right w:val="none" w:sz="0" w:space="0" w:color="auto"/>
                  </w:divBdr>
                  <w:divsChild>
                    <w:div w:id="426079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3687098">
              <w:marLeft w:val="0"/>
              <w:marRight w:val="0"/>
              <w:marTop w:val="0"/>
              <w:marBottom w:val="0"/>
              <w:divBdr>
                <w:top w:val="none" w:sz="0" w:space="0" w:color="auto"/>
                <w:left w:val="none" w:sz="0" w:space="0" w:color="auto"/>
                <w:bottom w:val="none" w:sz="0" w:space="0" w:color="auto"/>
                <w:right w:val="none" w:sz="0" w:space="0" w:color="auto"/>
              </w:divBdr>
              <w:divsChild>
                <w:div w:id="1004867090">
                  <w:marLeft w:val="0"/>
                  <w:marRight w:val="0"/>
                  <w:marTop w:val="0"/>
                  <w:marBottom w:val="0"/>
                  <w:divBdr>
                    <w:top w:val="none" w:sz="0" w:space="0" w:color="auto"/>
                    <w:left w:val="none" w:sz="0" w:space="0" w:color="auto"/>
                    <w:bottom w:val="none" w:sz="0" w:space="0" w:color="auto"/>
                    <w:right w:val="none" w:sz="0" w:space="0" w:color="auto"/>
                  </w:divBdr>
                  <w:divsChild>
                    <w:div w:id="1648170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404069">
      <w:bodyDiv w:val="1"/>
      <w:marLeft w:val="0"/>
      <w:marRight w:val="0"/>
      <w:marTop w:val="0"/>
      <w:marBottom w:val="0"/>
      <w:divBdr>
        <w:top w:val="none" w:sz="0" w:space="0" w:color="auto"/>
        <w:left w:val="none" w:sz="0" w:space="0" w:color="auto"/>
        <w:bottom w:val="none" w:sz="0" w:space="0" w:color="auto"/>
        <w:right w:val="none" w:sz="0" w:space="0" w:color="auto"/>
      </w:divBdr>
    </w:div>
    <w:div w:id="111680255">
      <w:bodyDiv w:val="1"/>
      <w:marLeft w:val="0"/>
      <w:marRight w:val="0"/>
      <w:marTop w:val="0"/>
      <w:marBottom w:val="0"/>
      <w:divBdr>
        <w:top w:val="none" w:sz="0" w:space="0" w:color="auto"/>
        <w:left w:val="none" w:sz="0" w:space="0" w:color="auto"/>
        <w:bottom w:val="none" w:sz="0" w:space="0" w:color="auto"/>
        <w:right w:val="none" w:sz="0" w:space="0" w:color="auto"/>
      </w:divBdr>
    </w:div>
    <w:div w:id="117141538">
      <w:bodyDiv w:val="1"/>
      <w:marLeft w:val="0"/>
      <w:marRight w:val="0"/>
      <w:marTop w:val="0"/>
      <w:marBottom w:val="0"/>
      <w:divBdr>
        <w:top w:val="none" w:sz="0" w:space="0" w:color="auto"/>
        <w:left w:val="none" w:sz="0" w:space="0" w:color="auto"/>
        <w:bottom w:val="none" w:sz="0" w:space="0" w:color="auto"/>
        <w:right w:val="none" w:sz="0" w:space="0" w:color="auto"/>
      </w:divBdr>
    </w:div>
    <w:div w:id="126238311">
      <w:bodyDiv w:val="1"/>
      <w:marLeft w:val="0"/>
      <w:marRight w:val="0"/>
      <w:marTop w:val="0"/>
      <w:marBottom w:val="0"/>
      <w:divBdr>
        <w:top w:val="none" w:sz="0" w:space="0" w:color="auto"/>
        <w:left w:val="none" w:sz="0" w:space="0" w:color="auto"/>
        <w:bottom w:val="none" w:sz="0" w:space="0" w:color="auto"/>
        <w:right w:val="none" w:sz="0" w:space="0" w:color="auto"/>
      </w:divBdr>
    </w:div>
    <w:div w:id="152646401">
      <w:bodyDiv w:val="1"/>
      <w:marLeft w:val="0"/>
      <w:marRight w:val="0"/>
      <w:marTop w:val="0"/>
      <w:marBottom w:val="0"/>
      <w:divBdr>
        <w:top w:val="none" w:sz="0" w:space="0" w:color="auto"/>
        <w:left w:val="none" w:sz="0" w:space="0" w:color="auto"/>
        <w:bottom w:val="none" w:sz="0" w:space="0" w:color="auto"/>
        <w:right w:val="none" w:sz="0" w:space="0" w:color="auto"/>
      </w:divBdr>
    </w:div>
    <w:div w:id="159007317">
      <w:bodyDiv w:val="1"/>
      <w:marLeft w:val="0"/>
      <w:marRight w:val="0"/>
      <w:marTop w:val="0"/>
      <w:marBottom w:val="0"/>
      <w:divBdr>
        <w:top w:val="none" w:sz="0" w:space="0" w:color="auto"/>
        <w:left w:val="none" w:sz="0" w:space="0" w:color="auto"/>
        <w:bottom w:val="none" w:sz="0" w:space="0" w:color="auto"/>
        <w:right w:val="none" w:sz="0" w:space="0" w:color="auto"/>
      </w:divBdr>
      <w:divsChild>
        <w:div w:id="1640573738">
          <w:marLeft w:val="0"/>
          <w:marRight w:val="0"/>
          <w:marTop w:val="0"/>
          <w:marBottom w:val="0"/>
          <w:divBdr>
            <w:top w:val="none" w:sz="0" w:space="0" w:color="auto"/>
            <w:left w:val="none" w:sz="0" w:space="0" w:color="auto"/>
            <w:bottom w:val="none" w:sz="0" w:space="0" w:color="auto"/>
            <w:right w:val="none" w:sz="0" w:space="0" w:color="auto"/>
          </w:divBdr>
          <w:divsChild>
            <w:div w:id="20397877">
              <w:marLeft w:val="0"/>
              <w:marRight w:val="0"/>
              <w:marTop w:val="0"/>
              <w:marBottom w:val="0"/>
              <w:divBdr>
                <w:top w:val="none" w:sz="0" w:space="0" w:color="auto"/>
                <w:left w:val="none" w:sz="0" w:space="0" w:color="auto"/>
                <w:bottom w:val="none" w:sz="0" w:space="0" w:color="auto"/>
                <w:right w:val="none" w:sz="0" w:space="0" w:color="auto"/>
              </w:divBdr>
            </w:div>
            <w:div w:id="914782063">
              <w:marLeft w:val="0"/>
              <w:marRight w:val="0"/>
              <w:marTop w:val="0"/>
              <w:marBottom w:val="0"/>
              <w:divBdr>
                <w:top w:val="none" w:sz="0" w:space="0" w:color="auto"/>
                <w:left w:val="none" w:sz="0" w:space="0" w:color="auto"/>
                <w:bottom w:val="none" w:sz="0" w:space="0" w:color="auto"/>
                <w:right w:val="none" w:sz="0" w:space="0" w:color="auto"/>
              </w:divBdr>
            </w:div>
            <w:div w:id="1710950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671903">
      <w:bodyDiv w:val="1"/>
      <w:marLeft w:val="0"/>
      <w:marRight w:val="0"/>
      <w:marTop w:val="0"/>
      <w:marBottom w:val="0"/>
      <w:divBdr>
        <w:top w:val="none" w:sz="0" w:space="0" w:color="auto"/>
        <w:left w:val="none" w:sz="0" w:space="0" w:color="auto"/>
        <w:bottom w:val="none" w:sz="0" w:space="0" w:color="auto"/>
        <w:right w:val="none" w:sz="0" w:space="0" w:color="auto"/>
      </w:divBdr>
    </w:div>
    <w:div w:id="184639067">
      <w:bodyDiv w:val="1"/>
      <w:marLeft w:val="0"/>
      <w:marRight w:val="0"/>
      <w:marTop w:val="0"/>
      <w:marBottom w:val="0"/>
      <w:divBdr>
        <w:top w:val="none" w:sz="0" w:space="0" w:color="auto"/>
        <w:left w:val="none" w:sz="0" w:space="0" w:color="auto"/>
        <w:bottom w:val="none" w:sz="0" w:space="0" w:color="auto"/>
        <w:right w:val="none" w:sz="0" w:space="0" w:color="auto"/>
      </w:divBdr>
    </w:div>
    <w:div w:id="202208792">
      <w:bodyDiv w:val="1"/>
      <w:marLeft w:val="0"/>
      <w:marRight w:val="0"/>
      <w:marTop w:val="0"/>
      <w:marBottom w:val="0"/>
      <w:divBdr>
        <w:top w:val="none" w:sz="0" w:space="0" w:color="auto"/>
        <w:left w:val="none" w:sz="0" w:space="0" w:color="auto"/>
        <w:bottom w:val="none" w:sz="0" w:space="0" w:color="auto"/>
        <w:right w:val="none" w:sz="0" w:space="0" w:color="auto"/>
      </w:divBdr>
    </w:div>
    <w:div w:id="217515353">
      <w:bodyDiv w:val="1"/>
      <w:marLeft w:val="0"/>
      <w:marRight w:val="0"/>
      <w:marTop w:val="0"/>
      <w:marBottom w:val="0"/>
      <w:divBdr>
        <w:top w:val="none" w:sz="0" w:space="0" w:color="auto"/>
        <w:left w:val="none" w:sz="0" w:space="0" w:color="auto"/>
        <w:bottom w:val="none" w:sz="0" w:space="0" w:color="auto"/>
        <w:right w:val="none" w:sz="0" w:space="0" w:color="auto"/>
      </w:divBdr>
    </w:div>
    <w:div w:id="219639684">
      <w:bodyDiv w:val="1"/>
      <w:marLeft w:val="0"/>
      <w:marRight w:val="0"/>
      <w:marTop w:val="0"/>
      <w:marBottom w:val="0"/>
      <w:divBdr>
        <w:top w:val="none" w:sz="0" w:space="0" w:color="auto"/>
        <w:left w:val="none" w:sz="0" w:space="0" w:color="auto"/>
        <w:bottom w:val="none" w:sz="0" w:space="0" w:color="auto"/>
        <w:right w:val="none" w:sz="0" w:space="0" w:color="auto"/>
      </w:divBdr>
    </w:div>
    <w:div w:id="229269389">
      <w:bodyDiv w:val="1"/>
      <w:marLeft w:val="0"/>
      <w:marRight w:val="0"/>
      <w:marTop w:val="0"/>
      <w:marBottom w:val="0"/>
      <w:divBdr>
        <w:top w:val="none" w:sz="0" w:space="0" w:color="auto"/>
        <w:left w:val="none" w:sz="0" w:space="0" w:color="auto"/>
        <w:bottom w:val="none" w:sz="0" w:space="0" w:color="auto"/>
        <w:right w:val="none" w:sz="0" w:space="0" w:color="auto"/>
      </w:divBdr>
    </w:div>
    <w:div w:id="272982829">
      <w:bodyDiv w:val="1"/>
      <w:marLeft w:val="0"/>
      <w:marRight w:val="0"/>
      <w:marTop w:val="0"/>
      <w:marBottom w:val="0"/>
      <w:divBdr>
        <w:top w:val="none" w:sz="0" w:space="0" w:color="auto"/>
        <w:left w:val="none" w:sz="0" w:space="0" w:color="auto"/>
        <w:bottom w:val="none" w:sz="0" w:space="0" w:color="auto"/>
        <w:right w:val="none" w:sz="0" w:space="0" w:color="auto"/>
      </w:divBdr>
    </w:div>
    <w:div w:id="277226261">
      <w:bodyDiv w:val="1"/>
      <w:marLeft w:val="0"/>
      <w:marRight w:val="0"/>
      <w:marTop w:val="0"/>
      <w:marBottom w:val="0"/>
      <w:divBdr>
        <w:top w:val="none" w:sz="0" w:space="0" w:color="auto"/>
        <w:left w:val="none" w:sz="0" w:space="0" w:color="auto"/>
        <w:bottom w:val="none" w:sz="0" w:space="0" w:color="auto"/>
        <w:right w:val="none" w:sz="0" w:space="0" w:color="auto"/>
      </w:divBdr>
      <w:divsChild>
        <w:div w:id="742723055">
          <w:marLeft w:val="0"/>
          <w:marRight w:val="0"/>
          <w:marTop w:val="0"/>
          <w:marBottom w:val="0"/>
          <w:divBdr>
            <w:top w:val="none" w:sz="0" w:space="0" w:color="auto"/>
            <w:left w:val="none" w:sz="0" w:space="0" w:color="auto"/>
            <w:bottom w:val="none" w:sz="0" w:space="0" w:color="auto"/>
            <w:right w:val="none" w:sz="0" w:space="0" w:color="auto"/>
          </w:divBdr>
          <w:divsChild>
            <w:div w:id="1726291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8145482">
      <w:bodyDiv w:val="1"/>
      <w:marLeft w:val="0"/>
      <w:marRight w:val="0"/>
      <w:marTop w:val="0"/>
      <w:marBottom w:val="0"/>
      <w:divBdr>
        <w:top w:val="none" w:sz="0" w:space="0" w:color="auto"/>
        <w:left w:val="none" w:sz="0" w:space="0" w:color="auto"/>
        <w:bottom w:val="none" w:sz="0" w:space="0" w:color="auto"/>
        <w:right w:val="none" w:sz="0" w:space="0" w:color="auto"/>
      </w:divBdr>
    </w:div>
    <w:div w:id="303123581">
      <w:bodyDiv w:val="1"/>
      <w:marLeft w:val="0"/>
      <w:marRight w:val="0"/>
      <w:marTop w:val="0"/>
      <w:marBottom w:val="0"/>
      <w:divBdr>
        <w:top w:val="none" w:sz="0" w:space="0" w:color="auto"/>
        <w:left w:val="none" w:sz="0" w:space="0" w:color="auto"/>
        <w:bottom w:val="none" w:sz="0" w:space="0" w:color="auto"/>
        <w:right w:val="none" w:sz="0" w:space="0" w:color="auto"/>
      </w:divBdr>
      <w:divsChild>
        <w:div w:id="239796399">
          <w:marLeft w:val="446"/>
          <w:marRight w:val="0"/>
          <w:marTop w:val="0"/>
          <w:marBottom w:val="0"/>
          <w:divBdr>
            <w:top w:val="none" w:sz="0" w:space="0" w:color="auto"/>
            <w:left w:val="none" w:sz="0" w:space="0" w:color="auto"/>
            <w:bottom w:val="none" w:sz="0" w:space="0" w:color="auto"/>
            <w:right w:val="none" w:sz="0" w:space="0" w:color="auto"/>
          </w:divBdr>
        </w:div>
        <w:div w:id="639654652">
          <w:marLeft w:val="446"/>
          <w:marRight w:val="0"/>
          <w:marTop w:val="0"/>
          <w:marBottom w:val="0"/>
          <w:divBdr>
            <w:top w:val="none" w:sz="0" w:space="0" w:color="auto"/>
            <w:left w:val="none" w:sz="0" w:space="0" w:color="auto"/>
            <w:bottom w:val="none" w:sz="0" w:space="0" w:color="auto"/>
            <w:right w:val="none" w:sz="0" w:space="0" w:color="auto"/>
          </w:divBdr>
        </w:div>
        <w:div w:id="1491679797">
          <w:marLeft w:val="446"/>
          <w:marRight w:val="0"/>
          <w:marTop w:val="0"/>
          <w:marBottom w:val="0"/>
          <w:divBdr>
            <w:top w:val="none" w:sz="0" w:space="0" w:color="auto"/>
            <w:left w:val="none" w:sz="0" w:space="0" w:color="auto"/>
            <w:bottom w:val="none" w:sz="0" w:space="0" w:color="auto"/>
            <w:right w:val="none" w:sz="0" w:space="0" w:color="auto"/>
          </w:divBdr>
        </w:div>
        <w:div w:id="2118058243">
          <w:marLeft w:val="446"/>
          <w:marRight w:val="0"/>
          <w:marTop w:val="0"/>
          <w:marBottom w:val="0"/>
          <w:divBdr>
            <w:top w:val="none" w:sz="0" w:space="0" w:color="auto"/>
            <w:left w:val="none" w:sz="0" w:space="0" w:color="auto"/>
            <w:bottom w:val="none" w:sz="0" w:space="0" w:color="auto"/>
            <w:right w:val="none" w:sz="0" w:space="0" w:color="auto"/>
          </w:divBdr>
        </w:div>
        <w:div w:id="2121684158">
          <w:marLeft w:val="446"/>
          <w:marRight w:val="0"/>
          <w:marTop w:val="0"/>
          <w:marBottom w:val="0"/>
          <w:divBdr>
            <w:top w:val="none" w:sz="0" w:space="0" w:color="auto"/>
            <w:left w:val="none" w:sz="0" w:space="0" w:color="auto"/>
            <w:bottom w:val="none" w:sz="0" w:space="0" w:color="auto"/>
            <w:right w:val="none" w:sz="0" w:space="0" w:color="auto"/>
          </w:divBdr>
        </w:div>
      </w:divsChild>
    </w:div>
    <w:div w:id="306983405">
      <w:bodyDiv w:val="1"/>
      <w:marLeft w:val="0"/>
      <w:marRight w:val="0"/>
      <w:marTop w:val="0"/>
      <w:marBottom w:val="0"/>
      <w:divBdr>
        <w:top w:val="none" w:sz="0" w:space="0" w:color="auto"/>
        <w:left w:val="none" w:sz="0" w:space="0" w:color="auto"/>
        <w:bottom w:val="none" w:sz="0" w:space="0" w:color="auto"/>
        <w:right w:val="none" w:sz="0" w:space="0" w:color="auto"/>
      </w:divBdr>
    </w:div>
    <w:div w:id="332726744">
      <w:bodyDiv w:val="1"/>
      <w:marLeft w:val="0"/>
      <w:marRight w:val="0"/>
      <w:marTop w:val="0"/>
      <w:marBottom w:val="0"/>
      <w:divBdr>
        <w:top w:val="none" w:sz="0" w:space="0" w:color="auto"/>
        <w:left w:val="none" w:sz="0" w:space="0" w:color="auto"/>
        <w:bottom w:val="none" w:sz="0" w:space="0" w:color="auto"/>
        <w:right w:val="none" w:sz="0" w:space="0" w:color="auto"/>
      </w:divBdr>
    </w:div>
    <w:div w:id="333335947">
      <w:bodyDiv w:val="1"/>
      <w:marLeft w:val="0"/>
      <w:marRight w:val="0"/>
      <w:marTop w:val="0"/>
      <w:marBottom w:val="0"/>
      <w:divBdr>
        <w:top w:val="none" w:sz="0" w:space="0" w:color="auto"/>
        <w:left w:val="none" w:sz="0" w:space="0" w:color="auto"/>
        <w:bottom w:val="none" w:sz="0" w:space="0" w:color="auto"/>
        <w:right w:val="none" w:sz="0" w:space="0" w:color="auto"/>
      </w:divBdr>
    </w:div>
    <w:div w:id="360397908">
      <w:bodyDiv w:val="1"/>
      <w:marLeft w:val="0"/>
      <w:marRight w:val="0"/>
      <w:marTop w:val="0"/>
      <w:marBottom w:val="0"/>
      <w:divBdr>
        <w:top w:val="none" w:sz="0" w:space="0" w:color="auto"/>
        <w:left w:val="none" w:sz="0" w:space="0" w:color="auto"/>
        <w:bottom w:val="none" w:sz="0" w:space="0" w:color="auto"/>
        <w:right w:val="none" w:sz="0" w:space="0" w:color="auto"/>
      </w:divBdr>
      <w:divsChild>
        <w:div w:id="1200705395">
          <w:marLeft w:val="0"/>
          <w:marRight w:val="0"/>
          <w:marTop w:val="0"/>
          <w:marBottom w:val="0"/>
          <w:divBdr>
            <w:top w:val="none" w:sz="0" w:space="0" w:color="auto"/>
            <w:left w:val="none" w:sz="0" w:space="0" w:color="auto"/>
            <w:bottom w:val="none" w:sz="0" w:space="0" w:color="auto"/>
            <w:right w:val="none" w:sz="0" w:space="0" w:color="auto"/>
          </w:divBdr>
          <w:divsChild>
            <w:div w:id="61488042">
              <w:marLeft w:val="0"/>
              <w:marRight w:val="0"/>
              <w:marTop w:val="0"/>
              <w:marBottom w:val="0"/>
              <w:divBdr>
                <w:top w:val="none" w:sz="0" w:space="0" w:color="auto"/>
                <w:left w:val="none" w:sz="0" w:space="0" w:color="auto"/>
                <w:bottom w:val="none" w:sz="0" w:space="0" w:color="auto"/>
                <w:right w:val="none" w:sz="0" w:space="0" w:color="auto"/>
              </w:divBdr>
              <w:divsChild>
                <w:div w:id="706301651">
                  <w:marLeft w:val="0"/>
                  <w:marRight w:val="0"/>
                  <w:marTop w:val="0"/>
                  <w:marBottom w:val="0"/>
                  <w:divBdr>
                    <w:top w:val="none" w:sz="0" w:space="0" w:color="auto"/>
                    <w:left w:val="none" w:sz="0" w:space="0" w:color="auto"/>
                    <w:bottom w:val="none" w:sz="0" w:space="0" w:color="auto"/>
                    <w:right w:val="none" w:sz="0" w:space="0" w:color="auto"/>
                  </w:divBdr>
                  <w:divsChild>
                    <w:div w:id="457333219">
                      <w:marLeft w:val="0"/>
                      <w:marRight w:val="0"/>
                      <w:marTop w:val="0"/>
                      <w:marBottom w:val="0"/>
                      <w:divBdr>
                        <w:top w:val="none" w:sz="0" w:space="0" w:color="auto"/>
                        <w:left w:val="none" w:sz="0" w:space="0" w:color="auto"/>
                        <w:bottom w:val="none" w:sz="0" w:space="0" w:color="auto"/>
                        <w:right w:val="none" w:sz="0" w:space="0" w:color="auto"/>
                      </w:divBdr>
                    </w:div>
                    <w:div w:id="950287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1636919">
      <w:bodyDiv w:val="1"/>
      <w:marLeft w:val="0"/>
      <w:marRight w:val="0"/>
      <w:marTop w:val="0"/>
      <w:marBottom w:val="0"/>
      <w:divBdr>
        <w:top w:val="none" w:sz="0" w:space="0" w:color="auto"/>
        <w:left w:val="none" w:sz="0" w:space="0" w:color="auto"/>
        <w:bottom w:val="none" w:sz="0" w:space="0" w:color="auto"/>
        <w:right w:val="none" w:sz="0" w:space="0" w:color="auto"/>
      </w:divBdr>
    </w:div>
    <w:div w:id="366954850">
      <w:bodyDiv w:val="1"/>
      <w:marLeft w:val="0"/>
      <w:marRight w:val="0"/>
      <w:marTop w:val="0"/>
      <w:marBottom w:val="0"/>
      <w:divBdr>
        <w:top w:val="none" w:sz="0" w:space="0" w:color="auto"/>
        <w:left w:val="none" w:sz="0" w:space="0" w:color="auto"/>
        <w:bottom w:val="none" w:sz="0" w:space="0" w:color="auto"/>
        <w:right w:val="none" w:sz="0" w:space="0" w:color="auto"/>
      </w:divBdr>
    </w:div>
    <w:div w:id="397943677">
      <w:bodyDiv w:val="1"/>
      <w:marLeft w:val="0"/>
      <w:marRight w:val="0"/>
      <w:marTop w:val="0"/>
      <w:marBottom w:val="0"/>
      <w:divBdr>
        <w:top w:val="none" w:sz="0" w:space="0" w:color="auto"/>
        <w:left w:val="none" w:sz="0" w:space="0" w:color="auto"/>
        <w:bottom w:val="none" w:sz="0" w:space="0" w:color="auto"/>
        <w:right w:val="none" w:sz="0" w:space="0" w:color="auto"/>
      </w:divBdr>
    </w:div>
    <w:div w:id="407773825">
      <w:bodyDiv w:val="1"/>
      <w:marLeft w:val="0"/>
      <w:marRight w:val="0"/>
      <w:marTop w:val="0"/>
      <w:marBottom w:val="0"/>
      <w:divBdr>
        <w:top w:val="none" w:sz="0" w:space="0" w:color="auto"/>
        <w:left w:val="none" w:sz="0" w:space="0" w:color="auto"/>
        <w:bottom w:val="none" w:sz="0" w:space="0" w:color="auto"/>
        <w:right w:val="none" w:sz="0" w:space="0" w:color="auto"/>
      </w:divBdr>
    </w:div>
    <w:div w:id="412974473">
      <w:bodyDiv w:val="1"/>
      <w:marLeft w:val="0"/>
      <w:marRight w:val="0"/>
      <w:marTop w:val="0"/>
      <w:marBottom w:val="0"/>
      <w:divBdr>
        <w:top w:val="none" w:sz="0" w:space="0" w:color="auto"/>
        <w:left w:val="none" w:sz="0" w:space="0" w:color="auto"/>
        <w:bottom w:val="none" w:sz="0" w:space="0" w:color="auto"/>
        <w:right w:val="none" w:sz="0" w:space="0" w:color="auto"/>
      </w:divBdr>
      <w:divsChild>
        <w:div w:id="649404095">
          <w:marLeft w:val="0"/>
          <w:marRight w:val="0"/>
          <w:marTop w:val="0"/>
          <w:marBottom w:val="0"/>
          <w:divBdr>
            <w:top w:val="none" w:sz="0" w:space="0" w:color="auto"/>
            <w:left w:val="none" w:sz="0" w:space="0" w:color="auto"/>
            <w:bottom w:val="none" w:sz="0" w:space="0" w:color="auto"/>
            <w:right w:val="none" w:sz="0" w:space="0" w:color="auto"/>
          </w:divBdr>
          <w:divsChild>
            <w:div w:id="89863505">
              <w:marLeft w:val="0"/>
              <w:marRight w:val="0"/>
              <w:marTop w:val="0"/>
              <w:marBottom w:val="0"/>
              <w:divBdr>
                <w:top w:val="none" w:sz="0" w:space="0" w:color="auto"/>
                <w:left w:val="none" w:sz="0" w:space="0" w:color="auto"/>
                <w:bottom w:val="none" w:sz="0" w:space="0" w:color="auto"/>
                <w:right w:val="none" w:sz="0" w:space="0" w:color="auto"/>
              </w:divBdr>
              <w:divsChild>
                <w:div w:id="2012366199">
                  <w:marLeft w:val="0"/>
                  <w:marRight w:val="0"/>
                  <w:marTop w:val="0"/>
                  <w:marBottom w:val="0"/>
                  <w:divBdr>
                    <w:top w:val="none" w:sz="0" w:space="0" w:color="auto"/>
                    <w:left w:val="none" w:sz="0" w:space="0" w:color="auto"/>
                    <w:bottom w:val="none" w:sz="0" w:space="0" w:color="auto"/>
                    <w:right w:val="none" w:sz="0" w:space="0" w:color="auto"/>
                  </w:divBdr>
                  <w:divsChild>
                    <w:div w:id="1118834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9263487">
              <w:marLeft w:val="0"/>
              <w:marRight w:val="0"/>
              <w:marTop w:val="0"/>
              <w:marBottom w:val="0"/>
              <w:divBdr>
                <w:top w:val="none" w:sz="0" w:space="0" w:color="auto"/>
                <w:left w:val="none" w:sz="0" w:space="0" w:color="auto"/>
                <w:bottom w:val="none" w:sz="0" w:space="0" w:color="auto"/>
                <w:right w:val="none" w:sz="0" w:space="0" w:color="auto"/>
              </w:divBdr>
              <w:divsChild>
                <w:div w:id="1954239908">
                  <w:marLeft w:val="0"/>
                  <w:marRight w:val="0"/>
                  <w:marTop w:val="0"/>
                  <w:marBottom w:val="0"/>
                  <w:divBdr>
                    <w:top w:val="none" w:sz="0" w:space="0" w:color="auto"/>
                    <w:left w:val="none" w:sz="0" w:space="0" w:color="auto"/>
                    <w:bottom w:val="none" w:sz="0" w:space="0" w:color="auto"/>
                    <w:right w:val="none" w:sz="0" w:space="0" w:color="auto"/>
                  </w:divBdr>
                  <w:divsChild>
                    <w:div w:id="988024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7836035">
              <w:marLeft w:val="0"/>
              <w:marRight w:val="0"/>
              <w:marTop w:val="0"/>
              <w:marBottom w:val="0"/>
              <w:divBdr>
                <w:top w:val="none" w:sz="0" w:space="0" w:color="auto"/>
                <w:left w:val="none" w:sz="0" w:space="0" w:color="auto"/>
                <w:bottom w:val="none" w:sz="0" w:space="0" w:color="auto"/>
                <w:right w:val="none" w:sz="0" w:space="0" w:color="auto"/>
              </w:divBdr>
              <w:divsChild>
                <w:div w:id="1491017681">
                  <w:marLeft w:val="0"/>
                  <w:marRight w:val="0"/>
                  <w:marTop w:val="0"/>
                  <w:marBottom w:val="0"/>
                  <w:divBdr>
                    <w:top w:val="none" w:sz="0" w:space="0" w:color="auto"/>
                    <w:left w:val="none" w:sz="0" w:space="0" w:color="auto"/>
                    <w:bottom w:val="none" w:sz="0" w:space="0" w:color="auto"/>
                    <w:right w:val="none" w:sz="0" w:space="0" w:color="auto"/>
                  </w:divBdr>
                  <w:divsChild>
                    <w:div w:id="651755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6224173">
              <w:marLeft w:val="0"/>
              <w:marRight w:val="0"/>
              <w:marTop w:val="0"/>
              <w:marBottom w:val="0"/>
              <w:divBdr>
                <w:top w:val="none" w:sz="0" w:space="0" w:color="auto"/>
                <w:left w:val="none" w:sz="0" w:space="0" w:color="auto"/>
                <w:bottom w:val="none" w:sz="0" w:space="0" w:color="auto"/>
                <w:right w:val="none" w:sz="0" w:space="0" w:color="auto"/>
              </w:divBdr>
              <w:divsChild>
                <w:div w:id="274363851">
                  <w:marLeft w:val="0"/>
                  <w:marRight w:val="0"/>
                  <w:marTop w:val="0"/>
                  <w:marBottom w:val="0"/>
                  <w:divBdr>
                    <w:top w:val="none" w:sz="0" w:space="0" w:color="auto"/>
                    <w:left w:val="none" w:sz="0" w:space="0" w:color="auto"/>
                    <w:bottom w:val="none" w:sz="0" w:space="0" w:color="auto"/>
                    <w:right w:val="none" w:sz="0" w:space="0" w:color="auto"/>
                  </w:divBdr>
                  <w:divsChild>
                    <w:div w:id="771359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5397074">
              <w:marLeft w:val="0"/>
              <w:marRight w:val="0"/>
              <w:marTop w:val="0"/>
              <w:marBottom w:val="0"/>
              <w:divBdr>
                <w:top w:val="none" w:sz="0" w:space="0" w:color="auto"/>
                <w:left w:val="none" w:sz="0" w:space="0" w:color="auto"/>
                <w:bottom w:val="none" w:sz="0" w:space="0" w:color="auto"/>
                <w:right w:val="none" w:sz="0" w:space="0" w:color="auto"/>
              </w:divBdr>
              <w:divsChild>
                <w:div w:id="1029448721">
                  <w:marLeft w:val="0"/>
                  <w:marRight w:val="0"/>
                  <w:marTop w:val="0"/>
                  <w:marBottom w:val="0"/>
                  <w:divBdr>
                    <w:top w:val="none" w:sz="0" w:space="0" w:color="auto"/>
                    <w:left w:val="none" w:sz="0" w:space="0" w:color="auto"/>
                    <w:bottom w:val="none" w:sz="0" w:space="0" w:color="auto"/>
                    <w:right w:val="none" w:sz="0" w:space="0" w:color="auto"/>
                  </w:divBdr>
                  <w:divsChild>
                    <w:div w:id="125239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8990509">
              <w:marLeft w:val="0"/>
              <w:marRight w:val="0"/>
              <w:marTop w:val="0"/>
              <w:marBottom w:val="0"/>
              <w:divBdr>
                <w:top w:val="none" w:sz="0" w:space="0" w:color="auto"/>
                <w:left w:val="none" w:sz="0" w:space="0" w:color="auto"/>
                <w:bottom w:val="none" w:sz="0" w:space="0" w:color="auto"/>
                <w:right w:val="none" w:sz="0" w:space="0" w:color="auto"/>
              </w:divBdr>
              <w:divsChild>
                <w:div w:id="222522580">
                  <w:marLeft w:val="0"/>
                  <w:marRight w:val="0"/>
                  <w:marTop w:val="0"/>
                  <w:marBottom w:val="0"/>
                  <w:divBdr>
                    <w:top w:val="none" w:sz="0" w:space="0" w:color="auto"/>
                    <w:left w:val="none" w:sz="0" w:space="0" w:color="auto"/>
                    <w:bottom w:val="none" w:sz="0" w:space="0" w:color="auto"/>
                    <w:right w:val="none" w:sz="0" w:space="0" w:color="auto"/>
                  </w:divBdr>
                  <w:divsChild>
                    <w:div w:id="43213299">
                      <w:marLeft w:val="0"/>
                      <w:marRight w:val="0"/>
                      <w:marTop w:val="0"/>
                      <w:marBottom w:val="0"/>
                      <w:divBdr>
                        <w:top w:val="none" w:sz="0" w:space="0" w:color="auto"/>
                        <w:left w:val="none" w:sz="0" w:space="0" w:color="auto"/>
                        <w:bottom w:val="none" w:sz="0" w:space="0" w:color="auto"/>
                        <w:right w:val="none" w:sz="0" w:space="0" w:color="auto"/>
                      </w:divBdr>
                    </w:div>
                    <w:div w:id="1129545147">
                      <w:marLeft w:val="0"/>
                      <w:marRight w:val="0"/>
                      <w:marTop w:val="0"/>
                      <w:marBottom w:val="0"/>
                      <w:divBdr>
                        <w:top w:val="none" w:sz="0" w:space="0" w:color="auto"/>
                        <w:left w:val="none" w:sz="0" w:space="0" w:color="auto"/>
                        <w:bottom w:val="none" w:sz="0" w:space="0" w:color="auto"/>
                        <w:right w:val="none" w:sz="0" w:space="0" w:color="auto"/>
                      </w:divBdr>
                    </w:div>
                    <w:div w:id="1348748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0165220">
              <w:marLeft w:val="0"/>
              <w:marRight w:val="0"/>
              <w:marTop w:val="0"/>
              <w:marBottom w:val="0"/>
              <w:divBdr>
                <w:top w:val="none" w:sz="0" w:space="0" w:color="auto"/>
                <w:left w:val="none" w:sz="0" w:space="0" w:color="auto"/>
                <w:bottom w:val="none" w:sz="0" w:space="0" w:color="auto"/>
                <w:right w:val="none" w:sz="0" w:space="0" w:color="auto"/>
              </w:divBdr>
              <w:divsChild>
                <w:div w:id="288556063">
                  <w:marLeft w:val="0"/>
                  <w:marRight w:val="0"/>
                  <w:marTop w:val="0"/>
                  <w:marBottom w:val="0"/>
                  <w:divBdr>
                    <w:top w:val="none" w:sz="0" w:space="0" w:color="auto"/>
                    <w:left w:val="none" w:sz="0" w:space="0" w:color="auto"/>
                    <w:bottom w:val="none" w:sz="0" w:space="0" w:color="auto"/>
                    <w:right w:val="none" w:sz="0" w:space="0" w:color="auto"/>
                  </w:divBdr>
                  <w:divsChild>
                    <w:div w:id="943146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2230524">
              <w:marLeft w:val="0"/>
              <w:marRight w:val="0"/>
              <w:marTop w:val="0"/>
              <w:marBottom w:val="0"/>
              <w:divBdr>
                <w:top w:val="none" w:sz="0" w:space="0" w:color="auto"/>
                <w:left w:val="none" w:sz="0" w:space="0" w:color="auto"/>
                <w:bottom w:val="none" w:sz="0" w:space="0" w:color="auto"/>
                <w:right w:val="none" w:sz="0" w:space="0" w:color="auto"/>
              </w:divBdr>
              <w:divsChild>
                <w:div w:id="1271665750">
                  <w:marLeft w:val="0"/>
                  <w:marRight w:val="0"/>
                  <w:marTop w:val="0"/>
                  <w:marBottom w:val="0"/>
                  <w:divBdr>
                    <w:top w:val="none" w:sz="0" w:space="0" w:color="auto"/>
                    <w:left w:val="none" w:sz="0" w:space="0" w:color="auto"/>
                    <w:bottom w:val="none" w:sz="0" w:space="0" w:color="auto"/>
                    <w:right w:val="none" w:sz="0" w:space="0" w:color="auto"/>
                  </w:divBdr>
                  <w:divsChild>
                    <w:div w:id="449780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9406201">
              <w:marLeft w:val="0"/>
              <w:marRight w:val="0"/>
              <w:marTop w:val="0"/>
              <w:marBottom w:val="0"/>
              <w:divBdr>
                <w:top w:val="none" w:sz="0" w:space="0" w:color="auto"/>
                <w:left w:val="none" w:sz="0" w:space="0" w:color="auto"/>
                <w:bottom w:val="none" w:sz="0" w:space="0" w:color="auto"/>
                <w:right w:val="none" w:sz="0" w:space="0" w:color="auto"/>
              </w:divBdr>
              <w:divsChild>
                <w:div w:id="1918517584">
                  <w:marLeft w:val="0"/>
                  <w:marRight w:val="0"/>
                  <w:marTop w:val="0"/>
                  <w:marBottom w:val="0"/>
                  <w:divBdr>
                    <w:top w:val="none" w:sz="0" w:space="0" w:color="auto"/>
                    <w:left w:val="none" w:sz="0" w:space="0" w:color="auto"/>
                    <w:bottom w:val="none" w:sz="0" w:space="0" w:color="auto"/>
                    <w:right w:val="none" w:sz="0" w:space="0" w:color="auto"/>
                  </w:divBdr>
                  <w:divsChild>
                    <w:div w:id="2022390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7162704">
              <w:marLeft w:val="0"/>
              <w:marRight w:val="0"/>
              <w:marTop w:val="0"/>
              <w:marBottom w:val="0"/>
              <w:divBdr>
                <w:top w:val="none" w:sz="0" w:space="0" w:color="auto"/>
                <w:left w:val="none" w:sz="0" w:space="0" w:color="auto"/>
                <w:bottom w:val="none" w:sz="0" w:space="0" w:color="auto"/>
                <w:right w:val="none" w:sz="0" w:space="0" w:color="auto"/>
              </w:divBdr>
              <w:divsChild>
                <w:div w:id="846099693">
                  <w:marLeft w:val="0"/>
                  <w:marRight w:val="0"/>
                  <w:marTop w:val="0"/>
                  <w:marBottom w:val="0"/>
                  <w:divBdr>
                    <w:top w:val="none" w:sz="0" w:space="0" w:color="auto"/>
                    <w:left w:val="none" w:sz="0" w:space="0" w:color="auto"/>
                    <w:bottom w:val="none" w:sz="0" w:space="0" w:color="auto"/>
                    <w:right w:val="none" w:sz="0" w:space="0" w:color="auto"/>
                  </w:divBdr>
                  <w:divsChild>
                    <w:div w:id="17242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3735915">
              <w:marLeft w:val="0"/>
              <w:marRight w:val="0"/>
              <w:marTop w:val="0"/>
              <w:marBottom w:val="0"/>
              <w:divBdr>
                <w:top w:val="none" w:sz="0" w:space="0" w:color="auto"/>
                <w:left w:val="none" w:sz="0" w:space="0" w:color="auto"/>
                <w:bottom w:val="none" w:sz="0" w:space="0" w:color="auto"/>
                <w:right w:val="none" w:sz="0" w:space="0" w:color="auto"/>
              </w:divBdr>
              <w:divsChild>
                <w:div w:id="243875216">
                  <w:marLeft w:val="0"/>
                  <w:marRight w:val="0"/>
                  <w:marTop w:val="0"/>
                  <w:marBottom w:val="0"/>
                  <w:divBdr>
                    <w:top w:val="none" w:sz="0" w:space="0" w:color="auto"/>
                    <w:left w:val="none" w:sz="0" w:space="0" w:color="auto"/>
                    <w:bottom w:val="none" w:sz="0" w:space="0" w:color="auto"/>
                    <w:right w:val="none" w:sz="0" w:space="0" w:color="auto"/>
                  </w:divBdr>
                  <w:divsChild>
                    <w:div w:id="552693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6235920">
              <w:marLeft w:val="0"/>
              <w:marRight w:val="0"/>
              <w:marTop w:val="0"/>
              <w:marBottom w:val="0"/>
              <w:divBdr>
                <w:top w:val="none" w:sz="0" w:space="0" w:color="auto"/>
                <w:left w:val="none" w:sz="0" w:space="0" w:color="auto"/>
                <w:bottom w:val="none" w:sz="0" w:space="0" w:color="auto"/>
                <w:right w:val="none" w:sz="0" w:space="0" w:color="auto"/>
              </w:divBdr>
              <w:divsChild>
                <w:div w:id="558903665">
                  <w:marLeft w:val="0"/>
                  <w:marRight w:val="0"/>
                  <w:marTop w:val="0"/>
                  <w:marBottom w:val="0"/>
                  <w:divBdr>
                    <w:top w:val="none" w:sz="0" w:space="0" w:color="auto"/>
                    <w:left w:val="none" w:sz="0" w:space="0" w:color="auto"/>
                    <w:bottom w:val="none" w:sz="0" w:space="0" w:color="auto"/>
                    <w:right w:val="none" w:sz="0" w:space="0" w:color="auto"/>
                  </w:divBdr>
                  <w:divsChild>
                    <w:div w:id="1384720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8745392">
              <w:marLeft w:val="0"/>
              <w:marRight w:val="0"/>
              <w:marTop w:val="0"/>
              <w:marBottom w:val="0"/>
              <w:divBdr>
                <w:top w:val="none" w:sz="0" w:space="0" w:color="auto"/>
                <w:left w:val="none" w:sz="0" w:space="0" w:color="auto"/>
                <w:bottom w:val="none" w:sz="0" w:space="0" w:color="auto"/>
                <w:right w:val="none" w:sz="0" w:space="0" w:color="auto"/>
              </w:divBdr>
              <w:divsChild>
                <w:div w:id="2009137858">
                  <w:marLeft w:val="0"/>
                  <w:marRight w:val="0"/>
                  <w:marTop w:val="0"/>
                  <w:marBottom w:val="0"/>
                  <w:divBdr>
                    <w:top w:val="none" w:sz="0" w:space="0" w:color="auto"/>
                    <w:left w:val="none" w:sz="0" w:space="0" w:color="auto"/>
                    <w:bottom w:val="none" w:sz="0" w:space="0" w:color="auto"/>
                    <w:right w:val="none" w:sz="0" w:space="0" w:color="auto"/>
                  </w:divBdr>
                  <w:divsChild>
                    <w:div w:id="1749381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6936647">
              <w:marLeft w:val="0"/>
              <w:marRight w:val="0"/>
              <w:marTop w:val="0"/>
              <w:marBottom w:val="0"/>
              <w:divBdr>
                <w:top w:val="none" w:sz="0" w:space="0" w:color="auto"/>
                <w:left w:val="none" w:sz="0" w:space="0" w:color="auto"/>
                <w:bottom w:val="none" w:sz="0" w:space="0" w:color="auto"/>
                <w:right w:val="none" w:sz="0" w:space="0" w:color="auto"/>
              </w:divBdr>
              <w:divsChild>
                <w:div w:id="2069844109">
                  <w:marLeft w:val="0"/>
                  <w:marRight w:val="0"/>
                  <w:marTop w:val="0"/>
                  <w:marBottom w:val="0"/>
                  <w:divBdr>
                    <w:top w:val="none" w:sz="0" w:space="0" w:color="auto"/>
                    <w:left w:val="none" w:sz="0" w:space="0" w:color="auto"/>
                    <w:bottom w:val="none" w:sz="0" w:space="0" w:color="auto"/>
                    <w:right w:val="none" w:sz="0" w:space="0" w:color="auto"/>
                  </w:divBdr>
                  <w:divsChild>
                    <w:div w:id="750733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1854721">
              <w:marLeft w:val="0"/>
              <w:marRight w:val="0"/>
              <w:marTop w:val="0"/>
              <w:marBottom w:val="0"/>
              <w:divBdr>
                <w:top w:val="none" w:sz="0" w:space="0" w:color="auto"/>
                <w:left w:val="none" w:sz="0" w:space="0" w:color="auto"/>
                <w:bottom w:val="none" w:sz="0" w:space="0" w:color="auto"/>
                <w:right w:val="none" w:sz="0" w:space="0" w:color="auto"/>
              </w:divBdr>
              <w:divsChild>
                <w:div w:id="261836097">
                  <w:marLeft w:val="0"/>
                  <w:marRight w:val="0"/>
                  <w:marTop w:val="0"/>
                  <w:marBottom w:val="0"/>
                  <w:divBdr>
                    <w:top w:val="none" w:sz="0" w:space="0" w:color="auto"/>
                    <w:left w:val="none" w:sz="0" w:space="0" w:color="auto"/>
                    <w:bottom w:val="none" w:sz="0" w:space="0" w:color="auto"/>
                    <w:right w:val="none" w:sz="0" w:space="0" w:color="auto"/>
                  </w:divBdr>
                  <w:divsChild>
                    <w:div w:id="1517961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1707511">
              <w:marLeft w:val="0"/>
              <w:marRight w:val="0"/>
              <w:marTop w:val="0"/>
              <w:marBottom w:val="0"/>
              <w:divBdr>
                <w:top w:val="none" w:sz="0" w:space="0" w:color="auto"/>
                <w:left w:val="none" w:sz="0" w:space="0" w:color="auto"/>
                <w:bottom w:val="none" w:sz="0" w:space="0" w:color="auto"/>
                <w:right w:val="none" w:sz="0" w:space="0" w:color="auto"/>
              </w:divBdr>
              <w:divsChild>
                <w:div w:id="1393309099">
                  <w:marLeft w:val="0"/>
                  <w:marRight w:val="0"/>
                  <w:marTop w:val="0"/>
                  <w:marBottom w:val="0"/>
                  <w:divBdr>
                    <w:top w:val="none" w:sz="0" w:space="0" w:color="auto"/>
                    <w:left w:val="none" w:sz="0" w:space="0" w:color="auto"/>
                    <w:bottom w:val="none" w:sz="0" w:space="0" w:color="auto"/>
                    <w:right w:val="none" w:sz="0" w:space="0" w:color="auto"/>
                  </w:divBdr>
                  <w:divsChild>
                    <w:div w:id="110831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1654320">
              <w:marLeft w:val="0"/>
              <w:marRight w:val="0"/>
              <w:marTop w:val="0"/>
              <w:marBottom w:val="0"/>
              <w:divBdr>
                <w:top w:val="none" w:sz="0" w:space="0" w:color="auto"/>
                <w:left w:val="none" w:sz="0" w:space="0" w:color="auto"/>
                <w:bottom w:val="none" w:sz="0" w:space="0" w:color="auto"/>
                <w:right w:val="none" w:sz="0" w:space="0" w:color="auto"/>
              </w:divBdr>
              <w:divsChild>
                <w:div w:id="1799686357">
                  <w:marLeft w:val="0"/>
                  <w:marRight w:val="0"/>
                  <w:marTop w:val="0"/>
                  <w:marBottom w:val="0"/>
                  <w:divBdr>
                    <w:top w:val="none" w:sz="0" w:space="0" w:color="auto"/>
                    <w:left w:val="none" w:sz="0" w:space="0" w:color="auto"/>
                    <w:bottom w:val="none" w:sz="0" w:space="0" w:color="auto"/>
                    <w:right w:val="none" w:sz="0" w:space="0" w:color="auto"/>
                  </w:divBdr>
                  <w:divsChild>
                    <w:div w:id="1179544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8225715">
              <w:marLeft w:val="0"/>
              <w:marRight w:val="0"/>
              <w:marTop w:val="0"/>
              <w:marBottom w:val="0"/>
              <w:divBdr>
                <w:top w:val="none" w:sz="0" w:space="0" w:color="auto"/>
                <w:left w:val="none" w:sz="0" w:space="0" w:color="auto"/>
                <w:bottom w:val="none" w:sz="0" w:space="0" w:color="auto"/>
                <w:right w:val="none" w:sz="0" w:space="0" w:color="auto"/>
              </w:divBdr>
              <w:divsChild>
                <w:div w:id="1137186383">
                  <w:marLeft w:val="0"/>
                  <w:marRight w:val="0"/>
                  <w:marTop w:val="0"/>
                  <w:marBottom w:val="0"/>
                  <w:divBdr>
                    <w:top w:val="none" w:sz="0" w:space="0" w:color="auto"/>
                    <w:left w:val="none" w:sz="0" w:space="0" w:color="auto"/>
                    <w:bottom w:val="none" w:sz="0" w:space="0" w:color="auto"/>
                    <w:right w:val="none" w:sz="0" w:space="0" w:color="auto"/>
                  </w:divBdr>
                  <w:divsChild>
                    <w:div w:id="1772386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2536847">
      <w:bodyDiv w:val="1"/>
      <w:marLeft w:val="0"/>
      <w:marRight w:val="0"/>
      <w:marTop w:val="0"/>
      <w:marBottom w:val="0"/>
      <w:divBdr>
        <w:top w:val="none" w:sz="0" w:space="0" w:color="auto"/>
        <w:left w:val="none" w:sz="0" w:space="0" w:color="auto"/>
        <w:bottom w:val="none" w:sz="0" w:space="0" w:color="auto"/>
        <w:right w:val="none" w:sz="0" w:space="0" w:color="auto"/>
      </w:divBdr>
    </w:div>
    <w:div w:id="424377539">
      <w:bodyDiv w:val="1"/>
      <w:marLeft w:val="0"/>
      <w:marRight w:val="0"/>
      <w:marTop w:val="0"/>
      <w:marBottom w:val="0"/>
      <w:divBdr>
        <w:top w:val="none" w:sz="0" w:space="0" w:color="auto"/>
        <w:left w:val="none" w:sz="0" w:space="0" w:color="auto"/>
        <w:bottom w:val="none" w:sz="0" w:space="0" w:color="auto"/>
        <w:right w:val="none" w:sz="0" w:space="0" w:color="auto"/>
      </w:divBdr>
      <w:divsChild>
        <w:div w:id="1103837806">
          <w:marLeft w:val="0"/>
          <w:marRight w:val="0"/>
          <w:marTop w:val="0"/>
          <w:marBottom w:val="0"/>
          <w:divBdr>
            <w:top w:val="none" w:sz="0" w:space="0" w:color="auto"/>
            <w:left w:val="none" w:sz="0" w:space="0" w:color="auto"/>
            <w:bottom w:val="none" w:sz="0" w:space="0" w:color="auto"/>
            <w:right w:val="none" w:sz="0" w:space="0" w:color="auto"/>
          </w:divBdr>
          <w:divsChild>
            <w:div w:id="15933843">
              <w:marLeft w:val="0"/>
              <w:marRight w:val="0"/>
              <w:marTop w:val="0"/>
              <w:marBottom w:val="0"/>
              <w:divBdr>
                <w:top w:val="none" w:sz="0" w:space="0" w:color="auto"/>
                <w:left w:val="none" w:sz="0" w:space="0" w:color="auto"/>
                <w:bottom w:val="none" w:sz="0" w:space="0" w:color="auto"/>
                <w:right w:val="none" w:sz="0" w:space="0" w:color="auto"/>
              </w:divBdr>
              <w:divsChild>
                <w:div w:id="17046964">
                  <w:marLeft w:val="0"/>
                  <w:marRight w:val="0"/>
                  <w:marTop w:val="0"/>
                  <w:marBottom w:val="0"/>
                  <w:divBdr>
                    <w:top w:val="none" w:sz="0" w:space="0" w:color="auto"/>
                    <w:left w:val="none" w:sz="0" w:space="0" w:color="auto"/>
                    <w:bottom w:val="none" w:sz="0" w:space="0" w:color="auto"/>
                    <w:right w:val="none" w:sz="0" w:space="0" w:color="auto"/>
                  </w:divBdr>
                  <w:divsChild>
                    <w:div w:id="701441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224492">
              <w:marLeft w:val="0"/>
              <w:marRight w:val="0"/>
              <w:marTop w:val="0"/>
              <w:marBottom w:val="0"/>
              <w:divBdr>
                <w:top w:val="none" w:sz="0" w:space="0" w:color="auto"/>
                <w:left w:val="none" w:sz="0" w:space="0" w:color="auto"/>
                <w:bottom w:val="none" w:sz="0" w:space="0" w:color="auto"/>
                <w:right w:val="none" w:sz="0" w:space="0" w:color="auto"/>
              </w:divBdr>
              <w:divsChild>
                <w:div w:id="1103838352">
                  <w:marLeft w:val="0"/>
                  <w:marRight w:val="0"/>
                  <w:marTop w:val="0"/>
                  <w:marBottom w:val="0"/>
                  <w:divBdr>
                    <w:top w:val="none" w:sz="0" w:space="0" w:color="auto"/>
                    <w:left w:val="none" w:sz="0" w:space="0" w:color="auto"/>
                    <w:bottom w:val="none" w:sz="0" w:space="0" w:color="auto"/>
                    <w:right w:val="none" w:sz="0" w:space="0" w:color="auto"/>
                  </w:divBdr>
                  <w:divsChild>
                    <w:div w:id="170490227">
                      <w:marLeft w:val="0"/>
                      <w:marRight w:val="0"/>
                      <w:marTop w:val="0"/>
                      <w:marBottom w:val="0"/>
                      <w:divBdr>
                        <w:top w:val="none" w:sz="0" w:space="0" w:color="auto"/>
                        <w:left w:val="none" w:sz="0" w:space="0" w:color="auto"/>
                        <w:bottom w:val="none" w:sz="0" w:space="0" w:color="auto"/>
                        <w:right w:val="none" w:sz="0" w:space="0" w:color="auto"/>
                      </w:divBdr>
                    </w:div>
                    <w:div w:id="1073088709">
                      <w:marLeft w:val="0"/>
                      <w:marRight w:val="0"/>
                      <w:marTop w:val="0"/>
                      <w:marBottom w:val="0"/>
                      <w:divBdr>
                        <w:top w:val="none" w:sz="0" w:space="0" w:color="auto"/>
                        <w:left w:val="none" w:sz="0" w:space="0" w:color="auto"/>
                        <w:bottom w:val="none" w:sz="0" w:space="0" w:color="auto"/>
                        <w:right w:val="none" w:sz="0" w:space="0" w:color="auto"/>
                      </w:divBdr>
                    </w:div>
                    <w:div w:id="1778718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651624">
              <w:marLeft w:val="0"/>
              <w:marRight w:val="0"/>
              <w:marTop w:val="0"/>
              <w:marBottom w:val="0"/>
              <w:divBdr>
                <w:top w:val="none" w:sz="0" w:space="0" w:color="auto"/>
                <w:left w:val="none" w:sz="0" w:space="0" w:color="auto"/>
                <w:bottom w:val="none" w:sz="0" w:space="0" w:color="auto"/>
                <w:right w:val="none" w:sz="0" w:space="0" w:color="auto"/>
              </w:divBdr>
              <w:divsChild>
                <w:div w:id="1434397676">
                  <w:marLeft w:val="0"/>
                  <w:marRight w:val="0"/>
                  <w:marTop w:val="0"/>
                  <w:marBottom w:val="0"/>
                  <w:divBdr>
                    <w:top w:val="none" w:sz="0" w:space="0" w:color="auto"/>
                    <w:left w:val="none" w:sz="0" w:space="0" w:color="auto"/>
                    <w:bottom w:val="none" w:sz="0" w:space="0" w:color="auto"/>
                    <w:right w:val="none" w:sz="0" w:space="0" w:color="auto"/>
                  </w:divBdr>
                  <w:divsChild>
                    <w:div w:id="753237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2607799">
              <w:marLeft w:val="0"/>
              <w:marRight w:val="0"/>
              <w:marTop w:val="0"/>
              <w:marBottom w:val="0"/>
              <w:divBdr>
                <w:top w:val="none" w:sz="0" w:space="0" w:color="auto"/>
                <w:left w:val="none" w:sz="0" w:space="0" w:color="auto"/>
                <w:bottom w:val="none" w:sz="0" w:space="0" w:color="auto"/>
                <w:right w:val="none" w:sz="0" w:space="0" w:color="auto"/>
              </w:divBdr>
              <w:divsChild>
                <w:div w:id="1443496774">
                  <w:marLeft w:val="0"/>
                  <w:marRight w:val="0"/>
                  <w:marTop w:val="0"/>
                  <w:marBottom w:val="0"/>
                  <w:divBdr>
                    <w:top w:val="none" w:sz="0" w:space="0" w:color="auto"/>
                    <w:left w:val="none" w:sz="0" w:space="0" w:color="auto"/>
                    <w:bottom w:val="none" w:sz="0" w:space="0" w:color="auto"/>
                    <w:right w:val="none" w:sz="0" w:space="0" w:color="auto"/>
                  </w:divBdr>
                  <w:divsChild>
                    <w:div w:id="1662268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6563275">
              <w:marLeft w:val="0"/>
              <w:marRight w:val="0"/>
              <w:marTop w:val="0"/>
              <w:marBottom w:val="0"/>
              <w:divBdr>
                <w:top w:val="none" w:sz="0" w:space="0" w:color="auto"/>
                <w:left w:val="none" w:sz="0" w:space="0" w:color="auto"/>
                <w:bottom w:val="none" w:sz="0" w:space="0" w:color="auto"/>
                <w:right w:val="none" w:sz="0" w:space="0" w:color="auto"/>
              </w:divBdr>
              <w:divsChild>
                <w:div w:id="223953718">
                  <w:marLeft w:val="0"/>
                  <w:marRight w:val="0"/>
                  <w:marTop w:val="0"/>
                  <w:marBottom w:val="0"/>
                  <w:divBdr>
                    <w:top w:val="none" w:sz="0" w:space="0" w:color="auto"/>
                    <w:left w:val="none" w:sz="0" w:space="0" w:color="auto"/>
                    <w:bottom w:val="none" w:sz="0" w:space="0" w:color="auto"/>
                    <w:right w:val="none" w:sz="0" w:space="0" w:color="auto"/>
                  </w:divBdr>
                  <w:divsChild>
                    <w:div w:id="1645233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4371577">
              <w:marLeft w:val="0"/>
              <w:marRight w:val="0"/>
              <w:marTop w:val="0"/>
              <w:marBottom w:val="0"/>
              <w:divBdr>
                <w:top w:val="none" w:sz="0" w:space="0" w:color="auto"/>
                <w:left w:val="none" w:sz="0" w:space="0" w:color="auto"/>
                <w:bottom w:val="none" w:sz="0" w:space="0" w:color="auto"/>
                <w:right w:val="none" w:sz="0" w:space="0" w:color="auto"/>
              </w:divBdr>
              <w:divsChild>
                <w:div w:id="224921935">
                  <w:marLeft w:val="0"/>
                  <w:marRight w:val="0"/>
                  <w:marTop w:val="0"/>
                  <w:marBottom w:val="0"/>
                  <w:divBdr>
                    <w:top w:val="none" w:sz="0" w:space="0" w:color="auto"/>
                    <w:left w:val="none" w:sz="0" w:space="0" w:color="auto"/>
                    <w:bottom w:val="none" w:sz="0" w:space="0" w:color="auto"/>
                    <w:right w:val="none" w:sz="0" w:space="0" w:color="auto"/>
                  </w:divBdr>
                  <w:divsChild>
                    <w:div w:id="1163861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8577010">
              <w:marLeft w:val="0"/>
              <w:marRight w:val="0"/>
              <w:marTop w:val="0"/>
              <w:marBottom w:val="0"/>
              <w:divBdr>
                <w:top w:val="none" w:sz="0" w:space="0" w:color="auto"/>
                <w:left w:val="none" w:sz="0" w:space="0" w:color="auto"/>
                <w:bottom w:val="none" w:sz="0" w:space="0" w:color="auto"/>
                <w:right w:val="none" w:sz="0" w:space="0" w:color="auto"/>
              </w:divBdr>
              <w:divsChild>
                <w:div w:id="749428177">
                  <w:marLeft w:val="0"/>
                  <w:marRight w:val="0"/>
                  <w:marTop w:val="0"/>
                  <w:marBottom w:val="0"/>
                  <w:divBdr>
                    <w:top w:val="none" w:sz="0" w:space="0" w:color="auto"/>
                    <w:left w:val="none" w:sz="0" w:space="0" w:color="auto"/>
                    <w:bottom w:val="none" w:sz="0" w:space="0" w:color="auto"/>
                    <w:right w:val="none" w:sz="0" w:space="0" w:color="auto"/>
                  </w:divBdr>
                  <w:divsChild>
                    <w:div w:id="1208301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4081365">
              <w:marLeft w:val="0"/>
              <w:marRight w:val="0"/>
              <w:marTop w:val="0"/>
              <w:marBottom w:val="0"/>
              <w:divBdr>
                <w:top w:val="none" w:sz="0" w:space="0" w:color="auto"/>
                <w:left w:val="none" w:sz="0" w:space="0" w:color="auto"/>
                <w:bottom w:val="none" w:sz="0" w:space="0" w:color="auto"/>
                <w:right w:val="none" w:sz="0" w:space="0" w:color="auto"/>
              </w:divBdr>
              <w:divsChild>
                <w:div w:id="468666805">
                  <w:marLeft w:val="0"/>
                  <w:marRight w:val="0"/>
                  <w:marTop w:val="0"/>
                  <w:marBottom w:val="0"/>
                  <w:divBdr>
                    <w:top w:val="none" w:sz="0" w:space="0" w:color="auto"/>
                    <w:left w:val="none" w:sz="0" w:space="0" w:color="auto"/>
                    <w:bottom w:val="none" w:sz="0" w:space="0" w:color="auto"/>
                    <w:right w:val="none" w:sz="0" w:space="0" w:color="auto"/>
                  </w:divBdr>
                  <w:divsChild>
                    <w:div w:id="589774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6610975">
              <w:marLeft w:val="0"/>
              <w:marRight w:val="0"/>
              <w:marTop w:val="0"/>
              <w:marBottom w:val="0"/>
              <w:divBdr>
                <w:top w:val="none" w:sz="0" w:space="0" w:color="auto"/>
                <w:left w:val="none" w:sz="0" w:space="0" w:color="auto"/>
                <w:bottom w:val="none" w:sz="0" w:space="0" w:color="auto"/>
                <w:right w:val="none" w:sz="0" w:space="0" w:color="auto"/>
              </w:divBdr>
              <w:divsChild>
                <w:div w:id="17780359">
                  <w:marLeft w:val="0"/>
                  <w:marRight w:val="0"/>
                  <w:marTop w:val="0"/>
                  <w:marBottom w:val="0"/>
                  <w:divBdr>
                    <w:top w:val="none" w:sz="0" w:space="0" w:color="auto"/>
                    <w:left w:val="none" w:sz="0" w:space="0" w:color="auto"/>
                    <w:bottom w:val="none" w:sz="0" w:space="0" w:color="auto"/>
                    <w:right w:val="none" w:sz="0" w:space="0" w:color="auto"/>
                  </w:divBdr>
                  <w:divsChild>
                    <w:div w:id="557789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6809123">
              <w:marLeft w:val="0"/>
              <w:marRight w:val="0"/>
              <w:marTop w:val="0"/>
              <w:marBottom w:val="0"/>
              <w:divBdr>
                <w:top w:val="none" w:sz="0" w:space="0" w:color="auto"/>
                <w:left w:val="none" w:sz="0" w:space="0" w:color="auto"/>
                <w:bottom w:val="none" w:sz="0" w:space="0" w:color="auto"/>
                <w:right w:val="none" w:sz="0" w:space="0" w:color="auto"/>
              </w:divBdr>
              <w:divsChild>
                <w:div w:id="885726822">
                  <w:marLeft w:val="0"/>
                  <w:marRight w:val="0"/>
                  <w:marTop w:val="0"/>
                  <w:marBottom w:val="0"/>
                  <w:divBdr>
                    <w:top w:val="none" w:sz="0" w:space="0" w:color="auto"/>
                    <w:left w:val="none" w:sz="0" w:space="0" w:color="auto"/>
                    <w:bottom w:val="none" w:sz="0" w:space="0" w:color="auto"/>
                    <w:right w:val="none" w:sz="0" w:space="0" w:color="auto"/>
                  </w:divBdr>
                  <w:divsChild>
                    <w:div w:id="1436293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9085662">
              <w:marLeft w:val="0"/>
              <w:marRight w:val="0"/>
              <w:marTop w:val="0"/>
              <w:marBottom w:val="0"/>
              <w:divBdr>
                <w:top w:val="none" w:sz="0" w:space="0" w:color="auto"/>
                <w:left w:val="none" w:sz="0" w:space="0" w:color="auto"/>
                <w:bottom w:val="none" w:sz="0" w:space="0" w:color="auto"/>
                <w:right w:val="none" w:sz="0" w:space="0" w:color="auto"/>
              </w:divBdr>
              <w:divsChild>
                <w:div w:id="680199864">
                  <w:marLeft w:val="0"/>
                  <w:marRight w:val="0"/>
                  <w:marTop w:val="0"/>
                  <w:marBottom w:val="0"/>
                  <w:divBdr>
                    <w:top w:val="none" w:sz="0" w:space="0" w:color="auto"/>
                    <w:left w:val="none" w:sz="0" w:space="0" w:color="auto"/>
                    <w:bottom w:val="none" w:sz="0" w:space="0" w:color="auto"/>
                    <w:right w:val="none" w:sz="0" w:space="0" w:color="auto"/>
                  </w:divBdr>
                  <w:divsChild>
                    <w:div w:id="244922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7994405">
              <w:marLeft w:val="0"/>
              <w:marRight w:val="0"/>
              <w:marTop w:val="0"/>
              <w:marBottom w:val="0"/>
              <w:divBdr>
                <w:top w:val="none" w:sz="0" w:space="0" w:color="auto"/>
                <w:left w:val="none" w:sz="0" w:space="0" w:color="auto"/>
                <w:bottom w:val="none" w:sz="0" w:space="0" w:color="auto"/>
                <w:right w:val="none" w:sz="0" w:space="0" w:color="auto"/>
              </w:divBdr>
              <w:divsChild>
                <w:div w:id="487553178">
                  <w:marLeft w:val="0"/>
                  <w:marRight w:val="0"/>
                  <w:marTop w:val="0"/>
                  <w:marBottom w:val="0"/>
                  <w:divBdr>
                    <w:top w:val="none" w:sz="0" w:space="0" w:color="auto"/>
                    <w:left w:val="none" w:sz="0" w:space="0" w:color="auto"/>
                    <w:bottom w:val="none" w:sz="0" w:space="0" w:color="auto"/>
                    <w:right w:val="none" w:sz="0" w:space="0" w:color="auto"/>
                  </w:divBdr>
                  <w:divsChild>
                    <w:div w:id="425269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5450989">
              <w:marLeft w:val="0"/>
              <w:marRight w:val="0"/>
              <w:marTop w:val="0"/>
              <w:marBottom w:val="0"/>
              <w:divBdr>
                <w:top w:val="none" w:sz="0" w:space="0" w:color="auto"/>
                <w:left w:val="none" w:sz="0" w:space="0" w:color="auto"/>
                <w:bottom w:val="none" w:sz="0" w:space="0" w:color="auto"/>
                <w:right w:val="none" w:sz="0" w:space="0" w:color="auto"/>
              </w:divBdr>
              <w:divsChild>
                <w:div w:id="165675547">
                  <w:marLeft w:val="0"/>
                  <w:marRight w:val="0"/>
                  <w:marTop w:val="0"/>
                  <w:marBottom w:val="0"/>
                  <w:divBdr>
                    <w:top w:val="none" w:sz="0" w:space="0" w:color="auto"/>
                    <w:left w:val="none" w:sz="0" w:space="0" w:color="auto"/>
                    <w:bottom w:val="none" w:sz="0" w:space="0" w:color="auto"/>
                    <w:right w:val="none" w:sz="0" w:space="0" w:color="auto"/>
                  </w:divBdr>
                  <w:divsChild>
                    <w:div w:id="2077043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7229882">
              <w:marLeft w:val="0"/>
              <w:marRight w:val="0"/>
              <w:marTop w:val="0"/>
              <w:marBottom w:val="0"/>
              <w:divBdr>
                <w:top w:val="none" w:sz="0" w:space="0" w:color="auto"/>
                <w:left w:val="none" w:sz="0" w:space="0" w:color="auto"/>
                <w:bottom w:val="none" w:sz="0" w:space="0" w:color="auto"/>
                <w:right w:val="none" w:sz="0" w:space="0" w:color="auto"/>
              </w:divBdr>
              <w:divsChild>
                <w:div w:id="1089043724">
                  <w:marLeft w:val="0"/>
                  <w:marRight w:val="0"/>
                  <w:marTop w:val="0"/>
                  <w:marBottom w:val="0"/>
                  <w:divBdr>
                    <w:top w:val="none" w:sz="0" w:space="0" w:color="auto"/>
                    <w:left w:val="none" w:sz="0" w:space="0" w:color="auto"/>
                    <w:bottom w:val="none" w:sz="0" w:space="0" w:color="auto"/>
                    <w:right w:val="none" w:sz="0" w:space="0" w:color="auto"/>
                  </w:divBdr>
                  <w:divsChild>
                    <w:div w:id="176895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3729081">
              <w:marLeft w:val="0"/>
              <w:marRight w:val="0"/>
              <w:marTop w:val="0"/>
              <w:marBottom w:val="0"/>
              <w:divBdr>
                <w:top w:val="none" w:sz="0" w:space="0" w:color="auto"/>
                <w:left w:val="none" w:sz="0" w:space="0" w:color="auto"/>
                <w:bottom w:val="none" w:sz="0" w:space="0" w:color="auto"/>
                <w:right w:val="none" w:sz="0" w:space="0" w:color="auto"/>
              </w:divBdr>
              <w:divsChild>
                <w:div w:id="538857133">
                  <w:marLeft w:val="0"/>
                  <w:marRight w:val="0"/>
                  <w:marTop w:val="0"/>
                  <w:marBottom w:val="0"/>
                  <w:divBdr>
                    <w:top w:val="none" w:sz="0" w:space="0" w:color="auto"/>
                    <w:left w:val="none" w:sz="0" w:space="0" w:color="auto"/>
                    <w:bottom w:val="none" w:sz="0" w:space="0" w:color="auto"/>
                    <w:right w:val="none" w:sz="0" w:space="0" w:color="auto"/>
                  </w:divBdr>
                  <w:divsChild>
                    <w:div w:id="106780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4288262">
              <w:marLeft w:val="0"/>
              <w:marRight w:val="0"/>
              <w:marTop w:val="0"/>
              <w:marBottom w:val="0"/>
              <w:divBdr>
                <w:top w:val="none" w:sz="0" w:space="0" w:color="auto"/>
                <w:left w:val="none" w:sz="0" w:space="0" w:color="auto"/>
                <w:bottom w:val="none" w:sz="0" w:space="0" w:color="auto"/>
                <w:right w:val="none" w:sz="0" w:space="0" w:color="auto"/>
              </w:divBdr>
              <w:divsChild>
                <w:div w:id="1988706785">
                  <w:marLeft w:val="0"/>
                  <w:marRight w:val="0"/>
                  <w:marTop w:val="0"/>
                  <w:marBottom w:val="0"/>
                  <w:divBdr>
                    <w:top w:val="none" w:sz="0" w:space="0" w:color="auto"/>
                    <w:left w:val="none" w:sz="0" w:space="0" w:color="auto"/>
                    <w:bottom w:val="none" w:sz="0" w:space="0" w:color="auto"/>
                    <w:right w:val="none" w:sz="0" w:space="0" w:color="auto"/>
                  </w:divBdr>
                  <w:divsChild>
                    <w:div w:id="1222331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7280202">
              <w:marLeft w:val="0"/>
              <w:marRight w:val="0"/>
              <w:marTop w:val="0"/>
              <w:marBottom w:val="0"/>
              <w:divBdr>
                <w:top w:val="none" w:sz="0" w:space="0" w:color="auto"/>
                <w:left w:val="none" w:sz="0" w:space="0" w:color="auto"/>
                <w:bottom w:val="none" w:sz="0" w:space="0" w:color="auto"/>
                <w:right w:val="none" w:sz="0" w:space="0" w:color="auto"/>
              </w:divBdr>
              <w:divsChild>
                <w:div w:id="451364431">
                  <w:marLeft w:val="0"/>
                  <w:marRight w:val="0"/>
                  <w:marTop w:val="0"/>
                  <w:marBottom w:val="0"/>
                  <w:divBdr>
                    <w:top w:val="none" w:sz="0" w:space="0" w:color="auto"/>
                    <w:left w:val="none" w:sz="0" w:space="0" w:color="auto"/>
                    <w:bottom w:val="none" w:sz="0" w:space="0" w:color="auto"/>
                    <w:right w:val="none" w:sz="0" w:space="0" w:color="auto"/>
                  </w:divBdr>
                  <w:divsChild>
                    <w:div w:id="1208371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3431109">
              <w:marLeft w:val="0"/>
              <w:marRight w:val="0"/>
              <w:marTop w:val="0"/>
              <w:marBottom w:val="0"/>
              <w:divBdr>
                <w:top w:val="none" w:sz="0" w:space="0" w:color="auto"/>
                <w:left w:val="none" w:sz="0" w:space="0" w:color="auto"/>
                <w:bottom w:val="none" w:sz="0" w:space="0" w:color="auto"/>
                <w:right w:val="none" w:sz="0" w:space="0" w:color="auto"/>
              </w:divBdr>
              <w:divsChild>
                <w:div w:id="1970040579">
                  <w:marLeft w:val="0"/>
                  <w:marRight w:val="0"/>
                  <w:marTop w:val="0"/>
                  <w:marBottom w:val="0"/>
                  <w:divBdr>
                    <w:top w:val="none" w:sz="0" w:space="0" w:color="auto"/>
                    <w:left w:val="none" w:sz="0" w:space="0" w:color="auto"/>
                    <w:bottom w:val="none" w:sz="0" w:space="0" w:color="auto"/>
                    <w:right w:val="none" w:sz="0" w:space="0" w:color="auto"/>
                  </w:divBdr>
                  <w:divsChild>
                    <w:div w:id="1666319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5562836">
      <w:bodyDiv w:val="1"/>
      <w:marLeft w:val="0"/>
      <w:marRight w:val="0"/>
      <w:marTop w:val="0"/>
      <w:marBottom w:val="0"/>
      <w:divBdr>
        <w:top w:val="none" w:sz="0" w:space="0" w:color="auto"/>
        <w:left w:val="none" w:sz="0" w:space="0" w:color="auto"/>
        <w:bottom w:val="none" w:sz="0" w:space="0" w:color="auto"/>
        <w:right w:val="none" w:sz="0" w:space="0" w:color="auto"/>
      </w:divBdr>
    </w:div>
    <w:div w:id="447970404">
      <w:bodyDiv w:val="1"/>
      <w:marLeft w:val="0"/>
      <w:marRight w:val="0"/>
      <w:marTop w:val="0"/>
      <w:marBottom w:val="0"/>
      <w:divBdr>
        <w:top w:val="none" w:sz="0" w:space="0" w:color="auto"/>
        <w:left w:val="none" w:sz="0" w:space="0" w:color="auto"/>
        <w:bottom w:val="none" w:sz="0" w:space="0" w:color="auto"/>
        <w:right w:val="none" w:sz="0" w:space="0" w:color="auto"/>
      </w:divBdr>
    </w:div>
    <w:div w:id="450250714">
      <w:bodyDiv w:val="1"/>
      <w:marLeft w:val="0"/>
      <w:marRight w:val="0"/>
      <w:marTop w:val="0"/>
      <w:marBottom w:val="0"/>
      <w:divBdr>
        <w:top w:val="none" w:sz="0" w:space="0" w:color="auto"/>
        <w:left w:val="none" w:sz="0" w:space="0" w:color="auto"/>
        <w:bottom w:val="none" w:sz="0" w:space="0" w:color="auto"/>
        <w:right w:val="none" w:sz="0" w:space="0" w:color="auto"/>
      </w:divBdr>
    </w:div>
    <w:div w:id="514543259">
      <w:bodyDiv w:val="1"/>
      <w:marLeft w:val="0"/>
      <w:marRight w:val="0"/>
      <w:marTop w:val="0"/>
      <w:marBottom w:val="0"/>
      <w:divBdr>
        <w:top w:val="none" w:sz="0" w:space="0" w:color="auto"/>
        <w:left w:val="none" w:sz="0" w:space="0" w:color="auto"/>
        <w:bottom w:val="none" w:sz="0" w:space="0" w:color="auto"/>
        <w:right w:val="none" w:sz="0" w:space="0" w:color="auto"/>
      </w:divBdr>
    </w:div>
    <w:div w:id="541285691">
      <w:bodyDiv w:val="1"/>
      <w:marLeft w:val="0"/>
      <w:marRight w:val="0"/>
      <w:marTop w:val="0"/>
      <w:marBottom w:val="0"/>
      <w:divBdr>
        <w:top w:val="none" w:sz="0" w:space="0" w:color="auto"/>
        <w:left w:val="none" w:sz="0" w:space="0" w:color="auto"/>
        <w:bottom w:val="none" w:sz="0" w:space="0" w:color="auto"/>
        <w:right w:val="none" w:sz="0" w:space="0" w:color="auto"/>
      </w:divBdr>
      <w:divsChild>
        <w:div w:id="1793985164">
          <w:marLeft w:val="0"/>
          <w:marRight w:val="0"/>
          <w:marTop w:val="0"/>
          <w:marBottom w:val="0"/>
          <w:divBdr>
            <w:top w:val="none" w:sz="0" w:space="0" w:color="auto"/>
            <w:left w:val="none" w:sz="0" w:space="0" w:color="auto"/>
            <w:bottom w:val="none" w:sz="0" w:space="0" w:color="auto"/>
            <w:right w:val="none" w:sz="0" w:space="0" w:color="auto"/>
          </w:divBdr>
          <w:divsChild>
            <w:div w:id="1094131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7491712">
      <w:bodyDiv w:val="1"/>
      <w:marLeft w:val="0"/>
      <w:marRight w:val="0"/>
      <w:marTop w:val="0"/>
      <w:marBottom w:val="0"/>
      <w:divBdr>
        <w:top w:val="none" w:sz="0" w:space="0" w:color="auto"/>
        <w:left w:val="none" w:sz="0" w:space="0" w:color="auto"/>
        <w:bottom w:val="none" w:sz="0" w:space="0" w:color="auto"/>
        <w:right w:val="none" w:sz="0" w:space="0" w:color="auto"/>
      </w:divBdr>
      <w:divsChild>
        <w:div w:id="22026326">
          <w:marLeft w:val="0"/>
          <w:marRight w:val="0"/>
          <w:marTop w:val="0"/>
          <w:marBottom w:val="0"/>
          <w:divBdr>
            <w:top w:val="none" w:sz="0" w:space="0" w:color="auto"/>
            <w:left w:val="none" w:sz="0" w:space="0" w:color="auto"/>
            <w:bottom w:val="none" w:sz="0" w:space="0" w:color="auto"/>
            <w:right w:val="none" w:sz="0" w:space="0" w:color="auto"/>
          </w:divBdr>
        </w:div>
        <w:div w:id="47340674">
          <w:marLeft w:val="0"/>
          <w:marRight w:val="0"/>
          <w:marTop w:val="0"/>
          <w:marBottom w:val="0"/>
          <w:divBdr>
            <w:top w:val="none" w:sz="0" w:space="0" w:color="auto"/>
            <w:left w:val="none" w:sz="0" w:space="0" w:color="auto"/>
            <w:bottom w:val="none" w:sz="0" w:space="0" w:color="auto"/>
            <w:right w:val="none" w:sz="0" w:space="0" w:color="auto"/>
          </w:divBdr>
        </w:div>
        <w:div w:id="132716933">
          <w:marLeft w:val="0"/>
          <w:marRight w:val="0"/>
          <w:marTop w:val="0"/>
          <w:marBottom w:val="0"/>
          <w:divBdr>
            <w:top w:val="none" w:sz="0" w:space="0" w:color="auto"/>
            <w:left w:val="none" w:sz="0" w:space="0" w:color="auto"/>
            <w:bottom w:val="none" w:sz="0" w:space="0" w:color="auto"/>
            <w:right w:val="none" w:sz="0" w:space="0" w:color="auto"/>
          </w:divBdr>
        </w:div>
        <w:div w:id="160315393">
          <w:marLeft w:val="0"/>
          <w:marRight w:val="0"/>
          <w:marTop w:val="0"/>
          <w:marBottom w:val="0"/>
          <w:divBdr>
            <w:top w:val="none" w:sz="0" w:space="0" w:color="auto"/>
            <w:left w:val="none" w:sz="0" w:space="0" w:color="auto"/>
            <w:bottom w:val="none" w:sz="0" w:space="0" w:color="auto"/>
            <w:right w:val="none" w:sz="0" w:space="0" w:color="auto"/>
          </w:divBdr>
        </w:div>
        <w:div w:id="167798317">
          <w:marLeft w:val="0"/>
          <w:marRight w:val="0"/>
          <w:marTop w:val="0"/>
          <w:marBottom w:val="0"/>
          <w:divBdr>
            <w:top w:val="none" w:sz="0" w:space="0" w:color="auto"/>
            <w:left w:val="none" w:sz="0" w:space="0" w:color="auto"/>
            <w:bottom w:val="none" w:sz="0" w:space="0" w:color="auto"/>
            <w:right w:val="none" w:sz="0" w:space="0" w:color="auto"/>
          </w:divBdr>
        </w:div>
        <w:div w:id="204610970">
          <w:marLeft w:val="0"/>
          <w:marRight w:val="0"/>
          <w:marTop w:val="0"/>
          <w:marBottom w:val="0"/>
          <w:divBdr>
            <w:top w:val="none" w:sz="0" w:space="0" w:color="auto"/>
            <w:left w:val="none" w:sz="0" w:space="0" w:color="auto"/>
            <w:bottom w:val="none" w:sz="0" w:space="0" w:color="auto"/>
            <w:right w:val="none" w:sz="0" w:space="0" w:color="auto"/>
          </w:divBdr>
        </w:div>
        <w:div w:id="204832562">
          <w:marLeft w:val="0"/>
          <w:marRight w:val="0"/>
          <w:marTop w:val="0"/>
          <w:marBottom w:val="0"/>
          <w:divBdr>
            <w:top w:val="none" w:sz="0" w:space="0" w:color="auto"/>
            <w:left w:val="none" w:sz="0" w:space="0" w:color="auto"/>
            <w:bottom w:val="none" w:sz="0" w:space="0" w:color="auto"/>
            <w:right w:val="none" w:sz="0" w:space="0" w:color="auto"/>
          </w:divBdr>
        </w:div>
        <w:div w:id="255556361">
          <w:marLeft w:val="0"/>
          <w:marRight w:val="0"/>
          <w:marTop w:val="0"/>
          <w:marBottom w:val="0"/>
          <w:divBdr>
            <w:top w:val="none" w:sz="0" w:space="0" w:color="auto"/>
            <w:left w:val="none" w:sz="0" w:space="0" w:color="auto"/>
            <w:bottom w:val="none" w:sz="0" w:space="0" w:color="auto"/>
            <w:right w:val="none" w:sz="0" w:space="0" w:color="auto"/>
          </w:divBdr>
        </w:div>
        <w:div w:id="365253603">
          <w:marLeft w:val="0"/>
          <w:marRight w:val="0"/>
          <w:marTop w:val="0"/>
          <w:marBottom w:val="0"/>
          <w:divBdr>
            <w:top w:val="none" w:sz="0" w:space="0" w:color="auto"/>
            <w:left w:val="none" w:sz="0" w:space="0" w:color="auto"/>
            <w:bottom w:val="none" w:sz="0" w:space="0" w:color="auto"/>
            <w:right w:val="none" w:sz="0" w:space="0" w:color="auto"/>
          </w:divBdr>
        </w:div>
        <w:div w:id="385104067">
          <w:marLeft w:val="0"/>
          <w:marRight w:val="0"/>
          <w:marTop w:val="0"/>
          <w:marBottom w:val="0"/>
          <w:divBdr>
            <w:top w:val="none" w:sz="0" w:space="0" w:color="auto"/>
            <w:left w:val="none" w:sz="0" w:space="0" w:color="auto"/>
            <w:bottom w:val="none" w:sz="0" w:space="0" w:color="auto"/>
            <w:right w:val="none" w:sz="0" w:space="0" w:color="auto"/>
          </w:divBdr>
        </w:div>
        <w:div w:id="414285401">
          <w:marLeft w:val="0"/>
          <w:marRight w:val="0"/>
          <w:marTop w:val="0"/>
          <w:marBottom w:val="0"/>
          <w:divBdr>
            <w:top w:val="none" w:sz="0" w:space="0" w:color="auto"/>
            <w:left w:val="none" w:sz="0" w:space="0" w:color="auto"/>
            <w:bottom w:val="none" w:sz="0" w:space="0" w:color="auto"/>
            <w:right w:val="none" w:sz="0" w:space="0" w:color="auto"/>
          </w:divBdr>
        </w:div>
        <w:div w:id="505092107">
          <w:marLeft w:val="0"/>
          <w:marRight w:val="0"/>
          <w:marTop w:val="0"/>
          <w:marBottom w:val="0"/>
          <w:divBdr>
            <w:top w:val="none" w:sz="0" w:space="0" w:color="auto"/>
            <w:left w:val="none" w:sz="0" w:space="0" w:color="auto"/>
            <w:bottom w:val="none" w:sz="0" w:space="0" w:color="auto"/>
            <w:right w:val="none" w:sz="0" w:space="0" w:color="auto"/>
          </w:divBdr>
        </w:div>
        <w:div w:id="610742279">
          <w:marLeft w:val="0"/>
          <w:marRight w:val="0"/>
          <w:marTop w:val="0"/>
          <w:marBottom w:val="0"/>
          <w:divBdr>
            <w:top w:val="none" w:sz="0" w:space="0" w:color="auto"/>
            <w:left w:val="none" w:sz="0" w:space="0" w:color="auto"/>
            <w:bottom w:val="none" w:sz="0" w:space="0" w:color="auto"/>
            <w:right w:val="none" w:sz="0" w:space="0" w:color="auto"/>
          </w:divBdr>
        </w:div>
        <w:div w:id="628052594">
          <w:marLeft w:val="0"/>
          <w:marRight w:val="0"/>
          <w:marTop w:val="0"/>
          <w:marBottom w:val="0"/>
          <w:divBdr>
            <w:top w:val="none" w:sz="0" w:space="0" w:color="auto"/>
            <w:left w:val="none" w:sz="0" w:space="0" w:color="auto"/>
            <w:bottom w:val="none" w:sz="0" w:space="0" w:color="auto"/>
            <w:right w:val="none" w:sz="0" w:space="0" w:color="auto"/>
          </w:divBdr>
        </w:div>
        <w:div w:id="680544825">
          <w:marLeft w:val="0"/>
          <w:marRight w:val="0"/>
          <w:marTop w:val="0"/>
          <w:marBottom w:val="0"/>
          <w:divBdr>
            <w:top w:val="none" w:sz="0" w:space="0" w:color="auto"/>
            <w:left w:val="none" w:sz="0" w:space="0" w:color="auto"/>
            <w:bottom w:val="none" w:sz="0" w:space="0" w:color="auto"/>
            <w:right w:val="none" w:sz="0" w:space="0" w:color="auto"/>
          </w:divBdr>
        </w:div>
        <w:div w:id="858784210">
          <w:marLeft w:val="0"/>
          <w:marRight w:val="0"/>
          <w:marTop w:val="0"/>
          <w:marBottom w:val="0"/>
          <w:divBdr>
            <w:top w:val="none" w:sz="0" w:space="0" w:color="auto"/>
            <w:left w:val="none" w:sz="0" w:space="0" w:color="auto"/>
            <w:bottom w:val="none" w:sz="0" w:space="0" w:color="auto"/>
            <w:right w:val="none" w:sz="0" w:space="0" w:color="auto"/>
          </w:divBdr>
        </w:div>
        <w:div w:id="1007555938">
          <w:marLeft w:val="0"/>
          <w:marRight w:val="0"/>
          <w:marTop w:val="0"/>
          <w:marBottom w:val="0"/>
          <w:divBdr>
            <w:top w:val="none" w:sz="0" w:space="0" w:color="auto"/>
            <w:left w:val="none" w:sz="0" w:space="0" w:color="auto"/>
            <w:bottom w:val="none" w:sz="0" w:space="0" w:color="auto"/>
            <w:right w:val="none" w:sz="0" w:space="0" w:color="auto"/>
          </w:divBdr>
        </w:div>
        <w:div w:id="1074662905">
          <w:marLeft w:val="0"/>
          <w:marRight w:val="0"/>
          <w:marTop w:val="0"/>
          <w:marBottom w:val="0"/>
          <w:divBdr>
            <w:top w:val="none" w:sz="0" w:space="0" w:color="auto"/>
            <w:left w:val="none" w:sz="0" w:space="0" w:color="auto"/>
            <w:bottom w:val="none" w:sz="0" w:space="0" w:color="auto"/>
            <w:right w:val="none" w:sz="0" w:space="0" w:color="auto"/>
          </w:divBdr>
        </w:div>
        <w:div w:id="1134249402">
          <w:marLeft w:val="0"/>
          <w:marRight w:val="0"/>
          <w:marTop w:val="0"/>
          <w:marBottom w:val="0"/>
          <w:divBdr>
            <w:top w:val="none" w:sz="0" w:space="0" w:color="auto"/>
            <w:left w:val="none" w:sz="0" w:space="0" w:color="auto"/>
            <w:bottom w:val="none" w:sz="0" w:space="0" w:color="auto"/>
            <w:right w:val="none" w:sz="0" w:space="0" w:color="auto"/>
          </w:divBdr>
        </w:div>
        <w:div w:id="1150093673">
          <w:marLeft w:val="0"/>
          <w:marRight w:val="0"/>
          <w:marTop w:val="0"/>
          <w:marBottom w:val="0"/>
          <w:divBdr>
            <w:top w:val="none" w:sz="0" w:space="0" w:color="auto"/>
            <w:left w:val="none" w:sz="0" w:space="0" w:color="auto"/>
            <w:bottom w:val="none" w:sz="0" w:space="0" w:color="auto"/>
            <w:right w:val="none" w:sz="0" w:space="0" w:color="auto"/>
          </w:divBdr>
        </w:div>
        <w:div w:id="1351682283">
          <w:marLeft w:val="0"/>
          <w:marRight w:val="0"/>
          <w:marTop w:val="0"/>
          <w:marBottom w:val="0"/>
          <w:divBdr>
            <w:top w:val="none" w:sz="0" w:space="0" w:color="auto"/>
            <w:left w:val="none" w:sz="0" w:space="0" w:color="auto"/>
            <w:bottom w:val="none" w:sz="0" w:space="0" w:color="auto"/>
            <w:right w:val="none" w:sz="0" w:space="0" w:color="auto"/>
          </w:divBdr>
        </w:div>
        <w:div w:id="1425030938">
          <w:marLeft w:val="0"/>
          <w:marRight w:val="0"/>
          <w:marTop w:val="0"/>
          <w:marBottom w:val="0"/>
          <w:divBdr>
            <w:top w:val="none" w:sz="0" w:space="0" w:color="auto"/>
            <w:left w:val="none" w:sz="0" w:space="0" w:color="auto"/>
            <w:bottom w:val="none" w:sz="0" w:space="0" w:color="auto"/>
            <w:right w:val="none" w:sz="0" w:space="0" w:color="auto"/>
          </w:divBdr>
        </w:div>
        <w:div w:id="1537503517">
          <w:marLeft w:val="0"/>
          <w:marRight w:val="0"/>
          <w:marTop w:val="0"/>
          <w:marBottom w:val="0"/>
          <w:divBdr>
            <w:top w:val="none" w:sz="0" w:space="0" w:color="auto"/>
            <w:left w:val="none" w:sz="0" w:space="0" w:color="auto"/>
            <w:bottom w:val="none" w:sz="0" w:space="0" w:color="auto"/>
            <w:right w:val="none" w:sz="0" w:space="0" w:color="auto"/>
          </w:divBdr>
        </w:div>
        <w:div w:id="1717657467">
          <w:marLeft w:val="0"/>
          <w:marRight w:val="0"/>
          <w:marTop w:val="0"/>
          <w:marBottom w:val="0"/>
          <w:divBdr>
            <w:top w:val="none" w:sz="0" w:space="0" w:color="auto"/>
            <w:left w:val="none" w:sz="0" w:space="0" w:color="auto"/>
            <w:bottom w:val="none" w:sz="0" w:space="0" w:color="auto"/>
            <w:right w:val="none" w:sz="0" w:space="0" w:color="auto"/>
          </w:divBdr>
        </w:div>
        <w:div w:id="1795637430">
          <w:marLeft w:val="0"/>
          <w:marRight w:val="0"/>
          <w:marTop w:val="0"/>
          <w:marBottom w:val="0"/>
          <w:divBdr>
            <w:top w:val="none" w:sz="0" w:space="0" w:color="auto"/>
            <w:left w:val="none" w:sz="0" w:space="0" w:color="auto"/>
            <w:bottom w:val="none" w:sz="0" w:space="0" w:color="auto"/>
            <w:right w:val="none" w:sz="0" w:space="0" w:color="auto"/>
          </w:divBdr>
        </w:div>
        <w:div w:id="1901944098">
          <w:marLeft w:val="0"/>
          <w:marRight w:val="0"/>
          <w:marTop w:val="0"/>
          <w:marBottom w:val="0"/>
          <w:divBdr>
            <w:top w:val="none" w:sz="0" w:space="0" w:color="auto"/>
            <w:left w:val="none" w:sz="0" w:space="0" w:color="auto"/>
            <w:bottom w:val="none" w:sz="0" w:space="0" w:color="auto"/>
            <w:right w:val="none" w:sz="0" w:space="0" w:color="auto"/>
          </w:divBdr>
        </w:div>
        <w:div w:id="1967539624">
          <w:marLeft w:val="0"/>
          <w:marRight w:val="0"/>
          <w:marTop w:val="0"/>
          <w:marBottom w:val="0"/>
          <w:divBdr>
            <w:top w:val="none" w:sz="0" w:space="0" w:color="auto"/>
            <w:left w:val="none" w:sz="0" w:space="0" w:color="auto"/>
            <w:bottom w:val="none" w:sz="0" w:space="0" w:color="auto"/>
            <w:right w:val="none" w:sz="0" w:space="0" w:color="auto"/>
          </w:divBdr>
        </w:div>
      </w:divsChild>
    </w:div>
    <w:div w:id="560403617">
      <w:bodyDiv w:val="1"/>
      <w:marLeft w:val="0"/>
      <w:marRight w:val="0"/>
      <w:marTop w:val="0"/>
      <w:marBottom w:val="0"/>
      <w:divBdr>
        <w:top w:val="none" w:sz="0" w:space="0" w:color="auto"/>
        <w:left w:val="none" w:sz="0" w:space="0" w:color="auto"/>
        <w:bottom w:val="none" w:sz="0" w:space="0" w:color="auto"/>
        <w:right w:val="none" w:sz="0" w:space="0" w:color="auto"/>
      </w:divBdr>
    </w:div>
    <w:div w:id="581917404">
      <w:bodyDiv w:val="1"/>
      <w:marLeft w:val="0"/>
      <w:marRight w:val="0"/>
      <w:marTop w:val="0"/>
      <w:marBottom w:val="0"/>
      <w:divBdr>
        <w:top w:val="none" w:sz="0" w:space="0" w:color="auto"/>
        <w:left w:val="none" w:sz="0" w:space="0" w:color="auto"/>
        <w:bottom w:val="none" w:sz="0" w:space="0" w:color="auto"/>
        <w:right w:val="none" w:sz="0" w:space="0" w:color="auto"/>
      </w:divBdr>
      <w:divsChild>
        <w:div w:id="1931544614">
          <w:marLeft w:val="0"/>
          <w:marRight w:val="0"/>
          <w:marTop w:val="0"/>
          <w:marBottom w:val="0"/>
          <w:divBdr>
            <w:top w:val="none" w:sz="0" w:space="0" w:color="auto"/>
            <w:left w:val="none" w:sz="0" w:space="0" w:color="auto"/>
            <w:bottom w:val="none" w:sz="0" w:space="0" w:color="auto"/>
            <w:right w:val="none" w:sz="0" w:space="0" w:color="auto"/>
          </w:divBdr>
          <w:divsChild>
            <w:div w:id="728923708">
              <w:marLeft w:val="0"/>
              <w:marRight w:val="0"/>
              <w:marTop w:val="0"/>
              <w:marBottom w:val="0"/>
              <w:divBdr>
                <w:top w:val="none" w:sz="0" w:space="0" w:color="auto"/>
                <w:left w:val="none" w:sz="0" w:space="0" w:color="auto"/>
                <w:bottom w:val="none" w:sz="0" w:space="0" w:color="auto"/>
                <w:right w:val="none" w:sz="0" w:space="0" w:color="auto"/>
              </w:divBdr>
              <w:divsChild>
                <w:div w:id="1767994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8462246">
      <w:bodyDiv w:val="1"/>
      <w:marLeft w:val="0"/>
      <w:marRight w:val="0"/>
      <w:marTop w:val="0"/>
      <w:marBottom w:val="0"/>
      <w:divBdr>
        <w:top w:val="none" w:sz="0" w:space="0" w:color="auto"/>
        <w:left w:val="none" w:sz="0" w:space="0" w:color="auto"/>
        <w:bottom w:val="none" w:sz="0" w:space="0" w:color="auto"/>
        <w:right w:val="none" w:sz="0" w:space="0" w:color="auto"/>
      </w:divBdr>
    </w:div>
    <w:div w:id="609356551">
      <w:bodyDiv w:val="1"/>
      <w:marLeft w:val="0"/>
      <w:marRight w:val="0"/>
      <w:marTop w:val="0"/>
      <w:marBottom w:val="0"/>
      <w:divBdr>
        <w:top w:val="none" w:sz="0" w:space="0" w:color="auto"/>
        <w:left w:val="none" w:sz="0" w:space="0" w:color="auto"/>
        <w:bottom w:val="none" w:sz="0" w:space="0" w:color="auto"/>
        <w:right w:val="none" w:sz="0" w:space="0" w:color="auto"/>
      </w:divBdr>
    </w:div>
    <w:div w:id="612980367">
      <w:bodyDiv w:val="1"/>
      <w:marLeft w:val="0"/>
      <w:marRight w:val="0"/>
      <w:marTop w:val="0"/>
      <w:marBottom w:val="0"/>
      <w:divBdr>
        <w:top w:val="none" w:sz="0" w:space="0" w:color="auto"/>
        <w:left w:val="none" w:sz="0" w:space="0" w:color="auto"/>
        <w:bottom w:val="none" w:sz="0" w:space="0" w:color="auto"/>
        <w:right w:val="none" w:sz="0" w:space="0" w:color="auto"/>
      </w:divBdr>
    </w:div>
    <w:div w:id="620570280">
      <w:bodyDiv w:val="1"/>
      <w:marLeft w:val="0"/>
      <w:marRight w:val="0"/>
      <w:marTop w:val="0"/>
      <w:marBottom w:val="0"/>
      <w:divBdr>
        <w:top w:val="none" w:sz="0" w:space="0" w:color="auto"/>
        <w:left w:val="none" w:sz="0" w:space="0" w:color="auto"/>
        <w:bottom w:val="none" w:sz="0" w:space="0" w:color="auto"/>
        <w:right w:val="none" w:sz="0" w:space="0" w:color="auto"/>
      </w:divBdr>
    </w:div>
    <w:div w:id="622082932">
      <w:bodyDiv w:val="1"/>
      <w:marLeft w:val="0"/>
      <w:marRight w:val="0"/>
      <w:marTop w:val="0"/>
      <w:marBottom w:val="0"/>
      <w:divBdr>
        <w:top w:val="none" w:sz="0" w:space="0" w:color="auto"/>
        <w:left w:val="none" w:sz="0" w:space="0" w:color="auto"/>
        <w:bottom w:val="none" w:sz="0" w:space="0" w:color="auto"/>
        <w:right w:val="none" w:sz="0" w:space="0" w:color="auto"/>
      </w:divBdr>
      <w:divsChild>
        <w:div w:id="1598100162">
          <w:marLeft w:val="0"/>
          <w:marRight w:val="0"/>
          <w:marTop w:val="0"/>
          <w:marBottom w:val="0"/>
          <w:divBdr>
            <w:top w:val="none" w:sz="0" w:space="0" w:color="auto"/>
            <w:left w:val="none" w:sz="0" w:space="0" w:color="auto"/>
            <w:bottom w:val="none" w:sz="0" w:space="0" w:color="auto"/>
            <w:right w:val="none" w:sz="0" w:space="0" w:color="auto"/>
          </w:divBdr>
          <w:divsChild>
            <w:div w:id="1164317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1039481">
      <w:bodyDiv w:val="1"/>
      <w:marLeft w:val="0"/>
      <w:marRight w:val="0"/>
      <w:marTop w:val="0"/>
      <w:marBottom w:val="0"/>
      <w:divBdr>
        <w:top w:val="none" w:sz="0" w:space="0" w:color="auto"/>
        <w:left w:val="none" w:sz="0" w:space="0" w:color="auto"/>
        <w:bottom w:val="none" w:sz="0" w:space="0" w:color="auto"/>
        <w:right w:val="none" w:sz="0" w:space="0" w:color="auto"/>
      </w:divBdr>
      <w:divsChild>
        <w:div w:id="1406101489">
          <w:marLeft w:val="0"/>
          <w:marRight w:val="0"/>
          <w:marTop w:val="0"/>
          <w:marBottom w:val="0"/>
          <w:divBdr>
            <w:top w:val="none" w:sz="0" w:space="0" w:color="auto"/>
            <w:left w:val="none" w:sz="0" w:space="0" w:color="auto"/>
            <w:bottom w:val="none" w:sz="0" w:space="0" w:color="auto"/>
            <w:right w:val="none" w:sz="0" w:space="0" w:color="auto"/>
          </w:divBdr>
          <w:divsChild>
            <w:div w:id="1093211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3190896">
      <w:bodyDiv w:val="1"/>
      <w:marLeft w:val="0"/>
      <w:marRight w:val="0"/>
      <w:marTop w:val="0"/>
      <w:marBottom w:val="0"/>
      <w:divBdr>
        <w:top w:val="none" w:sz="0" w:space="0" w:color="auto"/>
        <w:left w:val="none" w:sz="0" w:space="0" w:color="auto"/>
        <w:bottom w:val="none" w:sz="0" w:space="0" w:color="auto"/>
        <w:right w:val="none" w:sz="0" w:space="0" w:color="auto"/>
      </w:divBdr>
      <w:divsChild>
        <w:div w:id="1526946840">
          <w:marLeft w:val="0"/>
          <w:marRight w:val="0"/>
          <w:marTop w:val="0"/>
          <w:marBottom w:val="0"/>
          <w:divBdr>
            <w:top w:val="none" w:sz="0" w:space="0" w:color="auto"/>
            <w:left w:val="none" w:sz="0" w:space="0" w:color="auto"/>
            <w:bottom w:val="none" w:sz="0" w:space="0" w:color="auto"/>
            <w:right w:val="none" w:sz="0" w:space="0" w:color="auto"/>
          </w:divBdr>
          <w:divsChild>
            <w:div w:id="144125791">
              <w:marLeft w:val="0"/>
              <w:marRight w:val="0"/>
              <w:marTop w:val="0"/>
              <w:marBottom w:val="0"/>
              <w:divBdr>
                <w:top w:val="none" w:sz="0" w:space="0" w:color="auto"/>
                <w:left w:val="none" w:sz="0" w:space="0" w:color="auto"/>
                <w:bottom w:val="none" w:sz="0" w:space="0" w:color="auto"/>
                <w:right w:val="none" w:sz="0" w:space="0" w:color="auto"/>
              </w:divBdr>
              <w:divsChild>
                <w:div w:id="1251886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1771156">
          <w:marLeft w:val="0"/>
          <w:marRight w:val="0"/>
          <w:marTop w:val="0"/>
          <w:marBottom w:val="0"/>
          <w:divBdr>
            <w:top w:val="none" w:sz="0" w:space="0" w:color="auto"/>
            <w:left w:val="none" w:sz="0" w:space="0" w:color="auto"/>
            <w:bottom w:val="none" w:sz="0" w:space="0" w:color="auto"/>
            <w:right w:val="none" w:sz="0" w:space="0" w:color="auto"/>
          </w:divBdr>
          <w:divsChild>
            <w:div w:id="220364291">
              <w:marLeft w:val="0"/>
              <w:marRight w:val="0"/>
              <w:marTop w:val="0"/>
              <w:marBottom w:val="0"/>
              <w:divBdr>
                <w:top w:val="none" w:sz="0" w:space="0" w:color="auto"/>
                <w:left w:val="none" w:sz="0" w:space="0" w:color="auto"/>
                <w:bottom w:val="none" w:sz="0" w:space="0" w:color="auto"/>
                <w:right w:val="none" w:sz="0" w:space="0" w:color="auto"/>
              </w:divBdr>
              <w:divsChild>
                <w:div w:id="1880435952">
                  <w:marLeft w:val="0"/>
                  <w:marRight w:val="0"/>
                  <w:marTop w:val="0"/>
                  <w:marBottom w:val="0"/>
                  <w:divBdr>
                    <w:top w:val="none" w:sz="0" w:space="0" w:color="auto"/>
                    <w:left w:val="none" w:sz="0" w:space="0" w:color="auto"/>
                    <w:bottom w:val="none" w:sz="0" w:space="0" w:color="auto"/>
                    <w:right w:val="none" w:sz="0" w:space="0" w:color="auto"/>
                  </w:divBdr>
                </w:div>
              </w:divsChild>
            </w:div>
            <w:div w:id="758019156">
              <w:marLeft w:val="0"/>
              <w:marRight w:val="0"/>
              <w:marTop w:val="0"/>
              <w:marBottom w:val="0"/>
              <w:divBdr>
                <w:top w:val="none" w:sz="0" w:space="0" w:color="auto"/>
                <w:left w:val="none" w:sz="0" w:space="0" w:color="auto"/>
                <w:bottom w:val="none" w:sz="0" w:space="0" w:color="auto"/>
                <w:right w:val="none" w:sz="0" w:space="0" w:color="auto"/>
              </w:divBdr>
              <w:divsChild>
                <w:div w:id="34500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9089346">
      <w:bodyDiv w:val="1"/>
      <w:marLeft w:val="0"/>
      <w:marRight w:val="0"/>
      <w:marTop w:val="0"/>
      <w:marBottom w:val="0"/>
      <w:divBdr>
        <w:top w:val="none" w:sz="0" w:space="0" w:color="auto"/>
        <w:left w:val="none" w:sz="0" w:space="0" w:color="auto"/>
        <w:bottom w:val="none" w:sz="0" w:space="0" w:color="auto"/>
        <w:right w:val="none" w:sz="0" w:space="0" w:color="auto"/>
      </w:divBdr>
    </w:div>
    <w:div w:id="680544380">
      <w:bodyDiv w:val="1"/>
      <w:marLeft w:val="0"/>
      <w:marRight w:val="0"/>
      <w:marTop w:val="0"/>
      <w:marBottom w:val="0"/>
      <w:divBdr>
        <w:top w:val="none" w:sz="0" w:space="0" w:color="auto"/>
        <w:left w:val="none" w:sz="0" w:space="0" w:color="auto"/>
        <w:bottom w:val="none" w:sz="0" w:space="0" w:color="auto"/>
        <w:right w:val="none" w:sz="0" w:space="0" w:color="auto"/>
      </w:divBdr>
    </w:div>
    <w:div w:id="685904780">
      <w:bodyDiv w:val="1"/>
      <w:marLeft w:val="0"/>
      <w:marRight w:val="0"/>
      <w:marTop w:val="0"/>
      <w:marBottom w:val="0"/>
      <w:divBdr>
        <w:top w:val="none" w:sz="0" w:space="0" w:color="auto"/>
        <w:left w:val="none" w:sz="0" w:space="0" w:color="auto"/>
        <w:bottom w:val="none" w:sz="0" w:space="0" w:color="auto"/>
        <w:right w:val="none" w:sz="0" w:space="0" w:color="auto"/>
      </w:divBdr>
    </w:div>
    <w:div w:id="713115863">
      <w:bodyDiv w:val="1"/>
      <w:marLeft w:val="0"/>
      <w:marRight w:val="0"/>
      <w:marTop w:val="0"/>
      <w:marBottom w:val="0"/>
      <w:divBdr>
        <w:top w:val="none" w:sz="0" w:space="0" w:color="auto"/>
        <w:left w:val="none" w:sz="0" w:space="0" w:color="auto"/>
        <w:bottom w:val="none" w:sz="0" w:space="0" w:color="auto"/>
        <w:right w:val="none" w:sz="0" w:space="0" w:color="auto"/>
      </w:divBdr>
      <w:divsChild>
        <w:div w:id="1813980153">
          <w:marLeft w:val="0"/>
          <w:marRight w:val="0"/>
          <w:marTop w:val="0"/>
          <w:marBottom w:val="0"/>
          <w:divBdr>
            <w:top w:val="none" w:sz="0" w:space="0" w:color="auto"/>
            <w:left w:val="none" w:sz="0" w:space="0" w:color="auto"/>
            <w:bottom w:val="none" w:sz="0" w:space="0" w:color="auto"/>
            <w:right w:val="none" w:sz="0" w:space="0" w:color="auto"/>
          </w:divBdr>
          <w:divsChild>
            <w:div w:id="1898203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2800010">
      <w:bodyDiv w:val="1"/>
      <w:marLeft w:val="0"/>
      <w:marRight w:val="0"/>
      <w:marTop w:val="0"/>
      <w:marBottom w:val="0"/>
      <w:divBdr>
        <w:top w:val="none" w:sz="0" w:space="0" w:color="auto"/>
        <w:left w:val="none" w:sz="0" w:space="0" w:color="auto"/>
        <w:bottom w:val="none" w:sz="0" w:space="0" w:color="auto"/>
        <w:right w:val="none" w:sz="0" w:space="0" w:color="auto"/>
      </w:divBdr>
    </w:div>
    <w:div w:id="737633542">
      <w:bodyDiv w:val="1"/>
      <w:marLeft w:val="0"/>
      <w:marRight w:val="0"/>
      <w:marTop w:val="0"/>
      <w:marBottom w:val="0"/>
      <w:divBdr>
        <w:top w:val="none" w:sz="0" w:space="0" w:color="auto"/>
        <w:left w:val="none" w:sz="0" w:space="0" w:color="auto"/>
        <w:bottom w:val="none" w:sz="0" w:space="0" w:color="auto"/>
        <w:right w:val="none" w:sz="0" w:space="0" w:color="auto"/>
      </w:divBdr>
    </w:div>
    <w:div w:id="756440459">
      <w:bodyDiv w:val="1"/>
      <w:marLeft w:val="0"/>
      <w:marRight w:val="0"/>
      <w:marTop w:val="0"/>
      <w:marBottom w:val="0"/>
      <w:divBdr>
        <w:top w:val="none" w:sz="0" w:space="0" w:color="auto"/>
        <w:left w:val="none" w:sz="0" w:space="0" w:color="auto"/>
        <w:bottom w:val="none" w:sz="0" w:space="0" w:color="auto"/>
        <w:right w:val="none" w:sz="0" w:space="0" w:color="auto"/>
      </w:divBdr>
      <w:divsChild>
        <w:div w:id="1641230257">
          <w:marLeft w:val="0"/>
          <w:marRight w:val="0"/>
          <w:marTop w:val="0"/>
          <w:marBottom w:val="0"/>
          <w:divBdr>
            <w:top w:val="none" w:sz="0" w:space="0" w:color="auto"/>
            <w:left w:val="none" w:sz="0" w:space="0" w:color="auto"/>
            <w:bottom w:val="none" w:sz="0" w:space="0" w:color="auto"/>
            <w:right w:val="none" w:sz="0" w:space="0" w:color="auto"/>
          </w:divBdr>
          <w:divsChild>
            <w:div w:id="624576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1296987">
      <w:bodyDiv w:val="1"/>
      <w:marLeft w:val="0"/>
      <w:marRight w:val="0"/>
      <w:marTop w:val="0"/>
      <w:marBottom w:val="0"/>
      <w:divBdr>
        <w:top w:val="none" w:sz="0" w:space="0" w:color="auto"/>
        <w:left w:val="none" w:sz="0" w:space="0" w:color="auto"/>
        <w:bottom w:val="none" w:sz="0" w:space="0" w:color="auto"/>
        <w:right w:val="none" w:sz="0" w:space="0" w:color="auto"/>
      </w:divBdr>
    </w:div>
    <w:div w:id="777724167">
      <w:bodyDiv w:val="1"/>
      <w:marLeft w:val="0"/>
      <w:marRight w:val="0"/>
      <w:marTop w:val="0"/>
      <w:marBottom w:val="0"/>
      <w:divBdr>
        <w:top w:val="none" w:sz="0" w:space="0" w:color="auto"/>
        <w:left w:val="none" w:sz="0" w:space="0" w:color="auto"/>
        <w:bottom w:val="none" w:sz="0" w:space="0" w:color="auto"/>
        <w:right w:val="none" w:sz="0" w:space="0" w:color="auto"/>
      </w:divBdr>
    </w:div>
    <w:div w:id="795026605">
      <w:bodyDiv w:val="1"/>
      <w:marLeft w:val="0"/>
      <w:marRight w:val="0"/>
      <w:marTop w:val="0"/>
      <w:marBottom w:val="0"/>
      <w:divBdr>
        <w:top w:val="none" w:sz="0" w:space="0" w:color="auto"/>
        <w:left w:val="none" w:sz="0" w:space="0" w:color="auto"/>
        <w:bottom w:val="none" w:sz="0" w:space="0" w:color="auto"/>
        <w:right w:val="none" w:sz="0" w:space="0" w:color="auto"/>
      </w:divBdr>
    </w:div>
    <w:div w:id="819926991">
      <w:bodyDiv w:val="1"/>
      <w:marLeft w:val="0"/>
      <w:marRight w:val="0"/>
      <w:marTop w:val="0"/>
      <w:marBottom w:val="0"/>
      <w:divBdr>
        <w:top w:val="none" w:sz="0" w:space="0" w:color="auto"/>
        <w:left w:val="none" w:sz="0" w:space="0" w:color="auto"/>
        <w:bottom w:val="none" w:sz="0" w:space="0" w:color="auto"/>
        <w:right w:val="none" w:sz="0" w:space="0" w:color="auto"/>
      </w:divBdr>
    </w:div>
    <w:div w:id="853113356">
      <w:bodyDiv w:val="1"/>
      <w:marLeft w:val="0"/>
      <w:marRight w:val="0"/>
      <w:marTop w:val="0"/>
      <w:marBottom w:val="0"/>
      <w:divBdr>
        <w:top w:val="none" w:sz="0" w:space="0" w:color="auto"/>
        <w:left w:val="none" w:sz="0" w:space="0" w:color="auto"/>
        <w:bottom w:val="none" w:sz="0" w:space="0" w:color="auto"/>
        <w:right w:val="none" w:sz="0" w:space="0" w:color="auto"/>
      </w:divBdr>
      <w:divsChild>
        <w:div w:id="2013021730">
          <w:marLeft w:val="0"/>
          <w:marRight w:val="0"/>
          <w:marTop w:val="0"/>
          <w:marBottom w:val="0"/>
          <w:divBdr>
            <w:top w:val="none" w:sz="0" w:space="0" w:color="auto"/>
            <w:left w:val="none" w:sz="0" w:space="0" w:color="auto"/>
            <w:bottom w:val="none" w:sz="0" w:space="0" w:color="auto"/>
            <w:right w:val="none" w:sz="0" w:space="0" w:color="auto"/>
          </w:divBdr>
          <w:divsChild>
            <w:div w:id="1189445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4686044">
      <w:bodyDiv w:val="1"/>
      <w:marLeft w:val="0"/>
      <w:marRight w:val="0"/>
      <w:marTop w:val="0"/>
      <w:marBottom w:val="0"/>
      <w:divBdr>
        <w:top w:val="none" w:sz="0" w:space="0" w:color="auto"/>
        <w:left w:val="none" w:sz="0" w:space="0" w:color="auto"/>
        <w:bottom w:val="none" w:sz="0" w:space="0" w:color="auto"/>
        <w:right w:val="none" w:sz="0" w:space="0" w:color="auto"/>
      </w:divBdr>
    </w:div>
    <w:div w:id="871384138">
      <w:bodyDiv w:val="1"/>
      <w:marLeft w:val="0"/>
      <w:marRight w:val="0"/>
      <w:marTop w:val="0"/>
      <w:marBottom w:val="0"/>
      <w:divBdr>
        <w:top w:val="none" w:sz="0" w:space="0" w:color="auto"/>
        <w:left w:val="none" w:sz="0" w:space="0" w:color="auto"/>
        <w:bottom w:val="none" w:sz="0" w:space="0" w:color="auto"/>
        <w:right w:val="none" w:sz="0" w:space="0" w:color="auto"/>
      </w:divBdr>
    </w:div>
    <w:div w:id="890112252">
      <w:bodyDiv w:val="1"/>
      <w:marLeft w:val="0"/>
      <w:marRight w:val="0"/>
      <w:marTop w:val="0"/>
      <w:marBottom w:val="0"/>
      <w:divBdr>
        <w:top w:val="none" w:sz="0" w:space="0" w:color="auto"/>
        <w:left w:val="none" w:sz="0" w:space="0" w:color="auto"/>
        <w:bottom w:val="none" w:sz="0" w:space="0" w:color="auto"/>
        <w:right w:val="none" w:sz="0" w:space="0" w:color="auto"/>
      </w:divBdr>
      <w:divsChild>
        <w:div w:id="561408976">
          <w:marLeft w:val="0"/>
          <w:marRight w:val="0"/>
          <w:marTop w:val="0"/>
          <w:marBottom w:val="0"/>
          <w:divBdr>
            <w:top w:val="none" w:sz="0" w:space="0" w:color="auto"/>
            <w:left w:val="none" w:sz="0" w:space="0" w:color="auto"/>
            <w:bottom w:val="none" w:sz="0" w:space="0" w:color="auto"/>
            <w:right w:val="none" w:sz="0" w:space="0" w:color="auto"/>
          </w:divBdr>
          <w:divsChild>
            <w:div w:id="1281374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0264424">
      <w:bodyDiv w:val="1"/>
      <w:marLeft w:val="0"/>
      <w:marRight w:val="0"/>
      <w:marTop w:val="0"/>
      <w:marBottom w:val="0"/>
      <w:divBdr>
        <w:top w:val="none" w:sz="0" w:space="0" w:color="auto"/>
        <w:left w:val="none" w:sz="0" w:space="0" w:color="auto"/>
        <w:bottom w:val="none" w:sz="0" w:space="0" w:color="auto"/>
        <w:right w:val="none" w:sz="0" w:space="0" w:color="auto"/>
      </w:divBdr>
      <w:divsChild>
        <w:div w:id="1889759301">
          <w:marLeft w:val="0"/>
          <w:marRight w:val="0"/>
          <w:marTop w:val="0"/>
          <w:marBottom w:val="0"/>
          <w:divBdr>
            <w:top w:val="none" w:sz="0" w:space="0" w:color="auto"/>
            <w:left w:val="none" w:sz="0" w:space="0" w:color="auto"/>
            <w:bottom w:val="none" w:sz="0" w:space="0" w:color="auto"/>
            <w:right w:val="none" w:sz="0" w:space="0" w:color="auto"/>
          </w:divBdr>
          <w:divsChild>
            <w:div w:id="537818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6907114">
      <w:bodyDiv w:val="1"/>
      <w:marLeft w:val="0"/>
      <w:marRight w:val="0"/>
      <w:marTop w:val="0"/>
      <w:marBottom w:val="0"/>
      <w:divBdr>
        <w:top w:val="none" w:sz="0" w:space="0" w:color="auto"/>
        <w:left w:val="none" w:sz="0" w:space="0" w:color="auto"/>
        <w:bottom w:val="none" w:sz="0" w:space="0" w:color="auto"/>
        <w:right w:val="none" w:sz="0" w:space="0" w:color="auto"/>
      </w:divBdr>
    </w:div>
    <w:div w:id="950207083">
      <w:bodyDiv w:val="1"/>
      <w:marLeft w:val="0"/>
      <w:marRight w:val="0"/>
      <w:marTop w:val="0"/>
      <w:marBottom w:val="0"/>
      <w:divBdr>
        <w:top w:val="none" w:sz="0" w:space="0" w:color="auto"/>
        <w:left w:val="none" w:sz="0" w:space="0" w:color="auto"/>
        <w:bottom w:val="none" w:sz="0" w:space="0" w:color="auto"/>
        <w:right w:val="none" w:sz="0" w:space="0" w:color="auto"/>
      </w:divBdr>
    </w:div>
    <w:div w:id="969749083">
      <w:bodyDiv w:val="1"/>
      <w:marLeft w:val="0"/>
      <w:marRight w:val="0"/>
      <w:marTop w:val="0"/>
      <w:marBottom w:val="0"/>
      <w:divBdr>
        <w:top w:val="none" w:sz="0" w:space="0" w:color="auto"/>
        <w:left w:val="none" w:sz="0" w:space="0" w:color="auto"/>
        <w:bottom w:val="none" w:sz="0" w:space="0" w:color="auto"/>
        <w:right w:val="none" w:sz="0" w:space="0" w:color="auto"/>
      </w:divBdr>
      <w:divsChild>
        <w:div w:id="320699492">
          <w:marLeft w:val="0"/>
          <w:marRight w:val="0"/>
          <w:marTop w:val="0"/>
          <w:marBottom w:val="0"/>
          <w:divBdr>
            <w:top w:val="none" w:sz="0" w:space="0" w:color="auto"/>
            <w:left w:val="none" w:sz="0" w:space="0" w:color="auto"/>
            <w:bottom w:val="none" w:sz="0" w:space="0" w:color="auto"/>
            <w:right w:val="none" w:sz="0" w:space="0" w:color="auto"/>
          </w:divBdr>
          <w:divsChild>
            <w:div w:id="692413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1449394">
      <w:bodyDiv w:val="1"/>
      <w:marLeft w:val="0"/>
      <w:marRight w:val="0"/>
      <w:marTop w:val="0"/>
      <w:marBottom w:val="0"/>
      <w:divBdr>
        <w:top w:val="none" w:sz="0" w:space="0" w:color="auto"/>
        <w:left w:val="none" w:sz="0" w:space="0" w:color="auto"/>
        <w:bottom w:val="none" w:sz="0" w:space="0" w:color="auto"/>
        <w:right w:val="none" w:sz="0" w:space="0" w:color="auto"/>
      </w:divBdr>
    </w:div>
    <w:div w:id="971909749">
      <w:bodyDiv w:val="1"/>
      <w:marLeft w:val="0"/>
      <w:marRight w:val="0"/>
      <w:marTop w:val="0"/>
      <w:marBottom w:val="0"/>
      <w:divBdr>
        <w:top w:val="none" w:sz="0" w:space="0" w:color="auto"/>
        <w:left w:val="none" w:sz="0" w:space="0" w:color="auto"/>
        <w:bottom w:val="none" w:sz="0" w:space="0" w:color="auto"/>
        <w:right w:val="none" w:sz="0" w:space="0" w:color="auto"/>
      </w:divBdr>
    </w:div>
    <w:div w:id="976103968">
      <w:bodyDiv w:val="1"/>
      <w:marLeft w:val="0"/>
      <w:marRight w:val="0"/>
      <w:marTop w:val="0"/>
      <w:marBottom w:val="0"/>
      <w:divBdr>
        <w:top w:val="none" w:sz="0" w:space="0" w:color="auto"/>
        <w:left w:val="none" w:sz="0" w:space="0" w:color="auto"/>
        <w:bottom w:val="none" w:sz="0" w:space="0" w:color="auto"/>
        <w:right w:val="none" w:sz="0" w:space="0" w:color="auto"/>
      </w:divBdr>
    </w:div>
    <w:div w:id="985401824">
      <w:bodyDiv w:val="1"/>
      <w:marLeft w:val="0"/>
      <w:marRight w:val="0"/>
      <w:marTop w:val="0"/>
      <w:marBottom w:val="0"/>
      <w:divBdr>
        <w:top w:val="none" w:sz="0" w:space="0" w:color="auto"/>
        <w:left w:val="none" w:sz="0" w:space="0" w:color="auto"/>
        <w:bottom w:val="none" w:sz="0" w:space="0" w:color="auto"/>
        <w:right w:val="none" w:sz="0" w:space="0" w:color="auto"/>
      </w:divBdr>
      <w:divsChild>
        <w:div w:id="308486575">
          <w:marLeft w:val="0"/>
          <w:marRight w:val="0"/>
          <w:marTop w:val="0"/>
          <w:marBottom w:val="0"/>
          <w:divBdr>
            <w:top w:val="none" w:sz="0" w:space="0" w:color="auto"/>
            <w:left w:val="none" w:sz="0" w:space="0" w:color="auto"/>
            <w:bottom w:val="none" w:sz="0" w:space="0" w:color="auto"/>
            <w:right w:val="none" w:sz="0" w:space="0" w:color="auto"/>
          </w:divBdr>
        </w:div>
      </w:divsChild>
    </w:div>
    <w:div w:id="1016152054">
      <w:bodyDiv w:val="1"/>
      <w:marLeft w:val="0"/>
      <w:marRight w:val="0"/>
      <w:marTop w:val="0"/>
      <w:marBottom w:val="0"/>
      <w:divBdr>
        <w:top w:val="none" w:sz="0" w:space="0" w:color="auto"/>
        <w:left w:val="none" w:sz="0" w:space="0" w:color="auto"/>
        <w:bottom w:val="none" w:sz="0" w:space="0" w:color="auto"/>
        <w:right w:val="none" w:sz="0" w:space="0" w:color="auto"/>
      </w:divBdr>
    </w:div>
    <w:div w:id="1022362840">
      <w:bodyDiv w:val="1"/>
      <w:marLeft w:val="0"/>
      <w:marRight w:val="0"/>
      <w:marTop w:val="0"/>
      <w:marBottom w:val="0"/>
      <w:divBdr>
        <w:top w:val="none" w:sz="0" w:space="0" w:color="auto"/>
        <w:left w:val="none" w:sz="0" w:space="0" w:color="auto"/>
        <w:bottom w:val="none" w:sz="0" w:space="0" w:color="auto"/>
        <w:right w:val="none" w:sz="0" w:space="0" w:color="auto"/>
      </w:divBdr>
    </w:div>
    <w:div w:id="1024138556">
      <w:bodyDiv w:val="1"/>
      <w:marLeft w:val="0"/>
      <w:marRight w:val="0"/>
      <w:marTop w:val="0"/>
      <w:marBottom w:val="0"/>
      <w:divBdr>
        <w:top w:val="none" w:sz="0" w:space="0" w:color="auto"/>
        <w:left w:val="none" w:sz="0" w:space="0" w:color="auto"/>
        <w:bottom w:val="none" w:sz="0" w:space="0" w:color="auto"/>
        <w:right w:val="none" w:sz="0" w:space="0" w:color="auto"/>
      </w:divBdr>
      <w:divsChild>
        <w:div w:id="227880474">
          <w:marLeft w:val="0"/>
          <w:marRight w:val="0"/>
          <w:marTop w:val="0"/>
          <w:marBottom w:val="0"/>
          <w:divBdr>
            <w:top w:val="none" w:sz="0" w:space="0" w:color="auto"/>
            <w:left w:val="none" w:sz="0" w:space="0" w:color="auto"/>
            <w:bottom w:val="none" w:sz="0" w:space="0" w:color="auto"/>
            <w:right w:val="none" w:sz="0" w:space="0" w:color="auto"/>
          </w:divBdr>
          <w:divsChild>
            <w:div w:id="1863394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4427400">
      <w:bodyDiv w:val="1"/>
      <w:marLeft w:val="0"/>
      <w:marRight w:val="0"/>
      <w:marTop w:val="0"/>
      <w:marBottom w:val="0"/>
      <w:divBdr>
        <w:top w:val="none" w:sz="0" w:space="0" w:color="auto"/>
        <w:left w:val="none" w:sz="0" w:space="0" w:color="auto"/>
        <w:bottom w:val="none" w:sz="0" w:space="0" w:color="auto"/>
        <w:right w:val="none" w:sz="0" w:space="0" w:color="auto"/>
      </w:divBdr>
      <w:divsChild>
        <w:div w:id="2115401247">
          <w:marLeft w:val="0"/>
          <w:marRight w:val="0"/>
          <w:marTop w:val="0"/>
          <w:marBottom w:val="0"/>
          <w:divBdr>
            <w:top w:val="none" w:sz="0" w:space="0" w:color="auto"/>
            <w:left w:val="none" w:sz="0" w:space="0" w:color="auto"/>
            <w:bottom w:val="none" w:sz="0" w:space="0" w:color="auto"/>
            <w:right w:val="none" w:sz="0" w:space="0" w:color="auto"/>
          </w:divBdr>
          <w:divsChild>
            <w:div w:id="11539604">
              <w:marLeft w:val="0"/>
              <w:marRight w:val="0"/>
              <w:marTop w:val="0"/>
              <w:marBottom w:val="0"/>
              <w:divBdr>
                <w:top w:val="none" w:sz="0" w:space="0" w:color="auto"/>
                <w:left w:val="none" w:sz="0" w:space="0" w:color="auto"/>
                <w:bottom w:val="none" w:sz="0" w:space="0" w:color="auto"/>
                <w:right w:val="none" w:sz="0" w:space="0" w:color="auto"/>
              </w:divBdr>
              <w:divsChild>
                <w:div w:id="450829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5855911">
      <w:bodyDiv w:val="1"/>
      <w:marLeft w:val="0"/>
      <w:marRight w:val="0"/>
      <w:marTop w:val="0"/>
      <w:marBottom w:val="0"/>
      <w:divBdr>
        <w:top w:val="none" w:sz="0" w:space="0" w:color="auto"/>
        <w:left w:val="none" w:sz="0" w:space="0" w:color="auto"/>
        <w:bottom w:val="none" w:sz="0" w:space="0" w:color="auto"/>
        <w:right w:val="none" w:sz="0" w:space="0" w:color="auto"/>
      </w:divBdr>
    </w:div>
    <w:div w:id="1075781606">
      <w:bodyDiv w:val="1"/>
      <w:marLeft w:val="0"/>
      <w:marRight w:val="0"/>
      <w:marTop w:val="0"/>
      <w:marBottom w:val="0"/>
      <w:divBdr>
        <w:top w:val="none" w:sz="0" w:space="0" w:color="auto"/>
        <w:left w:val="none" w:sz="0" w:space="0" w:color="auto"/>
        <w:bottom w:val="none" w:sz="0" w:space="0" w:color="auto"/>
        <w:right w:val="none" w:sz="0" w:space="0" w:color="auto"/>
      </w:divBdr>
      <w:divsChild>
        <w:div w:id="1640916063">
          <w:marLeft w:val="0"/>
          <w:marRight w:val="0"/>
          <w:marTop w:val="0"/>
          <w:marBottom w:val="0"/>
          <w:divBdr>
            <w:top w:val="none" w:sz="0" w:space="0" w:color="auto"/>
            <w:left w:val="none" w:sz="0" w:space="0" w:color="auto"/>
            <w:bottom w:val="none" w:sz="0" w:space="0" w:color="auto"/>
            <w:right w:val="none" w:sz="0" w:space="0" w:color="auto"/>
          </w:divBdr>
        </w:div>
      </w:divsChild>
    </w:div>
    <w:div w:id="1076823346">
      <w:bodyDiv w:val="1"/>
      <w:marLeft w:val="0"/>
      <w:marRight w:val="0"/>
      <w:marTop w:val="0"/>
      <w:marBottom w:val="0"/>
      <w:divBdr>
        <w:top w:val="none" w:sz="0" w:space="0" w:color="auto"/>
        <w:left w:val="none" w:sz="0" w:space="0" w:color="auto"/>
        <w:bottom w:val="none" w:sz="0" w:space="0" w:color="auto"/>
        <w:right w:val="none" w:sz="0" w:space="0" w:color="auto"/>
      </w:divBdr>
      <w:divsChild>
        <w:div w:id="637417060">
          <w:marLeft w:val="0"/>
          <w:marRight w:val="0"/>
          <w:marTop w:val="0"/>
          <w:marBottom w:val="0"/>
          <w:divBdr>
            <w:top w:val="none" w:sz="0" w:space="0" w:color="auto"/>
            <w:left w:val="none" w:sz="0" w:space="0" w:color="auto"/>
            <w:bottom w:val="none" w:sz="0" w:space="0" w:color="auto"/>
            <w:right w:val="none" w:sz="0" w:space="0" w:color="auto"/>
          </w:divBdr>
          <w:divsChild>
            <w:div w:id="913271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3285719">
      <w:bodyDiv w:val="1"/>
      <w:marLeft w:val="0"/>
      <w:marRight w:val="0"/>
      <w:marTop w:val="0"/>
      <w:marBottom w:val="0"/>
      <w:divBdr>
        <w:top w:val="none" w:sz="0" w:space="0" w:color="auto"/>
        <w:left w:val="none" w:sz="0" w:space="0" w:color="auto"/>
        <w:bottom w:val="none" w:sz="0" w:space="0" w:color="auto"/>
        <w:right w:val="none" w:sz="0" w:space="0" w:color="auto"/>
      </w:divBdr>
      <w:divsChild>
        <w:div w:id="1418595397">
          <w:marLeft w:val="0"/>
          <w:marRight w:val="0"/>
          <w:marTop w:val="0"/>
          <w:marBottom w:val="0"/>
          <w:divBdr>
            <w:top w:val="none" w:sz="0" w:space="0" w:color="auto"/>
            <w:left w:val="none" w:sz="0" w:space="0" w:color="auto"/>
            <w:bottom w:val="none" w:sz="0" w:space="0" w:color="auto"/>
            <w:right w:val="none" w:sz="0" w:space="0" w:color="auto"/>
          </w:divBdr>
          <w:divsChild>
            <w:div w:id="357581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3524828">
      <w:bodyDiv w:val="1"/>
      <w:marLeft w:val="0"/>
      <w:marRight w:val="0"/>
      <w:marTop w:val="0"/>
      <w:marBottom w:val="0"/>
      <w:divBdr>
        <w:top w:val="none" w:sz="0" w:space="0" w:color="auto"/>
        <w:left w:val="none" w:sz="0" w:space="0" w:color="auto"/>
        <w:bottom w:val="none" w:sz="0" w:space="0" w:color="auto"/>
        <w:right w:val="none" w:sz="0" w:space="0" w:color="auto"/>
      </w:divBdr>
    </w:div>
    <w:div w:id="1139422149">
      <w:bodyDiv w:val="1"/>
      <w:marLeft w:val="0"/>
      <w:marRight w:val="0"/>
      <w:marTop w:val="0"/>
      <w:marBottom w:val="0"/>
      <w:divBdr>
        <w:top w:val="none" w:sz="0" w:space="0" w:color="auto"/>
        <w:left w:val="none" w:sz="0" w:space="0" w:color="auto"/>
        <w:bottom w:val="none" w:sz="0" w:space="0" w:color="auto"/>
        <w:right w:val="none" w:sz="0" w:space="0" w:color="auto"/>
      </w:divBdr>
      <w:divsChild>
        <w:div w:id="1632327558">
          <w:marLeft w:val="0"/>
          <w:marRight w:val="0"/>
          <w:marTop w:val="0"/>
          <w:marBottom w:val="0"/>
          <w:divBdr>
            <w:top w:val="none" w:sz="0" w:space="0" w:color="auto"/>
            <w:left w:val="none" w:sz="0" w:space="0" w:color="auto"/>
            <w:bottom w:val="none" w:sz="0" w:space="0" w:color="auto"/>
            <w:right w:val="none" w:sz="0" w:space="0" w:color="auto"/>
          </w:divBdr>
          <w:divsChild>
            <w:div w:id="169151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4274478">
      <w:bodyDiv w:val="1"/>
      <w:marLeft w:val="0"/>
      <w:marRight w:val="0"/>
      <w:marTop w:val="0"/>
      <w:marBottom w:val="0"/>
      <w:divBdr>
        <w:top w:val="none" w:sz="0" w:space="0" w:color="auto"/>
        <w:left w:val="none" w:sz="0" w:space="0" w:color="auto"/>
        <w:bottom w:val="none" w:sz="0" w:space="0" w:color="auto"/>
        <w:right w:val="none" w:sz="0" w:space="0" w:color="auto"/>
      </w:divBdr>
    </w:div>
    <w:div w:id="1166818619">
      <w:bodyDiv w:val="1"/>
      <w:marLeft w:val="0"/>
      <w:marRight w:val="0"/>
      <w:marTop w:val="0"/>
      <w:marBottom w:val="0"/>
      <w:divBdr>
        <w:top w:val="none" w:sz="0" w:space="0" w:color="auto"/>
        <w:left w:val="none" w:sz="0" w:space="0" w:color="auto"/>
        <w:bottom w:val="none" w:sz="0" w:space="0" w:color="auto"/>
        <w:right w:val="none" w:sz="0" w:space="0" w:color="auto"/>
      </w:divBdr>
      <w:divsChild>
        <w:div w:id="1736125605">
          <w:marLeft w:val="0"/>
          <w:marRight w:val="0"/>
          <w:marTop w:val="0"/>
          <w:marBottom w:val="0"/>
          <w:divBdr>
            <w:top w:val="none" w:sz="0" w:space="0" w:color="auto"/>
            <w:left w:val="none" w:sz="0" w:space="0" w:color="auto"/>
            <w:bottom w:val="none" w:sz="0" w:space="0" w:color="auto"/>
            <w:right w:val="none" w:sz="0" w:space="0" w:color="auto"/>
          </w:divBdr>
          <w:divsChild>
            <w:div w:id="462580172">
              <w:marLeft w:val="0"/>
              <w:marRight w:val="0"/>
              <w:marTop w:val="0"/>
              <w:marBottom w:val="0"/>
              <w:divBdr>
                <w:top w:val="none" w:sz="0" w:space="0" w:color="auto"/>
                <w:left w:val="none" w:sz="0" w:space="0" w:color="auto"/>
                <w:bottom w:val="none" w:sz="0" w:space="0" w:color="auto"/>
                <w:right w:val="none" w:sz="0" w:space="0" w:color="auto"/>
              </w:divBdr>
            </w:div>
            <w:div w:id="1283654042">
              <w:marLeft w:val="0"/>
              <w:marRight w:val="0"/>
              <w:marTop w:val="0"/>
              <w:marBottom w:val="0"/>
              <w:divBdr>
                <w:top w:val="none" w:sz="0" w:space="0" w:color="auto"/>
                <w:left w:val="none" w:sz="0" w:space="0" w:color="auto"/>
                <w:bottom w:val="none" w:sz="0" w:space="0" w:color="auto"/>
                <w:right w:val="none" w:sz="0" w:space="0" w:color="auto"/>
              </w:divBdr>
            </w:div>
            <w:div w:id="1984582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7355888">
      <w:bodyDiv w:val="1"/>
      <w:marLeft w:val="0"/>
      <w:marRight w:val="0"/>
      <w:marTop w:val="0"/>
      <w:marBottom w:val="0"/>
      <w:divBdr>
        <w:top w:val="none" w:sz="0" w:space="0" w:color="auto"/>
        <w:left w:val="none" w:sz="0" w:space="0" w:color="auto"/>
        <w:bottom w:val="none" w:sz="0" w:space="0" w:color="auto"/>
        <w:right w:val="none" w:sz="0" w:space="0" w:color="auto"/>
      </w:divBdr>
    </w:div>
    <w:div w:id="1173881723">
      <w:bodyDiv w:val="1"/>
      <w:marLeft w:val="0"/>
      <w:marRight w:val="0"/>
      <w:marTop w:val="0"/>
      <w:marBottom w:val="0"/>
      <w:divBdr>
        <w:top w:val="none" w:sz="0" w:space="0" w:color="auto"/>
        <w:left w:val="none" w:sz="0" w:space="0" w:color="auto"/>
        <w:bottom w:val="none" w:sz="0" w:space="0" w:color="auto"/>
        <w:right w:val="none" w:sz="0" w:space="0" w:color="auto"/>
      </w:divBdr>
    </w:div>
    <w:div w:id="1176650151">
      <w:bodyDiv w:val="1"/>
      <w:marLeft w:val="0"/>
      <w:marRight w:val="0"/>
      <w:marTop w:val="0"/>
      <w:marBottom w:val="0"/>
      <w:divBdr>
        <w:top w:val="none" w:sz="0" w:space="0" w:color="auto"/>
        <w:left w:val="none" w:sz="0" w:space="0" w:color="auto"/>
        <w:bottom w:val="none" w:sz="0" w:space="0" w:color="auto"/>
        <w:right w:val="none" w:sz="0" w:space="0" w:color="auto"/>
      </w:divBdr>
    </w:div>
    <w:div w:id="1182276201">
      <w:bodyDiv w:val="1"/>
      <w:marLeft w:val="0"/>
      <w:marRight w:val="0"/>
      <w:marTop w:val="0"/>
      <w:marBottom w:val="0"/>
      <w:divBdr>
        <w:top w:val="none" w:sz="0" w:space="0" w:color="auto"/>
        <w:left w:val="none" w:sz="0" w:space="0" w:color="auto"/>
        <w:bottom w:val="none" w:sz="0" w:space="0" w:color="auto"/>
        <w:right w:val="none" w:sz="0" w:space="0" w:color="auto"/>
      </w:divBdr>
    </w:div>
    <w:div w:id="1184780529">
      <w:bodyDiv w:val="1"/>
      <w:marLeft w:val="0"/>
      <w:marRight w:val="0"/>
      <w:marTop w:val="0"/>
      <w:marBottom w:val="0"/>
      <w:divBdr>
        <w:top w:val="none" w:sz="0" w:space="0" w:color="auto"/>
        <w:left w:val="none" w:sz="0" w:space="0" w:color="auto"/>
        <w:bottom w:val="none" w:sz="0" w:space="0" w:color="auto"/>
        <w:right w:val="none" w:sz="0" w:space="0" w:color="auto"/>
      </w:divBdr>
      <w:divsChild>
        <w:div w:id="1994796420">
          <w:marLeft w:val="0"/>
          <w:marRight w:val="0"/>
          <w:marTop w:val="0"/>
          <w:marBottom w:val="0"/>
          <w:divBdr>
            <w:top w:val="none" w:sz="0" w:space="0" w:color="auto"/>
            <w:left w:val="none" w:sz="0" w:space="0" w:color="auto"/>
            <w:bottom w:val="none" w:sz="0" w:space="0" w:color="auto"/>
            <w:right w:val="none" w:sz="0" w:space="0" w:color="auto"/>
          </w:divBdr>
          <w:divsChild>
            <w:div w:id="2060745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398720">
      <w:bodyDiv w:val="1"/>
      <w:marLeft w:val="0"/>
      <w:marRight w:val="0"/>
      <w:marTop w:val="0"/>
      <w:marBottom w:val="0"/>
      <w:divBdr>
        <w:top w:val="none" w:sz="0" w:space="0" w:color="auto"/>
        <w:left w:val="none" w:sz="0" w:space="0" w:color="auto"/>
        <w:bottom w:val="none" w:sz="0" w:space="0" w:color="auto"/>
        <w:right w:val="none" w:sz="0" w:space="0" w:color="auto"/>
      </w:divBdr>
    </w:div>
    <w:div w:id="1205219876">
      <w:bodyDiv w:val="1"/>
      <w:marLeft w:val="0"/>
      <w:marRight w:val="0"/>
      <w:marTop w:val="0"/>
      <w:marBottom w:val="0"/>
      <w:divBdr>
        <w:top w:val="none" w:sz="0" w:space="0" w:color="auto"/>
        <w:left w:val="none" w:sz="0" w:space="0" w:color="auto"/>
        <w:bottom w:val="none" w:sz="0" w:space="0" w:color="auto"/>
        <w:right w:val="none" w:sz="0" w:space="0" w:color="auto"/>
      </w:divBdr>
      <w:divsChild>
        <w:div w:id="1115057468">
          <w:marLeft w:val="0"/>
          <w:marRight w:val="0"/>
          <w:marTop w:val="0"/>
          <w:marBottom w:val="0"/>
          <w:divBdr>
            <w:top w:val="none" w:sz="0" w:space="0" w:color="auto"/>
            <w:left w:val="none" w:sz="0" w:space="0" w:color="auto"/>
            <w:bottom w:val="none" w:sz="0" w:space="0" w:color="auto"/>
            <w:right w:val="none" w:sz="0" w:space="0" w:color="auto"/>
          </w:divBdr>
        </w:div>
      </w:divsChild>
    </w:div>
    <w:div w:id="1210800258">
      <w:bodyDiv w:val="1"/>
      <w:marLeft w:val="0"/>
      <w:marRight w:val="0"/>
      <w:marTop w:val="0"/>
      <w:marBottom w:val="0"/>
      <w:divBdr>
        <w:top w:val="none" w:sz="0" w:space="0" w:color="auto"/>
        <w:left w:val="none" w:sz="0" w:space="0" w:color="auto"/>
        <w:bottom w:val="none" w:sz="0" w:space="0" w:color="auto"/>
        <w:right w:val="none" w:sz="0" w:space="0" w:color="auto"/>
      </w:divBdr>
      <w:divsChild>
        <w:div w:id="23487623">
          <w:marLeft w:val="0"/>
          <w:marRight w:val="0"/>
          <w:marTop w:val="0"/>
          <w:marBottom w:val="0"/>
          <w:divBdr>
            <w:top w:val="none" w:sz="0" w:space="0" w:color="auto"/>
            <w:left w:val="none" w:sz="0" w:space="0" w:color="auto"/>
            <w:bottom w:val="none" w:sz="0" w:space="0" w:color="auto"/>
            <w:right w:val="none" w:sz="0" w:space="0" w:color="auto"/>
          </w:divBdr>
        </w:div>
      </w:divsChild>
    </w:div>
    <w:div w:id="1262369592">
      <w:bodyDiv w:val="1"/>
      <w:marLeft w:val="0"/>
      <w:marRight w:val="0"/>
      <w:marTop w:val="0"/>
      <w:marBottom w:val="0"/>
      <w:divBdr>
        <w:top w:val="none" w:sz="0" w:space="0" w:color="auto"/>
        <w:left w:val="none" w:sz="0" w:space="0" w:color="auto"/>
        <w:bottom w:val="none" w:sz="0" w:space="0" w:color="auto"/>
        <w:right w:val="none" w:sz="0" w:space="0" w:color="auto"/>
      </w:divBdr>
    </w:div>
    <w:div w:id="1278829142">
      <w:bodyDiv w:val="1"/>
      <w:marLeft w:val="0"/>
      <w:marRight w:val="0"/>
      <w:marTop w:val="0"/>
      <w:marBottom w:val="0"/>
      <w:divBdr>
        <w:top w:val="none" w:sz="0" w:space="0" w:color="auto"/>
        <w:left w:val="none" w:sz="0" w:space="0" w:color="auto"/>
        <w:bottom w:val="none" w:sz="0" w:space="0" w:color="auto"/>
        <w:right w:val="none" w:sz="0" w:space="0" w:color="auto"/>
      </w:divBdr>
      <w:divsChild>
        <w:div w:id="1608193114">
          <w:marLeft w:val="0"/>
          <w:marRight w:val="0"/>
          <w:marTop w:val="0"/>
          <w:marBottom w:val="0"/>
          <w:divBdr>
            <w:top w:val="none" w:sz="0" w:space="0" w:color="auto"/>
            <w:left w:val="none" w:sz="0" w:space="0" w:color="auto"/>
            <w:bottom w:val="none" w:sz="0" w:space="0" w:color="auto"/>
            <w:right w:val="none" w:sz="0" w:space="0" w:color="auto"/>
          </w:divBdr>
          <w:divsChild>
            <w:div w:id="1423648413">
              <w:marLeft w:val="0"/>
              <w:marRight w:val="0"/>
              <w:marTop w:val="0"/>
              <w:marBottom w:val="0"/>
              <w:divBdr>
                <w:top w:val="none" w:sz="0" w:space="0" w:color="auto"/>
                <w:left w:val="none" w:sz="0" w:space="0" w:color="auto"/>
                <w:bottom w:val="none" w:sz="0" w:space="0" w:color="auto"/>
                <w:right w:val="none" w:sz="0" w:space="0" w:color="auto"/>
              </w:divBdr>
              <w:divsChild>
                <w:div w:id="770246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1108042">
      <w:bodyDiv w:val="1"/>
      <w:marLeft w:val="0"/>
      <w:marRight w:val="0"/>
      <w:marTop w:val="0"/>
      <w:marBottom w:val="0"/>
      <w:divBdr>
        <w:top w:val="none" w:sz="0" w:space="0" w:color="auto"/>
        <w:left w:val="none" w:sz="0" w:space="0" w:color="auto"/>
        <w:bottom w:val="none" w:sz="0" w:space="0" w:color="auto"/>
        <w:right w:val="none" w:sz="0" w:space="0" w:color="auto"/>
      </w:divBdr>
    </w:div>
    <w:div w:id="1294991388">
      <w:bodyDiv w:val="1"/>
      <w:marLeft w:val="0"/>
      <w:marRight w:val="0"/>
      <w:marTop w:val="0"/>
      <w:marBottom w:val="0"/>
      <w:divBdr>
        <w:top w:val="none" w:sz="0" w:space="0" w:color="auto"/>
        <w:left w:val="none" w:sz="0" w:space="0" w:color="auto"/>
        <w:bottom w:val="none" w:sz="0" w:space="0" w:color="auto"/>
        <w:right w:val="none" w:sz="0" w:space="0" w:color="auto"/>
      </w:divBdr>
      <w:divsChild>
        <w:div w:id="800542154">
          <w:marLeft w:val="0"/>
          <w:marRight w:val="0"/>
          <w:marTop w:val="0"/>
          <w:marBottom w:val="0"/>
          <w:divBdr>
            <w:top w:val="none" w:sz="0" w:space="0" w:color="auto"/>
            <w:left w:val="none" w:sz="0" w:space="0" w:color="auto"/>
            <w:bottom w:val="none" w:sz="0" w:space="0" w:color="auto"/>
            <w:right w:val="none" w:sz="0" w:space="0" w:color="auto"/>
          </w:divBdr>
          <w:divsChild>
            <w:div w:id="1631740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4305645">
      <w:bodyDiv w:val="1"/>
      <w:marLeft w:val="0"/>
      <w:marRight w:val="0"/>
      <w:marTop w:val="0"/>
      <w:marBottom w:val="0"/>
      <w:divBdr>
        <w:top w:val="none" w:sz="0" w:space="0" w:color="auto"/>
        <w:left w:val="none" w:sz="0" w:space="0" w:color="auto"/>
        <w:bottom w:val="none" w:sz="0" w:space="0" w:color="auto"/>
        <w:right w:val="none" w:sz="0" w:space="0" w:color="auto"/>
      </w:divBdr>
      <w:divsChild>
        <w:div w:id="277294048">
          <w:marLeft w:val="0"/>
          <w:marRight w:val="0"/>
          <w:marTop w:val="0"/>
          <w:marBottom w:val="0"/>
          <w:divBdr>
            <w:top w:val="none" w:sz="0" w:space="0" w:color="auto"/>
            <w:left w:val="none" w:sz="0" w:space="0" w:color="auto"/>
            <w:bottom w:val="none" w:sz="0" w:space="0" w:color="auto"/>
            <w:right w:val="none" w:sz="0" w:space="0" w:color="auto"/>
          </w:divBdr>
          <w:divsChild>
            <w:div w:id="340936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9532137">
      <w:bodyDiv w:val="1"/>
      <w:marLeft w:val="0"/>
      <w:marRight w:val="0"/>
      <w:marTop w:val="0"/>
      <w:marBottom w:val="0"/>
      <w:divBdr>
        <w:top w:val="none" w:sz="0" w:space="0" w:color="auto"/>
        <w:left w:val="none" w:sz="0" w:space="0" w:color="auto"/>
        <w:bottom w:val="none" w:sz="0" w:space="0" w:color="auto"/>
        <w:right w:val="none" w:sz="0" w:space="0" w:color="auto"/>
      </w:divBdr>
    </w:div>
    <w:div w:id="1388333611">
      <w:bodyDiv w:val="1"/>
      <w:marLeft w:val="0"/>
      <w:marRight w:val="0"/>
      <w:marTop w:val="0"/>
      <w:marBottom w:val="0"/>
      <w:divBdr>
        <w:top w:val="none" w:sz="0" w:space="0" w:color="auto"/>
        <w:left w:val="none" w:sz="0" w:space="0" w:color="auto"/>
        <w:bottom w:val="none" w:sz="0" w:space="0" w:color="auto"/>
        <w:right w:val="none" w:sz="0" w:space="0" w:color="auto"/>
      </w:divBdr>
    </w:div>
    <w:div w:id="1411318214">
      <w:bodyDiv w:val="1"/>
      <w:marLeft w:val="0"/>
      <w:marRight w:val="0"/>
      <w:marTop w:val="0"/>
      <w:marBottom w:val="0"/>
      <w:divBdr>
        <w:top w:val="none" w:sz="0" w:space="0" w:color="auto"/>
        <w:left w:val="none" w:sz="0" w:space="0" w:color="auto"/>
        <w:bottom w:val="none" w:sz="0" w:space="0" w:color="auto"/>
        <w:right w:val="none" w:sz="0" w:space="0" w:color="auto"/>
      </w:divBdr>
      <w:divsChild>
        <w:div w:id="1871527986">
          <w:marLeft w:val="0"/>
          <w:marRight w:val="0"/>
          <w:marTop w:val="0"/>
          <w:marBottom w:val="0"/>
          <w:divBdr>
            <w:top w:val="none" w:sz="0" w:space="0" w:color="auto"/>
            <w:left w:val="none" w:sz="0" w:space="0" w:color="auto"/>
            <w:bottom w:val="none" w:sz="0" w:space="0" w:color="auto"/>
            <w:right w:val="none" w:sz="0" w:space="0" w:color="auto"/>
          </w:divBdr>
          <w:divsChild>
            <w:div w:id="1064331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4818387">
      <w:bodyDiv w:val="1"/>
      <w:marLeft w:val="0"/>
      <w:marRight w:val="0"/>
      <w:marTop w:val="0"/>
      <w:marBottom w:val="0"/>
      <w:divBdr>
        <w:top w:val="none" w:sz="0" w:space="0" w:color="auto"/>
        <w:left w:val="none" w:sz="0" w:space="0" w:color="auto"/>
        <w:bottom w:val="none" w:sz="0" w:space="0" w:color="auto"/>
        <w:right w:val="none" w:sz="0" w:space="0" w:color="auto"/>
      </w:divBdr>
      <w:divsChild>
        <w:div w:id="1617102934">
          <w:marLeft w:val="0"/>
          <w:marRight w:val="0"/>
          <w:marTop w:val="0"/>
          <w:marBottom w:val="0"/>
          <w:divBdr>
            <w:top w:val="none" w:sz="0" w:space="0" w:color="auto"/>
            <w:left w:val="none" w:sz="0" w:space="0" w:color="auto"/>
            <w:bottom w:val="none" w:sz="0" w:space="0" w:color="auto"/>
            <w:right w:val="none" w:sz="0" w:space="0" w:color="auto"/>
          </w:divBdr>
          <w:divsChild>
            <w:div w:id="206066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7385941">
      <w:bodyDiv w:val="1"/>
      <w:marLeft w:val="0"/>
      <w:marRight w:val="0"/>
      <w:marTop w:val="0"/>
      <w:marBottom w:val="0"/>
      <w:divBdr>
        <w:top w:val="none" w:sz="0" w:space="0" w:color="auto"/>
        <w:left w:val="none" w:sz="0" w:space="0" w:color="auto"/>
        <w:bottom w:val="none" w:sz="0" w:space="0" w:color="auto"/>
        <w:right w:val="none" w:sz="0" w:space="0" w:color="auto"/>
      </w:divBdr>
    </w:div>
    <w:div w:id="1454594374">
      <w:bodyDiv w:val="1"/>
      <w:marLeft w:val="0"/>
      <w:marRight w:val="0"/>
      <w:marTop w:val="0"/>
      <w:marBottom w:val="0"/>
      <w:divBdr>
        <w:top w:val="none" w:sz="0" w:space="0" w:color="auto"/>
        <w:left w:val="none" w:sz="0" w:space="0" w:color="auto"/>
        <w:bottom w:val="none" w:sz="0" w:space="0" w:color="auto"/>
        <w:right w:val="none" w:sz="0" w:space="0" w:color="auto"/>
      </w:divBdr>
    </w:div>
    <w:div w:id="1465467244">
      <w:bodyDiv w:val="1"/>
      <w:marLeft w:val="0"/>
      <w:marRight w:val="0"/>
      <w:marTop w:val="0"/>
      <w:marBottom w:val="0"/>
      <w:divBdr>
        <w:top w:val="none" w:sz="0" w:space="0" w:color="auto"/>
        <w:left w:val="none" w:sz="0" w:space="0" w:color="auto"/>
        <w:bottom w:val="none" w:sz="0" w:space="0" w:color="auto"/>
        <w:right w:val="none" w:sz="0" w:space="0" w:color="auto"/>
      </w:divBdr>
    </w:div>
    <w:div w:id="1472140813">
      <w:bodyDiv w:val="1"/>
      <w:marLeft w:val="0"/>
      <w:marRight w:val="0"/>
      <w:marTop w:val="0"/>
      <w:marBottom w:val="0"/>
      <w:divBdr>
        <w:top w:val="none" w:sz="0" w:space="0" w:color="auto"/>
        <w:left w:val="none" w:sz="0" w:space="0" w:color="auto"/>
        <w:bottom w:val="none" w:sz="0" w:space="0" w:color="auto"/>
        <w:right w:val="none" w:sz="0" w:space="0" w:color="auto"/>
      </w:divBdr>
    </w:div>
    <w:div w:id="1472752529">
      <w:bodyDiv w:val="1"/>
      <w:marLeft w:val="0"/>
      <w:marRight w:val="0"/>
      <w:marTop w:val="0"/>
      <w:marBottom w:val="0"/>
      <w:divBdr>
        <w:top w:val="none" w:sz="0" w:space="0" w:color="auto"/>
        <w:left w:val="none" w:sz="0" w:space="0" w:color="auto"/>
        <w:bottom w:val="none" w:sz="0" w:space="0" w:color="auto"/>
        <w:right w:val="none" w:sz="0" w:space="0" w:color="auto"/>
      </w:divBdr>
    </w:div>
    <w:div w:id="1491944873">
      <w:bodyDiv w:val="1"/>
      <w:marLeft w:val="0"/>
      <w:marRight w:val="0"/>
      <w:marTop w:val="0"/>
      <w:marBottom w:val="0"/>
      <w:divBdr>
        <w:top w:val="none" w:sz="0" w:space="0" w:color="auto"/>
        <w:left w:val="none" w:sz="0" w:space="0" w:color="auto"/>
        <w:bottom w:val="none" w:sz="0" w:space="0" w:color="auto"/>
        <w:right w:val="none" w:sz="0" w:space="0" w:color="auto"/>
      </w:divBdr>
    </w:div>
    <w:div w:id="1493251344">
      <w:bodyDiv w:val="1"/>
      <w:marLeft w:val="0"/>
      <w:marRight w:val="0"/>
      <w:marTop w:val="0"/>
      <w:marBottom w:val="0"/>
      <w:divBdr>
        <w:top w:val="none" w:sz="0" w:space="0" w:color="auto"/>
        <w:left w:val="none" w:sz="0" w:space="0" w:color="auto"/>
        <w:bottom w:val="none" w:sz="0" w:space="0" w:color="auto"/>
        <w:right w:val="none" w:sz="0" w:space="0" w:color="auto"/>
      </w:divBdr>
    </w:div>
    <w:div w:id="1510871514">
      <w:bodyDiv w:val="1"/>
      <w:marLeft w:val="0"/>
      <w:marRight w:val="0"/>
      <w:marTop w:val="0"/>
      <w:marBottom w:val="0"/>
      <w:divBdr>
        <w:top w:val="none" w:sz="0" w:space="0" w:color="auto"/>
        <w:left w:val="none" w:sz="0" w:space="0" w:color="auto"/>
        <w:bottom w:val="none" w:sz="0" w:space="0" w:color="auto"/>
        <w:right w:val="none" w:sz="0" w:space="0" w:color="auto"/>
      </w:divBdr>
    </w:div>
    <w:div w:id="1525248857">
      <w:bodyDiv w:val="1"/>
      <w:marLeft w:val="0"/>
      <w:marRight w:val="0"/>
      <w:marTop w:val="0"/>
      <w:marBottom w:val="0"/>
      <w:divBdr>
        <w:top w:val="none" w:sz="0" w:space="0" w:color="auto"/>
        <w:left w:val="none" w:sz="0" w:space="0" w:color="auto"/>
        <w:bottom w:val="none" w:sz="0" w:space="0" w:color="auto"/>
        <w:right w:val="none" w:sz="0" w:space="0" w:color="auto"/>
      </w:divBdr>
      <w:divsChild>
        <w:div w:id="788088559">
          <w:marLeft w:val="0"/>
          <w:marRight w:val="0"/>
          <w:marTop w:val="0"/>
          <w:marBottom w:val="0"/>
          <w:divBdr>
            <w:top w:val="none" w:sz="0" w:space="0" w:color="auto"/>
            <w:left w:val="none" w:sz="0" w:space="0" w:color="auto"/>
            <w:bottom w:val="none" w:sz="0" w:space="0" w:color="auto"/>
            <w:right w:val="none" w:sz="0" w:space="0" w:color="auto"/>
          </w:divBdr>
          <w:divsChild>
            <w:div w:id="1062098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7664427">
      <w:bodyDiv w:val="1"/>
      <w:marLeft w:val="0"/>
      <w:marRight w:val="0"/>
      <w:marTop w:val="0"/>
      <w:marBottom w:val="0"/>
      <w:divBdr>
        <w:top w:val="none" w:sz="0" w:space="0" w:color="auto"/>
        <w:left w:val="none" w:sz="0" w:space="0" w:color="auto"/>
        <w:bottom w:val="none" w:sz="0" w:space="0" w:color="auto"/>
        <w:right w:val="none" w:sz="0" w:space="0" w:color="auto"/>
      </w:divBdr>
      <w:divsChild>
        <w:div w:id="726536132">
          <w:marLeft w:val="0"/>
          <w:marRight w:val="0"/>
          <w:marTop w:val="0"/>
          <w:marBottom w:val="0"/>
          <w:divBdr>
            <w:top w:val="none" w:sz="0" w:space="0" w:color="auto"/>
            <w:left w:val="none" w:sz="0" w:space="0" w:color="auto"/>
            <w:bottom w:val="none" w:sz="0" w:space="0" w:color="auto"/>
            <w:right w:val="none" w:sz="0" w:space="0" w:color="auto"/>
          </w:divBdr>
          <w:divsChild>
            <w:div w:id="1670786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7767270">
      <w:bodyDiv w:val="1"/>
      <w:marLeft w:val="0"/>
      <w:marRight w:val="0"/>
      <w:marTop w:val="0"/>
      <w:marBottom w:val="0"/>
      <w:divBdr>
        <w:top w:val="none" w:sz="0" w:space="0" w:color="auto"/>
        <w:left w:val="none" w:sz="0" w:space="0" w:color="auto"/>
        <w:bottom w:val="none" w:sz="0" w:space="0" w:color="auto"/>
        <w:right w:val="none" w:sz="0" w:space="0" w:color="auto"/>
      </w:divBdr>
      <w:divsChild>
        <w:div w:id="1453403358">
          <w:marLeft w:val="0"/>
          <w:marRight w:val="0"/>
          <w:marTop w:val="0"/>
          <w:marBottom w:val="0"/>
          <w:divBdr>
            <w:top w:val="none" w:sz="0" w:space="0" w:color="auto"/>
            <w:left w:val="none" w:sz="0" w:space="0" w:color="auto"/>
            <w:bottom w:val="none" w:sz="0" w:space="0" w:color="auto"/>
            <w:right w:val="none" w:sz="0" w:space="0" w:color="auto"/>
          </w:divBdr>
          <w:divsChild>
            <w:div w:id="636957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7780996">
      <w:bodyDiv w:val="1"/>
      <w:marLeft w:val="0"/>
      <w:marRight w:val="0"/>
      <w:marTop w:val="0"/>
      <w:marBottom w:val="0"/>
      <w:divBdr>
        <w:top w:val="none" w:sz="0" w:space="0" w:color="auto"/>
        <w:left w:val="none" w:sz="0" w:space="0" w:color="auto"/>
        <w:bottom w:val="none" w:sz="0" w:space="0" w:color="auto"/>
        <w:right w:val="none" w:sz="0" w:space="0" w:color="auto"/>
      </w:divBdr>
      <w:divsChild>
        <w:div w:id="1320381787">
          <w:marLeft w:val="0"/>
          <w:marRight w:val="0"/>
          <w:marTop w:val="0"/>
          <w:marBottom w:val="0"/>
          <w:divBdr>
            <w:top w:val="none" w:sz="0" w:space="0" w:color="auto"/>
            <w:left w:val="none" w:sz="0" w:space="0" w:color="auto"/>
            <w:bottom w:val="none" w:sz="0" w:space="0" w:color="auto"/>
            <w:right w:val="none" w:sz="0" w:space="0" w:color="auto"/>
          </w:divBdr>
          <w:divsChild>
            <w:div w:id="1821576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241926">
      <w:bodyDiv w:val="1"/>
      <w:marLeft w:val="0"/>
      <w:marRight w:val="0"/>
      <w:marTop w:val="0"/>
      <w:marBottom w:val="0"/>
      <w:divBdr>
        <w:top w:val="none" w:sz="0" w:space="0" w:color="auto"/>
        <w:left w:val="none" w:sz="0" w:space="0" w:color="auto"/>
        <w:bottom w:val="none" w:sz="0" w:space="0" w:color="auto"/>
        <w:right w:val="none" w:sz="0" w:space="0" w:color="auto"/>
      </w:divBdr>
    </w:div>
    <w:div w:id="1635745674">
      <w:bodyDiv w:val="1"/>
      <w:marLeft w:val="0"/>
      <w:marRight w:val="0"/>
      <w:marTop w:val="0"/>
      <w:marBottom w:val="0"/>
      <w:divBdr>
        <w:top w:val="none" w:sz="0" w:space="0" w:color="auto"/>
        <w:left w:val="none" w:sz="0" w:space="0" w:color="auto"/>
        <w:bottom w:val="none" w:sz="0" w:space="0" w:color="auto"/>
        <w:right w:val="none" w:sz="0" w:space="0" w:color="auto"/>
      </w:divBdr>
    </w:div>
    <w:div w:id="1655527637">
      <w:bodyDiv w:val="1"/>
      <w:marLeft w:val="0"/>
      <w:marRight w:val="0"/>
      <w:marTop w:val="0"/>
      <w:marBottom w:val="0"/>
      <w:divBdr>
        <w:top w:val="none" w:sz="0" w:space="0" w:color="auto"/>
        <w:left w:val="none" w:sz="0" w:space="0" w:color="auto"/>
        <w:bottom w:val="none" w:sz="0" w:space="0" w:color="auto"/>
        <w:right w:val="none" w:sz="0" w:space="0" w:color="auto"/>
      </w:divBdr>
    </w:div>
    <w:div w:id="1660573199">
      <w:bodyDiv w:val="1"/>
      <w:marLeft w:val="0"/>
      <w:marRight w:val="0"/>
      <w:marTop w:val="0"/>
      <w:marBottom w:val="0"/>
      <w:divBdr>
        <w:top w:val="none" w:sz="0" w:space="0" w:color="auto"/>
        <w:left w:val="none" w:sz="0" w:space="0" w:color="auto"/>
        <w:bottom w:val="none" w:sz="0" w:space="0" w:color="auto"/>
        <w:right w:val="none" w:sz="0" w:space="0" w:color="auto"/>
      </w:divBdr>
    </w:div>
    <w:div w:id="1669868664">
      <w:bodyDiv w:val="1"/>
      <w:marLeft w:val="0"/>
      <w:marRight w:val="0"/>
      <w:marTop w:val="0"/>
      <w:marBottom w:val="0"/>
      <w:divBdr>
        <w:top w:val="none" w:sz="0" w:space="0" w:color="auto"/>
        <w:left w:val="none" w:sz="0" w:space="0" w:color="auto"/>
        <w:bottom w:val="none" w:sz="0" w:space="0" w:color="auto"/>
        <w:right w:val="none" w:sz="0" w:space="0" w:color="auto"/>
      </w:divBdr>
      <w:divsChild>
        <w:div w:id="94398924">
          <w:marLeft w:val="288"/>
          <w:marRight w:val="0"/>
          <w:marTop w:val="0"/>
          <w:marBottom w:val="0"/>
          <w:divBdr>
            <w:top w:val="none" w:sz="0" w:space="0" w:color="auto"/>
            <w:left w:val="none" w:sz="0" w:space="0" w:color="auto"/>
            <w:bottom w:val="none" w:sz="0" w:space="0" w:color="auto"/>
            <w:right w:val="none" w:sz="0" w:space="0" w:color="auto"/>
          </w:divBdr>
        </w:div>
        <w:div w:id="208422312">
          <w:marLeft w:val="288"/>
          <w:marRight w:val="0"/>
          <w:marTop w:val="0"/>
          <w:marBottom w:val="0"/>
          <w:divBdr>
            <w:top w:val="none" w:sz="0" w:space="0" w:color="auto"/>
            <w:left w:val="none" w:sz="0" w:space="0" w:color="auto"/>
            <w:bottom w:val="none" w:sz="0" w:space="0" w:color="auto"/>
            <w:right w:val="none" w:sz="0" w:space="0" w:color="auto"/>
          </w:divBdr>
        </w:div>
        <w:div w:id="212935972">
          <w:marLeft w:val="288"/>
          <w:marRight w:val="0"/>
          <w:marTop w:val="0"/>
          <w:marBottom w:val="0"/>
          <w:divBdr>
            <w:top w:val="none" w:sz="0" w:space="0" w:color="auto"/>
            <w:left w:val="none" w:sz="0" w:space="0" w:color="auto"/>
            <w:bottom w:val="none" w:sz="0" w:space="0" w:color="auto"/>
            <w:right w:val="none" w:sz="0" w:space="0" w:color="auto"/>
          </w:divBdr>
        </w:div>
        <w:div w:id="544293404">
          <w:marLeft w:val="288"/>
          <w:marRight w:val="0"/>
          <w:marTop w:val="0"/>
          <w:marBottom w:val="0"/>
          <w:divBdr>
            <w:top w:val="none" w:sz="0" w:space="0" w:color="auto"/>
            <w:left w:val="none" w:sz="0" w:space="0" w:color="auto"/>
            <w:bottom w:val="none" w:sz="0" w:space="0" w:color="auto"/>
            <w:right w:val="none" w:sz="0" w:space="0" w:color="auto"/>
          </w:divBdr>
        </w:div>
        <w:div w:id="727532423">
          <w:marLeft w:val="288"/>
          <w:marRight w:val="0"/>
          <w:marTop w:val="0"/>
          <w:marBottom w:val="0"/>
          <w:divBdr>
            <w:top w:val="none" w:sz="0" w:space="0" w:color="auto"/>
            <w:left w:val="none" w:sz="0" w:space="0" w:color="auto"/>
            <w:bottom w:val="none" w:sz="0" w:space="0" w:color="auto"/>
            <w:right w:val="none" w:sz="0" w:space="0" w:color="auto"/>
          </w:divBdr>
        </w:div>
        <w:div w:id="800346387">
          <w:marLeft w:val="288"/>
          <w:marRight w:val="0"/>
          <w:marTop w:val="0"/>
          <w:marBottom w:val="0"/>
          <w:divBdr>
            <w:top w:val="none" w:sz="0" w:space="0" w:color="auto"/>
            <w:left w:val="none" w:sz="0" w:space="0" w:color="auto"/>
            <w:bottom w:val="none" w:sz="0" w:space="0" w:color="auto"/>
            <w:right w:val="none" w:sz="0" w:space="0" w:color="auto"/>
          </w:divBdr>
        </w:div>
      </w:divsChild>
    </w:div>
    <w:div w:id="1685551835">
      <w:bodyDiv w:val="1"/>
      <w:marLeft w:val="0"/>
      <w:marRight w:val="0"/>
      <w:marTop w:val="0"/>
      <w:marBottom w:val="0"/>
      <w:divBdr>
        <w:top w:val="none" w:sz="0" w:space="0" w:color="auto"/>
        <w:left w:val="none" w:sz="0" w:space="0" w:color="auto"/>
        <w:bottom w:val="none" w:sz="0" w:space="0" w:color="auto"/>
        <w:right w:val="none" w:sz="0" w:space="0" w:color="auto"/>
      </w:divBdr>
    </w:div>
    <w:div w:id="1689213169">
      <w:bodyDiv w:val="1"/>
      <w:marLeft w:val="0"/>
      <w:marRight w:val="0"/>
      <w:marTop w:val="0"/>
      <w:marBottom w:val="0"/>
      <w:divBdr>
        <w:top w:val="none" w:sz="0" w:space="0" w:color="auto"/>
        <w:left w:val="none" w:sz="0" w:space="0" w:color="auto"/>
        <w:bottom w:val="none" w:sz="0" w:space="0" w:color="auto"/>
        <w:right w:val="none" w:sz="0" w:space="0" w:color="auto"/>
      </w:divBdr>
    </w:div>
    <w:div w:id="1719745654">
      <w:bodyDiv w:val="1"/>
      <w:marLeft w:val="0"/>
      <w:marRight w:val="0"/>
      <w:marTop w:val="0"/>
      <w:marBottom w:val="0"/>
      <w:divBdr>
        <w:top w:val="none" w:sz="0" w:space="0" w:color="auto"/>
        <w:left w:val="none" w:sz="0" w:space="0" w:color="auto"/>
        <w:bottom w:val="none" w:sz="0" w:space="0" w:color="auto"/>
        <w:right w:val="none" w:sz="0" w:space="0" w:color="auto"/>
      </w:divBdr>
      <w:divsChild>
        <w:div w:id="55051581">
          <w:marLeft w:val="446"/>
          <w:marRight w:val="0"/>
          <w:marTop w:val="0"/>
          <w:marBottom w:val="0"/>
          <w:divBdr>
            <w:top w:val="none" w:sz="0" w:space="0" w:color="auto"/>
            <w:left w:val="none" w:sz="0" w:space="0" w:color="auto"/>
            <w:bottom w:val="none" w:sz="0" w:space="0" w:color="auto"/>
            <w:right w:val="none" w:sz="0" w:space="0" w:color="auto"/>
          </w:divBdr>
        </w:div>
        <w:div w:id="419134722">
          <w:marLeft w:val="446"/>
          <w:marRight w:val="0"/>
          <w:marTop w:val="0"/>
          <w:marBottom w:val="0"/>
          <w:divBdr>
            <w:top w:val="none" w:sz="0" w:space="0" w:color="auto"/>
            <w:left w:val="none" w:sz="0" w:space="0" w:color="auto"/>
            <w:bottom w:val="none" w:sz="0" w:space="0" w:color="auto"/>
            <w:right w:val="none" w:sz="0" w:space="0" w:color="auto"/>
          </w:divBdr>
        </w:div>
        <w:div w:id="1216818714">
          <w:marLeft w:val="446"/>
          <w:marRight w:val="0"/>
          <w:marTop w:val="0"/>
          <w:marBottom w:val="0"/>
          <w:divBdr>
            <w:top w:val="none" w:sz="0" w:space="0" w:color="auto"/>
            <w:left w:val="none" w:sz="0" w:space="0" w:color="auto"/>
            <w:bottom w:val="none" w:sz="0" w:space="0" w:color="auto"/>
            <w:right w:val="none" w:sz="0" w:space="0" w:color="auto"/>
          </w:divBdr>
        </w:div>
        <w:div w:id="1457021768">
          <w:marLeft w:val="446"/>
          <w:marRight w:val="0"/>
          <w:marTop w:val="0"/>
          <w:marBottom w:val="0"/>
          <w:divBdr>
            <w:top w:val="none" w:sz="0" w:space="0" w:color="auto"/>
            <w:left w:val="none" w:sz="0" w:space="0" w:color="auto"/>
            <w:bottom w:val="none" w:sz="0" w:space="0" w:color="auto"/>
            <w:right w:val="none" w:sz="0" w:space="0" w:color="auto"/>
          </w:divBdr>
        </w:div>
      </w:divsChild>
    </w:div>
    <w:div w:id="1724332563">
      <w:bodyDiv w:val="1"/>
      <w:marLeft w:val="0"/>
      <w:marRight w:val="0"/>
      <w:marTop w:val="0"/>
      <w:marBottom w:val="0"/>
      <w:divBdr>
        <w:top w:val="none" w:sz="0" w:space="0" w:color="auto"/>
        <w:left w:val="none" w:sz="0" w:space="0" w:color="auto"/>
        <w:bottom w:val="none" w:sz="0" w:space="0" w:color="auto"/>
        <w:right w:val="none" w:sz="0" w:space="0" w:color="auto"/>
      </w:divBdr>
    </w:div>
    <w:div w:id="1732458290">
      <w:bodyDiv w:val="1"/>
      <w:marLeft w:val="0"/>
      <w:marRight w:val="0"/>
      <w:marTop w:val="0"/>
      <w:marBottom w:val="0"/>
      <w:divBdr>
        <w:top w:val="none" w:sz="0" w:space="0" w:color="auto"/>
        <w:left w:val="none" w:sz="0" w:space="0" w:color="auto"/>
        <w:bottom w:val="none" w:sz="0" w:space="0" w:color="auto"/>
        <w:right w:val="none" w:sz="0" w:space="0" w:color="auto"/>
      </w:divBdr>
    </w:div>
    <w:div w:id="1777483505">
      <w:bodyDiv w:val="1"/>
      <w:marLeft w:val="0"/>
      <w:marRight w:val="0"/>
      <w:marTop w:val="0"/>
      <w:marBottom w:val="0"/>
      <w:divBdr>
        <w:top w:val="none" w:sz="0" w:space="0" w:color="auto"/>
        <w:left w:val="none" w:sz="0" w:space="0" w:color="auto"/>
        <w:bottom w:val="none" w:sz="0" w:space="0" w:color="auto"/>
        <w:right w:val="none" w:sz="0" w:space="0" w:color="auto"/>
      </w:divBdr>
    </w:div>
    <w:div w:id="1825468891">
      <w:bodyDiv w:val="1"/>
      <w:marLeft w:val="0"/>
      <w:marRight w:val="0"/>
      <w:marTop w:val="0"/>
      <w:marBottom w:val="0"/>
      <w:divBdr>
        <w:top w:val="none" w:sz="0" w:space="0" w:color="auto"/>
        <w:left w:val="none" w:sz="0" w:space="0" w:color="auto"/>
        <w:bottom w:val="none" w:sz="0" w:space="0" w:color="auto"/>
        <w:right w:val="none" w:sz="0" w:space="0" w:color="auto"/>
      </w:divBdr>
    </w:div>
    <w:div w:id="1839879199">
      <w:bodyDiv w:val="1"/>
      <w:marLeft w:val="0"/>
      <w:marRight w:val="0"/>
      <w:marTop w:val="0"/>
      <w:marBottom w:val="0"/>
      <w:divBdr>
        <w:top w:val="none" w:sz="0" w:space="0" w:color="auto"/>
        <w:left w:val="none" w:sz="0" w:space="0" w:color="auto"/>
        <w:bottom w:val="none" w:sz="0" w:space="0" w:color="auto"/>
        <w:right w:val="none" w:sz="0" w:space="0" w:color="auto"/>
      </w:divBdr>
    </w:div>
    <w:div w:id="1846360248">
      <w:bodyDiv w:val="1"/>
      <w:marLeft w:val="0"/>
      <w:marRight w:val="0"/>
      <w:marTop w:val="0"/>
      <w:marBottom w:val="0"/>
      <w:divBdr>
        <w:top w:val="none" w:sz="0" w:space="0" w:color="auto"/>
        <w:left w:val="none" w:sz="0" w:space="0" w:color="auto"/>
        <w:bottom w:val="none" w:sz="0" w:space="0" w:color="auto"/>
        <w:right w:val="none" w:sz="0" w:space="0" w:color="auto"/>
      </w:divBdr>
    </w:div>
    <w:div w:id="1863274205">
      <w:bodyDiv w:val="1"/>
      <w:marLeft w:val="0"/>
      <w:marRight w:val="0"/>
      <w:marTop w:val="0"/>
      <w:marBottom w:val="0"/>
      <w:divBdr>
        <w:top w:val="none" w:sz="0" w:space="0" w:color="auto"/>
        <w:left w:val="none" w:sz="0" w:space="0" w:color="auto"/>
        <w:bottom w:val="none" w:sz="0" w:space="0" w:color="auto"/>
        <w:right w:val="none" w:sz="0" w:space="0" w:color="auto"/>
      </w:divBdr>
    </w:div>
    <w:div w:id="1863737632">
      <w:bodyDiv w:val="1"/>
      <w:marLeft w:val="0"/>
      <w:marRight w:val="0"/>
      <w:marTop w:val="0"/>
      <w:marBottom w:val="0"/>
      <w:divBdr>
        <w:top w:val="none" w:sz="0" w:space="0" w:color="auto"/>
        <w:left w:val="none" w:sz="0" w:space="0" w:color="auto"/>
        <w:bottom w:val="none" w:sz="0" w:space="0" w:color="auto"/>
        <w:right w:val="none" w:sz="0" w:space="0" w:color="auto"/>
      </w:divBdr>
    </w:div>
    <w:div w:id="1891066992">
      <w:bodyDiv w:val="1"/>
      <w:marLeft w:val="0"/>
      <w:marRight w:val="0"/>
      <w:marTop w:val="0"/>
      <w:marBottom w:val="0"/>
      <w:divBdr>
        <w:top w:val="none" w:sz="0" w:space="0" w:color="auto"/>
        <w:left w:val="none" w:sz="0" w:space="0" w:color="auto"/>
        <w:bottom w:val="none" w:sz="0" w:space="0" w:color="auto"/>
        <w:right w:val="none" w:sz="0" w:space="0" w:color="auto"/>
      </w:divBdr>
      <w:divsChild>
        <w:div w:id="90051551">
          <w:marLeft w:val="0"/>
          <w:marRight w:val="0"/>
          <w:marTop w:val="0"/>
          <w:marBottom w:val="0"/>
          <w:divBdr>
            <w:top w:val="none" w:sz="0" w:space="0" w:color="auto"/>
            <w:left w:val="none" w:sz="0" w:space="0" w:color="auto"/>
            <w:bottom w:val="none" w:sz="0" w:space="0" w:color="auto"/>
            <w:right w:val="none" w:sz="0" w:space="0" w:color="auto"/>
          </w:divBdr>
          <w:divsChild>
            <w:div w:id="937711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0092522">
      <w:bodyDiv w:val="1"/>
      <w:marLeft w:val="0"/>
      <w:marRight w:val="0"/>
      <w:marTop w:val="0"/>
      <w:marBottom w:val="0"/>
      <w:divBdr>
        <w:top w:val="none" w:sz="0" w:space="0" w:color="auto"/>
        <w:left w:val="none" w:sz="0" w:space="0" w:color="auto"/>
        <w:bottom w:val="none" w:sz="0" w:space="0" w:color="auto"/>
        <w:right w:val="none" w:sz="0" w:space="0" w:color="auto"/>
      </w:divBdr>
    </w:div>
    <w:div w:id="1913081772">
      <w:bodyDiv w:val="1"/>
      <w:marLeft w:val="0"/>
      <w:marRight w:val="0"/>
      <w:marTop w:val="0"/>
      <w:marBottom w:val="0"/>
      <w:divBdr>
        <w:top w:val="none" w:sz="0" w:space="0" w:color="auto"/>
        <w:left w:val="none" w:sz="0" w:space="0" w:color="auto"/>
        <w:bottom w:val="none" w:sz="0" w:space="0" w:color="auto"/>
        <w:right w:val="none" w:sz="0" w:space="0" w:color="auto"/>
      </w:divBdr>
    </w:div>
    <w:div w:id="1915584469">
      <w:bodyDiv w:val="1"/>
      <w:marLeft w:val="0"/>
      <w:marRight w:val="0"/>
      <w:marTop w:val="0"/>
      <w:marBottom w:val="0"/>
      <w:divBdr>
        <w:top w:val="none" w:sz="0" w:space="0" w:color="auto"/>
        <w:left w:val="none" w:sz="0" w:space="0" w:color="auto"/>
        <w:bottom w:val="none" w:sz="0" w:space="0" w:color="auto"/>
        <w:right w:val="none" w:sz="0" w:space="0" w:color="auto"/>
      </w:divBdr>
      <w:divsChild>
        <w:div w:id="1048840863">
          <w:marLeft w:val="0"/>
          <w:marRight w:val="0"/>
          <w:marTop w:val="0"/>
          <w:marBottom w:val="0"/>
          <w:divBdr>
            <w:top w:val="none" w:sz="0" w:space="0" w:color="auto"/>
            <w:left w:val="none" w:sz="0" w:space="0" w:color="auto"/>
            <w:bottom w:val="none" w:sz="0" w:space="0" w:color="auto"/>
            <w:right w:val="none" w:sz="0" w:space="0" w:color="auto"/>
          </w:divBdr>
          <w:divsChild>
            <w:div w:id="617375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8593507">
      <w:bodyDiv w:val="1"/>
      <w:marLeft w:val="0"/>
      <w:marRight w:val="0"/>
      <w:marTop w:val="0"/>
      <w:marBottom w:val="0"/>
      <w:divBdr>
        <w:top w:val="none" w:sz="0" w:space="0" w:color="auto"/>
        <w:left w:val="none" w:sz="0" w:space="0" w:color="auto"/>
        <w:bottom w:val="none" w:sz="0" w:space="0" w:color="auto"/>
        <w:right w:val="none" w:sz="0" w:space="0" w:color="auto"/>
      </w:divBdr>
      <w:divsChild>
        <w:div w:id="1267732868">
          <w:marLeft w:val="0"/>
          <w:marRight w:val="0"/>
          <w:marTop w:val="0"/>
          <w:marBottom w:val="0"/>
          <w:divBdr>
            <w:top w:val="none" w:sz="0" w:space="0" w:color="auto"/>
            <w:left w:val="none" w:sz="0" w:space="0" w:color="auto"/>
            <w:bottom w:val="none" w:sz="0" w:space="0" w:color="auto"/>
            <w:right w:val="none" w:sz="0" w:space="0" w:color="auto"/>
          </w:divBdr>
          <w:divsChild>
            <w:div w:id="466053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5527019">
      <w:bodyDiv w:val="1"/>
      <w:marLeft w:val="0"/>
      <w:marRight w:val="0"/>
      <w:marTop w:val="0"/>
      <w:marBottom w:val="0"/>
      <w:divBdr>
        <w:top w:val="none" w:sz="0" w:space="0" w:color="auto"/>
        <w:left w:val="none" w:sz="0" w:space="0" w:color="auto"/>
        <w:bottom w:val="none" w:sz="0" w:space="0" w:color="auto"/>
        <w:right w:val="none" w:sz="0" w:space="0" w:color="auto"/>
      </w:divBdr>
    </w:div>
    <w:div w:id="1958755232">
      <w:bodyDiv w:val="1"/>
      <w:marLeft w:val="0"/>
      <w:marRight w:val="0"/>
      <w:marTop w:val="0"/>
      <w:marBottom w:val="0"/>
      <w:divBdr>
        <w:top w:val="none" w:sz="0" w:space="0" w:color="auto"/>
        <w:left w:val="none" w:sz="0" w:space="0" w:color="auto"/>
        <w:bottom w:val="none" w:sz="0" w:space="0" w:color="auto"/>
        <w:right w:val="none" w:sz="0" w:space="0" w:color="auto"/>
      </w:divBdr>
    </w:div>
    <w:div w:id="1999386477">
      <w:bodyDiv w:val="1"/>
      <w:marLeft w:val="0"/>
      <w:marRight w:val="0"/>
      <w:marTop w:val="0"/>
      <w:marBottom w:val="0"/>
      <w:divBdr>
        <w:top w:val="none" w:sz="0" w:space="0" w:color="auto"/>
        <w:left w:val="none" w:sz="0" w:space="0" w:color="auto"/>
        <w:bottom w:val="none" w:sz="0" w:space="0" w:color="auto"/>
        <w:right w:val="none" w:sz="0" w:space="0" w:color="auto"/>
      </w:divBdr>
    </w:div>
    <w:div w:id="2025744592">
      <w:bodyDiv w:val="1"/>
      <w:marLeft w:val="0"/>
      <w:marRight w:val="0"/>
      <w:marTop w:val="0"/>
      <w:marBottom w:val="0"/>
      <w:divBdr>
        <w:top w:val="none" w:sz="0" w:space="0" w:color="auto"/>
        <w:left w:val="none" w:sz="0" w:space="0" w:color="auto"/>
        <w:bottom w:val="none" w:sz="0" w:space="0" w:color="auto"/>
        <w:right w:val="none" w:sz="0" w:space="0" w:color="auto"/>
      </w:divBdr>
    </w:div>
    <w:div w:id="2058779741">
      <w:bodyDiv w:val="1"/>
      <w:marLeft w:val="0"/>
      <w:marRight w:val="0"/>
      <w:marTop w:val="0"/>
      <w:marBottom w:val="0"/>
      <w:divBdr>
        <w:top w:val="none" w:sz="0" w:space="0" w:color="auto"/>
        <w:left w:val="none" w:sz="0" w:space="0" w:color="auto"/>
        <w:bottom w:val="none" w:sz="0" w:space="0" w:color="auto"/>
        <w:right w:val="none" w:sz="0" w:space="0" w:color="auto"/>
      </w:divBdr>
    </w:div>
    <w:div w:id="2071152913">
      <w:bodyDiv w:val="1"/>
      <w:marLeft w:val="0"/>
      <w:marRight w:val="0"/>
      <w:marTop w:val="0"/>
      <w:marBottom w:val="0"/>
      <w:divBdr>
        <w:top w:val="none" w:sz="0" w:space="0" w:color="auto"/>
        <w:left w:val="none" w:sz="0" w:space="0" w:color="auto"/>
        <w:bottom w:val="none" w:sz="0" w:space="0" w:color="auto"/>
        <w:right w:val="none" w:sz="0" w:space="0" w:color="auto"/>
      </w:divBdr>
    </w:div>
    <w:div w:id="2076049579">
      <w:bodyDiv w:val="1"/>
      <w:marLeft w:val="0"/>
      <w:marRight w:val="0"/>
      <w:marTop w:val="0"/>
      <w:marBottom w:val="0"/>
      <w:divBdr>
        <w:top w:val="none" w:sz="0" w:space="0" w:color="auto"/>
        <w:left w:val="none" w:sz="0" w:space="0" w:color="auto"/>
        <w:bottom w:val="none" w:sz="0" w:space="0" w:color="auto"/>
        <w:right w:val="none" w:sz="0" w:space="0" w:color="auto"/>
      </w:divBdr>
      <w:divsChild>
        <w:div w:id="1120949571">
          <w:marLeft w:val="0"/>
          <w:marRight w:val="0"/>
          <w:marTop w:val="0"/>
          <w:marBottom w:val="0"/>
          <w:divBdr>
            <w:top w:val="none" w:sz="0" w:space="0" w:color="auto"/>
            <w:left w:val="none" w:sz="0" w:space="0" w:color="auto"/>
            <w:bottom w:val="none" w:sz="0" w:space="0" w:color="auto"/>
            <w:right w:val="none" w:sz="0" w:space="0" w:color="auto"/>
          </w:divBdr>
          <w:divsChild>
            <w:div w:id="1805001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7606568">
      <w:bodyDiv w:val="1"/>
      <w:marLeft w:val="0"/>
      <w:marRight w:val="0"/>
      <w:marTop w:val="0"/>
      <w:marBottom w:val="0"/>
      <w:divBdr>
        <w:top w:val="none" w:sz="0" w:space="0" w:color="auto"/>
        <w:left w:val="none" w:sz="0" w:space="0" w:color="auto"/>
        <w:bottom w:val="none" w:sz="0" w:space="0" w:color="auto"/>
        <w:right w:val="none" w:sz="0" w:space="0" w:color="auto"/>
      </w:divBdr>
      <w:divsChild>
        <w:div w:id="1865633270">
          <w:marLeft w:val="0"/>
          <w:marRight w:val="0"/>
          <w:marTop w:val="0"/>
          <w:marBottom w:val="0"/>
          <w:divBdr>
            <w:top w:val="none" w:sz="0" w:space="0" w:color="auto"/>
            <w:left w:val="none" w:sz="0" w:space="0" w:color="auto"/>
            <w:bottom w:val="none" w:sz="0" w:space="0" w:color="auto"/>
            <w:right w:val="none" w:sz="0" w:space="0" w:color="auto"/>
          </w:divBdr>
          <w:divsChild>
            <w:div w:id="1207067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466393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Relationships xmlns="http://schemas.openxmlformats.org/package/2006/relationships">
  <Relationship Id="rId13" Type="http://schemas.openxmlformats.org/officeDocument/2006/relationships/comments" Target="comments.xml"/>
  <Relationship Id="rId18" Type="http://schemas.openxmlformats.org/officeDocument/2006/relationships/image" Target="media/image4.png"/>
  <Relationship Id="rId26" Type="http://schemas.openxmlformats.org/officeDocument/2006/relationships/image" Target="media/image12.png"/>
  <Relationship Id="rId39" Type="http://schemas.openxmlformats.org/officeDocument/2006/relationships/theme" Target="theme/theme1.xml"/>
  <Relationship Id="rId21" Type="http://schemas.openxmlformats.org/officeDocument/2006/relationships/image" Target="media/image7.png"/>
  <Relationship Id="rId34" Type="http://schemas.openxmlformats.org/officeDocument/2006/relationships/footer" Target="footer1.xml"/>
  <Relationship Id="rId7" Type="http://schemas.openxmlformats.org/officeDocument/2006/relationships/settings" Target="settings.xml"/>
  <Relationship Id="rId12" Type="http://schemas.openxmlformats.org/officeDocument/2006/relationships/image" Target="media/image2.png"/>
  <Relationship Id="rId17" Type="http://schemas.openxmlformats.org/officeDocument/2006/relationships/image" Target="media/image3.png"/>
  <Relationship Id="rId25" Type="http://schemas.openxmlformats.org/officeDocument/2006/relationships/image" Target="media/image11.png"/>
  <Relationship Id="rId33" Type="http://schemas.openxmlformats.org/officeDocument/2006/relationships/header" Target="header1.xml"/>
  <Relationship Id="rId38" Type="http://schemas.microsoft.com/office/2011/relationships/people" Target="people.xml"/>
  <Relationship Id="rId2" Type="http://schemas.openxmlformats.org/officeDocument/2006/relationships/customXml" Target="../customXml/item2.xml"/>
  <Relationship Id="rId16" Type="http://schemas.microsoft.com/office/2018/08/relationships/commentsExtensible" Target="commentsExtensible.xml"/>
  <Relationship Id="rId20" Type="http://schemas.openxmlformats.org/officeDocument/2006/relationships/image" Target="media/image6.png"/>
  <Relationship Id="rId29" Type="http://schemas.openxmlformats.org/officeDocument/2006/relationships/image" Target="media/image15.png"/>
  <Relationship Id="rId1" Type="http://schemas.openxmlformats.org/officeDocument/2006/relationships/customXml" Target="../customXml/item1.xml"/>
  <Relationship Id="rId6" Type="http://schemas.openxmlformats.org/officeDocument/2006/relationships/styles" Target="styles.xml"/>
  <Relationship Id="rId11" Type="http://schemas.openxmlformats.org/officeDocument/2006/relationships/image" Target="media/image1.png"/>
  <Relationship Id="rId24" Type="http://schemas.openxmlformats.org/officeDocument/2006/relationships/image" Target="media/image10.png"/>
  <Relationship Id="rId32" Type="http://schemas.openxmlformats.org/officeDocument/2006/relationships/image" Target="media/image18.png"/>
  <Relationship Id="rId37" Type="http://schemas.openxmlformats.org/officeDocument/2006/relationships/fontTable" Target="fontTable.xml"/>
  <Relationship Id="rId5" Type="http://schemas.openxmlformats.org/officeDocument/2006/relationships/numbering" Target="numbering.xml"/>
  <Relationship Id="rId15" Type="http://schemas.microsoft.com/office/2016/09/relationships/commentsIds" Target="commentsIds.xml"/>
  <Relationship Id="rId23" Type="http://schemas.openxmlformats.org/officeDocument/2006/relationships/image" Target="media/image9.png"/>
  <Relationship Id="rId28" Type="http://schemas.openxmlformats.org/officeDocument/2006/relationships/image" Target="media/image14.png"/>
  <Relationship Id="rId36" Type="http://schemas.openxmlformats.org/officeDocument/2006/relationships/footer" Target="footer2.xml"/>
  <Relationship Id="rId10" Type="http://schemas.openxmlformats.org/officeDocument/2006/relationships/endnotes" Target="endnotes.xml"/>
  <Relationship Id="rId19" Type="http://schemas.openxmlformats.org/officeDocument/2006/relationships/image" Target="media/image5.png"/>
  <Relationship Id="rId31" Type="http://schemas.openxmlformats.org/officeDocument/2006/relationships/image" Target="media/image17.png"/>
  <Relationship Id="rId4" Type="http://schemas.openxmlformats.org/officeDocument/2006/relationships/customXml" Target="../customXml/item4.xml"/>
  <Relationship Id="rId9" Type="http://schemas.openxmlformats.org/officeDocument/2006/relationships/footnotes" Target="footnotes.xml"/>
  <Relationship Id="rId14" Type="http://schemas.microsoft.com/office/2011/relationships/commentsExtended" Target="commentsExtended.xml"/>
  <Relationship Id="rId22" Type="http://schemas.openxmlformats.org/officeDocument/2006/relationships/image" Target="media/image8.png"/>
  <Relationship Id="rId27" Type="http://schemas.openxmlformats.org/officeDocument/2006/relationships/image" Target="media/image13.png"/>
  <Relationship Id="rId30" Type="http://schemas.openxmlformats.org/officeDocument/2006/relationships/image" Target="media/image16.png"/>
  <Relationship Id="rId35" Type="http://schemas.openxmlformats.org/officeDocument/2006/relationships/header" Target="header2.xml"/>
  <Relationship Id="rId8" Type="http://schemas.openxmlformats.org/officeDocument/2006/relationships/webSettings" Target="webSettings.xml"/>
  <Relationship Id="rId3" Type="http://schemas.openxmlformats.org/officeDocument/2006/relationships/customXml" Target="../customXml/item3.xml"/>
</Relationships>

</file>

<file path=word/_rels/header1.xml.rels><?xml version="1.0" encoding="utf-8"?>
<Relationships xmlns="http://schemas.openxmlformats.org/package/2006/relationships">
  <Relationship Id="rId2" Type="http://schemas.openxmlformats.org/officeDocument/2006/relationships/image" Target="media/image20.svg"/>
  <Relationship Id="rId1" Type="http://schemas.openxmlformats.org/officeDocument/2006/relationships/image" Target="media/image19.png"/>
</Relationships>

</file>

<file path=word/_rels/header2.xml.rels><?xml version="1.0" encoding="utf-8"?>
<Relationships xmlns="http://schemas.openxmlformats.org/package/2006/relationships">
  <Relationship Id="rId3" Type="http://schemas.openxmlformats.org/officeDocument/2006/relationships/image" Target="media/image19.png"/>
  <Relationship Id="rId2" Type="http://schemas.openxmlformats.org/officeDocument/2006/relationships/hyperlink" Target="http://www.osapiens.com" TargetMode="External"/>
  <Relationship Id="rId1" Type="http://schemas.openxmlformats.org/officeDocument/2006/relationships/hyperlink" Target="http://www.osapiens.com" TargetMode="External"/>
  <Relationship Id="rId4" Type="http://schemas.openxmlformats.org/officeDocument/2006/relationships/image" Target="media/image20.svg"/>
</Relationships>

</file>

<file path=word/theme/theme1.xml><?xml version="1.0" encoding="utf-8"?>
<a:theme xmlns:a="http://schemas.openxmlformats.org/drawingml/2006/main" name="Office-Design">
  <a:themeElements>
    <a:clrScheme name="Benutzerdefiniert 1">
      <a:dk1>
        <a:sysClr val="windowText" lastClr="000000"/>
      </a:dk1>
      <a:lt1>
        <a:sysClr val="window" lastClr="FFFFFF"/>
      </a:lt1>
      <a:dk2>
        <a:srgbClr val="000000"/>
      </a:dk2>
      <a:lt2>
        <a:srgbClr val="FFFFFF"/>
      </a:lt2>
      <a:accent1>
        <a:srgbClr val="4BC676"/>
      </a:accent1>
      <a:accent2>
        <a:srgbClr val="3E5870"/>
      </a:accent2>
      <a:accent3>
        <a:srgbClr val="59AF94"/>
      </a:accent3>
      <a:accent4>
        <a:srgbClr val="D55342"/>
      </a:accent4>
      <a:accent5>
        <a:srgbClr val="EEBF00"/>
      </a:accent5>
      <a:accent6>
        <a:srgbClr val="4BC676"/>
      </a:accent6>
      <a:hlink>
        <a:srgbClr val="4BC676"/>
      </a:hlink>
      <a:folHlink>
        <a:srgbClr val="4BC676"/>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Relationships xmlns="http://schemas.openxmlformats.org/package/2006/relationships">
  <Relationship Id="rId1" Type="http://schemas.openxmlformats.org/officeDocument/2006/relationships/customXmlProps" Target="itemProps1.xml"/>
</Relationships>

</file>

<file path=customXml/_rels/item2.xml.rels><?xml version="1.0" encoding="utf-8"?>
<Relationships xmlns="http://schemas.openxmlformats.org/package/2006/relationships">
  <Relationship Id="rId1" Type="http://schemas.openxmlformats.org/officeDocument/2006/relationships/customXmlProps" Target="itemProps2.xml"/>
</Relationships>

</file>

<file path=customXml/_rels/item3.xml.rels><?xml version="1.0" encoding="utf-8"?>
<Relationships xmlns="http://schemas.openxmlformats.org/package/2006/relationships">
  <Relationship Id="rId1" Type="http://schemas.openxmlformats.org/officeDocument/2006/relationships/customXmlProps" Target="itemProps3.xml"/>
</Relationships>

</file>

<file path=customXml/_rels/item4.xml.rels><?xml version="1.0" encoding="utf-8"?>
<Relationships xmlns="http://schemas.openxmlformats.org/package/2006/relationships">
  <Relationship Id="rId1" Type="http://schemas.openxmlformats.org/officeDocument/2006/relationships/customXmlProps" Target="itemProps4.xml"/>
</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kument" ma:contentTypeID="0x010100E69A282BCED46B4CB475B72B33EDD800" ma:contentTypeVersion="3" ma:contentTypeDescription="Ein neues Dokument erstellen." ma:contentTypeScope="" ma:versionID="e622bb1a8fe3f08baa9c4630b850567c">
  <xsd:schema xmlns:xsd="http://www.w3.org/2001/XMLSchema" xmlns:xs="http://www.w3.org/2001/XMLSchema" xmlns:p="http://schemas.microsoft.com/office/2006/metadata/properties" xmlns:ns2="bec571cb-de7b-43ba-be9d-c19c81ecb40e" targetNamespace="http://schemas.microsoft.com/office/2006/metadata/properties" ma:root="true" ma:fieldsID="f01798100cc52ea7fa1c80bdd2089de7" ns2:_="">
    <xsd:import namespace="bec571cb-de7b-43ba-be9d-c19c81ecb40e"/>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ec571cb-de7b-43ba-be9d-c19c81ecb40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8263568-CAC4-4FA3-BD5E-2A513CFBAE6F}">
  <ds:schemaRefs>
    <ds:schemaRef ds:uri="http://schemas.microsoft.com/sharepoint/v3/contenttype/forms"/>
  </ds:schemaRefs>
</ds:datastoreItem>
</file>

<file path=customXml/itemProps2.xml><?xml version="1.0" encoding="utf-8"?>
<ds:datastoreItem xmlns:ds="http://schemas.openxmlformats.org/officeDocument/2006/customXml" ds:itemID="{723B88B3-F776-43F2-AAC7-B67F500C0A2F}">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736CB820-6CFC-43C2-9D97-3843E3B01288}">
  <ds:schemaRefs>
    <ds:schemaRef ds:uri="http://schemas.openxmlformats.org/officeDocument/2006/bibliography"/>
  </ds:schemaRefs>
</ds:datastoreItem>
</file>

<file path=customXml/itemProps4.xml><?xml version="1.0" encoding="utf-8"?>
<ds:datastoreItem xmlns:ds="http://schemas.openxmlformats.org/officeDocument/2006/customXml" ds:itemID="{CA2CFD03-63FC-40F8-BDAF-22822417581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ec571cb-de7b-43ba-be9d-c19c81ecb40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89</Pages>
  <Words>12300</Words>
  <Characters>77494</Characters>
  <Application>Microsoft Office Word</Application>
  <DocSecurity>0</DocSecurity>
  <Lines>645</Lines>
  <Paragraphs>179</Paragraphs>
  <ScaleCrop>false</ScaleCrop>
  <Company>Kasper Knacke</Company>
  <LinksUpToDate>false</LinksUpToDate>
  <CharactersWithSpaces>89615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Arbeitsvertrag – Employment Agreement</dc:title>
  <dc:subject/>
  <dc:creator>KasperKnacke</dc:creator>
  <cp:keywords>, docId:394117FA2EFE3297D6958ECCD5E7A5AB</cp:keywords>
  <cp:lastModifiedBy>Luis Federolf</cp:lastModifiedBy>
  <cp:revision>11</cp:revision>
  <cp:lastPrinted>2023-07-24T13:08:00Z</cp:lastPrinted>
  <dcterms:created xsi:type="dcterms:W3CDTF">2026-03-18T07:12:00Z</dcterms:created>
  <dcterms:modified xsi:type="dcterms:W3CDTF">2026-03-19T09:58:00Z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0x010100E69A282BCED46B4CB475B72B33EDD800</vt:lpwstr>
  </property>
</Properties>
</file>