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  <w:jc w:val="center"/>
        <w:shd w:val="clear" w:color="auto" w:fill="0F0F0E"/>
      </w:pPr>
      <w:r>
        <w:rPr>
          <w:rFonts w:ascii="Georgia" w:hAnsi="Georgia"/>
          <w:b/>
          <w:color w:val="FFFFFF"/>
          <w:sz w:val="72"/>
        </w:rPr>
        <w:t xml:space="preserve">  SELVA GARDEN  </w:t>
      </w:r>
    </w:p>
    <w:p>
      <w:pPr>
        <w:spacing w:after="40"/>
        <w:jc w:val="center"/>
        <w:shd w:val="clear" w:color="auto" w:fill="2D6A4F"/>
      </w:pPr>
      <w:r>
        <w:rPr>
          <w:rFonts w:ascii="Calibri" w:hAnsi="Calibri"/>
          <w:color w:val="D8F3DC"/>
          <w:sz w:val="22"/>
        </w:rPr>
        <w:t xml:space="preserve">  Garden Center  ·  Café  ·  Distribución B2B  ·  Experiencias  </w:t>
      </w:r>
    </w:p>
    <w:p>
      <w:pPr>
        <w:spacing w:after="1600"/>
        <w:jc w:val="center"/>
      </w:pPr>
      <w:r>
        <w:rPr>
          <w:rFonts w:ascii="Calibri" w:hAnsi="Calibri"/>
          <w:i/>
          <w:color w:val="888888"/>
          <w:sz w:val="22"/>
        </w:rPr>
        <w:t>Caracas, Venezuela  |  2025</w:t>
      </w:r>
    </w:p>
    <w:p>
      <w:pPr>
        <w:pBdr>
          <w:bottom w:val="single" w:sz="10" w:space="1" w:color="2D6A4F"/>
        </w:pBdr>
      </w:pPr>
    </w:p>
    <w:p>
      <w:pPr>
        <w:spacing w:before="0" w:after="40"/>
      </w:pPr>
    </w:p>
    <w:p>
      <w:pPr>
        <w:spacing w:before="0" w:after="40"/>
      </w:pPr>
    </w:p>
    <w:p>
      <w:pPr>
        <w:jc w:val="center"/>
      </w:pPr>
      <w:r>
        <w:rPr>
          <w:rFonts w:ascii="Calibri" w:hAnsi="Calibri"/>
          <w:b/>
          <w:color w:val="404040"/>
          <w:sz w:val="24"/>
        </w:rPr>
        <w:t>Identidad de Marca — Misión · Visión · Valores</w:t>
      </w:r>
    </w:p>
    <w:p>
      <w:pPr>
        <w:jc w:val="center"/>
      </w:pPr>
      <w:r>
        <w:rPr>
          <w:rFonts w:ascii="Calibri" w:hAnsi="Calibri"/>
          <w:i/>
          <w:color w:val="888888"/>
          <w:sz w:val="20"/>
        </w:rPr>
        <w:t>Documento confidencial — Uso exclusivo del equipo fundador</w:t>
      </w:r>
    </w:p>
    <w:p>
      <w:pPr>
        <w:spacing w:before="0" w:after="0"/>
      </w:pPr>
      <w:r>
        <w:br w:type="page"/>
      </w: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LA RAZÓN DE SER</w:t>
      </w:r>
    </w:p>
    <w:p>
      <w:pPr>
        <w:spacing w:before="0" w:after="40"/>
      </w:pPr>
    </w:p>
    <w:p>
      <w:pPr>
        <w:spacing w:after="160"/>
        <w:shd w:val="clear" w:color="auto" w:fill="0F0F0E"/>
        <w:ind w:left="216"/>
      </w:pPr>
      <w:r>
        <w:rPr>
          <w:rFonts w:ascii="Georgia" w:hAnsi="Georgia"/>
          <w:b/>
          <w:color w:val="D8F3DC"/>
          <w:sz w:val="36"/>
        </w:rPr>
        <w:t xml:space="preserve">  Las personas somos naturaleza.</w:t>
      </w:r>
    </w:p>
    <w:p>
      <w:pPr>
        <w:spacing w:after="160"/>
      </w:pPr>
      <w:r>
        <w:rPr>
          <w:rFonts w:ascii="Calibri" w:hAnsi="Calibri"/>
          <w:i w:val="0"/>
          <w:color w:val="404040"/>
          <w:sz w:val="22"/>
        </w:rPr>
        <w:t>La necesitamos para sentirnos bien, para crear, para conectar y para ser felices. Vivir en la ciudad nos aleja de esa raíz — y esa distancia se siente. Selva Garden nació para acortarla.</w:t>
      </w:r>
    </w:p>
    <w:p>
      <w:pPr>
        <w:spacing w:after="240"/>
      </w:pPr>
      <w:r>
        <w:rPr>
          <w:rFonts w:ascii="Calibri" w:hAnsi="Calibri"/>
          <w:i w:val="0"/>
          <w:color w:val="404040"/>
          <w:sz w:val="22"/>
        </w:rPr>
        <w:t>Somos el lugar donde encuentras la planta perfecta para tu hogar, la flor que le dice todo a quien quieres, y una comunidad que te enseña a cuidar lo verde. Curado con criterio, entregado con cuidado, vivido con alegría.</w:t>
      </w:r>
    </w:p>
    <w:p>
      <w:pPr>
        <w:spacing w:before="80" w:after="80"/>
        <w:ind w:left="360"/>
        <w:pBdr>
          <w:left w:val="single" w:sz="18" w:space="6" w:color="52B788"/>
        </w:pBdr>
        <w:shd w:val="clear" w:color="auto" w:fill="F0EDE6"/>
      </w:pPr>
      <w:r>
        <w:rPr>
          <w:rFonts w:ascii="Georgia" w:hAnsi="Georgia"/>
          <w:b/>
          <w:color w:val="2D6A4F"/>
          <w:sz w:val="32"/>
        </w:rPr>
        <w:t>"Cultiva lo que amas."</w:t>
      </w:r>
    </w:p>
    <w:p>
      <w:pPr>
        <w:spacing w:before="0" w:after="40"/>
      </w:pPr>
    </w:p>
    <w:p>
      <w:pPr>
        <w:spacing w:after="240"/>
      </w:pPr>
      <w:r>
        <w:rPr>
          <w:rFonts w:ascii="Calibri" w:hAnsi="Calibri"/>
          <w:i/>
          <w:color w:val="404040"/>
          <w:sz w:val="22"/>
        </w:rPr>
        <w:t>Cuatro palabras que lo dicen todo: plantas, relaciones, espacios, vida.</w:t>
      </w:r>
    </w:p>
    <w:p>
      <w:pPr>
        <w:spacing w:before="0" w:after="0"/>
      </w:pPr>
      <w:r>
        <w:br w:type="page"/>
      </w: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01 — MISIÓN</w:t>
      </w:r>
    </w:p>
    <w:p>
      <w:pPr>
        <w:spacing w:before="0" w:after="40"/>
      </w:pPr>
    </w:p>
    <w:p>
      <w:pPr>
        <w:spacing w:before="160" w:after="160"/>
        <w:ind w:left="360"/>
        <w:pBdr>
          <w:left w:val="single" w:sz="18" w:space="6" w:color="2D6A4F"/>
        </w:pBdr>
      </w:pPr>
      <w:r>
        <w:rPr>
          <w:rFonts w:ascii="Georgia" w:hAnsi="Georgia"/>
          <w:i/>
          <w:color w:val="0F0F0E"/>
          <w:sz w:val="28"/>
        </w:rPr>
        <w:t>Llevar la naturaleza a cada espacio de tu vida — porque tú también eres naturaleza.</w:t>
      </w:r>
    </w:p>
    <w:p>
      <w:pPr>
        <w:spacing w:before="0" w:after="40"/>
      </w:pPr>
    </w:p>
    <w:p>
      <w:pPr>
        <w:spacing w:after="200"/>
      </w:pPr>
      <w:r>
        <w:rPr>
          <w:rFonts w:ascii="Calibri" w:hAnsi="Calibri"/>
          <w:i w:val="0"/>
          <w:color w:val="404040"/>
          <w:sz w:val="22"/>
        </w:rPr>
        <w:t>Las personas somos naturaleza. La necesitamos para sentirnos bien, para crear, para conectar y para ser felices. Selva Garden existe para acortar esa distancia — con la planta perfecta para tu hogar, la flor que le dice todo a quien quieres, y una comunidad que celebra lo vivo. Curado con criterio, entregado con cuidado, vivido con alegría.</w:t>
      </w:r>
    </w:p>
    <w:p>
      <w:pPr>
        <w:spacing w:before="80" w:after="80"/>
        <w:ind w:left="360"/>
        <w:pBdr>
          <w:left w:val="single" w:sz="12" w:space="6" w:color="52B788"/>
        </w:pBdr>
        <w:shd w:val="clear" w:color="auto" w:fill="F0EDE6"/>
      </w:pPr>
      <w:r>
        <w:rPr>
          <w:rFonts w:ascii="Georgia" w:hAnsi="Georgia"/>
          <w:i/>
          <w:color w:val="2D6A4F"/>
          <w:sz w:val="22"/>
        </w:rPr>
        <w:t>"Toda relación que vale necesita que la riegues. Las plantas nos lo recuerdan — y nosotros siempre estamos aquí para ayudarte a hacerlo."</w:t>
      </w:r>
    </w:p>
    <w:p>
      <w:pPr>
        <w:spacing w:before="0" w:after="40"/>
      </w:pPr>
    </w:p>
    <w:p>
      <w:pPr>
        <w:spacing w:before="0" w:after="40"/>
      </w:pP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02 — VISIÓN</w:t>
      </w:r>
    </w:p>
    <w:p>
      <w:pPr>
        <w:spacing w:before="0" w:after="40"/>
      </w:pPr>
    </w:p>
    <w:p>
      <w:pPr>
        <w:spacing w:before="160" w:after="160"/>
        <w:ind w:left="360"/>
        <w:pBdr>
          <w:left w:val="single" w:sz="18" w:space="6" w:color="52B788"/>
        </w:pBdr>
      </w:pPr>
      <w:r>
        <w:rPr>
          <w:rFonts w:ascii="Georgia" w:hAnsi="Georgia"/>
          <w:i/>
          <w:color w:val="0F0F0E"/>
          <w:sz w:val="28"/>
        </w:rPr>
        <w:t>Ser la cadena de garden centers referente de Venezuela.</w:t>
      </w:r>
    </w:p>
    <w:p>
      <w:pPr>
        <w:spacing w:before="0" w:after="40"/>
      </w:pPr>
    </w:p>
    <w:p>
      <w:pPr>
        <w:spacing w:after="160"/>
      </w:pPr>
      <w:r>
        <w:rPr>
          <w:rFonts w:ascii="Calibri" w:hAnsi="Calibri"/>
          <w:i w:val="0"/>
          <w:color w:val="404040"/>
          <w:sz w:val="22"/>
        </w:rPr>
        <w:t>En cada ciudad venezolana donde estemos, Selva Garden es sinónimo de naturaleza bien curada, buen gusto y espacios que conectan a las personas con lo vivo. Una red construida desde Caracas, con estándar mundial, por personas que aman lo que hacen.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1728"/>
            <w:shd w:val="clear" w:color="auto" w:fill="0F0F0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Año 1–2</w:t>
            </w:r>
          </w:p>
        </w:tc>
        <w:tc>
          <w:tcPr>
            <w:tcW w:type="dxa" w:w="7920"/>
            <w:shd w:val="clear" w:color="auto" w:fill="0F0F0E"/>
          </w:tcPr>
          <w:p>
            <w:r>
              <w:rPr>
                <w:rFonts w:ascii="Calibri" w:hAnsi="Calibri"/>
                <w:color w:val="D8F3DC"/>
                <w:sz w:val="20"/>
              </w:rPr>
              <w:t>Una tienda flagship que establece el estándar de marca, operación y experiencia en Caracas.</w:t>
            </w:r>
          </w:p>
        </w:tc>
      </w:tr>
      <w:tr>
        <w:tc>
          <w:tcPr>
            <w:tcW w:type="dxa" w:w="1728"/>
            <w:shd w:val="clear" w:color="auto" w:fill="2D6A4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Año 2–3</w:t>
            </w:r>
          </w:p>
        </w:tc>
        <w:tc>
          <w:tcPr>
            <w:tcW w:type="dxa" w:w="7920"/>
            <w:shd w:val="clear" w:color="auto" w:fill="2D6A4F"/>
          </w:tcPr>
          <w:p>
            <w:r>
              <w:rPr>
                <w:rFonts w:ascii="Calibri" w:hAnsi="Calibri"/>
                <w:color w:val="D8F3DC"/>
                <w:sz w:val="20"/>
              </w:rPr>
              <w:t>Segunda tienda operativa. Distribución B2B consolidada. La marca reconocida en la ciudad.</w:t>
            </w:r>
          </w:p>
        </w:tc>
      </w:tr>
      <w:tr>
        <w:tc>
          <w:tcPr>
            <w:tcW w:type="dxa" w:w="1728"/>
            <w:shd w:val="clear" w:color="auto" w:fill="F0EDE6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Año 3–10</w:t>
            </w:r>
          </w:p>
        </w:tc>
        <w:tc>
          <w:tcPr>
            <w:tcW w:type="dxa" w:w="7920"/>
            <w:shd w:val="clear" w:color="auto" w:fill="F0EDE6"/>
          </w:tcPr>
          <w:p>
            <w:r>
              <w:rPr>
                <w:rFonts w:ascii="Calibri" w:hAnsi="Calibri"/>
                <w:color w:val="404040"/>
                <w:sz w:val="20"/>
              </w:rPr>
              <w:t>Red de 3–4 retails en Venezuela. Referente nacional del estilo de vida botánico.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0"/>
      </w:pPr>
      <w:r>
        <w:br w:type="page"/>
      </w: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03 — VALORES</w:t>
      </w:r>
    </w:p>
    <w:p>
      <w:pPr>
        <w:spacing w:before="0" w:after="40"/>
      </w:pPr>
    </w:p>
    <w:p>
      <w:pPr>
        <w:spacing w:after="240"/>
      </w:pPr>
      <w:r>
        <w:rPr>
          <w:rFonts w:ascii="Calibri" w:hAnsi="Calibri"/>
          <w:i w:val="0"/>
          <w:color w:val="404040"/>
          <w:sz w:val="22"/>
        </w:rPr>
        <w:t>Estos son los principios que guían cada decisión — desde cómo elegimos una planta hasta cómo hablamos con un cliente, cómo tratamos a nuestro equipo y cómo construimos la empresa día a día.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val="clear" w:color="auto" w:fill="0F0F0E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52B788"/>
                <w:sz w:val="18"/>
              </w:rPr>
              <w:t>PERSONAS PRIMERO</w:t>
            </w:r>
          </w:p>
          <w:p>
            <w:pPr>
              <w:spacing w:after="80"/>
            </w:pPr>
            <w:r>
              <w:rPr>
                <w:rFonts w:ascii="Calibri" w:hAnsi="Calibri"/>
                <w:color w:val="F5F2EC"/>
                <w:sz w:val="21"/>
              </w:rPr>
              <w:t>Queremos personas felices haciendo felices a personas. Eso aplica a quien nos compra y a quien trabaja con nosotros por igual. Nuestros empleados no son un recurso — son el jardín desde adentro. Cuando ellos florecen, florece todo lo demás.</w:t>
            </w:r>
          </w:p>
          <w:p>
            <w:pPr>
              <w:spacing w:after="160"/>
            </w:pPr>
            <w:r>
              <w:rPr>
                <w:rFonts w:ascii="Calibri" w:hAnsi="Calibri"/>
                <w:i/>
                <w:color w:val="52B788"/>
                <w:sz w:val="19"/>
              </w:rPr>
              <w:t>Nuestro valor más profundo. El que nunca negociamos.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val="clear" w:color="auto" w:fill="0F0F0E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52B788"/>
                <w:sz w:val="18"/>
              </w:rPr>
              <w:t>CUIDADO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F5F2EC"/>
                <w:sz w:val="21"/>
              </w:rPr>
              <w:t>Cada planta elegida con atención. Cada cliente atendido con genuino interés. El cuidado no es un servicio — es nuestra forma de ser.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val="clear" w:color="auto" w:fill="2D6A4F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D8F3DC"/>
                <w:sz w:val="18"/>
              </w:rPr>
              <w:t>COMUNIDAD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FFFFFF"/>
                <w:sz w:val="21"/>
              </w:rPr>
              <w:t>Construimos vínculos. Entre personas, entre espacios y la naturaleza, entre Caracas y el mundo verde. Quien entra a Selva Garden pertenece a algo.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val="clear" w:color="auto" w:fill="0F0F0E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52B788"/>
                <w:sz w:val="18"/>
              </w:rPr>
              <w:t>DISEÑO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F5F2EC"/>
                <w:sz w:val="21"/>
              </w:rPr>
              <w:t>La naturaleza ya es bella — nosotros la presentamos con criterio. Cada exhibición, cada matero, cada ramo está pensado para que se vea exactamente como debe verse.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val="clear" w:color="auto" w:fill="2D6A4F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D8F3DC"/>
                <w:sz w:val="18"/>
              </w:rPr>
              <w:t>AUTENTICIDAD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FFFFFF"/>
                <w:sz w:val="21"/>
              </w:rPr>
              <w:t>Lo que vendemos viene de la tierra y lo decimos sin pose. No somos una floristería de centro comercial. Somos Selva — con todo lo que eso implica.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val="clear" w:color="auto" w:fill="F0EDE6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2D6A4F"/>
                <w:sz w:val="18"/>
              </w:rPr>
              <w:t>EXCELENCIA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404040"/>
                <w:sz w:val="21"/>
              </w:rPr>
              <w:t>Somos venezolanos construyendo un negocio de clase mundial. Cada detalle importa porque demuestra que aquí también se puede hacer bien.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648"/>
            <w:shd w:val="clear" w:color="auto" w:fill="F0EDE6"/>
          </w:tcPr>
          <w:p>
            <w:pPr>
              <w:spacing w:before="120" w:after="40"/>
            </w:pPr>
            <w:r>
              <w:rPr>
                <w:rFonts w:ascii="Calibri" w:hAnsi="Calibri"/>
                <w:b/>
                <w:color w:val="2D6A4F"/>
                <w:sz w:val="18"/>
              </w:rPr>
              <w:t>CONEXIÓN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404040"/>
                <w:sz w:val="21"/>
              </w:rPr>
              <w:t>Entre el regalo y quien lo recibe. Entre la planta y el espacio donde vive. Entre el cliente y quien lo atiende. Cada venta es un momento de conexión real.</w:t>
            </w:r>
          </w:p>
        </w:tc>
      </w:tr>
    </w:tbl>
    <w:p>
      <w:pPr>
        <w:spacing w:before="0" w:after="40"/>
      </w:pPr>
    </w:p>
    <w:p>
      <w:pPr>
        <w:spacing w:before="0" w:after="0"/>
      </w:pPr>
      <w:r>
        <w:br w:type="page"/>
      </w: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04 — MANTRA Y VOZ DE MARCA</w:t>
      </w:r>
    </w:p>
    <w:p>
      <w:pPr>
        <w:spacing w:before="0" w:after="40"/>
      </w:pPr>
    </w:p>
    <w:p>
      <w:pPr>
        <w:spacing w:before="80" w:after="80"/>
        <w:shd w:val="clear" w:color="auto" w:fill="0F0F0E"/>
      </w:pPr>
      <w:r>
        <w:rPr>
          <w:rFonts w:ascii="Georgia" w:hAnsi="Georgia"/>
          <w:b/>
          <w:color w:val="FFFFFF"/>
          <w:sz w:val="32"/>
        </w:rPr>
        <w:t xml:space="preserve">  Personas felices haciendo felices a personas.  </w:t>
      </w:r>
    </w:p>
    <w:p>
      <w:pPr>
        <w:spacing w:after="240"/>
        <w:shd w:val="clear" w:color="auto" w:fill="0F0F0E"/>
      </w:pPr>
      <w:r>
        <w:rPr>
          <w:rFonts w:ascii="Calibri" w:hAnsi="Calibri"/>
          <w:i/>
          <w:color w:val="52B788"/>
          <w:sz w:val="19"/>
        </w:rPr>
        <w:t xml:space="preserve">  Lo que guía cómo tratamos a nuestro equipo y a nuestros clientes, todos los días.  </w:t>
      </w:r>
    </w:p>
    <w:p>
      <w:pPr>
        <w:spacing w:before="0" w:after="40"/>
      </w:pP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TAGLINES</w:t>
      </w:r>
    </w:p>
    <w:p>
      <w:pPr>
        <w:spacing w:before="0" w:after="40"/>
      </w:pPr>
    </w:p>
    <w:p>
      <w:pPr>
        <w:spacing w:before="160" w:after="40"/>
      </w:pPr>
      <w:r>
        <w:rPr>
          <w:rFonts w:ascii="Calibri" w:hAnsi="Calibri"/>
          <w:b/>
          <w:color w:val="888888"/>
          <w:sz w:val="16"/>
        </w:rPr>
        <w:t>TAGLINE PRINCIPAL — LOGO Y SELLO</w:t>
      </w:r>
    </w:p>
    <w:p>
      <w:pPr>
        <w:spacing w:before="0" w:after="40"/>
        <w:ind w:left="288"/>
        <w:pBdr>
          <w:left w:val="single" w:sz="10" w:space="6" w:color="52B788"/>
        </w:pBdr>
      </w:pPr>
      <w:r>
        <w:rPr>
          <w:rFonts w:ascii="Georgia" w:hAnsi="Georgia"/>
          <w:b/>
          <w:i/>
          <w:color w:val="0F0F0E"/>
          <w:sz w:val="26"/>
        </w:rPr>
        <w:t>"Cultiva lo que amas."</w:t>
      </w:r>
    </w:p>
    <w:p>
      <w:pPr>
        <w:spacing w:after="120"/>
      </w:pPr>
      <w:r>
        <w:rPr>
          <w:rFonts w:ascii="Calibri" w:hAnsi="Calibri"/>
          <w:i/>
          <w:color w:val="707070"/>
          <w:sz w:val="19"/>
        </w:rPr>
        <w:t>Para plantas, relaciones, espacios — todo a la vez. Acompaña al logo en todo momento.</w:t>
      </w:r>
    </w:p>
    <w:p>
      <w:pPr>
        <w:spacing w:before="160" w:after="40"/>
      </w:pPr>
      <w:r>
        <w:rPr>
          <w:rFonts w:ascii="Calibri" w:hAnsi="Calibri"/>
          <w:b/>
          <w:color w:val="888888"/>
          <w:sz w:val="16"/>
        </w:rPr>
        <w:t>TAGLINE EMOCIONAL — REDES Y STORYTELLING</w:t>
      </w:r>
    </w:p>
    <w:p>
      <w:pPr>
        <w:spacing w:before="0" w:after="40"/>
        <w:ind w:left="288"/>
        <w:pBdr>
          <w:left w:val="single" w:sz="10" w:space="6" w:color="52B788"/>
        </w:pBdr>
      </w:pPr>
      <w:r>
        <w:rPr>
          <w:rFonts w:ascii="Georgia" w:hAnsi="Georgia"/>
          <w:b/>
          <w:i/>
          <w:color w:val="0F0F0E"/>
          <w:sz w:val="26"/>
        </w:rPr>
        <w:t>"Las relaciones que más importan se riegan, se cuidan, se cultivan."</w:t>
      </w:r>
    </w:p>
    <w:p>
      <w:pPr>
        <w:spacing w:after="120"/>
      </w:pPr>
      <w:r>
        <w:rPr>
          <w:rFonts w:ascii="Calibri" w:hAnsi="Calibri"/>
          <w:i/>
          <w:color w:val="707070"/>
          <w:sz w:val="19"/>
        </w:rPr>
        <w:t>Para comunicación emocional, campañas de regalo, posts de redes sociales.</w:t>
      </w:r>
    </w:p>
    <w:p>
      <w:pPr>
        <w:spacing w:before="160" w:after="40"/>
      </w:pPr>
      <w:r>
        <w:rPr>
          <w:rFonts w:ascii="Calibri" w:hAnsi="Calibri"/>
          <w:b/>
          <w:color w:val="888888"/>
          <w:sz w:val="16"/>
        </w:rPr>
        <w:t>TAGLINE NARRATIVO — PARED DE TIENDA Y EVENTOS</w:t>
      </w:r>
    </w:p>
    <w:p>
      <w:pPr>
        <w:spacing w:before="0" w:after="40"/>
        <w:ind w:left="288"/>
        <w:pBdr>
          <w:left w:val="single" w:sz="10" w:space="6" w:color="52B788"/>
        </w:pBdr>
      </w:pPr>
      <w:r>
        <w:rPr>
          <w:rFonts w:ascii="Georgia" w:hAnsi="Georgia"/>
          <w:b/>
          <w:i/>
          <w:color w:val="0F0F0E"/>
          <w:sz w:val="26"/>
        </w:rPr>
        <w:t>"Toda relación que vale necesita que la riegues. Las plantas nos lo recuerdan."</w:t>
      </w:r>
    </w:p>
    <w:p>
      <w:pPr>
        <w:spacing w:after="120"/>
      </w:pPr>
      <w:r>
        <w:rPr>
          <w:rFonts w:ascii="Calibri" w:hAnsi="Calibri"/>
          <w:i/>
          <w:color w:val="707070"/>
          <w:sz w:val="19"/>
        </w:rPr>
        <w:t>Para espacios físicos, eventos, materiales de bienvenida.</w:t>
      </w:r>
    </w:p>
    <w:p>
      <w:pPr>
        <w:spacing w:before="160" w:after="40"/>
      </w:pPr>
      <w:r>
        <w:rPr>
          <w:rFonts w:ascii="Calibri" w:hAnsi="Calibri"/>
          <w:b/>
          <w:color w:val="888888"/>
          <w:sz w:val="16"/>
        </w:rPr>
        <w:t>TAGLINE DE PROPÓSITO — ONBOARDING DE EQUIPO</w:t>
      </w:r>
    </w:p>
    <w:p>
      <w:pPr>
        <w:spacing w:before="0" w:after="40"/>
        <w:ind w:left="288"/>
        <w:pBdr>
          <w:left w:val="single" w:sz="10" w:space="6" w:color="52B788"/>
        </w:pBdr>
      </w:pPr>
      <w:r>
        <w:rPr>
          <w:rFonts w:ascii="Georgia" w:hAnsi="Georgia"/>
          <w:b/>
          <w:i/>
          <w:color w:val="0F0F0E"/>
          <w:sz w:val="26"/>
        </w:rPr>
        <w:t>"Somos naturaleza. Necesitamos naturaleza para ser felices."</w:t>
      </w:r>
    </w:p>
    <w:p>
      <w:pPr>
        <w:spacing w:after="120"/>
      </w:pPr>
      <w:r>
        <w:rPr>
          <w:rFonts w:ascii="Calibri" w:hAnsi="Calibri"/>
          <w:i/>
          <w:color w:val="707070"/>
          <w:sz w:val="19"/>
        </w:rPr>
        <w:t>Para cultura interna, onboarding, comunicaciones del equipo.</w:t>
      </w:r>
    </w:p>
    <w:p>
      <w:pPr>
        <w:spacing w:before="0" w:after="40"/>
      </w:pPr>
    </w:p>
    <w:p>
      <w:pPr>
        <w:spacing w:before="0" w:after="0"/>
      </w:pPr>
      <w:r>
        <w:br w:type="page"/>
      </w: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05 — ESENCIA DE MARCA</w:t>
      </w:r>
    </w:p>
    <w:p>
      <w:pPr>
        <w:spacing w:before="0" w:after="40"/>
      </w:pPr>
    </w:p>
    <w:p>
      <w:pPr>
        <w:spacing w:after="240"/>
      </w:pPr>
      <w:r>
        <w:rPr>
          <w:rFonts w:ascii="Calibri" w:hAnsi="Calibri"/>
          <w:i w:val="0"/>
          <w:color w:val="404040"/>
          <w:sz w:val="22"/>
        </w:rPr>
        <w:t>Todo lo que somos puede resumirse en tres palabras y una frase. Cuando tengas dudas sobre una decisión de marca — un post, un ramo, un precio, una contratación — vuelve aquí.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3211"/>
            <w:shd w:val="clear" w:color="auto" w:fill="0F0F0E"/>
          </w:tcPr>
          <w:p>
            <w:pPr>
              <w:spacing w:before="320" w:after="320"/>
              <w:jc w:val="center"/>
            </w:pPr>
            <w:r>
              <w:rPr>
                <w:rFonts w:ascii="Georgia" w:hAnsi="Georgia"/>
                <w:b/>
                <w:color w:val="52B788"/>
                <w:sz w:val="32"/>
              </w:rPr>
              <w:t>NATURALEZA</w:t>
            </w:r>
          </w:p>
        </w:tc>
        <w:tc>
          <w:tcPr>
            <w:tcW w:type="dxa" w:w="3211"/>
            <w:shd w:val="clear" w:color="auto" w:fill="2D6A4F"/>
          </w:tcPr>
          <w:p>
            <w:pPr>
              <w:spacing w:before="320" w:after="320"/>
              <w:jc w:val="center"/>
            </w:pPr>
            <w:r>
              <w:rPr>
                <w:rFonts w:ascii="Georgia" w:hAnsi="Georgia"/>
                <w:b/>
                <w:color w:val="D8F3DC"/>
                <w:sz w:val="32"/>
              </w:rPr>
              <w:t>DISEÑO</w:t>
            </w:r>
          </w:p>
        </w:tc>
        <w:tc>
          <w:tcPr>
            <w:tcW w:type="dxa" w:w="3211"/>
            <w:shd w:val="clear" w:color="auto" w:fill="0F0F0E"/>
          </w:tcPr>
          <w:p>
            <w:pPr>
              <w:spacing w:before="320" w:after="320"/>
              <w:jc w:val="center"/>
            </w:pPr>
            <w:r>
              <w:rPr>
                <w:rFonts w:ascii="Georgia" w:hAnsi="Georgia"/>
                <w:b/>
                <w:color w:val="52B788"/>
                <w:sz w:val="32"/>
              </w:rPr>
              <w:t>COMUNIDAD</w:t>
            </w:r>
          </w:p>
        </w:tc>
      </w:tr>
    </w:tbl>
    <w:p>
      <w:pPr>
        <w:spacing w:before="0" w:after="40"/>
      </w:pPr>
    </w:p>
    <w:p>
      <w:pPr>
        <w:spacing w:before="240" w:after="80"/>
        <w:shd w:val="clear" w:color="auto" w:fill="2D6A4F"/>
      </w:pPr>
      <w:r>
        <w:rPr>
          <w:rFonts w:ascii="Georgia" w:hAnsi="Georgia"/>
          <w:i/>
          <w:color w:val="FFFFFF"/>
          <w:sz w:val="24"/>
        </w:rPr>
        <w:t xml:space="preserve">  "Somos el lugar donde la naturaleza, el diseño y la comunidad se encuentran para hacer más feliz tu vida."  </w:t>
      </w:r>
    </w:p>
    <w:p>
      <w:pPr>
        <w:spacing w:before="0" w:after="40"/>
      </w:pPr>
    </w:p>
    <w:p>
      <w:pPr>
        <w:spacing w:before="0" w:after="40"/>
      </w:pPr>
    </w:p>
    <w:p>
      <w:pPr>
        <w:spacing w:before="400" w:after="80"/>
        <w:pBdr>
          <w:bottom w:val="single" w:sz="2" w:space="1" w:color="52B788"/>
        </w:pBdr>
      </w:pPr>
      <w:r>
        <w:rPr>
          <w:rFonts w:ascii="Calibri" w:hAnsi="Calibri"/>
          <w:b/>
          <w:color w:val="52B788"/>
          <w:sz w:val="16"/>
        </w:rPr>
        <w:t>SOMOS · NO SOMOS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824"/>
            <w:shd w:val="clear" w:color="auto" w:fill="2D6A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SOMOS</w:t>
            </w:r>
          </w:p>
        </w:tc>
        <w:tc>
          <w:tcPr>
            <w:tcW w:type="dxa" w:w="4824"/>
            <w:shd w:val="clear" w:color="auto" w:fill="0F0F0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 SOMOS</w:t>
            </w:r>
          </w:p>
        </w:tc>
      </w:tr>
      <w:tr>
        <w:tc>
          <w:tcPr>
            <w:tcW w:type="dxa" w:w="4824"/>
            <w:shd w:val="clear" w:color="auto" w:fill="F0EDE6"/>
          </w:tcPr>
          <w:p>
            <w:r>
              <w:rPr>
                <w:rFonts w:ascii="Calibri" w:hAnsi="Calibri"/>
                <w:color w:val="2D6A4F"/>
                <w:sz w:val="20"/>
              </w:rPr>
              <w:t>Editoriales y sofisticados</w:t>
            </w:r>
          </w:p>
        </w:tc>
        <w:tc>
          <w:tcPr>
            <w:tcW w:type="dxa" w:w="4824"/>
            <w:shd w:val="clear" w:color="auto" w:fill="F0EDE6"/>
          </w:tcPr>
          <w:p>
            <w:r>
              <w:rPr>
                <w:rFonts w:ascii="Calibri" w:hAnsi="Calibri"/>
                <w:color w:val="404040"/>
                <w:sz w:val="20"/>
              </w:rPr>
              <w:t>Rústicos o informales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2D6A4F"/>
                <w:sz w:val="20"/>
              </w:rPr>
              <w:t>Cercanos sin ser casuales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Masivos o genéricos</w:t>
            </w:r>
          </w:p>
        </w:tc>
      </w:tr>
      <w:tr>
        <w:tc>
          <w:tcPr>
            <w:tcW w:type="dxa" w:w="4824"/>
            <w:shd w:val="clear" w:color="auto" w:fill="F0EDE6"/>
          </w:tcPr>
          <w:p>
            <w:r>
              <w:rPr>
                <w:rFonts w:ascii="Calibri" w:hAnsi="Calibri"/>
                <w:color w:val="2D6A4F"/>
                <w:sz w:val="20"/>
              </w:rPr>
              <w:t>Expertos botánicos</w:t>
            </w:r>
          </w:p>
        </w:tc>
        <w:tc>
          <w:tcPr>
            <w:tcW w:type="dxa" w:w="4824"/>
            <w:shd w:val="clear" w:color="auto" w:fill="F0EDE6"/>
          </w:tcPr>
          <w:p>
            <w:r>
              <w:rPr>
                <w:rFonts w:ascii="Calibri" w:hAnsi="Calibri"/>
                <w:color w:val="404040"/>
                <w:sz w:val="20"/>
              </w:rPr>
              <w:t>Fríos o corporativos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2D6A4F"/>
                <w:sz w:val="20"/>
              </w:rPr>
              <w:t>Anfitriones de experiencias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Solo una floristería</w:t>
            </w:r>
          </w:p>
        </w:tc>
      </w:tr>
      <w:tr>
        <w:tc>
          <w:tcPr>
            <w:tcW w:type="dxa" w:w="4824"/>
            <w:shd w:val="clear" w:color="auto" w:fill="F0EDE6"/>
          </w:tcPr>
          <w:p>
            <w:r>
              <w:rPr>
                <w:rFonts w:ascii="Calibri" w:hAnsi="Calibri"/>
                <w:color w:val="2D6A4F"/>
                <w:sz w:val="20"/>
              </w:rPr>
              <w:t>Venezolanos con visión global</w:t>
            </w:r>
          </w:p>
        </w:tc>
        <w:tc>
          <w:tcPr>
            <w:tcW w:type="dxa" w:w="4824"/>
            <w:shd w:val="clear" w:color="auto" w:fill="F0EDE6"/>
          </w:tcPr>
          <w:p>
            <w:r>
              <w:rPr>
                <w:rFonts w:ascii="Calibri" w:hAnsi="Calibri"/>
                <w:color w:val="404040"/>
                <w:sz w:val="20"/>
              </w:rPr>
              <w:t>Baratos o accesibles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2D6A4F"/>
                <w:sz w:val="20"/>
              </w:rPr>
              <w:t>Minimalistas con carácter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Excesivamente playful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600"/>
        <w:shd w:val="clear" w:color="auto" w:fill="2D6A4F"/>
      </w:pPr>
      <w:r>
        <w:rPr>
          <w:rFonts w:ascii="Calibri" w:hAnsi="Calibri"/>
          <w:i/>
          <w:color w:val="D8F3DC"/>
          <w:sz w:val="17"/>
        </w:rPr>
        <w:t xml:space="preserve">  SELVA GARDEN — Identidad de Marca 2025 — Caracas, Venezuela — Documento Confidencial  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