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4EA1" w14:textId="77777777" w:rsidR="001D5E6E" w:rsidRPr="001D5E6E" w:rsidRDefault="001D5E6E" w:rsidP="001D5E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MX"/>
          <w14:ligatures w14:val="none"/>
        </w:rPr>
        <w:t>Resumen de la clase (sesión de Astrid A.)</w:t>
      </w:r>
    </w:p>
    <w:p w14:paraId="6AC94BAE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47694035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1) Apertura y organización</w:t>
      </w:r>
    </w:p>
    <w:p w14:paraId="2BD0FD9B" w14:textId="77777777" w:rsidR="001D5E6E" w:rsidRPr="001D5E6E" w:rsidRDefault="001D5E6E" w:rsidP="001D5E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hyperlink r:id="rId5" w:history="1"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>Astrid A.</w:t>
        </w:r>
      </w:hyperlink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confirmó con </w:t>
      </w:r>
      <w:hyperlink r:id="rId6" w:history="1">
        <w:proofErr w:type="spellStart"/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>jhon_tech</w:t>
        </w:r>
        <w:proofErr w:type="spellEnd"/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 xml:space="preserve"> murillo</w:t>
        </w:r>
      </w:hyperlink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la asistencia y el apoyo logístico: él ya había compartido la presentación con el grupo y monitores, y durante la sesión se pidió proyectarla.</w:t>
      </w:r>
    </w:p>
    <w:p w14:paraId="0B9E00AC" w14:textId="77777777" w:rsidR="001D5E6E" w:rsidRPr="001D5E6E" w:rsidRDefault="001D5E6E" w:rsidP="001D5E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Se invitó a encender cámaras para fortalecer la “presencia” en el encuentro virtual. Hubo saludos e introducciones de varios participantes; se planteó la duda de si el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foro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ya estaba habilitado y cómo ingresar a los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grupos de WhatsApp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.</w:t>
      </w:r>
    </w:p>
    <w:p w14:paraId="478C8666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750CCE91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2) Presentaciones de participantes y expectativas</w:t>
      </w:r>
    </w:p>
    <w:p w14:paraId="075D96E0" w14:textId="77777777" w:rsidR="001D5E6E" w:rsidRPr="001D5E6E" w:rsidRDefault="001D5E6E" w:rsidP="001D5E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Varios estudiantes se presentaron (perfiles en análisis de datos, IA, producción, trabajo social).</w:t>
      </w:r>
    </w:p>
    <w:p w14:paraId="2C71CF24" w14:textId="77777777" w:rsidR="001D5E6E" w:rsidRPr="001D5E6E" w:rsidRDefault="001D5E6E" w:rsidP="001D5E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hyperlink r:id="rId7" w:history="1"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 xml:space="preserve">Jenny </w:t>
        </w:r>
        <w:proofErr w:type="spellStart"/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>Ramirez</w:t>
        </w:r>
        <w:proofErr w:type="spellEnd"/>
      </w:hyperlink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destacó la importancia de las habilidades blandas para conseguir empleo y mejorar desempeño en entrevistas. Astrid A. validó el objetivo del curso y anunció que se encadenarían compromisos pedagógicos (actividades conectadas entre sí).</w:t>
      </w:r>
    </w:p>
    <w:p w14:paraId="252461A9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7FC3521A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3) Actividad central: cuento + creación visual</w:t>
      </w:r>
    </w:p>
    <w:p w14:paraId="0331BB1E" w14:textId="77777777" w:rsidR="001D5E6E" w:rsidRPr="001D5E6E" w:rsidRDefault="001D5E6E" w:rsidP="001D5E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Astrid A. introdujo el curso como “habilidades de poder” (las palabras impactan y retornan) y comparó los errores al comunicar con equivocaciones al armar rompecabezas.</w:t>
      </w:r>
    </w:p>
    <w:p w14:paraId="25E41131" w14:textId="77777777" w:rsidR="001D5E6E" w:rsidRPr="001D5E6E" w:rsidRDefault="001D5E6E" w:rsidP="001D5E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Dirigió un ejercicio de escucha/escritura/creación con el cuento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“Cuento de cuando el amor es un caracol en el fondo de un árbol que vibra en sol mayor”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(universo de Boreal/</w:t>
      </w:r>
      <w:proofErr w:type="spellStart"/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Poreal</w:t>
      </w:r>
      <w:proofErr w:type="spellEnd"/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, músico en un árbol, melodía que atrae a los transeúntes).</w:t>
      </w:r>
    </w:p>
    <w:p w14:paraId="39744D7C" w14:textId="77777777" w:rsidR="001D5E6E" w:rsidRPr="001D5E6E" w:rsidRDefault="001D5E6E" w:rsidP="001D5E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Se pidió crear en 5 minutos una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imagen digital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inspirada en el texto y compartirla. Surgieron apoyos técnicos (mantener el cuento visible, enviar al grupo, conseguir enlace del chat/grupo).</w:t>
      </w:r>
    </w:p>
    <w:p w14:paraId="3DCD5FDE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0AE3AEFA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4) Conversación sobre comunicación asertiva y no verbal</w:t>
      </w:r>
    </w:p>
    <w:p w14:paraId="5BBC72CD" w14:textId="77777777" w:rsidR="001D5E6E" w:rsidRPr="001D5E6E" w:rsidRDefault="001D5E6E" w:rsidP="001D5E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Los aportes giraron en torno a que la comunicación va más allá de las palabras: música, gestos, postura, mirada, tono de voz, “orquesta” de elementos en entrevistas.</w:t>
      </w:r>
    </w:p>
    <w:p w14:paraId="678D1556" w14:textId="77777777" w:rsidR="001D5E6E" w:rsidRPr="001D5E6E" w:rsidRDefault="001D5E6E" w:rsidP="001D5E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lastRenderedPageBreak/>
        <w:t xml:space="preserve">Astrid A. reforzó la idea de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honestidad corporal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y mencionó conceptos como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quinésica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y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proxémica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(cómo el cuerpo y la distancia comunican intención). También propuso “escucha con ojos cerrados” para mejorar concentración.</w:t>
      </w:r>
    </w:p>
    <w:p w14:paraId="2A786F8B" w14:textId="77777777" w:rsidR="001D5E6E" w:rsidRPr="001D5E6E" w:rsidRDefault="001D5E6E" w:rsidP="001D5E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Hubo interpretaciones diversas del cuento: conexión sin palabras, paciencia (símbolo del caracol), fusión con la naturaleza, y críticas sobre comunicación unidireccional vs. diálogo real.</w:t>
      </w:r>
    </w:p>
    <w:p w14:paraId="695BDF2A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048D4CE4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5) Tensiones y acuerdos de convivencia</w:t>
      </w:r>
    </w:p>
    <w:p w14:paraId="3BCB7941" w14:textId="77777777" w:rsidR="001D5E6E" w:rsidRPr="001D5E6E" w:rsidRDefault="001D5E6E" w:rsidP="001D5E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Se evidenciaron problemas de participación y visibilidad (reunión muy numerosa; dificultad para ver manos levantadas cuando hay pantalla compartida).</w:t>
      </w:r>
    </w:p>
    <w:p w14:paraId="07F795D2" w14:textId="77777777" w:rsidR="001D5E6E" w:rsidRPr="001D5E6E" w:rsidRDefault="001D5E6E" w:rsidP="001D5E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Hubo un intercambio tenso por el tono de una intervención y se insistió en que mensajes con enojo no son asertivos.</w:t>
      </w:r>
    </w:p>
    <w:p w14:paraId="403B5FA6" w14:textId="77777777" w:rsidR="001D5E6E" w:rsidRPr="001D5E6E" w:rsidRDefault="001D5E6E" w:rsidP="001D5E6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Astrid A. marcó un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límite explícito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: no se permitirá ni certificará agresión, grosería, violencia o maltrato; se prioriza respeto y escucha.</w:t>
      </w:r>
    </w:p>
    <w:p w14:paraId="40D12C49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339CC336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6) Confusiones por alternancia de clases y falta de información</w:t>
      </w:r>
    </w:p>
    <w:p w14:paraId="1FF9CE87" w14:textId="77777777" w:rsidR="001D5E6E" w:rsidRPr="001D5E6E" w:rsidRDefault="001D5E6E" w:rsidP="001D5E6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Varios estudiantes dijeron estar perdidos por no haber asistido la sesión anterior (alternancia entre empleabilidad y habilidades digitales; problemas de conexión; falta de grabaciones/enlaces).</w:t>
      </w:r>
    </w:p>
    <w:p w14:paraId="4D74D7B3" w14:textId="77777777" w:rsidR="001D5E6E" w:rsidRPr="001D5E6E" w:rsidRDefault="001D5E6E" w:rsidP="001D5E6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Se discutió la necesidad de una programación más clara y de asegurar grabaciones y materiales para quienes ven clase cada 15 días.</w:t>
      </w:r>
    </w:p>
    <w:p w14:paraId="1683D2E2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5A3DEE4F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7) Contenidos del curso y evaluación</w:t>
      </w:r>
    </w:p>
    <w:p w14:paraId="14EC2E1C" w14:textId="77777777" w:rsidR="001D5E6E" w:rsidRPr="001D5E6E" w:rsidRDefault="001D5E6E" w:rsidP="001D5E6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Astrid A. explicó unidades/temáticas:</w:t>
      </w:r>
    </w:p>
    <w:p w14:paraId="43B1A0BE" w14:textId="77777777" w:rsidR="001D5E6E" w:rsidRPr="001D5E6E" w:rsidRDefault="001D5E6E" w:rsidP="001D5E6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Temática 1: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comunicación asertiva y efectiva en entornos laborales digitales.</w:t>
      </w:r>
    </w:p>
    <w:p w14:paraId="10707830" w14:textId="77777777" w:rsidR="001D5E6E" w:rsidRPr="001D5E6E" w:rsidRDefault="001D5E6E" w:rsidP="001D5E6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Temática 2: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gestión del tiempo y organización (herramientas como Trello/Asana; prioridades).</w:t>
      </w:r>
    </w:p>
    <w:p w14:paraId="45BF70C6" w14:textId="77777777" w:rsidR="001D5E6E" w:rsidRPr="001D5E6E" w:rsidRDefault="001D5E6E" w:rsidP="001D5E6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Temática 3: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trabajo en equipo y colaboración (proyecto final).</w:t>
      </w:r>
    </w:p>
    <w:p w14:paraId="5C5643A1" w14:textId="77777777" w:rsidR="001D5E6E" w:rsidRPr="001D5E6E" w:rsidRDefault="001D5E6E" w:rsidP="001D5E6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Otras temáticas: afrontamiento de cambios tecnológicos/pensamiento crítico (creatividad tecnológica), y empleabilidad (hoja de vida, entrevistas, </w:t>
      </w:r>
      <w:proofErr w:type="spellStart"/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networking</w:t>
      </w:r>
      <w:proofErr w:type="spellEnd"/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).</w:t>
      </w:r>
    </w:p>
    <w:p w14:paraId="746D604F" w14:textId="77777777" w:rsidR="001D5E6E" w:rsidRPr="001D5E6E" w:rsidRDefault="001D5E6E" w:rsidP="001D5E6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Evaluación: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asistencia + participación; además, entregas (ejercicios enviados al chat/foro), participación oral o por chat.</w:t>
      </w:r>
    </w:p>
    <w:p w14:paraId="2314BB53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6D6325F5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lastRenderedPageBreak/>
        <w:t>8) Tarea y próximos pasos</w:t>
      </w:r>
    </w:p>
    <w:p w14:paraId="0FB41ACC" w14:textId="77777777" w:rsidR="001D5E6E" w:rsidRPr="001D5E6E" w:rsidRDefault="001D5E6E" w:rsidP="001D5E6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Actividad con la película </w:t>
      </w:r>
      <w:hyperlink r:id="rId8" w:history="1">
        <w:proofErr w:type="spellStart"/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>The</w:t>
        </w:r>
        <w:proofErr w:type="spellEnd"/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 xml:space="preserve"> </w:t>
        </w:r>
        <w:proofErr w:type="spellStart"/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>Imitation</w:t>
        </w:r>
        <w:proofErr w:type="spellEnd"/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 xml:space="preserve"> </w:t>
        </w:r>
        <w:proofErr w:type="spellStart"/>
        <w:r w:rsidRPr="001D5E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CO" w:eastAsia="es-MX"/>
            <w14:ligatures w14:val="none"/>
          </w:rPr>
          <w:t>Game</w:t>
        </w:r>
        <w:proofErr w:type="spellEnd"/>
      </w:hyperlink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: verla, entrar al foro y responder preguntas (se pidió a monitores compartir enlace y subir grabación anterior).</w:t>
      </w:r>
    </w:p>
    <w:p w14:paraId="0B74C214" w14:textId="77777777" w:rsidR="001D5E6E" w:rsidRPr="001D5E6E" w:rsidRDefault="001D5E6E" w:rsidP="001D5E6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Proyecto final en equipo (flexible: grupos grandes o incluso individual), preferiblemente sobre comunicación asertiva en entorno laboral.</w:t>
      </w:r>
    </w:p>
    <w:p w14:paraId="19463510" w14:textId="77777777" w:rsidR="001D5E6E" w:rsidRPr="001D5E6E" w:rsidRDefault="001D5E6E" w:rsidP="001D5E6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Se propuso una sesión práctica para </w:t>
      </w:r>
      <w:proofErr w:type="spellStart"/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tests</w:t>
      </w:r>
      <w:proofErr w:type="spellEnd"/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 xml:space="preserve"> psicométricos/lógicos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y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simulacros de entrevista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(postura, tono, apariencia).</w:t>
      </w:r>
    </w:p>
    <w:p w14:paraId="356E5857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653FDDEA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9) Cierre: necesidad de documentar y organizar</w:t>
      </w:r>
    </w:p>
    <w:p w14:paraId="5E3151D1" w14:textId="77777777" w:rsidR="001D5E6E" w:rsidRPr="001D5E6E" w:rsidRDefault="001D5E6E" w:rsidP="001D5E6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Se solicitó dejar la información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por escrito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(responsables, pasos, enlaces) y no depender solo de WhatsApp.</w:t>
      </w:r>
    </w:p>
    <w:p w14:paraId="251CA9C7" w14:textId="77777777" w:rsidR="001D5E6E" w:rsidRPr="001D5E6E" w:rsidRDefault="001D5E6E" w:rsidP="001D5E6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Astrid A. aceptó la solicitud y propuso que antes de cada sesión haya un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resumen con nota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; pidió que lo escribieran el próximo sábado y se comprometió a compartir la presentación.</w:t>
      </w:r>
    </w:p>
    <w:p w14:paraId="57A9EB84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</w:p>
    <w:p w14:paraId="2CBD17F2" w14:textId="77777777" w:rsidR="001D5E6E" w:rsidRPr="001D5E6E" w:rsidRDefault="001D5E6E" w:rsidP="001D5E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Si quieres, también te lo dejo en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formato ultra corto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(5–7 viñetas) o en </w:t>
      </w:r>
      <w:r w:rsidRPr="001D5E6E">
        <w:rPr>
          <w:rFonts w:ascii="Times New Roman" w:eastAsia="Times New Roman" w:hAnsi="Times New Roman" w:cs="Times New Roman"/>
          <w:b/>
          <w:bCs/>
          <w:kern w:val="0"/>
          <w:lang w:val="es-CO" w:eastAsia="es-MX"/>
          <w14:ligatures w14:val="none"/>
        </w:rPr>
        <w:t>acta</w:t>
      </w:r>
      <w:r w:rsidRPr="001D5E6E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 xml:space="preserve"> (fecha, asistentes, acuerdos, tareas, responsables) para que lo puedas pegar tal cual en un documento.</w:t>
      </w:r>
    </w:p>
    <w:p w14:paraId="17F14838" w14:textId="77777777" w:rsidR="00614F06" w:rsidRPr="001D5E6E" w:rsidRDefault="00614F06">
      <w:pPr>
        <w:rPr>
          <w:lang w:val="es-CO"/>
        </w:rPr>
      </w:pPr>
    </w:p>
    <w:sectPr w:rsidR="00614F06" w:rsidRPr="001D5E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2F17"/>
    <w:multiLevelType w:val="multilevel"/>
    <w:tmpl w:val="7BBE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C7118"/>
    <w:multiLevelType w:val="multilevel"/>
    <w:tmpl w:val="F37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3337F"/>
    <w:multiLevelType w:val="multilevel"/>
    <w:tmpl w:val="B9B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C0A3B"/>
    <w:multiLevelType w:val="multilevel"/>
    <w:tmpl w:val="5716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E7CF9"/>
    <w:multiLevelType w:val="multilevel"/>
    <w:tmpl w:val="63CC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936BE"/>
    <w:multiLevelType w:val="multilevel"/>
    <w:tmpl w:val="8D7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36E76"/>
    <w:multiLevelType w:val="multilevel"/>
    <w:tmpl w:val="E972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A30E2"/>
    <w:multiLevelType w:val="multilevel"/>
    <w:tmpl w:val="F294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035FE"/>
    <w:multiLevelType w:val="multilevel"/>
    <w:tmpl w:val="3EB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990316">
    <w:abstractNumId w:val="1"/>
  </w:num>
  <w:num w:numId="2" w16cid:durableId="1959751355">
    <w:abstractNumId w:val="4"/>
  </w:num>
  <w:num w:numId="3" w16cid:durableId="2099053420">
    <w:abstractNumId w:val="2"/>
  </w:num>
  <w:num w:numId="4" w16cid:durableId="1939291966">
    <w:abstractNumId w:val="7"/>
  </w:num>
  <w:num w:numId="5" w16cid:durableId="520514340">
    <w:abstractNumId w:val="5"/>
  </w:num>
  <w:num w:numId="6" w16cid:durableId="548222143">
    <w:abstractNumId w:val="0"/>
  </w:num>
  <w:num w:numId="7" w16cid:durableId="1062293532">
    <w:abstractNumId w:val="3"/>
  </w:num>
  <w:num w:numId="8" w16cid:durableId="708916180">
    <w:abstractNumId w:val="8"/>
  </w:num>
  <w:num w:numId="9" w16cid:durableId="8799008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6E"/>
    <w:rsid w:val="001D2E6F"/>
    <w:rsid w:val="001D5E6E"/>
    <w:rsid w:val="002E137A"/>
    <w:rsid w:val="00614F06"/>
    <w:rsid w:val="00BA53FA"/>
    <w:rsid w:val="00F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CB09FB"/>
  <w15:chartTrackingRefBased/>
  <w15:docId w15:val="{7534B6C8-E140-1243-B23D-CA35A5C7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D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E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E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E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E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E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D5E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E6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E6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E6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E6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E6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E6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E6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D5E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E6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E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E6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D5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E6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D5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E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E6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D5E6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D5E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  <w:style w:type="character" w:customStyle="1" w:styleId="s1">
    <w:name w:val="s1"/>
    <w:basedOn w:val="Fuentedeprrafopredeter"/>
    <w:rsid w:val="001D5E6E"/>
  </w:style>
  <w:style w:type="paragraph" w:customStyle="1" w:styleId="p2">
    <w:name w:val="p2"/>
    <w:basedOn w:val="Normal"/>
    <w:rsid w:val="001D5E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  <w:style w:type="paragraph" w:customStyle="1" w:styleId="p3">
    <w:name w:val="p3"/>
    <w:basedOn w:val="Normal"/>
    <w:rsid w:val="001D5E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1D5E6E"/>
    <w:rPr>
      <w:color w:val="0000FF"/>
      <w:u w:val="single"/>
    </w:rPr>
  </w:style>
  <w:style w:type="paragraph" w:customStyle="1" w:styleId="p4">
    <w:name w:val="p4"/>
    <w:basedOn w:val="Normal"/>
    <w:rsid w:val="001D5E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  <w:style w:type="character" w:customStyle="1" w:styleId="s2">
    <w:name w:val="s2"/>
    <w:basedOn w:val="Fuentedeprrafopredeter"/>
    <w:rsid w:val="001D5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atgpt://generic-entity?number=3" TargetMode="External"/><Relationship Id="rId3" Type="http://schemas.openxmlformats.org/officeDocument/2006/relationships/settings" Target="settings.xml"/><Relationship Id="rId7" Type="http://schemas.openxmlformats.org/officeDocument/2006/relationships/hyperlink" Target="chatgpt://generic-entity?number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1" TargetMode="External"/><Relationship Id="rId5" Type="http://schemas.openxmlformats.org/officeDocument/2006/relationships/hyperlink" Target="chatgpt://generic-entity?number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671</Words>
  <Characters>3911</Characters>
  <Application>Microsoft Office Word</Application>
  <DocSecurity>0</DocSecurity>
  <Lines>87</Lines>
  <Paragraphs>37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 Oviedo Berrocal</dc:creator>
  <cp:keywords/>
  <dc:description/>
  <cp:lastModifiedBy>Luis Fernando  Oviedo Berrocal</cp:lastModifiedBy>
  <cp:revision>1</cp:revision>
  <dcterms:created xsi:type="dcterms:W3CDTF">2026-01-31T22:02:00Z</dcterms:created>
  <dcterms:modified xsi:type="dcterms:W3CDTF">2026-01-31T22:02:00Z</dcterms:modified>
</cp:coreProperties>
</file>