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12D0D" w14:textId="30FA3333" w:rsidR="00980700" w:rsidRPr="006C5A5A" w:rsidRDefault="006C5A5A">
      <w:pPr>
        <w:rPr>
          <w:sz w:val="32"/>
          <w:szCs w:val="32"/>
        </w:rPr>
      </w:pPr>
      <w:proofErr w:type="spellStart"/>
      <w:r w:rsidRPr="006C5A5A">
        <w:rPr>
          <w:sz w:val="32"/>
          <w:szCs w:val="32"/>
        </w:rPr>
        <w:t>Mid term</w:t>
      </w:r>
      <w:proofErr w:type="spellEnd"/>
      <w:r w:rsidRPr="006C5A5A">
        <w:rPr>
          <w:sz w:val="32"/>
          <w:szCs w:val="32"/>
        </w:rPr>
        <w:t xml:space="preserve"> 2 – FRL 3000</w:t>
      </w:r>
    </w:p>
    <w:p w14:paraId="31042ABE" w14:textId="77777777" w:rsidR="006C5A5A" w:rsidRPr="006C5A5A" w:rsidRDefault="006C5A5A">
      <w:pPr>
        <w:rPr>
          <w:sz w:val="32"/>
          <w:szCs w:val="32"/>
        </w:rPr>
      </w:pPr>
    </w:p>
    <w:p w14:paraId="7D7ED82A" w14:textId="51921971" w:rsidR="006C5A5A" w:rsidRPr="006C5A5A" w:rsidRDefault="006C5A5A">
      <w:pPr>
        <w:rPr>
          <w:sz w:val="32"/>
          <w:szCs w:val="32"/>
        </w:rPr>
      </w:pPr>
      <w:r w:rsidRPr="006C5A5A">
        <w:rPr>
          <w:sz w:val="32"/>
          <w:szCs w:val="32"/>
        </w:rPr>
        <w:t xml:space="preserve">Chapters being covered 7, 8, and </w:t>
      </w:r>
      <w:proofErr w:type="gramStart"/>
      <w:r w:rsidRPr="006C5A5A">
        <w:rPr>
          <w:sz w:val="32"/>
          <w:szCs w:val="32"/>
        </w:rPr>
        <w:t>9</w:t>
      </w:r>
      <w:proofErr w:type="gramEnd"/>
    </w:p>
    <w:p w14:paraId="6F03AF32" w14:textId="77777777" w:rsidR="006C5A5A" w:rsidRDefault="006C5A5A"/>
    <w:p w14:paraId="6F9D11CA" w14:textId="201D701F" w:rsidR="006C5A5A" w:rsidRPr="006C5A5A" w:rsidRDefault="006C5A5A">
      <w:pPr>
        <w:rPr>
          <w:sz w:val="32"/>
          <w:szCs w:val="32"/>
        </w:rPr>
      </w:pPr>
      <w:r w:rsidRPr="006C5A5A">
        <w:rPr>
          <w:sz w:val="32"/>
          <w:szCs w:val="32"/>
        </w:rPr>
        <w:t>What is going to be covered through each chapter</w:t>
      </w:r>
      <w:r>
        <w:rPr>
          <w:sz w:val="32"/>
          <w:szCs w:val="32"/>
        </w:rPr>
        <w:t>:</w:t>
      </w:r>
    </w:p>
    <w:p w14:paraId="3F93B1EC" w14:textId="04E4AC31" w:rsidR="006C5A5A" w:rsidRDefault="005979A2">
      <w:r w:rsidRPr="005979A2">
        <w:rPr>
          <w:highlight w:val="yellow"/>
        </w:rPr>
        <w:t xml:space="preserve">All problems only solve thru </w:t>
      </w:r>
      <w:proofErr w:type="gramStart"/>
      <w:r w:rsidRPr="005979A2">
        <w:rPr>
          <w:highlight w:val="yellow"/>
        </w:rPr>
        <w:t>calculator</w:t>
      </w:r>
      <w:proofErr w:type="gramEnd"/>
    </w:p>
    <w:p w14:paraId="6888ABF9" w14:textId="77777777" w:rsidR="005979A2" w:rsidRPr="005979A2" w:rsidRDefault="005979A2"/>
    <w:p w14:paraId="48CE8232" w14:textId="2BFA2CD2" w:rsidR="00680BE9" w:rsidRDefault="006C5A5A" w:rsidP="00E470CC">
      <w:pPr>
        <w:pStyle w:val="Heading1"/>
      </w:pPr>
      <w:r w:rsidRPr="006C5A5A">
        <w:t>Chapter 7</w:t>
      </w:r>
      <w:r w:rsidR="00680BE9">
        <w:t xml:space="preserve"> – Interest rate of bond valuation</w:t>
      </w:r>
    </w:p>
    <w:p w14:paraId="004275F2" w14:textId="67AC7310" w:rsidR="005979A2" w:rsidRDefault="005979A2" w:rsidP="00E470CC">
      <w:pPr>
        <w:pStyle w:val="Heading2"/>
      </w:pPr>
      <w:r>
        <w:t>learning outcomes</w:t>
      </w:r>
    </w:p>
    <w:p w14:paraId="3870B9AB" w14:textId="18663027" w:rsidR="005979A2" w:rsidRDefault="005979A2" w:rsidP="005979A2">
      <w:pPr>
        <w:pStyle w:val="ListParagraph"/>
        <w:numPr>
          <w:ilvl w:val="0"/>
          <w:numId w:val="1"/>
        </w:numPr>
      </w:pPr>
      <w:bookmarkStart w:id="0" w:name="_Hlk161384974"/>
      <w:r>
        <w:t xml:space="preserve">define important bond features and types of </w:t>
      </w:r>
      <w:proofErr w:type="gramStart"/>
      <w:r>
        <w:t>bonds</w:t>
      </w:r>
      <w:proofErr w:type="gramEnd"/>
    </w:p>
    <w:bookmarkEnd w:id="0"/>
    <w:p w14:paraId="1BAE34ED" w14:textId="170616B4" w:rsidR="005979A2" w:rsidRDefault="005979A2" w:rsidP="005979A2">
      <w:pPr>
        <w:pStyle w:val="ListParagraph"/>
        <w:numPr>
          <w:ilvl w:val="0"/>
          <w:numId w:val="1"/>
        </w:numPr>
      </w:pPr>
      <w:r>
        <w:t xml:space="preserve">explain bond values and yields and why they </w:t>
      </w:r>
      <w:proofErr w:type="gramStart"/>
      <w:r>
        <w:t>fluctuate</w:t>
      </w:r>
      <w:proofErr w:type="gramEnd"/>
    </w:p>
    <w:p w14:paraId="59724951" w14:textId="6240AD97" w:rsidR="005979A2" w:rsidRDefault="005979A2" w:rsidP="005979A2">
      <w:pPr>
        <w:pStyle w:val="ListParagraph"/>
        <w:numPr>
          <w:ilvl w:val="0"/>
          <w:numId w:val="1"/>
        </w:numPr>
      </w:pPr>
      <w:r>
        <w:t xml:space="preserve">describe bond ratings and what they </w:t>
      </w:r>
      <w:proofErr w:type="gramStart"/>
      <w:r>
        <w:t>mean</w:t>
      </w:r>
      <w:proofErr w:type="gramEnd"/>
    </w:p>
    <w:p w14:paraId="33CCD825" w14:textId="6925678F" w:rsidR="005979A2" w:rsidRDefault="005979A2" w:rsidP="005979A2">
      <w:pPr>
        <w:pStyle w:val="ListParagraph"/>
        <w:numPr>
          <w:ilvl w:val="0"/>
          <w:numId w:val="1"/>
        </w:numPr>
      </w:pPr>
      <w:r>
        <w:t xml:space="preserve">outline the impact of inflation on interest </w:t>
      </w:r>
      <w:proofErr w:type="gramStart"/>
      <w:r>
        <w:t>rates</w:t>
      </w:r>
      <w:proofErr w:type="gramEnd"/>
    </w:p>
    <w:p w14:paraId="4354627D" w14:textId="2DB97AD7" w:rsidR="005979A2" w:rsidRDefault="005979A2" w:rsidP="00E470CC">
      <w:pPr>
        <w:pStyle w:val="ListParagraph"/>
        <w:numPr>
          <w:ilvl w:val="0"/>
          <w:numId w:val="1"/>
        </w:numPr>
      </w:pPr>
      <w:r>
        <w:t xml:space="preserve">illustrate the term structure of interest rates and the determinants of bond </w:t>
      </w:r>
      <w:proofErr w:type="gramStart"/>
      <w:r>
        <w:t>yields</w:t>
      </w:r>
      <w:proofErr w:type="gramEnd"/>
    </w:p>
    <w:p w14:paraId="0C507A39" w14:textId="5825F5D2" w:rsidR="005979A2" w:rsidRDefault="005979A2" w:rsidP="00E470CC">
      <w:pPr>
        <w:pStyle w:val="Heading2"/>
      </w:pPr>
      <w:r>
        <w:t>conceptual questions</w:t>
      </w:r>
    </w:p>
    <w:p w14:paraId="6D6AFA5E" w14:textId="0988FD28" w:rsidR="005979A2" w:rsidRDefault="005979A2" w:rsidP="005979A2">
      <w:r>
        <w:t>7.1</w:t>
      </w:r>
      <w:r w:rsidR="00942E06">
        <w:t xml:space="preserve"> – define</w:t>
      </w:r>
      <w:r w:rsidR="00942E06" w:rsidRPr="00942E06">
        <w:t xml:space="preserve"> important bond features and types of bonds</w:t>
      </w:r>
    </w:p>
    <w:p w14:paraId="7BF450D5" w14:textId="2A6470F3" w:rsidR="005979A2" w:rsidRDefault="005979A2" w:rsidP="005979A2">
      <w:pPr>
        <w:pStyle w:val="ListParagraph"/>
        <w:numPr>
          <w:ilvl w:val="0"/>
          <w:numId w:val="2"/>
        </w:numPr>
      </w:pPr>
      <w:r>
        <w:t>what are the cash flows associated with a bond?</w:t>
      </w:r>
    </w:p>
    <w:p w14:paraId="66CE0505" w14:textId="2C717C95" w:rsidR="005979A2" w:rsidRDefault="005979A2" w:rsidP="005979A2">
      <w:pPr>
        <w:pStyle w:val="ListParagraph"/>
        <w:numPr>
          <w:ilvl w:val="0"/>
          <w:numId w:val="2"/>
        </w:numPr>
      </w:pPr>
      <w:r>
        <w:t>what is the general expression for the value of a bond?</w:t>
      </w:r>
    </w:p>
    <w:p w14:paraId="5DDBF7A0" w14:textId="5F878533" w:rsidR="005979A2" w:rsidRDefault="005979A2" w:rsidP="005979A2">
      <w:pPr>
        <w:pStyle w:val="ListParagraph"/>
        <w:numPr>
          <w:ilvl w:val="0"/>
          <w:numId w:val="2"/>
        </w:numPr>
      </w:pPr>
      <w:r>
        <w:t>is it true that the only risk associated with owning a bond is that the issuer will not make all the payments? Explain</w:t>
      </w:r>
    </w:p>
    <w:p w14:paraId="459F9D68" w14:textId="74F37E23" w:rsidR="005979A2" w:rsidRDefault="005979A2" w:rsidP="005979A2">
      <w:r>
        <w:t>7.2</w:t>
      </w:r>
    </w:p>
    <w:p w14:paraId="5C06E31D" w14:textId="5C023907" w:rsidR="005979A2" w:rsidRDefault="005979A2" w:rsidP="005979A2">
      <w:pPr>
        <w:pStyle w:val="ListParagraph"/>
        <w:numPr>
          <w:ilvl w:val="0"/>
          <w:numId w:val="4"/>
        </w:numPr>
      </w:pPr>
      <w:r>
        <w:t>w</w:t>
      </w:r>
      <w:r>
        <w:t>hat are the distinguishing features of debts compared to equity?</w:t>
      </w:r>
    </w:p>
    <w:p w14:paraId="0F43C3C1" w14:textId="7905A5E5" w:rsidR="005979A2" w:rsidRDefault="005979A2" w:rsidP="005979A2">
      <w:pPr>
        <w:pStyle w:val="ListParagraph"/>
        <w:numPr>
          <w:ilvl w:val="0"/>
          <w:numId w:val="4"/>
        </w:numPr>
      </w:pPr>
      <w:r>
        <w:t xml:space="preserve">what is the indenture? what are protective covenants? give some </w:t>
      </w:r>
      <w:proofErr w:type="gramStart"/>
      <w:r>
        <w:t>examples</w:t>
      </w:r>
      <w:proofErr w:type="gramEnd"/>
    </w:p>
    <w:p w14:paraId="3CE857C2" w14:textId="4E245C55" w:rsidR="005979A2" w:rsidRDefault="005979A2" w:rsidP="005979A2">
      <w:pPr>
        <w:pStyle w:val="ListParagraph"/>
        <w:numPr>
          <w:ilvl w:val="0"/>
          <w:numId w:val="4"/>
        </w:numPr>
      </w:pPr>
      <w:r>
        <w:t>what is a sinking fund?</w:t>
      </w:r>
    </w:p>
    <w:p w14:paraId="21E0D1DA" w14:textId="5E74C8FD" w:rsidR="005979A2" w:rsidRDefault="005979A2" w:rsidP="005979A2">
      <w:r>
        <w:t>7.3</w:t>
      </w:r>
    </w:p>
    <w:p w14:paraId="2D133B30" w14:textId="5240B059" w:rsidR="005979A2" w:rsidRDefault="005979A2" w:rsidP="005979A2">
      <w:pPr>
        <w:pStyle w:val="ListParagraph"/>
        <w:numPr>
          <w:ilvl w:val="0"/>
          <w:numId w:val="5"/>
        </w:numPr>
      </w:pPr>
      <w:r>
        <w:t>what does a bond rating say about the risk of fluctuations in a bond’s value resulting from interest rate changes?</w:t>
      </w:r>
    </w:p>
    <w:p w14:paraId="209D42A3" w14:textId="7E9BFC34" w:rsidR="005979A2" w:rsidRDefault="005979A2" w:rsidP="005979A2">
      <w:pPr>
        <w:pStyle w:val="ListParagraph"/>
        <w:numPr>
          <w:ilvl w:val="0"/>
          <w:numId w:val="5"/>
        </w:numPr>
      </w:pPr>
      <w:r>
        <w:t>what is a junk bond?</w:t>
      </w:r>
    </w:p>
    <w:p w14:paraId="3D887A67" w14:textId="6D71C6C9" w:rsidR="005979A2" w:rsidRDefault="006B53BE" w:rsidP="005979A2">
      <w:r>
        <w:t xml:space="preserve">7.4 </w:t>
      </w:r>
    </w:p>
    <w:p w14:paraId="136749F4" w14:textId="3775AE0F" w:rsidR="006B53BE" w:rsidRDefault="006B53BE" w:rsidP="006B53BE">
      <w:pPr>
        <w:pStyle w:val="ListParagraph"/>
        <w:numPr>
          <w:ilvl w:val="0"/>
          <w:numId w:val="6"/>
        </w:numPr>
      </w:pPr>
      <w:r>
        <w:t>what might an income bond be attractive to a corporation with volatile cash flows? can you think of a reason why income bonds are not popular?</w:t>
      </w:r>
    </w:p>
    <w:p w14:paraId="16BA0BDD" w14:textId="74DD83BA" w:rsidR="006B53BE" w:rsidRDefault="006B53BE" w:rsidP="006B53BE">
      <w:pPr>
        <w:pStyle w:val="ListParagraph"/>
        <w:numPr>
          <w:ilvl w:val="0"/>
          <w:numId w:val="6"/>
        </w:numPr>
      </w:pPr>
      <w:r>
        <w:t xml:space="preserve">what do you think would be the effect of a put feature on a </w:t>
      </w:r>
      <w:proofErr w:type="gramStart"/>
      <w:r>
        <w:t>bonds</w:t>
      </w:r>
      <w:proofErr w:type="gramEnd"/>
      <w:r>
        <w:t xml:space="preserve"> coupon? how about a convertibility feature? why?</w:t>
      </w:r>
    </w:p>
    <w:p w14:paraId="0EAFCA7F" w14:textId="7C9F135E" w:rsidR="006B53BE" w:rsidRDefault="006B53BE" w:rsidP="006B53BE">
      <w:r>
        <w:t>7.5</w:t>
      </w:r>
    </w:p>
    <w:p w14:paraId="6CE09CF2" w14:textId="00B926E9" w:rsidR="006B53BE" w:rsidRDefault="006B53BE" w:rsidP="006B53BE">
      <w:pPr>
        <w:pStyle w:val="ListParagraph"/>
        <w:numPr>
          <w:ilvl w:val="0"/>
          <w:numId w:val="7"/>
        </w:numPr>
      </w:pPr>
      <w:r>
        <w:t>why do we say bond markets may have little or no transparency?</w:t>
      </w:r>
    </w:p>
    <w:p w14:paraId="29053586" w14:textId="7023D900" w:rsidR="006B53BE" w:rsidRDefault="006B53BE" w:rsidP="006B53BE">
      <w:pPr>
        <w:pStyle w:val="ListParagraph"/>
        <w:numPr>
          <w:ilvl w:val="0"/>
          <w:numId w:val="7"/>
        </w:numPr>
      </w:pPr>
      <w:r>
        <w:t>in general, what are bid and ask prices?</w:t>
      </w:r>
    </w:p>
    <w:p w14:paraId="46E8C07C" w14:textId="2304D514" w:rsidR="006B53BE" w:rsidRDefault="006B53BE" w:rsidP="006B53BE">
      <w:pPr>
        <w:pStyle w:val="ListParagraph"/>
        <w:numPr>
          <w:ilvl w:val="0"/>
          <w:numId w:val="7"/>
        </w:numPr>
      </w:pPr>
      <w:r>
        <w:t>what is the difference between a bonds clean price and its dirty price?</w:t>
      </w:r>
    </w:p>
    <w:p w14:paraId="4465975F" w14:textId="1DD662E8" w:rsidR="006B53BE" w:rsidRDefault="006B53BE" w:rsidP="006B53BE">
      <w:r>
        <w:lastRenderedPageBreak/>
        <w:t>7.6</w:t>
      </w:r>
    </w:p>
    <w:p w14:paraId="792BECC8" w14:textId="7D84FC86" w:rsidR="006B53BE" w:rsidRDefault="006B53BE" w:rsidP="006B53BE">
      <w:pPr>
        <w:pStyle w:val="ListParagraph"/>
        <w:numPr>
          <w:ilvl w:val="0"/>
          <w:numId w:val="8"/>
        </w:numPr>
      </w:pPr>
      <w:r>
        <w:t>what is the difference between a nominal and a real return? which is more important to a typical investor?</w:t>
      </w:r>
    </w:p>
    <w:p w14:paraId="5761607A" w14:textId="5A1C535C" w:rsidR="006B53BE" w:rsidRDefault="006B53BE" w:rsidP="006B53BE">
      <w:pPr>
        <w:pStyle w:val="ListParagraph"/>
        <w:numPr>
          <w:ilvl w:val="0"/>
          <w:numId w:val="8"/>
        </w:numPr>
      </w:pPr>
      <w:r>
        <w:t>what is the fisher effect?</w:t>
      </w:r>
    </w:p>
    <w:p w14:paraId="019F19CE" w14:textId="77777777" w:rsidR="006B53BE" w:rsidRDefault="006B53BE" w:rsidP="006B53BE"/>
    <w:p w14:paraId="56E1F6D7" w14:textId="47DDE1B9" w:rsidR="006B53BE" w:rsidRDefault="006B53BE" w:rsidP="006B53BE">
      <w:r>
        <w:t>7.7</w:t>
      </w:r>
    </w:p>
    <w:p w14:paraId="18E55A10" w14:textId="746D5918" w:rsidR="006B53BE" w:rsidRDefault="006B53BE" w:rsidP="006B53BE">
      <w:pPr>
        <w:pStyle w:val="ListParagraph"/>
        <w:numPr>
          <w:ilvl w:val="0"/>
          <w:numId w:val="9"/>
        </w:numPr>
      </w:pPr>
      <w:r>
        <w:t>what is the term structure of interest rates? what determine its shape?</w:t>
      </w:r>
    </w:p>
    <w:p w14:paraId="7004432D" w14:textId="7AF8A9F8" w:rsidR="006B53BE" w:rsidRDefault="006B53BE" w:rsidP="006B53BE">
      <w:pPr>
        <w:pStyle w:val="ListParagraph"/>
        <w:numPr>
          <w:ilvl w:val="0"/>
          <w:numId w:val="9"/>
        </w:numPr>
      </w:pPr>
      <w:r>
        <w:t>what is the treasury yield curve?</w:t>
      </w:r>
    </w:p>
    <w:p w14:paraId="28DC995B" w14:textId="44686DB5" w:rsidR="006B53BE" w:rsidRDefault="006B53BE" w:rsidP="006B53BE">
      <w:pPr>
        <w:pStyle w:val="ListParagraph"/>
        <w:numPr>
          <w:ilvl w:val="0"/>
          <w:numId w:val="9"/>
        </w:numPr>
      </w:pPr>
      <w:r>
        <w:t>what six components make up a bonds yield?</w:t>
      </w:r>
    </w:p>
    <w:p w14:paraId="0B93C62F" w14:textId="77777777" w:rsidR="006B53BE" w:rsidRDefault="006B53BE" w:rsidP="006B53BE"/>
    <w:p w14:paraId="6F447A6F" w14:textId="2B491DB4" w:rsidR="006B53BE" w:rsidRDefault="006B53BE" w:rsidP="00E470CC">
      <w:pPr>
        <w:pStyle w:val="Heading2"/>
      </w:pPr>
      <w:r>
        <w:t xml:space="preserve">connect quiz </w:t>
      </w:r>
      <w:proofErr w:type="gramStart"/>
      <w:r>
        <w:t>questions</w:t>
      </w:r>
      <w:proofErr w:type="gramEnd"/>
    </w:p>
    <w:p w14:paraId="1BECE291" w14:textId="2C0A929D" w:rsidR="006B53BE" w:rsidRDefault="006B53BE" w:rsidP="006B53BE">
      <w:r>
        <w:t>7.1 an 8 percent, semiannual coupon bond has a face value of $1,000 and a current market value of $1,030. What is the current yield?</w:t>
      </w:r>
    </w:p>
    <w:p w14:paraId="2A6C653E" w14:textId="0BFC4DB7" w:rsidR="006B53BE" w:rsidRDefault="006B53BE" w:rsidP="006B53BE">
      <w:r>
        <w:t>7.3 The 10-year bonds issued by KP enterprises were rates as BBB and Baa last year. This year, the bonds are rated as CC and Ca. What term best applies to these bonds today?</w:t>
      </w:r>
    </w:p>
    <w:p w14:paraId="69D21CAD" w14:textId="0B25987B" w:rsidR="006B53BE" w:rsidRDefault="006B53BE" w:rsidP="006B53BE">
      <w:r>
        <w:t>7.4 what type of bonds is most apt to have a “collar”?</w:t>
      </w:r>
    </w:p>
    <w:p w14:paraId="00528FBD" w14:textId="72B88671" w:rsidR="006B53BE" w:rsidRDefault="006B53BE" w:rsidP="006B53BE">
      <w:r>
        <w:t xml:space="preserve">7.6 </w:t>
      </w:r>
      <w:proofErr w:type="spellStart"/>
      <w:r>
        <w:t>kate</w:t>
      </w:r>
      <w:proofErr w:type="spellEnd"/>
      <w:r>
        <w:t xml:space="preserve"> wants to earn a 4 percent real rate of return. to do this what nominal rate must she earn if the inflation rate is 3.6 percent?</w:t>
      </w:r>
    </w:p>
    <w:p w14:paraId="54FB16E0" w14:textId="6BB5CB3A" w:rsidR="000D5350" w:rsidRDefault="006B53BE" w:rsidP="006B53BE">
      <w:r>
        <w:t xml:space="preserve">7.7 the term structure of </w:t>
      </w:r>
      <w:proofErr w:type="spellStart"/>
      <w:r>
        <w:t>interst</w:t>
      </w:r>
      <w:proofErr w:type="spellEnd"/>
      <w:r>
        <w:t xml:space="preserve"> rates is based </w:t>
      </w:r>
      <w:proofErr w:type="spellStart"/>
      <w:r>
        <w:t>n</w:t>
      </w:r>
      <w:proofErr w:type="spellEnd"/>
      <w:r>
        <w:t xml:space="preserve"> what type of bonds?</w:t>
      </w:r>
    </w:p>
    <w:p w14:paraId="6574C3C4" w14:textId="45B06C56" w:rsidR="000D5350" w:rsidRDefault="000D5350" w:rsidP="00E470CC">
      <w:pPr>
        <w:pStyle w:val="Heading2"/>
      </w:pPr>
      <w:r>
        <w:t xml:space="preserve">chapter review and </w:t>
      </w:r>
      <w:proofErr w:type="spellStart"/>
      <w:r>
        <w:t>selftest</w:t>
      </w:r>
      <w:proofErr w:type="spellEnd"/>
      <w:r>
        <w:t xml:space="preserve"> problems</w:t>
      </w:r>
    </w:p>
    <w:p w14:paraId="52D4D3FD" w14:textId="29E7E99C" w:rsidR="000D5350" w:rsidRDefault="000D5350" w:rsidP="006B53BE">
      <w:r>
        <w:t xml:space="preserve">7.1 bond values – </w:t>
      </w:r>
      <w:proofErr w:type="spellStart"/>
      <w:r>
        <w:t>microgates</w:t>
      </w:r>
      <w:proofErr w:type="spellEnd"/>
      <w:r>
        <w:t xml:space="preserve"> industries bond has a 10 percent coupon rate and a $1,000 face value. interest is paid </w:t>
      </w:r>
      <w:proofErr w:type="gramStart"/>
      <w:r>
        <w:t>semiannually,</w:t>
      </w:r>
      <w:proofErr w:type="gramEnd"/>
      <w:r>
        <w:t xml:space="preserve"> bond has 20 years to maturity. if investors require a 12 percent yield, what is the bonds value? what is the effective annual yield on the bond?</w:t>
      </w:r>
    </w:p>
    <w:p w14:paraId="4180D609" w14:textId="38425DB1" w:rsidR="000D5350" w:rsidRPr="005979A2" w:rsidRDefault="000D5350" w:rsidP="006B53BE">
      <w:r>
        <w:t xml:space="preserve">7.2 bond yields – a microhard </w:t>
      </w:r>
      <w:proofErr w:type="spellStart"/>
      <w:r>
        <w:t>corp</w:t>
      </w:r>
      <w:proofErr w:type="spellEnd"/>
      <w:r>
        <w:t xml:space="preserve"> bond carries an 8 percent coupon. paid semiannually. the par value is $1,000 and the bond matures in six years. if the bond currently sells for $911.37, what is its yield to maturity? what is the effective annual yield?</w:t>
      </w:r>
    </w:p>
    <w:p w14:paraId="4EFC1310" w14:textId="77777777" w:rsidR="005979A2" w:rsidRDefault="005979A2">
      <w:pPr>
        <w:rPr>
          <w:sz w:val="28"/>
          <w:szCs w:val="28"/>
        </w:rPr>
      </w:pPr>
    </w:p>
    <w:p w14:paraId="1B06C7C2" w14:textId="2D968B6D" w:rsidR="00680BE9" w:rsidRPr="00680BE9" w:rsidRDefault="00680BE9">
      <w:r w:rsidRPr="00680BE9">
        <w:t>bonds and bond valuation</w:t>
      </w:r>
    </w:p>
    <w:p w14:paraId="69930943" w14:textId="12DF1D7D" w:rsidR="00680BE9" w:rsidRDefault="00680BE9">
      <w:r>
        <w:t>more on bond features</w:t>
      </w:r>
    </w:p>
    <w:p w14:paraId="4FE8AA14" w14:textId="5FC9C5DB" w:rsidR="00680BE9" w:rsidRDefault="00680BE9">
      <w:r>
        <w:t xml:space="preserve">bond </w:t>
      </w:r>
      <w:proofErr w:type="gramStart"/>
      <w:r>
        <w:t>ratings</w:t>
      </w:r>
      <w:proofErr w:type="gramEnd"/>
    </w:p>
    <w:p w14:paraId="6DC3263F" w14:textId="43426576" w:rsidR="00680BE9" w:rsidRDefault="00680BE9">
      <w:r>
        <w:t xml:space="preserve">bond </w:t>
      </w:r>
      <w:proofErr w:type="gramStart"/>
      <w:r>
        <w:t>indenture</w:t>
      </w:r>
      <w:proofErr w:type="gramEnd"/>
    </w:p>
    <w:p w14:paraId="2ADFB4E9" w14:textId="06F87DF3" w:rsidR="00680BE9" w:rsidRPr="00680BE9" w:rsidRDefault="00680BE9">
      <w:r>
        <w:t>some different types of bonds</w:t>
      </w:r>
    </w:p>
    <w:p w14:paraId="5A171D68" w14:textId="408706E9" w:rsidR="006C5A5A" w:rsidRPr="00680BE9" w:rsidRDefault="006C5A5A">
      <w:pPr>
        <w:rPr>
          <w:sz w:val="22"/>
          <w:szCs w:val="22"/>
        </w:rPr>
      </w:pPr>
      <w:r w:rsidRPr="00680BE9">
        <w:rPr>
          <w:sz w:val="22"/>
          <w:szCs w:val="22"/>
        </w:rPr>
        <w:t>Bond markets and quotations</w:t>
      </w:r>
    </w:p>
    <w:p w14:paraId="636B4E97" w14:textId="73890F1A" w:rsidR="006C5A5A" w:rsidRDefault="006C5A5A">
      <w:r>
        <w:t>Inflation and Interests Rates</w:t>
      </w:r>
    </w:p>
    <w:p w14:paraId="08A37951" w14:textId="244EF545" w:rsidR="006C5A5A" w:rsidRDefault="006C5A5A">
      <w:r>
        <w:t>Determinants of Bonds Yields</w:t>
      </w:r>
    </w:p>
    <w:p w14:paraId="784E48F9" w14:textId="77777777" w:rsidR="006C5A5A" w:rsidRPr="006C5A5A" w:rsidRDefault="006C5A5A"/>
    <w:p w14:paraId="76C59DC2" w14:textId="39D2F9C6" w:rsidR="006C5A5A" w:rsidRDefault="006C5A5A" w:rsidP="00E470CC">
      <w:pPr>
        <w:pStyle w:val="Heading1"/>
      </w:pPr>
      <w:r w:rsidRPr="006C5A5A">
        <w:t xml:space="preserve">Chapter </w:t>
      </w:r>
      <w:r w:rsidR="00F47558">
        <w:t>8 – Stock Valuation</w:t>
      </w:r>
    </w:p>
    <w:p w14:paraId="6A735997" w14:textId="5818C31F" w:rsidR="006C5A5A" w:rsidRDefault="006C5A5A">
      <w:r>
        <w:t>Common stock valuation</w:t>
      </w:r>
    </w:p>
    <w:p w14:paraId="78E4BE2B" w14:textId="55CA76BB" w:rsidR="006C5A5A" w:rsidRDefault="006C5A5A">
      <w:r>
        <w:t>some features of common and preferred stocks</w:t>
      </w:r>
    </w:p>
    <w:p w14:paraId="6968C424" w14:textId="3E4C815C" w:rsidR="006C5A5A" w:rsidRDefault="006C5A5A">
      <w:r>
        <w:lastRenderedPageBreak/>
        <w:t>estimating returns</w:t>
      </w:r>
    </w:p>
    <w:p w14:paraId="0B9AC3A5" w14:textId="62C2CE0A" w:rsidR="006C5A5A" w:rsidRDefault="006C5A5A">
      <w:r>
        <w:t xml:space="preserve">stock </w:t>
      </w:r>
      <w:proofErr w:type="gramStart"/>
      <w:r>
        <w:t>quotations</w:t>
      </w:r>
      <w:proofErr w:type="gramEnd"/>
      <w:r>
        <w:t xml:space="preserve"> </w:t>
      </w:r>
    </w:p>
    <w:p w14:paraId="34654FC2" w14:textId="64F64A5C" w:rsidR="006C5A5A" w:rsidRPr="006C5A5A" w:rsidRDefault="006C5A5A">
      <w:r>
        <w:t xml:space="preserve">the stock </w:t>
      </w:r>
      <w:proofErr w:type="gramStart"/>
      <w:r>
        <w:t>markets</w:t>
      </w:r>
      <w:proofErr w:type="gramEnd"/>
    </w:p>
    <w:p w14:paraId="200574F5" w14:textId="77777777" w:rsidR="006C5A5A" w:rsidRPr="006C5A5A" w:rsidRDefault="006C5A5A"/>
    <w:p w14:paraId="74DA4A22" w14:textId="363FF1AA" w:rsidR="00F47558" w:rsidRDefault="006C5A5A" w:rsidP="00E470CC">
      <w:pPr>
        <w:pStyle w:val="Heading1"/>
      </w:pPr>
      <w:r w:rsidRPr="006C5A5A">
        <w:t>Chapter 9</w:t>
      </w:r>
      <w:r w:rsidR="00F47558">
        <w:t xml:space="preserve"> – Net Present Value and Other Investments</w:t>
      </w:r>
    </w:p>
    <w:p w14:paraId="6C525F0D" w14:textId="2986682F" w:rsidR="006C5A5A" w:rsidRDefault="006C5A5A">
      <w:r>
        <w:t>net present value</w:t>
      </w:r>
    </w:p>
    <w:p w14:paraId="67E46513" w14:textId="5C953570" w:rsidR="00680BE9" w:rsidRDefault="00680BE9">
      <w:r>
        <w:t xml:space="preserve">the payback </w:t>
      </w:r>
      <w:proofErr w:type="gramStart"/>
      <w:r>
        <w:t>value</w:t>
      </w:r>
      <w:proofErr w:type="gramEnd"/>
    </w:p>
    <w:p w14:paraId="41F5E429" w14:textId="69F13721" w:rsidR="00680BE9" w:rsidRDefault="00680BE9">
      <w:r>
        <w:t>the discounted payback</w:t>
      </w:r>
    </w:p>
    <w:p w14:paraId="64AD0331" w14:textId="3176FF89" w:rsidR="00680BE9" w:rsidRDefault="00680BE9">
      <w:r>
        <w:t xml:space="preserve">the average accounting </w:t>
      </w:r>
      <w:proofErr w:type="gramStart"/>
      <w:r>
        <w:t>return</w:t>
      </w:r>
      <w:proofErr w:type="gramEnd"/>
    </w:p>
    <w:p w14:paraId="5B926F65" w14:textId="5B92AE2D" w:rsidR="00680BE9" w:rsidRDefault="00680BE9">
      <w:r>
        <w:t>the internal rate of return</w:t>
      </w:r>
    </w:p>
    <w:p w14:paraId="08425E2D" w14:textId="3399FF68" w:rsidR="00680BE9" w:rsidRDefault="00680BE9">
      <w:r>
        <w:t xml:space="preserve">the profitability </w:t>
      </w:r>
      <w:proofErr w:type="gramStart"/>
      <w:r>
        <w:t>index</w:t>
      </w:r>
      <w:proofErr w:type="gramEnd"/>
    </w:p>
    <w:p w14:paraId="2002F342" w14:textId="192ECF4B" w:rsidR="00680BE9" w:rsidRDefault="00680BE9">
      <w:r>
        <w:t xml:space="preserve">the practice of capital budgeting </w:t>
      </w:r>
    </w:p>
    <w:sectPr w:rsidR="0068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21B1"/>
    <w:multiLevelType w:val="hybridMultilevel"/>
    <w:tmpl w:val="58E6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2691B"/>
    <w:multiLevelType w:val="hybridMultilevel"/>
    <w:tmpl w:val="05D89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5B3F21"/>
    <w:multiLevelType w:val="hybridMultilevel"/>
    <w:tmpl w:val="5088F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E2BAF"/>
    <w:multiLevelType w:val="hybridMultilevel"/>
    <w:tmpl w:val="070EE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D03274"/>
    <w:multiLevelType w:val="hybridMultilevel"/>
    <w:tmpl w:val="FF669A5E"/>
    <w:lvl w:ilvl="0" w:tplc="BB16C3A6">
      <w:start w:val="7"/>
      <w:numFmt w:val="bullet"/>
      <w:lvlText w:val="-"/>
      <w:lvlJc w:val="left"/>
      <w:pPr>
        <w:ind w:left="720" w:hanging="360"/>
      </w:pPr>
      <w:rPr>
        <w:rFonts w:ascii="Aptos" w:eastAsiaTheme="minorHAnsi" w:hAnsi="Aptos"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F629C6"/>
    <w:multiLevelType w:val="hybridMultilevel"/>
    <w:tmpl w:val="786E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B7F5C"/>
    <w:multiLevelType w:val="hybridMultilevel"/>
    <w:tmpl w:val="7DC0B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A33387"/>
    <w:multiLevelType w:val="hybridMultilevel"/>
    <w:tmpl w:val="EA067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4F18B2"/>
    <w:multiLevelType w:val="hybridMultilevel"/>
    <w:tmpl w:val="2F2A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4932159">
    <w:abstractNumId w:val="4"/>
  </w:num>
  <w:num w:numId="2" w16cid:durableId="192034123">
    <w:abstractNumId w:val="1"/>
  </w:num>
  <w:num w:numId="3" w16cid:durableId="291450435">
    <w:abstractNumId w:val="8"/>
  </w:num>
  <w:num w:numId="4" w16cid:durableId="1630355491">
    <w:abstractNumId w:val="5"/>
  </w:num>
  <w:num w:numId="5" w16cid:durableId="1828284037">
    <w:abstractNumId w:val="3"/>
  </w:num>
  <w:num w:numId="6" w16cid:durableId="1999796266">
    <w:abstractNumId w:val="2"/>
  </w:num>
  <w:num w:numId="7" w16cid:durableId="540821996">
    <w:abstractNumId w:val="0"/>
  </w:num>
  <w:num w:numId="8" w16cid:durableId="1682462978">
    <w:abstractNumId w:val="7"/>
  </w:num>
  <w:num w:numId="9" w16cid:durableId="284237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en-US" w:vendorID="64" w:dllVersion="0"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5A"/>
    <w:rsid w:val="000D5350"/>
    <w:rsid w:val="00294984"/>
    <w:rsid w:val="003F1DB5"/>
    <w:rsid w:val="005979A2"/>
    <w:rsid w:val="00680BE9"/>
    <w:rsid w:val="006B53BE"/>
    <w:rsid w:val="006C5A5A"/>
    <w:rsid w:val="00942E06"/>
    <w:rsid w:val="00980700"/>
    <w:rsid w:val="00E470CC"/>
    <w:rsid w:val="00E65434"/>
    <w:rsid w:val="00F4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E978B"/>
  <w15:chartTrackingRefBased/>
  <w15:docId w15:val="{E90B0153-B986-7E4E-83A5-31F2A442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558"/>
  </w:style>
  <w:style w:type="paragraph" w:styleId="Heading1">
    <w:name w:val="heading 1"/>
    <w:basedOn w:val="Normal"/>
    <w:next w:val="Normal"/>
    <w:link w:val="Heading1Char"/>
    <w:uiPriority w:val="9"/>
    <w:qFormat/>
    <w:rsid w:val="006C5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5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5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5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5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5A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A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A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A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5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5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5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5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5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5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5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5A5A"/>
    <w:rPr>
      <w:rFonts w:eastAsiaTheme="majorEastAsia" w:cstheme="majorBidi"/>
      <w:color w:val="272727" w:themeColor="text1" w:themeTint="D8"/>
    </w:rPr>
  </w:style>
  <w:style w:type="paragraph" w:styleId="Title">
    <w:name w:val="Title"/>
    <w:basedOn w:val="Normal"/>
    <w:next w:val="Normal"/>
    <w:link w:val="TitleChar"/>
    <w:uiPriority w:val="10"/>
    <w:qFormat/>
    <w:rsid w:val="006C5A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5A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5A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5A5A"/>
    <w:rPr>
      <w:i/>
      <w:iCs/>
      <w:color w:val="404040" w:themeColor="text1" w:themeTint="BF"/>
    </w:rPr>
  </w:style>
  <w:style w:type="paragraph" w:styleId="ListParagraph">
    <w:name w:val="List Paragraph"/>
    <w:basedOn w:val="Normal"/>
    <w:uiPriority w:val="34"/>
    <w:qFormat/>
    <w:rsid w:val="006C5A5A"/>
    <w:pPr>
      <w:ind w:left="720"/>
      <w:contextualSpacing/>
    </w:pPr>
  </w:style>
  <w:style w:type="character" w:styleId="IntenseEmphasis">
    <w:name w:val="Intense Emphasis"/>
    <w:basedOn w:val="DefaultParagraphFont"/>
    <w:uiPriority w:val="21"/>
    <w:qFormat/>
    <w:rsid w:val="006C5A5A"/>
    <w:rPr>
      <w:i/>
      <w:iCs/>
      <w:color w:val="0F4761" w:themeColor="accent1" w:themeShade="BF"/>
    </w:rPr>
  </w:style>
  <w:style w:type="paragraph" w:styleId="IntenseQuote">
    <w:name w:val="Intense Quote"/>
    <w:basedOn w:val="Normal"/>
    <w:next w:val="Normal"/>
    <w:link w:val="IntenseQuoteChar"/>
    <w:uiPriority w:val="30"/>
    <w:qFormat/>
    <w:rsid w:val="006C5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5A5A"/>
    <w:rPr>
      <w:i/>
      <w:iCs/>
      <w:color w:val="0F4761" w:themeColor="accent1" w:themeShade="BF"/>
    </w:rPr>
  </w:style>
  <w:style w:type="character" w:styleId="IntenseReference">
    <w:name w:val="Intense Reference"/>
    <w:basedOn w:val="DefaultParagraphFont"/>
    <w:uiPriority w:val="32"/>
    <w:qFormat/>
    <w:rsid w:val="006C5A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54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Perez</dc:creator>
  <cp:keywords/>
  <dc:description/>
  <cp:lastModifiedBy>Luis Perez</cp:lastModifiedBy>
  <cp:revision>2</cp:revision>
  <dcterms:created xsi:type="dcterms:W3CDTF">2024-03-14T22:50:00Z</dcterms:created>
  <dcterms:modified xsi:type="dcterms:W3CDTF">2024-03-15T22:58:00Z</dcterms:modified>
</cp:coreProperties>
</file>